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Библиотеки: nn, nlu, nv для написания логики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r w:rsidDel="00000000" w:rsidR="00000000" w:rsidRPr="00000000">
        <w:rPr>
          <w:color w:val="00b8d9"/>
          <w:rtl w:val="0"/>
        </w:rPr>
        <w:t xml:space="preserve">NeuroNetLibrary - python библиотека, содержит общие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Доступна внутри звонка и диалога в виде объекта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nn = NeuroNetLibrary(nlu_call, event_loop)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1"/>
        <w:tblW w:w="1365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551"/>
        <w:gridCol w:w="2671"/>
        <w:gridCol w:w="8432"/>
        <w:tblGridChange w:id="0">
          <w:tblGrid>
            <w:gridCol w:w="2551"/>
            <w:gridCol w:w="2671"/>
            <w:gridCol w:w="8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 для получение / изменения данных диалога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nn.dialog.result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статус диалога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nn.dialog.msisdn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номер абонента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nn.dialog.entry_point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точка входа в логику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завершить диалог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nn.dialog.result = nn.RESULT_DONE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получить номер абонента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nn.log('msisdn', nn.dialog.msisdn)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поменять точку входа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nn.dialog.entry_point = 'main_2'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nn.env(name, val = None)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и получение переменных окружений. </w:t>
              <w:br w:type="textWrapping"/>
              <w:t xml:space="preserve">Сохраняется в рамках всех звонков и диалога.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Зарезервированные переменные окружения: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nn.env({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"flag": "", // Голос озвучки у промптов, используются в логики звонка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"dialog_start_time": "", // (readonly) время старта текущего диалога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"dialog_uuid": "", // (readonly) uuid текущего диалога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"agent_uuid": "", // (readonly) uuid текущего агента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"call_start_time": "", // (readonly, online) время запуска звонка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"call_uuid": "", // (readonly,  online) uuid звонка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print(nn.env()) // print all environments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 = nn.env('flag')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nn.env('flag', 'vova') // set flag = vova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 = nn.env('flag') // vova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= nn.env('gender')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gender == 'female':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nn.env('flag', 'vova')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// some action with male voice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nn.env('flag', 'default')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 = nn.env('lang')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lang: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nv.media_params('lang', lang)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// some action with ru-RU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nn.storage(key1, key2, ..., keyn)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данных по ключам из пользовательского хранилища.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идет сначала по хранилищу агента, затем глобально по компании. Если искать только один ключ, возвращается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если запрашивать несколько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token = nn.storage('middleware_token')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headers = {'Authorization': 'Bearer ' + token}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response = requests.post(url, data, headers=headers, timeout=5)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nn.counter(name, op=None)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или изменение внутреннего счетчика в логике. Используется для того, чтобы знать сколько раз был вызван тот или иной метод.</w:t>
              <w:br w:type="textWrapping"/>
              <w:t xml:space="preserve">Обнуляется после каждого звонка и диалога.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tail_count = nn.counter('tail_count') // 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tail_count = nn.counter('tail_count', '+') // 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tail_count == 5: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tail_count = nn.counter('tail_count', 1)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tail_count == 1: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nv.say('hello_1')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Функция для логирования данных в статистику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nn.log(name, data)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nn.log('call_duration', nv.get_call_duration())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nn.log('call_transcription', nv.get_call_transcription(return_format=nv.TRANSCRIPTION_FORMAT_TXT))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nn.call(msisdn: str,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date: (datetime, str) = None,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channel: str = None,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script: (str, UUID) = None,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entry_point: str = None,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transport: str = 'sip',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on_success_call: Any[None, str] = None,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on_failed_call=None,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proto_additional: dict=None)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Добавление звонка в очередь на обзвон.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параметров: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msisdn: (str) номер абонента кому звонить (обязательный параметр)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(datetime, str) дата запланированного звонка (по-умолчанию текущая дата и время, то есть сразу)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// (str) в формате даты ('%Y-%m-%d %H:%M', '%Y-%m-%d %H:%M:%S'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// Если передать в формате ('%H:%M:%S', '%H:%M'),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// тогда звонок будет запущен через данное кол-во часов и минут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Если дата &lt;= текущего времени, звонок будет запущен сразу.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Такое же поведение, если не передать совсем (default None)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channel:  название канала (транка), через который совершается звонок.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Канал должен быть указан в CMS и доступен текущему агенту.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Если не указать, будет использоваться текущий канал или канал по-умолчанию (default None)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script: название или UUID скрипта логики, с которое начнется диалог, должен принадлежать текущему агенту.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Если не указан, используется текущий (default None)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entry_point: названии функции (точки входа), с которой будет запущен скрипт script, (default main)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transport: голосовй транспорт, для звонков пока что используется только sip (default 'sip')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on_success_call: смена точки входа после успешного звонка (default None)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on_failed_call: смена точки входа после неудачного звонка или недозвона (default None)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proto_additional: дополнительные хедеры, которые будут переданы в INVITE, где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ключ, значение - имя и содержимое хедера соответственно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звонок через тот же канал, и тем же скриптом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nn.call('89001234567', '25-03-2020 01:00:00')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звонок по SIP, через канал mtt и со скриптом second_script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nn.call('89001234567', '25-03-2020 01:00:00', 'mtt', 'second_script', 'sip') 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pageBreakBefore w:val="0"/>
        <w:rPr/>
      </w:pPr>
      <w:r w:rsidDel="00000000" w:rsidR="00000000" w:rsidRPr="00000000">
        <w:rPr>
          <w:color w:val="00b8d9"/>
          <w:rtl w:val="0"/>
        </w:rPr>
        <w:t xml:space="preserve">NeuroNluLibrary - python библиотека, для обработки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Доступна внутри звонка и диалога в виде объекта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nlu = NeuroNluLibrary(nlu_call, event_loop)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nlu.extract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метод для выдениея сущностей и интентов, возвращает объект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NeuroNluRecognitionResult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(описание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nv.listen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= nlu.extract('Да я хочу cashback', 'increase_cashback')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print(r.utterance(), r.has_entities(), r.entity('increase_cashback'))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= nlu_extract('Перезвоните позже', 'callback')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print(r.utterance(), r.has_intents(), r.intent('callback'))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nlu.extract(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Текст для выделения сущностей (string)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text,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Список сущностей для распознавания,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если None (по-умолчанию), то поиск будет по всем сущностям текущего агента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entities=['entity1', 'entity2'],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допускается передача string, разделенной запятыми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entities='entity1, entity2',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Включить инверсию поиска (bool), исключаем переданные сущности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если False (по-умолчанию), то распознование будет только по entities выше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если True, то поиск будет по всем сущностям, кроме тех что переданы в entities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entities_exclude=True | False),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Список интентов для распознавания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intents=['intent1', 'intent2'], // list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intents='intent1, intent2', // или строка, разделенная запятыми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intents_exclude=True | False), // инверсия поиска (исключить сущности)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context=None, // строка контекста для Nlu API (используется совместно с use_neuro_api=True)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use_neuro_api=False // если True, то для определения сущностей будет задействован Nlu Api.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Сущности найденные через Nlu Api не будут определяться по паттернам.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Style w:val="Heading3"/>
        <w:pageBreakBefore w:val="0"/>
        <w:rPr/>
      </w:pPr>
      <w:r w:rsidDel="00000000" w:rsidR="00000000" w:rsidRPr="00000000">
        <w:rPr>
          <w:color w:val="6554c0"/>
          <w:rtl w:val="0"/>
        </w:rPr>
        <w:t xml:space="preserve">NeuroVoiceLibrary - python библиотека, для написания логики во время звонка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Доступна внутри звонка в виде объекта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nv = NeuroVoiceLibrary(nlu_call, loop)</w:t>
      </w:r>
      <w:r w:rsidDel="00000000" w:rsidR="00000000" w:rsidRPr="00000000">
        <w:rPr>
          <w:rtl w:val="0"/>
        </w:rPr>
      </w:r>
    </w:p>
    <w:tbl>
      <w:tblPr>
        <w:tblStyle w:val="Table2"/>
        <w:tblW w:w="1641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5191"/>
        <w:gridCol w:w="2791"/>
        <w:gridCol w:w="8432"/>
        <w:tblGridChange w:id="0">
          <w:tblGrid>
            <w:gridCol w:w="5191"/>
            <w:gridCol w:w="2791"/>
            <w:gridCol w:w="8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nv.say(name, val = 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Проигрывание аудио-файла промпта по названию name, или сущности с названием name или 'default' со значением val, в обоих случаях файл берется из БД по параметрам: lang, flag и agent_id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nv.has_record(name, val = 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Проверяет существование аудио файла для проигрывания по текущему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nn.env('flag')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параметры одинаковые как в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nv.say()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nv.media_params(name, val = 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и получение параметров медиа сервера. Доступные параметры медиа сервера: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nv.media_params({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"asr": "", // Движок распознования (google yandex tinkoff)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"tts": "", // Движок синтеза (google yandex tinkoff)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"lang": "", // Язык для распознования, синтеза и проигрывания промптов (ru-RU, en-US и тд)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"authentication_data": {"asr": {...}, "tts": {...}} // Токены в сервисах распознования и синтеза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nv.media_params('lang', 'ru_RU')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 = nv.media_params('lang') // ru_RU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nv.media_params({'asr': 'google', 'tts': 'yandex'})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current_asr = nv.media_params('asr') // google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current_tts = nv.media_params('tts') // yandex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nv.listen()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Запуск распознавания и выделения сущностей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nv.listen(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Правила детектирования ввода и остановки (tuple, string, integer или None),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используется для отмены текущего воспроизведения аудио.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Eсли передано оба аргумента, остановка сработает только в случае если оба правила сработали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Eсли не указывать (по-умолчанию), то остановки проигрывания не будет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detect_policy = (  // touple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stop_entities,    // (string, list) опциональный, остановка по сущностям, разделенные ",", должны быть в списке entities ниже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stop_intents,     // (string, list) опциональный, остановка по интентам, разделенные ",", должны быть в списке intents ниже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stop_characters_count, // (integer) опциональный, кол-во распознанных символов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stop_condition, // (string) опциональный, условие OR или AND (по-умолчанию AND)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допускается короткий синтаксис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detect_policy = 'entity1, entity2', // (string разделенная запятыми) только stop_entities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detect_policy = ['entity1', 'entity2'], // (list) только stop_entities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detect_policy = 500, // (integer) только stop_characters_count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можно передавать tuple первым аргументом без detect_policy=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('entity1, entity2', 'intent1, intent2', 500, 'OR'),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Список сущностей для распознавания,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если None (по-умолчанию), то поиск будет по всем сущностям текущего агента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entities=['entity1', 'entity2']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допускается передача string, разделенной запятыми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entities='entity1, entity2'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Инверсированный поиск сущностей, поиск по всем сущностям, кроме тех, что переданы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Этот параметр имеет бОльший приоритет, чем intents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entities_exclude='intent1,intent2'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Список интентов для распознавания,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если None (по-умолчанию), то поиск будет по всем сущностям текущего агента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intents=['intent1', 'intent2']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допускается передача string, разделенной запятыми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intents='intent1,intent2'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Инверсированный поиск интентов, поиск по всем интентам, кроме тех, что переданы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Этот параметр имеет бОльший приоритет, чем intents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intents_exclude='intent1,intent2'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строка контекста для Nlu API (используется совместно с use_neuro_api=True)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context=None,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если True, то для определения сущностей будет задействован Nlu Api.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Сущности найденные через Nlu Api не будут определяться по паттернам.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use_neuro_api=False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свои таймауты для распознавания текущей сессии,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если не указать будут использованы по-умолчанию, те что в nv.set_default('detect'),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// задавать можно в любом порядке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no_input_timeout=4000,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recognition_timeout=30000,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speech_complete_timeout=1500,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asr_complete_timeout=2500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as r: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// some actions with r: NeuroNluRecognitionResult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some methods after detect_speech_stop with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nv.speech_input_detector=my_input_detector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Переопределить функцию остановки ввода на свою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nv.background(name)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Запуск проигрывания записи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фоне, будет зациклена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nv.background(None)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Остановка проигрывания фоновой записи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nv.synthesize(text, ssml: True|False)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Проигрывание синтеза, флаг ssml (по-умолчанию False) включает синтаксис ssml, параметры синтеза беруться из media_params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nv.random_sound(min_delay: int, max_delay: 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Включение проигрывания рандомных звуков, от min_delay до max_delay. Работает только внутри nv.listen()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nv.listen() as r: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nv.random_sound(2000, 7000)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nv.say('hello')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тоже самое, но используя параметры по-умолчанию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nv.set_default('random_sound', min_delay=2000, max_delay=7000)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nv.listen() as r: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nv.random_sound()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nv.say('hello')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nv.get_call_duration()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-&gt; 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текущей длительности звонка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nn.log('call_duration', nv.get_call_duration())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nv.get_call_transcription(return_format)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→ dict, str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Получение текущей транскрипции звонка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nv.get_call_transcription(return_format=nv.TRANSCRIPTION_FORMAT_TXT)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→ str</w:t>
                </w:r>
              </w:sdtContent>
            </w:sdt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nv.get_call_transcription()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→ dict</w:t>
                </w:r>
              </w:sdtContent>
            </w:sdt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nn.log('call_transcription', nv.get_call_transcription(return_format=nv.TRANSCRIPTION_FORMAT_TXT))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3"/>
        <w:pageBreakBefore w:val="0"/>
        <w:rPr/>
      </w:pPr>
      <w:r w:rsidDel="00000000" w:rsidR="00000000" w:rsidRPr="00000000">
        <w:rPr>
          <w:color w:val="00b8d9"/>
          <w:rtl w:val="0"/>
        </w:rPr>
        <w:t xml:space="preserve">Result – ссылка на объект NeuroNluRecognitionResult</w:t>
      </w: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991"/>
        <w:gridCol w:w="5353"/>
        <w:tblGridChange w:id="0">
          <w:tblGrid>
            <w:gridCol w:w="3991"/>
            <w:gridCol w:w="53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result.utterance()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Распознанный текст, очищенный от левых символов и сущностей preprocess_expressions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result.entity('entity_name')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значение сущности, если сущности не существует вернет 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result.has_entity('entity_name')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сущности (True, False)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result.has_entities()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любых найденных сущностей (True, False)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result.intent('intent_name')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Возвращает значение интента, если интента не существует вернет 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result.has_intent('intent_name')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интента (True, False)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result.has_intents()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любых найденных интентов (True, False)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правило остановки только по кол-ву символов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(None, 500) # 0 аргумент tuple(stop_entities, stop_character_count)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тоже самое но без tuple, передаем integer без скобок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500 # 0 аргумент integer – stop_character_count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правило остановки только по сущностям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'entity1,entity2' # 0 аргумент string – stop_entities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правило остановки только по сущностям + распознование только определенных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'confirm,callback', # 0 аргумент (string разделенная запятыми) – stop_entities,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entities='hello_confirm,confirm,confirm' # именованный аргумент entities, string разделенная запятыми – сущности для распознавания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без правил остановки, передаем свой таймаут и сущности для распознования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порядок именованных аргументов не важен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recognition_timeout=60000, # меняем recognition_timeout на 60 сек, остальные параметры берутся из set_default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entities='hello_confirm,confirm', # именованный аргумент entities string разделенная запятыми – сущности для распознавания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recognition_timeout=60000 # меняем recognition_timeout на 60 сек, остальные параметры берутся из set_default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без правил остановки, исключаем из распознавания сущности voice_mail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nv.listen(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entities='voice_mail', # именованный аргумент entities string разделенная запятыми – сущности для распознавания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entities_exclude=True # исключаем переданные сущности, то есть распознаем все, кроме voice_mail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as r: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a"/>
    <w:pPr>
      <w:spacing w:after="100" w:afterAutospacing="1" w:before="100" w:beforeAutospacing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3">
    <w:name w:val="Normal (Web)"/>
    <w:basedOn w:val="a"/>
    <w:uiPriority w:val="99"/>
    <w:semiHidden w:val="1"/>
    <w:unhideWhenUsed w:val="1"/>
    <w:pPr>
      <w:spacing w:after="100" w:afterAutospacing="1" w:before="100" w:beforeAutospacing="1"/>
    </w:pPr>
  </w:style>
  <w:style w:type="character" w:styleId="a4">
    <w:name w:val="Strong"/>
    <w:basedOn w:val="a0"/>
    <w:uiPriority w:val="22"/>
    <w:qFormat w:val="1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Pr>
      <w:rFonts w:ascii="Courier New" w:cs="Courier New" w:hAnsi="Courier New" w:eastAsiaTheme="minorEastAsia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Pr>
      <w:rFonts w:ascii="Consolas" w:hAnsi="Consolas"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stVOnVokVGHSyfw+frTDP9V5w==">AMUW2mW7n6kF5vC4Y+tj6Lnqlq/eJG8e+2NyYJl6q6DU16S3ZkXjL00Mz7yLHbCSwWE2oGgs3BJAD1jiVkfbcujFTiYrw2gg9e++hUvnGSBK/GoB/JpU831QExG1HkITH7aYRbS59qSKaTMmzLFVAmoOw13wj3OW06h72nUdLSsiJeNJHxGKfrMIiRovmnbvxHnOs386OLGENTRqQwlusHNUMEiaG/PsEVoazHBnm4VIdvQ0ybwIZlHJabHqGZK8uWirRQqMMQ+I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2021-02-17T09:36:00Z</dcterms:created>
  <dc:creator>Ирина Страхова</dc:creator>
</cp:coreProperties>
</file>