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4B" w:rsidRPr="00874278" w:rsidRDefault="008D114B" w:rsidP="00CE4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40B6" w:rsidRDefault="00CE40B6" w:rsidP="00CE40B6">
      <w:pPr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 w:rsidRPr="00CE3D3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Кафедра вычислительной техники</w:t>
      </w:r>
    </w:p>
    <w:p w:rsidR="00CE40B6" w:rsidRPr="004418D5" w:rsidRDefault="00CE40B6" w:rsidP="00CE40B6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418D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504950" cy="1001816"/>
            <wp:effectExtent l="0" t="0" r="0" b="825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0B6" w:rsidRPr="004418D5" w:rsidRDefault="00CE40B6" w:rsidP="00CE40B6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E40B6" w:rsidRPr="00A96E10" w:rsidRDefault="00CE40B6" w:rsidP="00CE40B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CE40B6" w:rsidRPr="00A96E10" w:rsidRDefault="00CE40B6" w:rsidP="00CE40B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CE40B6" w:rsidRPr="00A96E10" w:rsidRDefault="00CE40B6" w:rsidP="00CE40B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дисциплине: </w:t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>технология программирования</w:t>
      </w:r>
    </w:p>
    <w:p w:rsidR="00CE40B6" w:rsidRPr="00A96E10" w:rsidRDefault="00CE40B6" w:rsidP="00CE40B6">
      <w:pPr>
        <w:spacing w:line="240" w:lineRule="auto"/>
        <w:jc w:val="center"/>
        <w:rPr>
          <w:rFonts w:ascii="Times New Roman" w:eastAsia="+mn-ea" w:hAnsi="Times New Roman" w:cs="Times New Roman"/>
          <w:i/>
          <w:color w:val="000000"/>
          <w:kern w:val="24"/>
          <w:sz w:val="28"/>
          <w:szCs w:val="28"/>
          <w:lang w:val="ru-RU"/>
        </w:rPr>
      </w:pPr>
      <w:r w:rsidRPr="00A96E10">
        <w:rPr>
          <w:rFonts w:ascii="Times New Roman" w:eastAsia="+mn-ea" w:hAnsi="Times New Roman" w:cs="Times New Roman"/>
          <w:b/>
          <w:color w:val="000000"/>
          <w:kern w:val="24"/>
          <w:sz w:val="28"/>
          <w:szCs w:val="28"/>
          <w:lang w:val="ru-RU"/>
        </w:rPr>
        <w:t xml:space="preserve">на тему: </w:t>
      </w:r>
      <w:r w:rsidRPr="00A96E10">
        <w:rPr>
          <w:rFonts w:ascii="Times New Roman" w:eastAsia="+mn-ea" w:hAnsi="Times New Roman" w:cs="Times New Roman"/>
          <w:i/>
          <w:color w:val="000000"/>
          <w:kern w:val="24"/>
          <w:sz w:val="28"/>
          <w:szCs w:val="28"/>
          <w:lang w:val="ru-RU"/>
        </w:rPr>
        <w:t>«</w:t>
      </w:r>
      <w:r w:rsidRPr="00CE40B6">
        <w:rPr>
          <w:rFonts w:ascii="Times New Roman" w:eastAsia="+mn-ea" w:hAnsi="Times New Roman" w:cs="Times New Roman"/>
          <w:i/>
          <w:color w:val="000000"/>
          <w:kern w:val="24"/>
          <w:sz w:val="28"/>
          <w:szCs w:val="28"/>
          <w:lang w:val="ru-RU"/>
        </w:rPr>
        <w:t>Сетевые «клиент-серверные» приложения</w:t>
      </w:r>
      <w:r w:rsidRPr="00A96E10">
        <w:rPr>
          <w:rFonts w:ascii="Times New Roman" w:eastAsia="+mn-ea" w:hAnsi="Times New Roman" w:cs="Times New Roman"/>
          <w:i/>
          <w:color w:val="000000"/>
          <w:kern w:val="24"/>
          <w:sz w:val="28"/>
          <w:szCs w:val="28"/>
          <w:lang w:val="ru-RU"/>
        </w:rPr>
        <w:t>»</w:t>
      </w:r>
    </w:p>
    <w:p w:rsidR="00CE40B6" w:rsidRPr="00A96E10" w:rsidRDefault="00CE40B6" w:rsidP="00CE40B6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b/>
          <w:i/>
          <w:sz w:val="28"/>
          <w:szCs w:val="28"/>
          <w:lang w:val="ru-RU"/>
        </w:rPr>
        <w:t>вариант 3</w:t>
      </w:r>
    </w:p>
    <w:p w:rsidR="00CE40B6" w:rsidRPr="00A96E10" w:rsidRDefault="00CE40B6" w:rsidP="00CE40B6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E40B6" w:rsidRPr="00A96E10" w:rsidRDefault="00CE40B6" w:rsidP="00CE40B6">
      <w:pPr>
        <w:tabs>
          <w:tab w:val="left" w:pos="142"/>
          <w:tab w:val="left" w:pos="6521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CE40B6" w:rsidRPr="00A96E10" w:rsidRDefault="00CE40B6" w:rsidP="00CE40B6">
      <w:pPr>
        <w:tabs>
          <w:tab w:val="left" w:pos="142"/>
          <w:tab w:val="left" w:pos="6521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ab/>
        <w:t>Студент гр. АВТ-710,  АВТФ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>ассистент каф. ВТ</w:t>
      </w:r>
    </w:p>
    <w:p w:rsidR="00CE40B6" w:rsidRPr="00A96E10" w:rsidRDefault="00CE40B6" w:rsidP="00CE40B6">
      <w:pPr>
        <w:tabs>
          <w:tab w:val="left" w:pos="142"/>
          <w:tab w:val="left" w:pos="6521"/>
        </w:tabs>
        <w:spacing w:line="240" w:lineRule="auto"/>
        <w:ind w:left="6516" w:hanging="6516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  <w:t>Приставка Е.Д.</w:t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proofErr w:type="spellStart"/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>Михайленко</w:t>
      </w:r>
      <w:proofErr w:type="spellEnd"/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Дмитрий Анатольевич</w:t>
      </w:r>
    </w:p>
    <w:p w:rsidR="00CE40B6" w:rsidRPr="00A96E10" w:rsidRDefault="00CE40B6" w:rsidP="00CE40B6">
      <w:pPr>
        <w:tabs>
          <w:tab w:val="left" w:pos="142"/>
          <w:tab w:val="left" w:pos="6521"/>
        </w:tabs>
        <w:spacing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  <w:t>«___ » ______201__ г.</w:t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  <w:t>«___» ______ 20__ г.</w:t>
      </w:r>
    </w:p>
    <w:p w:rsidR="00CE40B6" w:rsidRPr="004418D5" w:rsidRDefault="00CE40B6" w:rsidP="00CE40B6">
      <w:pPr>
        <w:tabs>
          <w:tab w:val="left" w:pos="142"/>
          <w:tab w:val="left" w:pos="6521"/>
        </w:tabs>
        <w:spacing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 w:rsidRPr="00A96E10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  <w:tab/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_________________</w:t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  <w:t>_________________</w:t>
      </w:r>
    </w:p>
    <w:p w:rsidR="00CE40B6" w:rsidRDefault="00CE40B6" w:rsidP="00CE40B6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</w:pP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  <w:t>(</w:t>
      </w:r>
      <w:proofErr w:type="gramStart"/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подпись</w:t>
      </w:r>
      <w:proofErr w:type="gramEnd"/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)</w:t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  <w:t>(</w:t>
      </w:r>
      <w:proofErr w:type="gramStart"/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подпись</w:t>
      </w:r>
      <w:proofErr w:type="gramEnd"/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)</w:t>
      </w:r>
    </w:p>
    <w:p w:rsidR="008D114B" w:rsidRDefault="008D114B" w:rsidP="008D114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E40B6" w:rsidRDefault="00CE40B6" w:rsidP="008D114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E40B6" w:rsidRDefault="00CE40B6" w:rsidP="00AD142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D114B" w:rsidRPr="00AD1429" w:rsidRDefault="008D114B" w:rsidP="00B00E24">
      <w:pPr>
        <w:pStyle w:val="a3"/>
        <w:numPr>
          <w:ilvl w:val="0"/>
          <w:numId w:val="2"/>
        </w:numPr>
        <w:tabs>
          <w:tab w:val="clear" w:pos="360"/>
          <w:tab w:val="num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D1429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ЦЕЛИ РАБОТЫ</w:t>
      </w:r>
    </w:p>
    <w:p w:rsidR="008D114B" w:rsidRPr="00AD1429" w:rsidRDefault="008D114B" w:rsidP="00B00E24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</w:rPr>
      </w:pPr>
      <w:r w:rsidRPr="00AD1429">
        <w:rPr>
          <w:iCs/>
          <w:color w:val="000000" w:themeColor="text1"/>
          <w:sz w:val="28"/>
        </w:rPr>
        <w:t xml:space="preserve">Изучить особенности реализации сетевых приложений в </w:t>
      </w:r>
      <w:proofErr w:type="spellStart"/>
      <w:r w:rsidRPr="00AD1429">
        <w:rPr>
          <w:iCs/>
          <w:color w:val="000000" w:themeColor="text1"/>
          <w:sz w:val="28"/>
        </w:rPr>
        <w:t>Java</w:t>
      </w:r>
      <w:proofErr w:type="spellEnd"/>
      <w:r w:rsidRPr="00AD1429">
        <w:rPr>
          <w:iCs/>
          <w:color w:val="000000" w:themeColor="text1"/>
          <w:sz w:val="28"/>
        </w:rPr>
        <w:t>.</w:t>
      </w:r>
    </w:p>
    <w:p w:rsidR="008D114B" w:rsidRDefault="008D114B" w:rsidP="00B00E24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</w:rPr>
      </w:pPr>
      <w:r w:rsidRPr="00AD1429">
        <w:rPr>
          <w:color w:val="000000" w:themeColor="text1"/>
          <w:sz w:val="28"/>
        </w:rPr>
        <w:t>Доработать программу, созд</w:t>
      </w:r>
      <w:r w:rsidR="00AD1429">
        <w:rPr>
          <w:color w:val="000000" w:themeColor="text1"/>
          <w:sz w:val="28"/>
        </w:rPr>
        <w:t>анную в лабораторной работе № 5.</w:t>
      </w:r>
    </w:p>
    <w:p w:rsidR="00AD1429" w:rsidRPr="00AD1429" w:rsidRDefault="00AD1429" w:rsidP="00B00E24">
      <w:pPr>
        <w:pStyle w:val="a4"/>
        <w:numPr>
          <w:ilvl w:val="0"/>
          <w:numId w:val="2"/>
        </w:numPr>
        <w:tabs>
          <w:tab w:val="clear" w:pos="360"/>
          <w:tab w:val="num" w:pos="142"/>
        </w:tabs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</w:rPr>
      </w:pPr>
      <w:r w:rsidRPr="00AD1429">
        <w:rPr>
          <w:b/>
          <w:color w:val="000000" w:themeColor="text1"/>
          <w:sz w:val="28"/>
        </w:rPr>
        <w:t>ЗАДАНИЕ:</w:t>
      </w:r>
    </w:p>
    <w:p w:rsidR="008D114B" w:rsidRPr="00AD1429" w:rsidRDefault="008D114B" w:rsidP="00B00E24">
      <w:pPr>
        <w:pStyle w:val="a4"/>
        <w:numPr>
          <w:ilvl w:val="0"/>
          <w:numId w:val="3"/>
        </w:numPr>
        <w:tabs>
          <w:tab w:val="num" w:pos="1134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</w:rPr>
      </w:pPr>
      <w:r w:rsidRPr="00AD1429">
        <w:rPr>
          <w:color w:val="000000" w:themeColor="text1"/>
          <w:sz w:val="28"/>
        </w:rPr>
        <w:t xml:space="preserve">создать отдельное консольное приложение, которое будет играть роль </w:t>
      </w:r>
      <w:r w:rsidRPr="00AD1429">
        <w:rPr>
          <w:color w:val="000000" w:themeColor="text1"/>
          <w:sz w:val="28"/>
          <w:lang w:val="de-DE"/>
        </w:rPr>
        <w:t>TCP</w:t>
      </w:r>
      <w:r w:rsidRPr="00AD1429">
        <w:rPr>
          <w:color w:val="000000" w:themeColor="text1"/>
          <w:sz w:val="28"/>
        </w:rPr>
        <w:t>-сервера. Клиентом будет приложение, которое было создано в предыдущих работах;</w:t>
      </w:r>
    </w:p>
    <w:p w:rsidR="008D114B" w:rsidRPr="00AD1429" w:rsidRDefault="008D114B" w:rsidP="00B00E24">
      <w:pPr>
        <w:pStyle w:val="a4"/>
        <w:numPr>
          <w:ilvl w:val="0"/>
          <w:numId w:val="3"/>
        </w:numPr>
        <w:tabs>
          <w:tab w:val="num" w:pos="1134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</w:rPr>
      </w:pPr>
      <w:r w:rsidRPr="00AD1429">
        <w:rPr>
          <w:color w:val="000000" w:themeColor="text1"/>
          <w:sz w:val="28"/>
        </w:rPr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8D114B" w:rsidRPr="00AD1429" w:rsidRDefault="008D114B" w:rsidP="00B00E24">
      <w:pPr>
        <w:pStyle w:val="a4"/>
        <w:numPr>
          <w:ilvl w:val="0"/>
          <w:numId w:val="3"/>
        </w:numPr>
        <w:tabs>
          <w:tab w:val="num" w:pos="1134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</w:rPr>
      </w:pPr>
      <w:r w:rsidRPr="00AD1429">
        <w:rPr>
          <w:color w:val="000000" w:themeColor="text1"/>
          <w:sz w:val="28"/>
        </w:rPr>
        <w:t xml:space="preserve">запрограммировать специальное взаимодействие по </w:t>
      </w:r>
      <w:r w:rsidRPr="00AD1429">
        <w:rPr>
          <w:color w:val="000000" w:themeColor="text1"/>
          <w:sz w:val="28"/>
          <w:lang w:val="de-DE"/>
        </w:rPr>
        <w:t>TCP</w:t>
      </w:r>
      <w:r w:rsidRPr="00AD1429">
        <w:rPr>
          <w:color w:val="000000" w:themeColor="text1"/>
          <w:sz w:val="28"/>
        </w:rPr>
        <w:t xml:space="preserve"> с другими клиентами через сервер по варианту.</w:t>
      </w:r>
    </w:p>
    <w:p w:rsidR="008D114B" w:rsidRPr="00AD1429" w:rsidRDefault="008D114B" w:rsidP="00B00E24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rPr>
          <w:iCs/>
          <w:sz w:val="28"/>
        </w:rPr>
      </w:pPr>
      <w:r w:rsidRPr="00AD1429">
        <w:rPr>
          <w:iCs/>
          <w:sz w:val="28"/>
        </w:rPr>
        <w:t>Реализовать возможность получения и установки настроек симуляции таких же как у одного из подключенных клиентов.</w:t>
      </w:r>
    </w:p>
    <w:p w:rsidR="00250A6F" w:rsidRDefault="008D114B" w:rsidP="00250A6F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</w:rPr>
      </w:pPr>
      <w:r w:rsidRPr="00AD1429">
        <w:rPr>
          <w:b/>
          <w:color w:val="000000" w:themeColor="text1"/>
          <w:sz w:val="28"/>
        </w:rPr>
        <w:t>ПРОЦЕСС РАЗРАБОТКИ</w:t>
      </w:r>
    </w:p>
    <w:p w:rsidR="00AF0A6E" w:rsidRDefault="00AF0A6E" w:rsidP="00AF0A6E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Серверная</w:t>
      </w:r>
      <w:proofErr w:type="gramEnd"/>
      <w:r>
        <w:rPr>
          <w:color w:val="000000" w:themeColor="text1"/>
          <w:sz w:val="28"/>
        </w:rPr>
        <w:t xml:space="preserve"> и клиентские части проекта были определены в отдельные пакеты. Всего имеется 4 пакета (3 клиента для демонстрации работы программы по варианту и сервер). </w:t>
      </w:r>
    </w:p>
    <w:p w:rsidR="0007281A" w:rsidRDefault="0007281A" w:rsidP="00AF0A6E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 w:themeColor="text1"/>
          <w:sz w:val="28"/>
        </w:rPr>
        <w:t xml:space="preserve">В пакетах </w:t>
      </w:r>
      <w:r>
        <w:rPr>
          <w:color w:val="000000" w:themeColor="text1"/>
          <w:sz w:val="28"/>
          <w:lang w:val="en-US"/>
        </w:rPr>
        <w:t>Client</w:t>
      </w:r>
      <w:r w:rsidRPr="0007281A">
        <w:rPr>
          <w:color w:val="000000" w:themeColor="text1"/>
          <w:sz w:val="28"/>
        </w:rPr>
        <w:t xml:space="preserve">1-3 </w:t>
      </w:r>
      <w:r>
        <w:rPr>
          <w:color w:val="000000" w:themeColor="text1"/>
          <w:sz w:val="28"/>
        </w:rPr>
        <w:t xml:space="preserve">добавлен новый класс </w:t>
      </w:r>
      <w:proofErr w:type="spellStart"/>
      <w:r>
        <w:rPr>
          <w:color w:val="000000" w:themeColor="text1"/>
          <w:sz w:val="28"/>
          <w:lang w:val="en-US"/>
        </w:rPr>
        <w:t>ClientSocket</w:t>
      </w:r>
      <w:proofErr w:type="spellEnd"/>
      <w:r w:rsidR="00F74C45">
        <w:rPr>
          <w:color w:val="000000" w:themeColor="text1"/>
          <w:sz w:val="28"/>
        </w:rPr>
        <w:t>, где реализ</w:t>
      </w:r>
      <w:r w:rsidR="00471947">
        <w:rPr>
          <w:color w:val="000000" w:themeColor="text1"/>
          <w:sz w:val="28"/>
        </w:rPr>
        <w:t>ует</w:t>
      </w:r>
      <w:r w:rsidR="00F74C45">
        <w:rPr>
          <w:color w:val="000000" w:themeColor="text1"/>
          <w:sz w:val="28"/>
        </w:rPr>
        <w:t xml:space="preserve">ся </w:t>
      </w:r>
      <w:proofErr w:type="spellStart"/>
      <w:r w:rsidR="00F74C45">
        <w:rPr>
          <w:color w:val="000000"/>
          <w:sz w:val="27"/>
          <w:szCs w:val="27"/>
        </w:rPr>
        <w:t>сокет</w:t>
      </w:r>
      <w:proofErr w:type="spellEnd"/>
      <w:r w:rsidR="00F74C45">
        <w:rPr>
          <w:color w:val="000000"/>
          <w:sz w:val="27"/>
          <w:szCs w:val="27"/>
        </w:rPr>
        <w:t xml:space="preserve"> клиента, объект которог</w:t>
      </w:r>
      <w:r w:rsidR="00471947">
        <w:rPr>
          <w:color w:val="000000"/>
          <w:sz w:val="27"/>
          <w:szCs w:val="27"/>
        </w:rPr>
        <w:t>о создается при нажатии кнопки «</w:t>
      </w:r>
      <w:r w:rsidR="00F74C45">
        <w:rPr>
          <w:color w:val="000000"/>
          <w:sz w:val="27"/>
          <w:szCs w:val="27"/>
        </w:rPr>
        <w:t>Подключиться</w:t>
      </w:r>
      <w:r w:rsidR="00471947">
        <w:rPr>
          <w:color w:val="000000"/>
          <w:sz w:val="27"/>
          <w:szCs w:val="27"/>
        </w:rPr>
        <w:t>»</w:t>
      </w:r>
      <w:r w:rsidR="00F74C45">
        <w:rPr>
          <w:color w:val="000000"/>
          <w:sz w:val="27"/>
          <w:szCs w:val="27"/>
        </w:rPr>
        <w:t>.</w:t>
      </w:r>
    </w:p>
    <w:p w:rsidR="00D21258" w:rsidRPr="00676C80" w:rsidRDefault="00D21258" w:rsidP="00AF0A6E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</w:rPr>
      </w:pPr>
      <w:r>
        <w:rPr>
          <w:color w:val="000000"/>
          <w:sz w:val="27"/>
          <w:szCs w:val="27"/>
        </w:rPr>
        <w:t xml:space="preserve">Пакет </w:t>
      </w:r>
      <w:r>
        <w:rPr>
          <w:color w:val="000000"/>
          <w:sz w:val="27"/>
          <w:szCs w:val="27"/>
          <w:lang w:val="en-US"/>
        </w:rPr>
        <w:t>Sever</w:t>
      </w:r>
      <w:r w:rsidRPr="00D212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включает в себя 3 класса. </w:t>
      </w:r>
      <w:r w:rsidR="00676C80">
        <w:rPr>
          <w:color w:val="000000"/>
          <w:sz w:val="27"/>
          <w:szCs w:val="27"/>
        </w:rPr>
        <w:t xml:space="preserve">Класс </w:t>
      </w:r>
      <w:proofErr w:type="spellStart"/>
      <w:r w:rsidR="00676C80">
        <w:rPr>
          <w:color w:val="000000"/>
          <w:sz w:val="27"/>
          <w:szCs w:val="27"/>
          <w:lang w:val="en-US"/>
        </w:rPr>
        <w:t>DataAction</w:t>
      </w:r>
      <w:proofErr w:type="spellEnd"/>
      <w:r w:rsidR="00676C80">
        <w:rPr>
          <w:color w:val="000000"/>
          <w:sz w:val="27"/>
          <w:szCs w:val="27"/>
        </w:rPr>
        <w:t xml:space="preserve"> хранит информацию, которую необходимо передать, класс </w:t>
      </w:r>
      <w:r w:rsidR="00676C80">
        <w:rPr>
          <w:color w:val="000000"/>
          <w:sz w:val="27"/>
          <w:szCs w:val="27"/>
          <w:lang w:val="en-US"/>
        </w:rPr>
        <w:t>Server</w:t>
      </w:r>
      <w:r w:rsidR="00676C80" w:rsidRPr="00676C80">
        <w:rPr>
          <w:color w:val="000000"/>
          <w:sz w:val="27"/>
          <w:szCs w:val="27"/>
        </w:rPr>
        <w:t xml:space="preserve"> </w:t>
      </w:r>
      <w:proofErr w:type="gramStart"/>
      <w:r w:rsidR="00676C80">
        <w:rPr>
          <w:color w:val="000000"/>
          <w:sz w:val="27"/>
          <w:szCs w:val="27"/>
        </w:rPr>
        <w:t>открывает</w:t>
      </w:r>
      <w:proofErr w:type="gramEnd"/>
      <w:r w:rsidR="00676C80">
        <w:rPr>
          <w:color w:val="000000"/>
          <w:sz w:val="27"/>
          <w:szCs w:val="27"/>
        </w:rPr>
        <w:t xml:space="preserve">/закрывает соединения клиентов и передает необходимую информацию с помощью определенных команд. На рис.1. представлено взаимодействие клиентской и серверной частей. </w:t>
      </w:r>
    </w:p>
    <w:p w:rsidR="0020636F" w:rsidRDefault="0020636F" w:rsidP="0020636F">
      <w:pPr>
        <w:pStyle w:val="a4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lang w:val="en-US"/>
        </w:rPr>
      </w:pPr>
      <w:r>
        <w:rPr>
          <w:b/>
          <w:noProof/>
          <w:color w:val="000000" w:themeColor="text1"/>
          <w:sz w:val="28"/>
        </w:rPr>
        <w:lastRenderedPageBreak/>
        <w:drawing>
          <wp:inline distT="0" distB="0" distL="0" distR="0">
            <wp:extent cx="5940425" cy="135207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81A" w:rsidRPr="0007281A" w:rsidRDefault="0007281A" w:rsidP="0007281A">
      <w:pPr>
        <w:pStyle w:val="a4"/>
        <w:spacing w:before="0" w:beforeAutospacing="0" w:after="0" w:afterAutospacing="0" w:line="360" w:lineRule="auto"/>
        <w:jc w:val="center"/>
        <w:rPr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  <w:t>Рис.1. – Взаимодействие клиентской и серверной частей программы</w:t>
      </w:r>
    </w:p>
    <w:p w:rsidR="008D114B" w:rsidRPr="00AD1429" w:rsidRDefault="00547890" w:rsidP="00AD14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D1429">
        <w:rPr>
          <w:rFonts w:ascii="Times New Roman" w:hAnsi="Times New Roman" w:cs="Times New Roman"/>
          <w:sz w:val="28"/>
          <w:szCs w:val="24"/>
          <w:lang w:val="ru-RU"/>
        </w:rPr>
        <w:t xml:space="preserve">В класс </w:t>
      </w:r>
      <w:r w:rsidRPr="00AD1429">
        <w:rPr>
          <w:rFonts w:ascii="Times New Roman" w:hAnsi="Times New Roman" w:cs="Times New Roman"/>
          <w:i/>
          <w:sz w:val="28"/>
          <w:szCs w:val="24"/>
        </w:rPr>
        <w:t>Controller</w:t>
      </w:r>
      <w:r w:rsidRPr="00AD1429">
        <w:rPr>
          <w:rFonts w:ascii="Times New Roman" w:hAnsi="Times New Roman" w:cs="Times New Roman"/>
          <w:sz w:val="28"/>
          <w:szCs w:val="24"/>
          <w:lang w:val="ru-RU"/>
        </w:rPr>
        <w:t xml:space="preserve"> были добавлены обработчики необходимых кнопок </w:t>
      </w:r>
    </w:p>
    <w:p w:rsidR="00B263C3" w:rsidRPr="00AD1429" w:rsidRDefault="00D21258" w:rsidP="00AD14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5940425" cy="452694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C3" w:rsidRPr="00AD1429" w:rsidRDefault="00B263C3" w:rsidP="00AD14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D1429">
        <w:rPr>
          <w:rFonts w:ascii="Times New Roman" w:hAnsi="Times New Roman" w:cs="Times New Roman"/>
          <w:sz w:val="28"/>
          <w:szCs w:val="24"/>
          <w:lang w:val="ru-RU"/>
        </w:rPr>
        <w:br w:type="page"/>
      </w:r>
    </w:p>
    <w:p w:rsidR="008D114B" w:rsidRPr="00AD1429" w:rsidRDefault="008D114B" w:rsidP="00AD142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0" w:name="_GoBack"/>
      <w:bookmarkEnd w:id="0"/>
      <w:r w:rsidRPr="00AD1429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ПРИМЕР ПОЛЬЗОВАТЕЛЬСКОГО ИНТЕРФЕЙСА</w:t>
      </w:r>
    </w:p>
    <w:p w:rsidR="008D114B" w:rsidRDefault="00920EEB" w:rsidP="00AD14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ru-RU" w:eastAsia="ru-RU"/>
        </w:rPr>
        <w:drawing>
          <wp:inline distT="0" distB="0" distL="0" distR="0">
            <wp:extent cx="5940425" cy="6258404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5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29" w:rsidRPr="00AD1429" w:rsidRDefault="00920EEB" w:rsidP="00AD142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>Рис.2</w:t>
      </w:r>
      <w:r w:rsidR="00AD1429">
        <w:rPr>
          <w:rFonts w:ascii="Times New Roman" w:hAnsi="Times New Roman" w:cs="Times New Roman"/>
          <w:i/>
          <w:sz w:val="28"/>
          <w:szCs w:val="24"/>
          <w:lang w:val="ru-RU"/>
        </w:rPr>
        <w:t>. – Пользовательский интерфейс</w:t>
      </w:r>
    </w:p>
    <w:p w:rsidR="008D114B" w:rsidRPr="00AD1429" w:rsidRDefault="008D114B" w:rsidP="00AD142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D1429">
        <w:rPr>
          <w:rFonts w:ascii="Times New Roman" w:hAnsi="Times New Roman" w:cs="Times New Roman"/>
          <w:b/>
          <w:sz w:val="28"/>
          <w:szCs w:val="24"/>
          <w:lang w:val="ru-RU"/>
        </w:rPr>
        <w:t>ВЫВОДЫ</w:t>
      </w:r>
    </w:p>
    <w:p w:rsidR="006A551D" w:rsidRPr="003B5DAA" w:rsidRDefault="003B5DAA" w:rsidP="003B5DA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В</w:t>
      </w:r>
      <w:r w:rsidRPr="003B5DA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ходе данной лабораторной работы было создано приложение, реализующее сервер, а также доработано приложение клиента. Были получены навыки работы с сетью, написания клиент-серверных приложений с использованием языка </w:t>
      </w:r>
      <w:r w:rsidRPr="003B5DAA">
        <w:rPr>
          <w:rFonts w:ascii="Times New Roman" w:hAnsi="Times New Roman" w:cs="Times New Roman"/>
          <w:color w:val="000000"/>
          <w:sz w:val="28"/>
          <w:szCs w:val="27"/>
        </w:rPr>
        <w:t>Java</w:t>
      </w:r>
      <w:r w:rsidRPr="003B5DAA">
        <w:rPr>
          <w:rFonts w:ascii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3B5DAA" w:rsidRPr="003B5DAA" w:rsidRDefault="003B5DAA">
      <w:pPr>
        <w:jc w:val="both"/>
        <w:rPr>
          <w:rFonts w:ascii="Times New Roman" w:hAnsi="Times New Roman" w:cs="Times New Roman"/>
          <w:sz w:val="24"/>
          <w:lang w:val="ru-RU"/>
        </w:rPr>
      </w:pPr>
    </w:p>
    <w:sectPr w:rsidR="003B5DAA" w:rsidRPr="003B5DAA" w:rsidSect="00CE40B6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C38" w:rsidRDefault="00B67C38" w:rsidP="00CE40B6">
      <w:pPr>
        <w:spacing w:after="0" w:line="240" w:lineRule="auto"/>
      </w:pPr>
      <w:r>
        <w:separator/>
      </w:r>
    </w:p>
  </w:endnote>
  <w:endnote w:type="continuationSeparator" w:id="0">
    <w:p w:rsidR="00B67C38" w:rsidRDefault="00B67C38" w:rsidP="00C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</w:rPr>
      <w:id w:val="23818719"/>
      <w:docPartObj>
        <w:docPartGallery w:val="Page Numbers (Bottom of Page)"/>
        <w:docPartUnique/>
      </w:docPartObj>
    </w:sdtPr>
    <w:sdtContent>
      <w:p w:rsidR="00AD1429" w:rsidRPr="00AD1429" w:rsidRDefault="00117808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AD1429">
          <w:rPr>
            <w:rFonts w:ascii="Times New Roman" w:hAnsi="Times New Roman" w:cs="Times New Roman"/>
            <w:sz w:val="28"/>
          </w:rPr>
          <w:fldChar w:fldCharType="begin"/>
        </w:r>
        <w:r w:rsidR="00AD1429" w:rsidRPr="00AD1429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AD1429">
          <w:rPr>
            <w:rFonts w:ascii="Times New Roman" w:hAnsi="Times New Roman" w:cs="Times New Roman"/>
            <w:sz w:val="28"/>
          </w:rPr>
          <w:fldChar w:fldCharType="separate"/>
        </w:r>
        <w:r w:rsidR="003B5DAA">
          <w:rPr>
            <w:rFonts w:ascii="Times New Roman" w:hAnsi="Times New Roman" w:cs="Times New Roman"/>
            <w:noProof/>
            <w:sz w:val="28"/>
          </w:rPr>
          <w:t>4</w:t>
        </w:r>
        <w:r w:rsidRPr="00AD142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D1429" w:rsidRDefault="00AD142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0B6" w:rsidRPr="00CE3D3B" w:rsidRDefault="00CE40B6" w:rsidP="00CE40B6">
    <w:pPr>
      <w:jc w:val="center"/>
      <w:rPr>
        <w:rFonts w:ascii="Times New Roman" w:hAnsi="Times New Roman"/>
        <w:sz w:val="28"/>
        <w:szCs w:val="24"/>
      </w:rPr>
    </w:pPr>
    <w:r w:rsidRPr="00CE3D3B">
      <w:rPr>
        <w:rFonts w:ascii="Times New Roman" w:hAnsi="Times New Roman"/>
        <w:sz w:val="28"/>
        <w:szCs w:val="24"/>
      </w:rPr>
      <w:t>Новосибирск</w:t>
    </w:r>
  </w:p>
  <w:p w:rsidR="00CE40B6" w:rsidRPr="00CE3D3B" w:rsidRDefault="00CE40B6" w:rsidP="00CE40B6">
    <w:pPr>
      <w:jc w:val="center"/>
      <w:rPr>
        <w:rFonts w:ascii="Times New Roman" w:hAnsi="Times New Roman"/>
        <w:sz w:val="32"/>
        <w:szCs w:val="28"/>
      </w:rPr>
    </w:pPr>
    <w:r>
      <w:rPr>
        <w:rFonts w:ascii="Times New Roman" w:hAnsi="Times New Roman"/>
        <w:sz w:val="28"/>
        <w:szCs w:val="24"/>
      </w:rPr>
      <w:t>2020</w:t>
    </w:r>
  </w:p>
  <w:p w:rsidR="00CE40B6" w:rsidRDefault="00CE40B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C38" w:rsidRDefault="00B67C38" w:rsidP="00CE40B6">
      <w:pPr>
        <w:spacing w:after="0" w:line="240" w:lineRule="auto"/>
      </w:pPr>
      <w:r>
        <w:separator/>
      </w:r>
    </w:p>
  </w:footnote>
  <w:footnote w:type="continuationSeparator" w:id="0">
    <w:p w:rsidR="00B67C38" w:rsidRDefault="00B67C38" w:rsidP="00C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0B6" w:rsidRPr="00C22B2C" w:rsidRDefault="00CE40B6" w:rsidP="00CE40B6">
    <w:pPr>
      <w:pStyle w:val="a4"/>
      <w:spacing w:before="96" w:beforeAutospacing="0" w:after="0" w:afterAutospacing="0"/>
    </w:pPr>
    <w:r w:rsidRPr="00C22B2C">
      <w:rPr>
        <w:rFonts w:eastAsia="+mn-ea"/>
        <w:color w:val="000000"/>
        <w:kern w:val="24"/>
      </w:rPr>
      <w:t xml:space="preserve">МИНИСТЕРСТВО </w:t>
    </w:r>
    <w:r>
      <w:rPr>
        <w:rFonts w:eastAsia="+mn-ea"/>
        <w:color w:val="000000"/>
        <w:kern w:val="24"/>
      </w:rPr>
      <w:t>НАУКИ И ВЫСШЕГО ОБРАЗОВАНИЯ</w:t>
    </w:r>
    <w:r w:rsidRPr="00C22B2C">
      <w:rPr>
        <w:rFonts w:eastAsia="+mn-ea"/>
        <w:color w:val="000000"/>
        <w:kern w:val="24"/>
      </w:rPr>
      <w:t xml:space="preserve"> РОССИЙСКОЙ ФЕДЕРАЦИИ</w:t>
    </w:r>
  </w:p>
  <w:p w:rsidR="00CE40B6" w:rsidRPr="00C22B2C" w:rsidRDefault="00CE40B6" w:rsidP="00CE40B6">
    <w:pPr>
      <w:pStyle w:val="a4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:rsidR="00CE40B6" w:rsidRPr="00C22B2C" w:rsidRDefault="00CE40B6" w:rsidP="00CE40B6">
    <w:pPr>
      <w:pStyle w:val="a4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  <w:r w:rsidRPr="00C22B2C">
      <w:rPr>
        <w:rFonts w:eastAsia="+mn-ea"/>
        <w:b/>
        <w:bCs/>
        <w:caps/>
        <w:color w:val="000000"/>
        <w:kern w:val="24"/>
      </w:rPr>
      <w:t xml:space="preserve"> </w:t>
    </w:r>
  </w:p>
  <w:p w:rsidR="00CE40B6" w:rsidRPr="00C22B2C" w:rsidRDefault="00CE40B6" w:rsidP="00CE40B6">
    <w:pPr>
      <w:pStyle w:val="a4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  <w:r w:rsidRPr="00C22B2C">
      <w:rPr>
        <w:rFonts w:eastAsia="+mn-ea"/>
        <w:color w:val="000000"/>
        <w:kern w:val="24"/>
      </w:rPr>
      <w:t xml:space="preserve"> </w:t>
    </w:r>
  </w:p>
  <w:p w:rsidR="00CE40B6" w:rsidRPr="00C22B2C" w:rsidRDefault="00CE40B6" w:rsidP="00CE40B6">
    <w:pPr>
      <w:pStyle w:val="a4"/>
      <w:spacing w:before="96" w:beforeAutospacing="0" w:after="0" w:afterAutospacing="0"/>
      <w:ind w:left="547" w:hanging="547"/>
      <w:jc w:val="center"/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:rsidR="00CE40B6" w:rsidRDefault="00CE40B6" w:rsidP="00CE40B6">
    <w:pPr>
      <w:pStyle w:val="a4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  <w:r>
      <w:rPr>
        <w:rFonts w:eastAsia="+mn-ea"/>
        <w:color w:val="000000"/>
        <w:kern w:val="24"/>
        <w:sz w:val="28"/>
        <w:szCs w:val="28"/>
      </w:rPr>
      <w:t>__________________________________________________________________</w:t>
    </w:r>
  </w:p>
  <w:p w:rsidR="00CE40B6" w:rsidRDefault="00CE40B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25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6BB7084"/>
    <w:multiLevelType w:val="hybridMultilevel"/>
    <w:tmpl w:val="B9183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D114B"/>
    <w:rsid w:val="0007281A"/>
    <w:rsid w:val="00117808"/>
    <w:rsid w:val="0020636F"/>
    <w:rsid w:val="002140E0"/>
    <w:rsid w:val="00250A6F"/>
    <w:rsid w:val="003B5DAA"/>
    <w:rsid w:val="00426D5A"/>
    <w:rsid w:val="00471947"/>
    <w:rsid w:val="004F7844"/>
    <w:rsid w:val="00547890"/>
    <w:rsid w:val="00620A0F"/>
    <w:rsid w:val="00676C80"/>
    <w:rsid w:val="006A551D"/>
    <w:rsid w:val="00793AE1"/>
    <w:rsid w:val="007C0D2F"/>
    <w:rsid w:val="00862631"/>
    <w:rsid w:val="00891715"/>
    <w:rsid w:val="008A57CD"/>
    <w:rsid w:val="008A7041"/>
    <w:rsid w:val="008D114B"/>
    <w:rsid w:val="00920EEB"/>
    <w:rsid w:val="00A83320"/>
    <w:rsid w:val="00AD1429"/>
    <w:rsid w:val="00AF0A6E"/>
    <w:rsid w:val="00B00E24"/>
    <w:rsid w:val="00B263C3"/>
    <w:rsid w:val="00B54053"/>
    <w:rsid w:val="00B67C38"/>
    <w:rsid w:val="00CE40B6"/>
    <w:rsid w:val="00D21258"/>
    <w:rsid w:val="00F74C45"/>
    <w:rsid w:val="00FB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14B"/>
    <w:rPr>
      <w:lang w:val="en-US"/>
    </w:rPr>
  </w:style>
  <w:style w:type="paragraph" w:styleId="2">
    <w:name w:val="heading 2"/>
    <w:basedOn w:val="a"/>
    <w:next w:val="a"/>
    <w:link w:val="20"/>
    <w:qFormat/>
    <w:rsid w:val="008D114B"/>
    <w:pPr>
      <w:keepNext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4B"/>
    <w:pPr>
      <w:ind w:left="720"/>
      <w:contextualSpacing/>
    </w:pPr>
  </w:style>
  <w:style w:type="paragraph" w:styleId="a4">
    <w:name w:val="Normal (Web)"/>
    <w:basedOn w:val="a"/>
    <w:uiPriority w:val="99"/>
    <w:rsid w:val="008D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8D114B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21">
    <w:name w:val="Body Text 2"/>
    <w:basedOn w:val="a"/>
    <w:link w:val="22"/>
    <w:semiHidden/>
    <w:unhideWhenUsed/>
    <w:rsid w:val="008D114B"/>
    <w:pPr>
      <w:spacing w:after="0" w:line="264" w:lineRule="auto"/>
      <w:jc w:val="center"/>
    </w:pPr>
    <w:rPr>
      <w:rFonts w:ascii="Times New Roman" w:eastAsia="Times New Roman" w:hAnsi="Times New Roman" w:cs="Times New Roman"/>
      <w:noProof/>
      <w:spacing w:val="20"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semiHidden/>
    <w:rsid w:val="008D114B"/>
    <w:rPr>
      <w:rFonts w:ascii="Times New Roman" w:eastAsia="Times New Roman" w:hAnsi="Times New Roman" w:cs="Times New Roman"/>
      <w:noProof/>
      <w:spacing w:val="20"/>
      <w:sz w:val="28"/>
      <w:szCs w:val="20"/>
      <w:lang w:eastAsia="ru-RU"/>
    </w:rPr>
  </w:style>
  <w:style w:type="character" w:customStyle="1" w:styleId="1">
    <w:name w:val="Заголовок №1_"/>
    <w:link w:val="10"/>
    <w:rsid w:val="008D114B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10">
    <w:name w:val="Заголовок №1"/>
    <w:basedOn w:val="a"/>
    <w:link w:val="1"/>
    <w:rsid w:val="008D114B"/>
    <w:pPr>
      <w:widowControl w:val="0"/>
      <w:shd w:val="clear" w:color="auto" w:fill="FFFFFF"/>
      <w:spacing w:after="120" w:line="408" w:lineRule="exact"/>
      <w:jc w:val="center"/>
      <w:outlineLvl w:val="0"/>
    </w:pPr>
    <w:rPr>
      <w:rFonts w:ascii="Times New Roman" w:eastAsia="Times New Roman" w:hAnsi="Times New Roman" w:cs="Times New Roman"/>
      <w:sz w:val="36"/>
      <w:szCs w:val="36"/>
      <w:lang w:val="ru-RU"/>
    </w:rPr>
  </w:style>
  <w:style w:type="paragraph" w:styleId="a5">
    <w:name w:val="header"/>
    <w:basedOn w:val="a"/>
    <w:link w:val="a6"/>
    <w:uiPriority w:val="99"/>
    <w:semiHidden/>
    <w:unhideWhenUsed/>
    <w:rsid w:val="00CE4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E40B6"/>
    <w:rPr>
      <w:lang w:val="en-US"/>
    </w:rPr>
  </w:style>
  <w:style w:type="paragraph" w:styleId="a7">
    <w:name w:val="footer"/>
    <w:basedOn w:val="a"/>
    <w:link w:val="a8"/>
    <w:uiPriority w:val="99"/>
    <w:unhideWhenUsed/>
    <w:rsid w:val="00CE4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40B6"/>
    <w:rPr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C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40B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D77FA-B9CE-449C-9065-C8577E4C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Чарушин</dc:creator>
  <cp:lastModifiedBy>prist_000</cp:lastModifiedBy>
  <cp:revision>14</cp:revision>
  <dcterms:created xsi:type="dcterms:W3CDTF">2020-03-28T12:34:00Z</dcterms:created>
  <dcterms:modified xsi:type="dcterms:W3CDTF">2020-04-30T17:35:00Z</dcterms:modified>
</cp:coreProperties>
</file>