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A2" w:rsidRDefault="00EB6A0E">
      <w:r>
        <w:rPr>
          <w:b/>
        </w:rPr>
        <w:t>Outline of day 4/01</w:t>
      </w:r>
    </w:p>
    <w:p w:rsidR="00EB6A0E" w:rsidRDefault="00EB6A0E">
      <w:r>
        <w:t>Project teams have been set-up and running smoothly.</w:t>
      </w:r>
    </w:p>
    <w:p w:rsidR="00EB6A0E" w:rsidRDefault="00EB6A0E">
      <w:r>
        <w:t>Datinder and Felix are on their last stretch of their engine, they have found a scoring method which gives an error of 10%, a remarkable achievement, and are now working on standardising the rest of the dataset to be fully used in their engine for increased accuracy.</w:t>
      </w:r>
    </w:p>
    <w:p w:rsidR="00EB6A0E" w:rsidRDefault="006A06D4">
      <w:r>
        <w:t>Georgios and Aky are formatting their dataset into a flexible format to accommodate a wide number of algorithms, with them nearly finishing the data engineering stage.</w:t>
      </w:r>
    </w:p>
    <w:p w:rsidR="006A06D4" w:rsidRDefault="006A06D4">
      <w:r>
        <w:t xml:space="preserve">Ali and Manuel have completed the Decision tree engine, which has been uploaded and annotated, managing a score of 82% accuracy using Random Forest classifying techniques. We will now be working on understanding and modifying a </w:t>
      </w:r>
      <w:proofErr w:type="spellStart"/>
      <w:r>
        <w:t>XGBoost</w:t>
      </w:r>
      <w:proofErr w:type="spellEnd"/>
      <w:r>
        <w:t xml:space="preserve"> algorithm which has already returned results in the upper third of the competition.</w:t>
      </w:r>
    </w:p>
    <w:p w:rsidR="006A06D4" w:rsidRDefault="006A06D4">
      <w:r>
        <w:t xml:space="preserve">Hemesh and Shanta are exploring ways of using a </w:t>
      </w:r>
      <w:proofErr w:type="spellStart"/>
      <w:r>
        <w:t>KnearestNeighbours</w:t>
      </w:r>
      <w:proofErr w:type="spellEnd"/>
      <w:r>
        <w:t xml:space="preserve"> algorithm to return predictions, and are currently in discussion of the best way of engineering the dataset for their task.</w:t>
      </w:r>
    </w:p>
    <w:p w:rsidR="006A06D4" w:rsidRDefault="006A06D4">
      <w:r>
        <w:t xml:space="preserve">With the current </w:t>
      </w:r>
      <w:proofErr w:type="spellStart"/>
      <w:r>
        <w:t>workplan</w:t>
      </w:r>
      <w:proofErr w:type="spellEnd"/>
      <w:r>
        <w:t>, the Project can have completed algorithms ready to submit by the end of week with over 80% accuracy. Some of the more complex project are near completion, but will require another week to achieve high performance levels.</w:t>
      </w:r>
    </w:p>
    <w:p w:rsidR="006A06D4" w:rsidRDefault="006A06D4">
      <w:pPr>
        <w:rPr>
          <w:b/>
        </w:rPr>
      </w:pPr>
      <w:bookmarkStart w:id="0" w:name="_GoBack"/>
      <w:r>
        <w:rPr>
          <w:b/>
        </w:rPr>
        <w:t>Tasks to complete</w:t>
      </w:r>
    </w:p>
    <w:bookmarkEnd w:id="0"/>
    <w:p w:rsidR="006A06D4" w:rsidRDefault="006A06D4" w:rsidP="006A06D4">
      <w:pPr>
        <w:pStyle w:val="ListParagraph"/>
        <w:numPr>
          <w:ilvl w:val="0"/>
          <w:numId w:val="1"/>
        </w:numPr>
      </w:pPr>
      <w:r>
        <w:t>Universalize datasets across all platforms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Make the decision tree engine return 7 products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Finish the dataset engineering for the Cosine algorithm</w:t>
      </w:r>
    </w:p>
    <w:p w:rsidR="006A06D4" w:rsidRDefault="006A06D4" w:rsidP="006A06D4">
      <w:pPr>
        <w:pStyle w:val="ListParagraph"/>
        <w:numPr>
          <w:ilvl w:val="0"/>
          <w:numId w:val="1"/>
        </w:numPr>
      </w:pPr>
      <w:r>
        <w:t>Return an accuracy score for all models</w:t>
      </w:r>
    </w:p>
    <w:p w:rsidR="006A06D4" w:rsidRPr="006A06D4" w:rsidRDefault="006A06D4" w:rsidP="006A06D4">
      <w:pPr>
        <w:pStyle w:val="ListParagraph"/>
        <w:numPr>
          <w:ilvl w:val="0"/>
          <w:numId w:val="1"/>
        </w:numPr>
      </w:pPr>
      <w:r>
        <w:t>Explore whether decision trees can return viable probability scores.</w:t>
      </w:r>
    </w:p>
    <w:sectPr w:rsidR="006A06D4" w:rsidRPr="006A0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4427C"/>
    <w:multiLevelType w:val="hybridMultilevel"/>
    <w:tmpl w:val="B030D19A"/>
    <w:lvl w:ilvl="0" w:tplc="DE18D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1C"/>
    <w:rsid w:val="000F65A2"/>
    <w:rsid w:val="006A06D4"/>
    <w:rsid w:val="00A52E1C"/>
    <w:rsid w:val="00E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F2E9"/>
  <w15:chartTrackingRefBased/>
  <w15:docId w15:val="{C530C0E9-4865-4E3E-8E8D-AE34B78E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2017-01-04T17:18:00Z</dcterms:created>
  <dcterms:modified xsi:type="dcterms:W3CDTF">2017-01-04T17:38:00Z</dcterms:modified>
</cp:coreProperties>
</file>