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F372A4">
        <w:rPr>
          <w:rFonts w:ascii="Arial" w:eastAsia="Calibri" w:hAnsi="Arial" w:cs="Arial"/>
          <w:b/>
          <w:color w:val="000000"/>
          <w:sz w:val="24"/>
          <w:szCs w:val="24"/>
        </w:rPr>
        <w:t>КОМПРЕССОРНЫЕ СТАНЦИИ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2461B1">
        <w:trPr>
          <w:trHeight w:val="296"/>
        </w:trPr>
        <w:tc>
          <w:tcPr>
            <w:tcW w:w="2405" w:type="dxa"/>
            <w:vMerge w:val="restart"/>
            <w:shd w:val="clear" w:color="auto" w:fill="919D95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F372A4">
        <w:rPr>
          <w:rFonts w:ascii="Arial" w:eastAsia="Calibri" w:hAnsi="Arial" w:cs="Arial"/>
          <w:b/>
          <w:color w:val="000000"/>
          <w:sz w:val="24"/>
          <w:szCs w:val="24"/>
          <w:lang w:val="en-US"/>
        </w:rPr>
        <w:t xml:space="preserve"> </w:t>
      </w:r>
      <w:r w:rsidR="00F372A4">
        <w:rPr>
          <w:rFonts w:ascii="Arial" w:eastAsia="Calibri" w:hAnsi="Arial" w:cs="Arial"/>
          <w:b/>
          <w:color w:val="000000"/>
          <w:sz w:val="24"/>
          <w:szCs w:val="24"/>
        </w:rPr>
        <w:t>компрессорной станции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010"/>
        <w:gridCol w:w="2011"/>
        <w:gridCol w:w="2010"/>
        <w:gridCol w:w="64"/>
        <w:gridCol w:w="1947"/>
      </w:tblGrid>
      <w:tr w:rsidR="00F372A4" w:rsidRPr="000C191B" w:rsidTr="00F372A4">
        <w:trPr>
          <w:trHeight w:val="409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F372A4" w:rsidRPr="000C191B" w:rsidRDefault="00F372A4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0C191B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Максимальн</w:t>
            </w:r>
            <w:r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ое </w:t>
            </w:r>
            <w:r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давление воздуха на выходе, МПа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6,4</w:t>
            </w:r>
          </w:p>
        </w:tc>
        <w:tc>
          <w:tcPr>
            <w:tcW w:w="2011" w:type="dxa"/>
            <w:shd w:val="clear" w:color="auto" w:fill="919D95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20,0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F372A4" w:rsidRPr="00F372A4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35,0</w:t>
            </w:r>
          </w:p>
        </w:tc>
        <w:tc>
          <w:tcPr>
            <w:tcW w:w="2011" w:type="dxa"/>
            <w:gridSpan w:val="2"/>
            <w:shd w:val="clear" w:color="auto" w:fill="919D95"/>
            <w:vAlign w:val="center"/>
          </w:tcPr>
          <w:p w:rsidR="00F372A4" w:rsidRPr="00672DA1" w:rsidRDefault="00F372A4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40,0</w:t>
            </w:r>
          </w:p>
        </w:tc>
      </w:tr>
      <w:tr w:rsidR="00F372A4" w:rsidRPr="000C191B" w:rsidTr="008221DA">
        <w:trPr>
          <w:trHeight w:val="229"/>
        </w:trPr>
        <w:tc>
          <w:tcPr>
            <w:tcW w:w="2415" w:type="dxa"/>
            <w:vMerge/>
            <w:shd w:val="clear" w:color="auto" w:fill="919D95"/>
            <w:vAlign w:val="center"/>
          </w:tcPr>
          <w:p w:rsidR="00F372A4" w:rsidRPr="00F372A4" w:rsidRDefault="00F372A4" w:rsidP="00814072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F372A4" w:rsidRPr="000C191B" w:rsidTr="008221DA">
        <w:trPr>
          <w:trHeight w:val="546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Производительность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установки, приведенная к НУ, м</w:t>
            </w:r>
            <w:r>
              <w:rPr>
                <w:color w:val="000000" w:themeColor="text1"/>
                <w:sz w:val="24"/>
                <w:szCs w:val="24"/>
                <w:vertAlign w:val="superscript"/>
                <w:lang w:val="ru-RU" w:eastAsia="en-US"/>
              </w:rPr>
              <w:t>3</w:t>
            </w: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/ч (л/мин)</w:t>
            </w:r>
          </w:p>
        </w:tc>
        <w:tc>
          <w:tcPr>
            <w:tcW w:w="8042" w:type="dxa"/>
            <w:gridSpan w:val="5"/>
            <w:shd w:val="clear" w:color="auto" w:fill="919D95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15 (250) *Стандартная комплектация</w:t>
            </w:r>
          </w:p>
        </w:tc>
      </w:tr>
      <w:tr w:rsidR="00F372A4" w:rsidRPr="000C191B" w:rsidTr="008221DA">
        <w:trPr>
          <w:trHeight w:val="547"/>
        </w:trPr>
        <w:tc>
          <w:tcPr>
            <w:tcW w:w="2415" w:type="dxa"/>
            <w:vMerge/>
            <w:shd w:val="clear" w:color="auto" w:fill="919D95"/>
            <w:vAlign w:val="center"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F372A4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  <w:bookmarkStart w:id="0" w:name="_GoBack"/>
            <w:bookmarkEnd w:id="0"/>
          </w:p>
        </w:tc>
      </w:tr>
      <w:tr w:rsidR="00B069F3" w:rsidRPr="000C191B" w:rsidTr="00B069F3">
        <w:trPr>
          <w:trHeight w:val="276"/>
        </w:trPr>
        <w:tc>
          <w:tcPr>
            <w:tcW w:w="2415" w:type="dxa"/>
            <w:vMerge w:val="restart"/>
            <w:shd w:val="clear" w:color="auto" w:fill="919D95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Объем ресивера</w:t>
            </w:r>
          </w:p>
        </w:tc>
        <w:tc>
          <w:tcPr>
            <w:tcW w:w="6095" w:type="dxa"/>
            <w:gridSpan w:val="4"/>
            <w:shd w:val="clear" w:color="auto" w:fill="919D95"/>
            <w:hideMark/>
          </w:tcPr>
          <w:p w:rsidR="00B069F3" w:rsidRPr="00B069F3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z w:val="24"/>
                <w:szCs w:val="24"/>
                <w:lang w:val="ru-RU" w:eastAsia="en-US"/>
              </w:rPr>
              <w:t>150 (для установок дав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лением до 20,0 МПа включительно) </w:t>
            </w:r>
            <w:r>
              <w:rPr>
                <w:sz w:val="24"/>
                <w:szCs w:val="24"/>
                <w:lang w:val="ru-RU" w:eastAsia="en-US"/>
              </w:rPr>
              <w:t>*Стандартная комплектация</w:t>
            </w:r>
          </w:p>
        </w:tc>
        <w:tc>
          <w:tcPr>
            <w:tcW w:w="1947" w:type="dxa"/>
            <w:shd w:val="clear" w:color="auto" w:fill="919D95"/>
          </w:tcPr>
          <w:p w:rsidR="00B069F3" w:rsidRPr="00F372A4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8221DA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B069F3" w:rsidRPr="00F372A4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auto"/>
          </w:tcPr>
          <w:p w:rsidR="00B069F3" w:rsidRPr="00B069F3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 w:rsidRPr="00F372A4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100 (для уст</w:t>
            </w:r>
            <w:r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 xml:space="preserve">ановок давлением свыше 20,0 МПа) </w:t>
            </w:r>
            <w:r>
              <w:rPr>
                <w:sz w:val="24"/>
                <w:szCs w:val="24"/>
                <w:lang w:val="ru-RU" w:eastAsia="en-US"/>
              </w:rPr>
              <w:t>*Стандартная комплектация</w:t>
            </w:r>
          </w:p>
        </w:tc>
        <w:tc>
          <w:tcPr>
            <w:tcW w:w="1947" w:type="dxa"/>
            <w:shd w:val="clear" w:color="auto" w:fill="auto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B069F3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919D95"/>
          </w:tcPr>
          <w:p w:rsidR="00B069F3" w:rsidRPr="00672DA1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1947" w:type="dxa"/>
            <w:shd w:val="clear" w:color="auto" w:fill="919D95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10473" w:type="dxa"/>
            <w:gridSpan w:val="3"/>
            <w:shd w:val="clear" w:color="auto" w:fill="919D95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EA17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</w:t>
            </w:r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</w:tbl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3E" w:rsidRDefault="0029473E" w:rsidP="00A3480F">
      <w:pPr>
        <w:spacing w:after="0" w:line="240" w:lineRule="auto"/>
      </w:pPr>
      <w:r>
        <w:separator/>
      </w:r>
    </w:p>
  </w:endnote>
  <w:endnote w:type="continuationSeparator" w:id="0">
    <w:p w:rsidR="0029473E" w:rsidRDefault="0029473E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221D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221D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3E" w:rsidRDefault="0029473E" w:rsidP="00A3480F">
      <w:pPr>
        <w:spacing w:after="0" w:line="240" w:lineRule="auto"/>
      </w:pPr>
      <w:r>
        <w:separator/>
      </w:r>
    </w:p>
  </w:footnote>
  <w:footnote w:type="continuationSeparator" w:id="0">
    <w:p w:rsidR="0029473E" w:rsidRDefault="0029473E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461B1"/>
    <w:rsid w:val="00274F34"/>
    <w:rsid w:val="0029473E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1DA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F35C7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5184-073F-4CB0-9F3D-80F50AB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7</cp:revision>
  <cp:lastPrinted>2020-04-24T07:58:00Z</cp:lastPrinted>
  <dcterms:created xsi:type="dcterms:W3CDTF">2020-05-10T03:12:00Z</dcterms:created>
  <dcterms:modified xsi:type="dcterms:W3CDTF">2020-05-10T08:20:00Z</dcterms:modified>
</cp:coreProperties>
</file>