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5148">
        <w:rPr>
          <w:rFonts w:ascii="Arial" w:eastAsia="Calibri" w:hAnsi="Arial" w:cs="Arial"/>
          <w:b/>
          <w:color w:val="000000"/>
          <w:sz w:val="24"/>
          <w:szCs w:val="24"/>
        </w:rPr>
        <w:t>НА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5148">
        <w:rPr>
          <w:rFonts w:ascii="Arial" w:eastAsia="Calibri" w:hAnsi="Arial" w:cs="Arial"/>
          <w:b/>
          <w:color w:val="000000"/>
          <w:sz w:val="24"/>
          <w:szCs w:val="24"/>
        </w:rPr>
        <w:t>БРОНЕОГРАЖДЕНИЕ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547"/>
        <w:gridCol w:w="7893"/>
        <w:gridCol w:w="15"/>
      </w:tblGrid>
      <w:tr w:rsidR="00EA1777" w:rsidRPr="00EA1777" w:rsidTr="00873E1B">
        <w:trPr>
          <w:trHeight w:val="296"/>
        </w:trPr>
        <w:tc>
          <w:tcPr>
            <w:tcW w:w="2547" w:type="dxa"/>
            <w:vMerge w:val="restart"/>
            <w:shd w:val="clear" w:color="auto" w:fill="919D95"/>
            <w:vAlign w:val="center"/>
          </w:tcPr>
          <w:p w:rsidR="00EA1777" w:rsidRPr="00004569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7908" w:type="dxa"/>
            <w:gridSpan w:val="2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F372A4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основные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6C0810">
        <w:rPr>
          <w:rFonts w:ascii="Arial" w:eastAsia="Calibri" w:hAnsi="Arial" w:cs="Arial"/>
          <w:b/>
          <w:color w:val="000000"/>
          <w:sz w:val="24"/>
          <w:szCs w:val="24"/>
        </w:rPr>
        <w:t xml:space="preserve"> для </w:t>
      </w:r>
      <w:proofErr w:type="spellStart"/>
      <w:r w:rsidR="006C0810">
        <w:rPr>
          <w:rFonts w:ascii="Arial" w:eastAsia="Calibri" w:hAnsi="Arial" w:cs="Arial"/>
          <w:b/>
          <w:color w:val="000000"/>
          <w:sz w:val="24"/>
          <w:szCs w:val="24"/>
        </w:rPr>
        <w:t>бронеограждения</w:t>
      </w:r>
      <w:proofErr w:type="spellEnd"/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126"/>
        <w:gridCol w:w="1753"/>
        <w:gridCol w:w="2010"/>
        <w:gridCol w:w="2011"/>
      </w:tblGrid>
      <w:tr w:rsidR="00F372A4" w:rsidRPr="000C191B" w:rsidTr="00EF14A2">
        <w:trPr>
          <w:trHeight w:val="364"/>
        </w:trPr>
        <w:tc>
          <w:tcPr>
            <w:tcW w:w="2557" w:type="dxa"/>
            <w:shd w:val="clear" w:color="auto" w:fill="919D95"/>
            <w:vAlign w:val="center"/>
            <w:hideMark/>
          </w:tcPr>
          <w:p w:rsidR="00F372A4" w:rsidRPr="00A35768" w:rsidRDefault="006C0810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6C0810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Габаритные размеры</w:t>
            </w:r>
          </w:p>
        </w:tc>
        <w:tc>
          <w:tcPr>
            <w:tcW w:w="2126" w:type="dxa"/>
            <w:shd w:val="clear" w:color="auto" w:fill="919D95"/>
            <w:vAlign w:val="center"/>
          </w:tcPr>
          <w:p w:rsidR="00F372A4" w:rsidRPr="00F372A4" w:rsidRDefault="00873E1B" w:rsidP="00EF14A2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Длина, м</w:t>
            </w:r>
          </w:p>
        </w:tc>
        <w:tc>
          <w:tcPr>
            <w:tcW w:w="1753" w:type="dxa"/>
            <w:shd w:val="clear" w:color="auto" w:fill="919D95"/>
            <w:vAlign w:val="center"/>
          </w:tcPr>
          <w:p w:rsidR="00F372A4" w:rsidRPr="00F372A4" w:rsidRDefault="00F372A4" w:rsidP="00EF14A2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  <w:tc>
          <w:tcPr>
            <w:tcW w:w="2010" w:type="dxa"/>
            <w:shd w:val="clear" w:color="auto" w:fill="919D95"/>
            <w:vAlign w:val="center"/>
          </w:tcPr>
          <w:p w:rsidR="00F372A4" w:rsidRPr="00F372A4" w:rsidRDefault="00873E1B" w:rsidP="00EF14A2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Ширина, м</w:t>
            </w:r>
          </w:p>
        </w:tc>
        <w:tc>
          <w:tcPr>
            <w:tcW w:w="2011" w:type="dxa"/>
            <w:shd w:val="clear" w:color="auto" w:fill="919D95"/>
            <w:vAlign w:val="center"/>
          </w:tcPr>
          <w:p w:rsidR="00F372A4" w:rsidRPr="00672DA1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A35768" w:rsidRPr="000C191B" w:rsidTr="00E935AA">
        <w:trPr>
          <w:trHeight w:val="408"/>
        </w:trPr>
        <w:tc>
          <w:tcPr>
            <w:tcW w:w="2557" w:type="dxa"/>
            <w:shd w:val="clear" w:color="auto" w:fill="919D95"/>
            <w:vAlign w:val="center"/>
            <w:hideMark/>
          </w:tcPr>
          <w:p w:rsidR="00A35768" w:rsidRPr="000C191B" w:rsidRDefault="006C0810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Опорные стойки </w:t>
            </w:r>
            <w:proofErr w:type="spellStart"/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>бронеограждения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A35768" w:rsidRPr="00A35768" w:rsidRDefault="00873E1B" w:rsidP="00EF14A2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Через 1 метр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A35768" w:rsidRPr="00A35768" w:rsidRDefault="00A35768" w:rsidP="00EF14A2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  <w:tc>
          <w:tcPr>
            <w:tcW w:w="2010" w:type="dxa"/>
            <w:shd w:val="clear" w:color="auto" w:fill="auto"/>
            <w:vAlign w:val="center"/>
          </w:tcPr>
          <w:p w:rsidR="00A35768" w:rsidRPr="00A35768" w:rsidRDefault="00873E1B" w:rsidP="00EF14A2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Через 2 метра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873E1B" w:rsidRPr="000C191B" w:rsidTr="00EF14A2">
        <w:trPr>
          <w:trHeight w:val="276"/>
        </w:trPr>
        <w:tc>
          <w:tcPr>
            <w:tcW w:w="2557" w:type="dxa"/>
            <w:shd w:val="clear" w:color="auto" w:fill="919D95"/>
            <w:vAlign w:val="center"/>
          </w:tcPr>
          <w:p w:rsidR="00873E1B" w:rsidRPr="000C191B" w:rsidRDefault="00873E1B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Ворота </w:t>
            </w:r>
            <w:proofErr w:type="spellStart"/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>бронеограждения</w:t>
            </w:r>
            <w:proofErr w:type="spellEnd"/>
          </w:p>
        </w:tc>
        <w:tc>
          <w:tcPr>
            <w:tcW w:w="2126" w:type="dxa"/>
            <w:shd w:val="clear" w:color="auto" w:fill="919D95"/>
            <w:hideMark/>
          </w:tcPr>
          <w:p w:rsidR="00873E1B" w:rsidRPr="00873E1B" w:rsidRDefault="00873E1B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Распашные, ширина 2 метра</w:t>
            </w:r>
          </w:p>
        </w:tc>
        <w:tc>
          <w:tcPr>
            <w:tcW w:w="1753" w:type="dxa"/>
            <w:shd w:val="clear" w:color="auto" w:fill="919D95"/>
          </w:tcPr>
          <w:p w:rsidR="00873E1B" w:rsidRPr="00F372A4" w:rsidRDefault="00873E1B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shd w:val="clear" w:color="auto" w:fill="919D95"/>
          </w:tcPr>
          <w:p w:rsidR="00873E1B" w:rsidRPr="00F372A4" w:rsidRDefault="00873E1B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Распашные, ширина 3 метра</w:t>
            </w:r>
          </w:p>
        </w:tc>
        <w:tc>
          <w:tcPr>
            <w:tcW w:w="2011" w:type="dxa"/>
            <w:shd w:val="clear" w:color="auto" w:fill="919D95"/>
          </w:tcPr>
          <w:p w:rsidR="00873E1B" w:rsidRPr="00F372A4" w:rsidRDefault="00873E1B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EF14A2" w:rsidRPr="000C191B" w:rsidTr="00E935AA">
        <w:trPr>
          <w:trHeight w:val="276"/>
        </w:trPr>
        <w:tc>
          <w:tcPr>
            <w:tcW w:w="2557" w:type="dxa"/>
            <w:shd w:val="clear" w:color="auto" w:fill="919D95"/>
            <w:vAlign w:val="center"/>
          </w:tcPr>
          <w:p w:rsidR="00EF14A2" w:rsidRPr="006C0810" w:rsidRDefault="00EF14A2" w:rsidP="00873E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Специальные</w:t>
            </w:r>
            <w:r w:rsidRPr="006C0810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>панели</w:t>
            </w:r>
          </w:p>
          <w:p w:rsidR="00EF14A2" w:rsidRPr="006C0810" w:rsidRDefault="00EF14A2" w:rsidP="00873E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6C0810">
              <w:rPr>
                <w:color w:val="000000" w:themeColor="text1"/>
                <w:sz w:val="24"/>
                <w:szCs w:val="24"/>
                <w:lang w:eastAsia="en-US"/>
              </w:rPr>
              <w:t>бронеограждения</w:t>
            </w:r>
            <w:proofErr w:type="spellEnd"/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F14A2" w:rsidRPr="00F372A4" w:rsidRDefault="00EF14A2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С бронестеклом,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 w:eastAsia="en-US"/>
              </w:rPr>
              <w:t>шт</w:t>
            </w:r>
            <w:proofErr w:type="spellEnd"/>
          </w:p>
        </w:tc>
        <w:tc>
          <w:tcPr>
            <w:tcW w:w="4021" w:type="dxa"/>
            <w:gridSpan w:val="2"/>
            <w:shd w:val="clear" w:color="auto" w:fill="auto"/>
            <w:vAlign w:val="center"/>
          </w:tcPr>
          <w:p w:rsidR="00EF14A2" w:rsidRPr="00EF14A2" w:rsidRDefault="00EF14A2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указать</w:t>
            </w:r>
          </w:p>
        </w:tc>
      </w:tr>
      <w:tr w:rsidR="00EF14A2" w:rsidRPr="000C191B" w:rsidTr="00EF14A2">
        <w:trPr>
          <w:trHeight w:val="276"/>
        </w:trPr>
        <w:tc>
          <w:tcPr>
            <w:tcW w:w="2557" w:type="dxa"/>
            <w:shd w:val="clear" w:color="auto" w:fill="919D95"/>
            <w:vAlign w:val="center"/>
          </w:tcPr>
          <w:p w:rsidR="00EF14A2" w:rsidRPr="006C0810" w:rsidRDefault="00EF14A2" w:rsidP="006C0810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Система безопасности</w:t>
            </w:r>
          </w:p>
        </w:tc>
        <w:tc>
          <w:tcPr>
            <w:tcW w:w="7900" w:type="dxa"/>
            <w:gridSpan w:val="4"/>
            <w:shd w:val="clear" w:color="auto" w:fill="919D95"/>
          </w:tcPr>
          <w:p w:rsidR="00EF14A2" w:rsidRPr="00EF14A2" w:rsidRDefault="00EF14A2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EF14A2">
              <w:rPr>
                <w:sz w:val="24"/>
                <w:szCs w:val="24"/>
                <w:lang w:val="ru-RU" w:eastAsia="en-US"/>
              </w:rPr>
              <w:t xml:space="preserve">Механический засов, информационное табло, система сигнализации при открытии двери во время </w:t>
            </w:r>
            <w:proofErr w:type="gramStart"/>
            <w:r w:rsidRPr="00EF14A2">
              <w:rPr>
                <w:sz w:val="24"/>
                <w:szCs w:val="24"/>
                <w:lang w:val="ru-RU" w:eastAsia="en-US"/>
              </w:rPr>
              <w:t>испытания;*</w:t>
            </w:r>
            <w:proofErr w:type="gramEnd"/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10473" w:type="dxa"/>
            <w:gridSpan w:val="3"/>
            <w:shd w:val="clear" w:color="auto" w:fill="919D95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0B78C9" w:rsidRPr="00004569" w:rsidRDefault="00947BE9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0B78C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B069F3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A1777" w:rsidRPr="00004569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  <w:bookmarkStart w:id="0" w:name="_GoBack"/>
            <w:bookmarkEnd w:id="0"/>
          </w:p>
        </w:tc>
        <w:tc>
          <w:tcPr>
            <w:tcW w:w="1973" w:type="dxa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004569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06FA8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935AA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935AA" w:rsidRPr="00672DA1" w:rsidRDefault="00E935AA" w:rsidP="00E935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E935AA" w:rsidRPr="00672DA1" w:rsidRDefault="00E935AA" w:rsidP="00E935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72DA1" w:rsidRDefault="00E935AA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6E7A26" w:rsidTr="000F379A">
        <w:trPr>
          <w:trHeight w:val="276"/>
        </w:trPr>
        <w:tc>
          <w:tcPr>
            <w:tcW w:w="10473" w:type="dxa"/>
            <w:gridSpan w:val="3"/>
            <w:shd w:val="clear" w:color="auto" w:fill="919D95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6C0810" w:rsidRPr="006E7A26" w:rsidTr="000F379A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6E7A26" w:rsidRDefault="00E935AA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6C0810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C0810" w:rsidRPr="006E7A26" w:rsidTr="000F379A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6E7A26" w:rsidRDefault="006C0810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6E7A26" w:rsidTr="000F379A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6E7A26" w:rsidRDefault="006C0810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EA1777" w:rsidTr="006C0810">
        <w:trPr>
          <w:trHeight w:val="276"/>
        </w:trPr>
        <w:tc>
          <w:tcPr>
            <w:tcW w:w="10473" w:type="dxa"/>
            <w:gridSpan w:val="3"/>
            <w:shd w:val="clear" w:color="auto" w:fill="919D95"/>
          </w:tcPr>
          <w:p w:rsidR="006C0810" w:rsidRPr="00672DA1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Данные </w:t>
            </w:r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о фундаменте</w:t>
            </w:r>
          </w:p>
        </w:tc>
      </w:tr>
      <w:tr w:rsidR="006C081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6C0810" w:rsidRPr="00672DA1" w:rsidRDefault="006C081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Толщина пола / перекрытия, </w:t>
            </w:r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72DA1" w:rsidRDefault="006C081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6C0810" w:rsidRPr="00672DA1" w:rsidRDefault="006C081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/ марка бетона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72DA1" w:rsidRDefault="006C081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07EF2" w:rsidRPr="00EA1777" w:rsidRDefault="00F07EF2" w:rsidP="00F07EF2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Укажите р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F07EF2" w:rsidRPr="00EA1777" w:rsidTr="007D4356">
        <w:trPr>
          <w:trHeight w:val="307"/>
        </w:trPr>
        <w:tc>
          <w:tcPr>
            <w:tcW w:w="3544" w:type="dxa"/>
            <w:shd w:val="clear" w:color="auto" w:fill="919D95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919D95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F07EF2" w:rsidRPr="00EA1777" w:rsidTr="007D4356">
        <w:trPr>
          <w:trHeight w:val="319"/>
        </w:trPr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73" w:rsidRDefault="002B3073" w:rsidP="00A3480F">
      <w:pPr>
        <w:spacing w:after="0" w:line="240" w:lineRule="auto"/>
      </w:pPr>
      <w:r>
        <w:separator/>
      </w:r>
    </w:p>
  </w:endnote>
  <w:endnote w:type="continuationSeparator" w:id="0">
    <w:p w:rsidR="002B3073" w:rsidRDefault="002B3073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35A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35A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73" w:rsidRDefault="002B3073" w:rsidP="00A3480F">
      <w:pPr>
        <w:spacing w:after="0" w:line="240" w:lineRule="auto"/>
      </w:pPr>
      <w:r>
        <w:separator/>
      </w:r>
    </w:p>
  </w:footnote>
  <w:footnote w:type="continuationSeparator" w:id="0">
    <w:p w:rsidR="002B3073" w:rsidRDefault="002B3073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252CE"/>
    <w:rsid w:val="000556B5"/>
    <w:rsid w:val="00057DB9"/>
    <w:rsid w:val="000647A8"/>
    <w:rsid w:val="000650F7"/>
    <w:rsid w:val="00070E00"/>
    <w:rsid w:val="0007571D"/>
    <w:rsid w:val="000859BC"/>
    <w:rsid w:val="00091A6E"/>
    <w:rsid w:val="000B2BEF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461B1"/>
    <w:rsid w:val="00274F34"/>
    <w:rsid w:val="002B3073"/>
    <w:rsid w:val="002C3B0A"/>
    <w:rsid w:val="002E1A3C"/>
    <w:rsid w:val="002E2A6C"/>
    <w:rsid w:val="002F3C01"/>
    <w:rsid w:val="003140FE"/>
    <w:rsid w:val="00317F0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C0810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73E1B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35768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935AA"/>
    <w:rsid w:val="00EA1777"/>
    <w:rsid w:val="00EC673E"/>
    <w:rsid w:val="00EF14A2"/>
    <w:rsid w:val="00EF35C7"/>
    <w:rsid w:val="00F07EF2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C5148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F224-70C4-42C9-9823-A1F788D9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10</cp:revision>
  <cp:lastPrinted>2020-04-24T07:58:00Z</cp:lastPrinted>
  <dcterms:created xsi:type="dcterms:W3CDTF">2020-05-10T03:12:00Z</dcterms:created>
  <dcterms:modified xsi:type="dcterms:W3CDTF">2020-05-10T08:25:00Z</dcterms:modified>
</cp:coreProperties>
</file>