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D7" w:rsidRPr="004829A5" w:rsidRDefault="004829A5">
      <w:pPr>
        <w:rPr>
          <w:rFonts w:ascii="Consolas" w:hAnsi="Consolas" w:cs="Consolas"/>
          <w:b/>
          <w:sz w:val="24"/>
          <w:szCs w:val="24"/>
          <w:u w:val="single"/>
        </w:rPr>
      </w:pPr>
      <w:r w:rsidRPr="004829A5">
        <w:rPr>
          <w:rFonts w:ascii="Consolas" w:hAnsi="Consolas" w:cs="Consolas"/>
          <w:b/>
          <w:sz w:val="24"/>
          <w:szCs w:val="24"/>
          <w:u w:val="single"/>
        </w:rPr>
        <w:t>Junit Test Results:</w:t>
      </w:r>
    </w:p>
    <w:p w:rsidR="004829A5" w:rsidRP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4829A5">
        <w:rPr>
          <w:rFonts w:ascii="Consolas" w:hAnsi="Consolas" w:cs="Consolas"/>
          <w:b/>
          <w:sz w:val="24"/>
          <w:szCs w:val="24"/>
          <w:u w:val="single"/>
        </w:rPr>
        <w:t>Console Output: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qualifies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printing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=2021-01-16T21:17:18.774}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qualifies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printing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='TWS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=2021-01-16T21:17:18.781}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doesnt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qualify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printed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alert is added in Alert's List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newly added alert qualifies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resendIntervalInSeconds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criteria hence printing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Alert{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='Kafka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='Kafka is Down',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='MAP',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=2021-01-16T21:17:20.809}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-----------------------------------------------------------------------------------------------------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Current Alert List 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Test Cases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Total Test Cases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Failed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Test Cases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Passed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Failures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None</w:t>
      </w:r>
    </w:p>
    <w:p w:rsidR="004829A5" w:rsidRDefault="004829A5"/>
    <w:p w:rsid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4829A5">
        <w:rPr>
          <w:rFonts w:ascii="Consolas" w:hAnsi="Consolas" w:cs="Consolas"/>
          <w:b/>
          <w:sz w:val="24"/>
          <w:szCs w:val="24"/>
          <w:u w:val="single"/>
        </w:rPr>
        <w:t>Eclipse Screenshots:</w:t>
      </w:r>
    </w:p>
    <w:p w:rsidR="004829A5" w:rsidRPr="004829A5" w:rsidRDefault="004829A5" w:rsidP="004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</w:p>
    <w:p w:rsidR="004829A5" w:rsidRDefault="004829A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9A5" w:rsidSect="009D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9A5"/>
    <w:rsid w:val="004829A5"/>
    <w:rsid w:val="00625C26"/>
    <w:rsid w:val="009D1E37"/>
    <w:rsid w:val="00FC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9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2021-01-16T15:48:00Z</dcterms:created>
  <dcterms:modified xsi:type="dcterms:W3CDTF">2021-01-16T15:50:00Z</dcterms:modified>
</cp:coreProperties>
</file>