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8A9" w:rsidRDefault="007A08A9" w:rsidP="007A08A9">
      <w:pPr>
        <w:pStyle w:val="ListParagraph"/>
        <w:numPr>
          <w:ilvl w:val="0"/>
          <w:numId w:val="1"/>
        </w:numPr>
      </w:pPr>
      <w:r>
        <w:t xml:space="preserve">Urban cities see the highest number of rides offered as well as pull in the greatest </w:t>
      </w:r>
      <w:proofErr w:type="gramStart"/>
      <w:r>
        <w:t>amount</w:t>
      </w:r>
      <w:proofErr w:type="gramEnd"/>
      <w:r>
        <w:t xml:space="preserve"> of drivers</w:t>
      </w:r>
      <w:r>
        <w:t xml:space="preserve">. This could be explained by the fact that urban cities have the highest density so you have the most demand for </w:t>
      </w:r>
      <w:proofErr w:type="spellStart"/>
      <w:r>
        <w:t>pyber</w:t>
      </w:r>
      <w:proofErr w:type="spellEnd"/>
      <w:r>
        <w:t xml:space="preserve"> riders and supply of drivers. Following that trend of the number of rides offered is proportional to the density of the city, suburban cities have the 2nd most rides offered and pull in the 2nd most fares and rural city are 3rd in both categories. T</w:t>
      </w:r>
    </w:p>
    <w:p w:rsidR="007A08A9" w:rsidRDefault="007A08A9" w:rsidP="007A08A9"/>
    <w:p w:rsidR="007A08A9" w:rsidRDefault="007A08A9" w:rsidP="007A08A9">
      <w:pPr>
        <w:pStyle w:val="ListParagraph"/>
        <w:numPr>
          <w:ilvl w:val="0"/>
          <w:numId w:val="1"/>
        </w:numPr>
      </w:pPr>
      <w:r>
        <w:t xml:space="preserve">Even though urban cities pull in the great amount of fares, </w:t>
      </w:r>
      <w:proofErr w:type="spellStart"/>
      <w:r>
        <w:t>its</w:t>
      </w:r>
      <w:proofErr w:type="spellEnd"/>
      <w:r>
        <w:t xml:space="preserve"> not </w:t>
      </w:r>
      <w:r>
        <w:t>proportional</w:t>
      </w:r>
      <w:r>
        <w:t xml:space="preserve"> to the number of rides offered. A suburban driver will pull in more per offered than </w:t>
      </w:r>
      <w:proofErr w:type="gramStart"/>
      <w:r>
        <w:t>a</w:t>
      </w:r>
      <w:proofErr w:type="gramEnd"/>
      <w:r>
        <w:t xml:space="preserve"> urban driver. An explanation for this is that an urban driver has a shorter distance to travel so he is unable to pull the same amount as a suburban driver who may have to travel greater distances.</w:t>
      </w:r>
    </w:p>
    <w:p w:rsidR="007A08A9" w:rsidRDefault="007A08A9" w:rsidP="007A08A9">
      <w:pPr>
        <w:pStyle w:val="ListParagraph"/>
      </w:pPr>
    </w:p>
    <w:p w:rsidR="007A08A9" w:rsidRDefault="007A08A9" w:rsidP="007A08A9">
      <w:pPr>
        <w:pStyle w:val="ListParagraph"/>
        <w:numPr>
          <w:ilvl w:val="0"/>
          <w:numId w:val="1"/>
        </w:numPr>
      </w:pPr>
      <w:r>
        <w:t xml:space="preserve">The spread of fares to riders to offered changes for each city type. You will find roughly the same </w:t>
      </w:r>
      <w:proofErr w:type="gramStart"/>
      <w:r>
        <w:t>amount</w:t>
      </w:r>
      <w:proofErr w:type="gramEnd"/>
      <w:r>
        <w:t xml:space="preserve"> of riders being offered at the same rates in an urban setting but that is a lot more spread for suburban and rural settings. Rural has the widest span so depending on which suburb a driver is </w:t>
      </w:r>
      <w:proofErr w:type="gramStart"/>
      <w:r>
        <w:t>driving,</w:t>
      </w:r>
      <w:proofErr w:type="gramEnd"/>
      <w:r>
        <w:t xml:space="preserve"> their fares can differ drastically. While rural drivers pull in the highest fare per ride, their volume of rides is very low so it may not be fruitful. </w:t>
      </w:r>
      <w:bookmarkStart w:id="0" w:name="_GoBack"/>
      <w:bookmarkEnd w:id="0"/>
    </w:p>
    <w:sectPr w:rsidR="007A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E2F02"/>
    <w:multiLevelType w:val="hybridMultilevel"/>
    <w:tmpl w:val="FF2E4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A9"/>
    <w:rsid w:val="007A08A9"/>
    <w:rsid w:val="00D2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02A6"/>
  <w15:chartTrackingRefBased/>
  <w15:docId w15:val="{AEB350C8-6B39-4DC6-9C12-1AC5E0BA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Kommajesula, Alok [HCSUS]</dc:creator>
  <cp:keywords/>
  <dc:description/>
  <cp:lastModifiedBy>Kommajesula, Alok [HCSUS]</cp:lastModifiedBy>
  <cp:revision>1</cp:revision>
  <dcterms:created xsi:type="dcterms:W3CDTF">2018-01-31T05:30:00Z</dcterms:created>
  <dcterms:modified xsi:type="dcterms:W3CDTF">2018-01-31T05:34:00Z</dcterms:modified>
</cp:coreProperties>
</file>