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rFonts w:hint="eastAsia" w:ascii="微软雅黑" w:hAnsi="微软雅黑" w:eastAsia="微软雅黑" w:cs="微软雅黑"/>
        </w:rPr>
      </w:pPr>
      <w:bookmarkStart w:id="0" w:name="_Toc18283"/>
      <w:bookmarkStart w:id="1" w:name="_Toc32066"/>
      <w:bookmarkStart w:id="2" w:name="_Toc29309"/>
      <w:bookmarkStart w:id="3" w:name="_Toc3532"/>
      <w:bookmarkStart w:id="4" w:name="_Toc7036"/>
      <w:bookmarkStart w:id="5" w:name="_Toc22972"/>
      <w:bookmarkStart w:id="6" w:name="_Toc506063713"/>
      <w:bookmarkStart w:id="7" w:name="_Toc796"/>
      <w:bookmarkStart w:id="8" w:name="_Toc2903"/>
      <w:bookmarkStart w:id="9" w:name="_Toc490495896"/>
      <w:bookmarkStart w:id="10" w:name="_Toc8076"/>
      <w:bookmarkStart w:id="11" w:name="_Toc13464"/>
      <w:bookmarkStart w:id="12" w:name="_Toc9358"/>
      <w:bookmarkStart w:id="13" w:name="_Toc28780"/>
      <w:r>
        <w:rPr>
          <w:rFonts w:hint="eastAsia" w:ascii="微软雅黑" w:hAnsi="微软雅黑" w:eastAsia="微软雅黑" w:cs="微软雅黑"/>
          <w:lang w:eastAsia="zh-CN"/>
        </w:rPr>
        <w:t>中孝</w:t>
      </w:r>
      <w:r>
        <w:rPr>
          <w:rFonts w:hint="eastAsia" w:ascii="微软雅黑" w:hAnsi="微软雅黑" w:eastAsia="微软雅黑" w:cs="微软雅黑"/>
        </w:rPr>
        <w:t>后台服务手册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outlineLvl w:val="9"/>
        <w:rPr>
          <w:rFonts w:hint="eastAsia" w:ascii="微软雅黑" w:hAnsi="微软雅黑" w:eastAsia="微软雅黑" w:cs="微软雅黑"/>
        </w:rPr>
      </w:pPr>
    </w:p>
    <w:sdt>
      <w:sdtPr>
        <w:rPr>
          <w:rFonts w:ascii="宋体" w:hAnsi="宋体" w:eastAsia="宋体"/>
          <w:sz w:val="21"/>
        </w:rPr>
        <w:id w:val="14746497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right="0" w:rightChars="0" w:firstLine="0" w:firstLineChars="0"/>
            <w:jc w:val="center"/>
            <w:textAlignment w:val="auto"/>
            <w:outlineLvl w:val="9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_Toc24474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86bfcb1-3449-43e9-aed0-235183d7110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一、概述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_Toc6212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abe7a6c4-80e9-4dcb-9dcb-48719305c1a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二、 后台管理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_Toc19739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69057cfd-20ce-4523-a1bf-f7b7add1992a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2.1.登录名及密码修改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_Toc12196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a5e198dd-7752-4fc3-bd83-5242290c169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2.2数据库备份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_Toc2193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7e8f32ff-5fc2-435c-8c69-2e2938c13ebd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2.3数据库还原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_Toc12577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706ea5d-b0a0-4d75-aeca-bb0b24ae02bb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2.4内容修改示例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_Toc16030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012d9e8b-834a-4ebe-a432-1358627112c2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2.5内容添加示例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_Toc23825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3a2307e0-21e0-4eed-91a0-2adc5d2f9c4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2.6添加子类示例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tabs>
              <w:tab w:val="right" w:leader="dot" w:pos="825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right="0" w:rightChars="0" w:firstLine="0" w:firstLineChars="0"/>
            <w:textAlignment w:val="auto"/>
            <w:outlineLvl w:val="9"/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_Toc22437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64973"/>
              <w:placeholder>
                <w:docPart w:val="{42f18557-b403-4d09-8a3d-ad6c49f3917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三、 功能拓展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t>17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</w:sdtContent>
    </w:sdt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8" w:name="_GoBack"/>
      <w:bookmarkEnd w:id="28"/>
    </w:p>
    <w:p>
      <w:pPr>
        <w:pStyle w:val="2"/>
        <w:rPr>
          <w:rFonts w:hint="eastAsia"/>
          <w:lang w:val="en-US" w:eastAsia="zh-CN"/>
        </w:rPr>
      </w:pPr>
      <w:bookmarkStart w:id="14" w:name="_Toc24474"/>
      <w:r>
        <w:rPr>
          <w:rFonts w:hint="eastAsia"/>
          <w:lang w:val="en-US" w:eastAsia="zh-CN"/>
        </w:rPr>
        <w:t>一、概述</w:t>
      </w:r>
      <w:bookmarkEnd w:id="14"/>
    </w:p>
    <w:p>
      <w:pPr>
        <w:rPr>
          <w:rFonts w:hint="eastAsia"/>
          <w:lang w:val="en-US" w:eastAsia="zh-CN"/>
        </w:rPr>
      </w:pPr>
    </w:p>
    <w:p>
      <w:pPr>
        <w:spacing w:line="360" w:lineRule="auto"/>
        <w:ind w:firstLine="560" w:firstLineChars="200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是稳定可靠、操作简单、功能强大、功能丰富的专业企业网站后台管理解决方案。</w:t>
      </w:r>
      <w:bookmarkStart w:id="15" w:name="3"/>
      <w:bookmarkEnd w:id="15"/>
      <w:bookmarkStart w:id="16" w:name="sub3053889_3"/>
      <w:bookmarkEnd w:id="16"/>
      <w:bookmarkStart w:id="17" w:name="特点"/>
      <w:bookmarkEnd w:id="17"/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不仅能够完成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对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begin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instrText xml:space="preserve"> HYPERLINK "https://baike.baidu.com/item/%E7%BD%91%E7%AB%99%E5%89%8D%E5%8F%B0" \t "https://baike.baidu.com/item/%E7%BD%91%E7%AB%99%E5%90%8E%E5%8F%B0%E7%AE%A1%E7%90%86%E7%B3%BB%E7%BB%9F/_blank" </w:instrTex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separate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网站前台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fldChar w:fldCharType="end"/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的信息管理，如文字、图片、影音、和其他日常使用文件的发布、更新、删除等操作，同时也包括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可以支持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会员信息、订单信息、访客信息的统计和管理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等功能。后台界面简洁美观，功能全面的同时，操作简单，可以轻松上手。</w:t>
      </w:r>
    </w:p>
    <w:p>
      <w:pPr>
        <w:spacing w:line="360" w:lineRule="auto"/>
        <w:ind w:firstLine="560" w:firstLineChars="200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不仅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拥有成熟的架构、完善的功能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，更立足长远，拥有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丰富的扩展产品和资源支持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。随着企业的发展，用户需求的提升，可以实现对网站功能进行无缝拓展和丰富。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color w:val="333333"/>
          <w:sz w:val="27"/>
          <w:szCs w:val="27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8" w:name="_Toc6212"/>
      <w:r>
        <w:rPr>
          <w:rFonts w:hint="eastAsia"/>
          <w:lang w:val="en-US" w:eastAsia="zh-CN"/>
        </w:rPr>
        <w:t>后台管理</w:t>
      </w:r>
      <w:bookmarkEnd w:id="18"/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网站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中文</w:t>
      </w:r>
      <w:r>
        <w:rPr>
          <w:rFonts w:hint="eastAsia" w:ascii="仿宋" w:hAnsi="仿宋" w:eastAsia="仿宋" w:cs="仿宋"/>
          <w:sz w:val="28"/>
          <w:szCs w:val="28"/>
        </w:rPr>
        <w:t>地址：</w:t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HYPERLINK "https://www.yingchu-asset.com"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Style w:val="8"/>
          <w:rFonts w:hint="eastAsia" w:ascii="仿宋" w:hAnsi="仿宋" w:eastAsia="仿宋" w:cs="仿宋"/>
          <w:sz w:val="28"/>
          <w:szCs w:val="28"/>
        </w:rPr>
        <w:t>https://http://www.forhong.top</w:t>
      </w:r>
      <w:r>
        <w:rPr>
          <w:rStyle w:val="8"/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  <w:lang w:eastAsia="zh-CN"/>
        </w:rPr>
        <w:t>中文页</w:t>
      </w:r>
      <w:r>
        <w:rPr>
          <w:rFonts w:hint="eastAsia" w:ascii="仿宋" w:hAnsi="仿宋" w:eastAsia="仿宋" w:cs="仿宋"/>
          <w:sz w:val="28"/>
          <w:szCs w:val="28"/>
        </w:rPr>
        <w:t>后台地址：</w:t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"https://www.yingchu-asset.com/ZXAdmin"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Style w:val="8"/>
          <w:rFonts w:hint="eastAsia" w:ascii="仿宋" w:hAnsi="仿宋" w:eastAsia="仿宋" w:cs="仿宋"/>
          <w:sz w:val="28"/>
          <w:szCs w:val="28"/>
        </w:rPr>
        <w:t>https://http://www.forhong.top/zxADMIN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登录名：admin</w:t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密码：admin</w:t>
      </w:r>
    </w:p>
    <w:p>
      <w:pP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</w:pPr>
      <w: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  <w:t>郑重说明：为了确保网站数据的安全，请及时修改登录名及密码。</w:t>
      </w:r>
      <w:bookmarkStart w:id="19" w:name="_Toc506063717"/>
    </w:p>
    <w:p>
      <w:pPr>
        <w:rPr>
          <w:rFonts w:hint="eastAsia" w:ascii="仿宋" w:hAnsi="仿宋" w:eastAsia="仿宋" w:cs="仿宋"/>
          <w:color w:val="FF0000"/>
          <w:sz w:val="30"/>
          <w:szCs w:val="30"/>
          <w:shd w:val="clear" w:color="auto" w:fill="FFFFFF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19739"/>
      <w:r>
        <w:rPr>
          <w:rFonts w:hint="eastAsia"/>
          <w:lang w:val="en-US" w:eastAsia="zh-CN"/>
        </w:rPr>
        <w:t>2.1.登录名及密码修改</w:t>
      </w:r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0495" cy="3853180"/>
            <wp:effectExtent l="0" t="0" r="8255" b="13970"/>
            <wp:docPr id="16" name="图片 16" descr="修改用户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修改用户密码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点击系统管理右→系统用户管理→更改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253230"/>
            <wp:effectExtent l="0" t="0" r="6350" b="13970"/>
            <wp:docPr id="2" name="图片 2" descr="中孝修改用户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中孝修改用户名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修改用户密码，保存用户，修改成功。</w:t>
      </w:r>
    </w:p>
    <w:p>
      <w:pPr>
        <w:pStyle w:val="3"/>
        <w:rPr>
          <w:rFonts w:hint="eastAsia"/>
        </w:rPr>
      </w:pPr>
      <w:bookmarkStart w:id="21" w:name="_Toc506063718"/>
      <w:bookmarkStart w:id="22" w:name="_Toc12196"/>
      <w:r>
        <w:rPr>
          <w:rFonts w:hint="eastAsia"/>
        </w:rPr>
        <w:t>2.2数据库备份</w:t>
      </w:r>
      <w:bookmarkEnd w:id="21"/>
      <w:bookmarkEnd w:id="22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5134610"/>
            <wp:effectExtent l="0" t="0" r="8255" b="8890"/>
            <wp:docPr id="4" name="图片 4" descr="数据库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库备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系统设置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→数据库备份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/还原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全选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→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提交</w:t>
      </w:r>
    </w:p>
    <w:p>
      <w:pPr>
        <w:pStyle w:val="3"/>
      </w:pPr>
      <w:bookmarkStart w:id="23" w:name="_Toc2193"/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数据库</w:t>
      </w:r>
      <w:r>
        <w:rPr>
          <w:rFonts w:hint="eastAsia"/>
          <w:lang w:eastAsia="zh-CN"/>
        </w:rPr>
        <w:t>还原</w:t>
      </w:r>
      <w:bookmarkEnd w:id="23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7960" cy="5205095"/>
            <wp:effectExtent l="0" t="0" r="8890" b="14605"/>
            <wp:docPr id="5" name="图片 5" descr="数据库还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数据库还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系统设置→数据库备份/还原→数据还原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9230" cy="7033260"/>
            <wp:effectExtent l="0" t="0" r="7620" b="15240"/>
            <wp:docPr id="7" name="图片 7" descr="数据库还原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数据库还原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点击开始还原数据，等待下方进行状态显示为还原成功，则还原完成。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12577"/>
      <w:r>
        <w:rPr>
          <w:rFonts w:hint="eastAsia"/>
        </w:rPr>
        <w:t>2.</w:t>
      </w:r>
      <w:r>
        <w:rPr>
          <w:rFonts w:hint="eastAsia"/>
          <w:lang w:val="en-US" w:eastAsia="zh-CN"/>
        </w:rPr>
        <w:t>4内容修改示例</w:t>
      </w:r>
      <w:bookmarkEnd w:id="24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3675" cy="5156835"/>
            <wp:effectExtent l="0" t="0" r="3175" b="5715"/>
            <wp:docPr id="8" name="图片 8" descr="内容修改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内容修改示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常用操作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→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→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关于我们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3675" cy="4214495"/>
            <wp:effectExtent l="0" t="0" r="3175" b="14605"/>
            <wp:docPr id="9" name="图片 9" descr="内容修改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内容修改示例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点击要修改的文章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8595" cy="4834255"/>
            <wp:effectExtent l="0" t="0" r="8255" b="4445"/>
            <wp:docPr id="10" name="图片 10" descr="内容修改示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内容修改示例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输入文章标题，选择缩略图，编辑栏目内容，最后点击确认，保存修改。</w:t>
      </w:r>
    </w:p>
    <w:p>
      <w:pPr>
        <w:pStyle w:val="3"/>
        <w:rPr>
          <w:rFonts w:hint="eastAsia"/>
          <w:lang w:eastAsia="zh-CN"/>
        </w:rPr>
      </w:pPr>
      <w:bookmarkStart w:id="25" w:name="_Toc16030"/>
      <w:r>
        <w:rPr>
          <w:rFonts w:hint="eastAsia"/>
        </w:rPr>
        <w:t>2.</w:t>
      </w:r>
      <w:r>
        <w:rPr>
          <w:rFonts w:hint="eastAsia"/>
          <w:lang w:val="en-US" w:eastAsia="zh-CN"/>
        </w:rPr>
        <w:t>5内容添加示例</w:t>
      </w:r>
      <w:bookmarkEnd w:id="25"/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6055" cy="3552190"/>
            <wp:effectExtent l="0" t="0" r="10795" b="10160"/>
            <wp:docPr id="11" name="图片 11" descr="动态内容添加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动态内容添加示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常用操作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→新闻中心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1770" cy="5689600"/>
            <wp:effectExtent l="0" t="0" r="5080" b="6350"/>
            <wp:docPr id="12" name="图片 12" descr="动态内容添加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动态内容添加示例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点击添加文档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1770" cy="6819900"/>
            <wp:effectExtent l="0" t="0" r="5080" b="0"/>
            <wp:docPr id="13" name="图片 13" descr="动态内容添加示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动态内容添加示例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输入文章标题，选择新闻所在的栏目，编辑栏目内容，最后点击确认，保存修改。</w:t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pStyle w:val="3"/>
        <w:rPr>
          <w:rFonts w:hint="eastAsia"/>
        </w:rPr>
      </w:pPr>
      <w:bookmarkStart w:id="26" w:name="_Toc23825"/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添加子类示例</w:t>
      </w:r>
      <w:bookmarkEnd w:id="26"/>
    </w:p>
    <w:p>
      <w:pPr>
        <w:rPr>
          <w:rFonts w:hint="eastAsia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7960" cy="3405505"/>
            <wp:effectExtent l="0" t="0" r="8890" b="4445"/>
            <wp:docPr id="14" name="图片 14" descr="增加子类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增加子类示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常用操作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网站栏目管理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→业务介绍→增加子类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9865" cy="4300220"/>
            <wp:effectExtent l="0" t="0" r="6985" b="5080"/>
            <wp:docPr id="15" name="图片 15" descr="添加子类示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添加子类示例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栏目名称一栏中填入需要添加的子类名称，点击确认新建子类。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27" w:name="_Toc22437"/>
      <w:r>
        <w:rPr>
          <w:rFonts w:hint="eastAsia"/>
          <w:lang w:val="en-US" w:eastAsia="zh-CN"/>
        </w:rPr>
        <w:t>功能拓展</w:t>
      </w:r>
      <w:bookmarkEnd w:id="27"/>
    </w:p>
    <w:p>
      <w:pPr>
        <w:numPr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</w:pP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作为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  <w:t>专业企业网站后台管理解决方案，为企业提供更多更丰富、更个性化的功能，是我们不懈努力和追求的目标。因此，为了满足随着企业发展而提升的产品需求，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</w:rPr>
        <w:t>中孝网站管理CMS</w:t>
      </w:r>
      <w:r>
        <w:rPr>
          <w:rFonts w:hint="eastAsia" w:ascii="仿宋_GB2312" w:hAnsi="Times New Roman" w:eastAsia="仿宋_GB2312" w:cs="Times New Roman"/>
          <w:color w:val="000000"/>
          <w:sz w:val="28"/>
          <w:szCs w:val="24"/>
          <w:lang w:eastAsia="zh-CN"/>
        </w:rPr>
        <w:t>已经预留了了丰富的功能接口，方便日后对整套系统的快速升级。以下是部分已内置接口的简要介绍。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color w:val="000000"/>
          <w:sz w:val="28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站内搜索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：可以利用百度的搜索引擎，对站内的内容进行快速检索，方便用户快速锁定资源。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投票功能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：可以对用户进行意见征集。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友情链接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：可以快速管理友情链接，提高用户粘性。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问答功能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：能够直接与用户沟通，解决用户疑惑，更好的宣传自己的产品。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黄页功能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：为用户提供生活便利，提高用户粘性。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邮件订阅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：可以定向的向订阅用户进行宣传。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广告管理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：进行广告管理。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评论功能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：可以让用户之间通关评论的方式进行交流。</w:t>
      </w:r>
    </w:p>
    <w:p>
      <w:pPr>
        <w:numPr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留言功能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：与用户进行沟通。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30"/>
          <w:szCs w:val="30"/>
          <w:lang w:val="en-US" w:eastAsia="zh-CN"/>
        </w:rPr>
        <w:t>UCenter功能</w:t>
      </w:r>
      <w:r>
        <w:rPr>
          <w:rFonts w:hint="eastAsia" w:ascii="仿宋_GB2312" w:hAnsi="Times New Roman" w:eastAsia="仿宋_GB2312" w:cs="Times New Roman"/>
          <w:b w:val="0"/>
          <w:bCs/>
          <w:color w:val="000000"/>
          <w:sz w:val="30"/>
          <w:szCs w:val="30"/>
          <w:lang w:val="en-US" w:eastAsia="zh-CN"/>
        </w:rPr>
        <w:t>：在一个网站的注册的账号，可以在集团旗下的系列网站登录和使用。免去反复注册的麻烦。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b/>
          <w:color w:val="000000"/>
          <w:sz w:val="32"/>
          <w:szCs w:val="32"/>
          <w:lang w:val="en-US" w:eastAsia="zh-CN"/>
        </w:rPr>
      </w:pPr>
    </w:p>
    <w:p>
      <w:pPr>
        <w:numPr>
          <w:numId w:val="0"/>
        </w:numPr>
        <w:spacing w:line="360" w:lineRule="auto"/>
        <w:ind w:firstLine="420" w:firstLineChars="0"/>
        <w:rPr>
          <w:rFonts w:hint="eastAsia" w:ascii="仿宋_GB2312" w:hAnsi="Times New Roman" w:eastAsia="仿宋_GB2312" w:cs="Times New Roman"/>
          <w:b/>
          <w:color w:val="000000"/>
          <w:sz w:val="32"/>
          <w:szCs w:val="32"/>
          <w:lang w:val="en-US" w:eastAsia="zh-CN"/>
        </w:rPr>
      </w:pPr>
    </w:p>
    <w:sectPr>
      <w:footerReference r:id="rId3" w:type="default"/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utam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Am0bVX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103DF"/>
    <w:multiLevelType w:val="singleLevel"/>
    <w:tmpl w:val="5A9103DF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9773F6"/>
    <w:rsid w:val="04A37D85"/>
    <w:rsid w:val="06363535"/>
    <w:rsid w:val="0B7D1013"/>
    <w:rsid w:val="1D8D0571"/>
    <w:rsid w:val="240D18A5"/>
    <w:rsid w:val="61D3591C"/>
    <w:rsid w:val="753909B1"/>
    <w:rsid w:val="7797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rFonts w:eastAsia="仿宋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微软雅黑" w:hAnsi="微软雅黑" w:eastAsia="仿宋"/>
      <w:sz w:val="30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86bfcb1-3449-43e9-aed0-235183d711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6bfcb1-3449-43e9-aed0-235183d711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e7a6c4-80e9-4dcb-9dcb-48719305c1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e7a6c4-80e9-4dcb-9dcb-48719305c1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057cfd-20ce-4523-a1bf-f7b7add199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057cfd-20ce-4523-a1bf-f7b7add199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e198dd-7752-4fc3-bd83-5242290c16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e198dd-7752-4fc3-bd83-5242290c16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8f32ff-5fc2-435c-8c69-2e2938c13e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8f32ff-5fc2-435c-8c69-2e2938c13e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6ea5d-b0a0-4d75-aeca-bb0b24ae02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6ea5d-b0a0-4d75-aeca-bb0b24ae02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2d9e8b-834a-4ebe-a432-1358627112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2d9e8b-834a-4ebe-a432-1358627112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2307e0-21e0-4eed-91a0-2adc5d2f9c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2307e0-21e0-4eed-91a0-2adc5d2f9c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f18557-b403-4d09-8a3d-ad6c49f391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f18557-b403-4d09-8a3d-ad6c49f391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2018-02-24T02:44:00Z</dcterms:created>
  <dc:creator>ForSMRes</dc:creator>
  <cp:lastModifiedBy>ForSMRes</cp:lastModifiedBy>
  <dcterms:modified xsi:type="dcterms:W3CDTF">2018-02-24T08:00:14Z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