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99D1F" w14:textId="77777777" w:rsidR="00D470F4" w:rsidRPr="00DE23D7" w:rsidRDefault="00F809C4" w:rsidP="00067498">
      <w:pPr>
        <w:pStyle w:val="Projectname"/>
        <w:rPr>
          <w:color w:val="DA291C" w:themeColor="accent6"/>
          <w:lang w:val="fr-FR"/>
        </w:rPr>
      </w:pPr>
      <w:r w:rsidRPr="00DE23D7">
        <w:rPr>
          <w:color w:val="DA291C" w:themeColor="accent6"/>
          <w:lang w:val="fr-FR"/>
        </w:rPr>
        <w:t xml:space="preserve">PAS </w:t>
      </w:r>
      <w:r w:rsidR="008B5D86">
        <w:rPr>
          <w:color w:val="DA291C" w:themeColor="accent6"/>
          <w:lang w:val="fr-FR"/>
        </w:rPr>
        <w:t>10</w:t>
      </w:r>
    </w:p>
    <w:p w14:paraId="113D63C4" w14:textId="77777777" w:rsidR="00A00841" w:rsidRPr="00DE23D7" w:rsidRDefault="00B91BCC" w:rsidP="00125C8B">
      <w:pPr>
        <w:pStyle w:val="StyleToolordeliverablenameCustomColorRGB039118Left"/>
        <w:rPr>
          <w:color w:val="003087" w:themeColor="text2"/>
          <w:lang w:val="fr-FR"/>
        </w:rPr>
      </w:pPr>
      <w:r>
        <w:rPr>
          <w:color w:val="003087" w:themeColor="text2"/>
        </w:rPr>
        <w:t>Stabilization Phase</w:t>
      </w:r>
      <w:r w:rsidR="004C4F98" w:rsidRPr="00DE23D7">
        <w:rPr>
          <w:color w:val="003087" w:themeColor="text2"/>
          <w:lang w:val="fr-FR"/>
        </w:rPr>
        <w:t xml:space="preserve"> Plan</w:t>
      </w:r>
    </w:p>
    <w:p w14:paraId="7B28FDD6" w14:textId="77777777" w:rsidR="00D86698" w:rsidRDefault="004C4F98" w:rsidP="008925EA">
      <w:pPr>
        <w:pStyle w:val="StyleToolordeliverablenameCustomColorRGB039118Left"/>
        <w:ind w:left="720"/>
        <w:rPr>
          <w:rFonts w:ascii="Arial" w:hAnsi="Arial" w:cs="Arial"/>
          <w:b/>
          <w:sz w:val="24"/>
          <w:szCs w:val="24"/>
          <w:lang w:val="fr-FR"/>
        </w:rPr>
      </w:pPr>
      <w:r w:rsidRPr="00A92CF0">
        <w:rPr>
          <w:rFonts w:ascii="Arial" w:hAnsi="Arial" w:cs="Arial"/>
          <w:b/>
          <w:sz w:val="24"/>
          <w:szCs w:val="24"/>
          <w:lang w:val="fr-FR"/>
        </w:rPr>
        <w:br/>
      </w:r>
    </w:p>
    <w:p w14:paraId="6E9EFE50" w14:textId="77777777" w:rsidR="00D86698" w:rsidRPr="00D86698" w:rsidRDefault="00D86698" w:rsidP="00D86698">
      <w:pPr>
        <w:rPr>
          <w:lang w:val="fr-FR"/>
        </w:rPr>
      </w:pPr>
    </w:p>
    <w:p w14:paraId="648F41C4" w14:textId="77777777" w:rsidR="00D86698" w:rsidRPr="00D86698" w:rsidRDefault="00D86698" w:rsidP="00D86698">
      <w:pPr>
        <w:rPr>
          <w:lang w:val="fr-FR"/>
        </w:rPr>
      </w:pPr>
    </w:p>
    <w:p w14:paraId="66DADC09" w14:textId="77777777" w:rsidR="00D86698" w:rsidRPr="00D86698" w:rsidRDefault="00D86698" w:rsidP="00D86698">
      <w:pPr>
        <w:rPr>
          <w:lang w:val="fr-FR"/>
        </w:rPr>
      </w:pPr>
    </w:p>
    <w:p w14:paraId="75382B52" w14:textId="77777777" w:rsidR="00D86698" w:rsidRPr="00D86698" w:rsidRDefault="00D86698" w:rsidP="00D86698">
      <w:pPr>
        <w:rPr>
          <w:lang w:val="fr-FR"/>
        </w:rPr>
      </w:pPr>
    </w:p>
    <w:p w14:paraId="06E2D1C4" w14:textId="77777777" w:rsidR="00D86698" w:rsidRPr="00D86698" w:rsidRDefault="00D86698" w:rsidP="00D86698">
      <w:pPr>
        <w:rPr>
          <w:lang w:val="fr-FR"/>
        </w:rPr>
      </w:pPr>
    </w:p>
    <w:p w14:paraId="4696121C" w14:textId="77777777" w:rsidR="00D86698" w:rsidRPr="00D86698" w:rsidRDefault="00D86698" w:rsidP="00D86698">
      <w:pPr>
        <w:rPr>
          <w:lang w:val="fr-FR"/>
        </w:rPr>
      </w:pPr>
    </w:p>
    <w:p w14:paraId="0641A813" w14:textId="77777777" w:rsidR="00D86698" w:rsidRPr="00D86698" w:rsidRDefault="00D86698" w:rsidP="00D86698">
      <w:pPr>
        <w:rPr>
          <w:lang w:val="fr-FR"/>
        </w:rPr>
      </w:pPr>
    </w:p>
    <w:p w14:paraId="1FD98399" w14:textId="77777777" w:rsidR="00D86698" w:rsidRPr="00D86698" w:rsidRDefault="00D86698" w:rsidP="00D86698">
      <w:pPr>
        <w:rPr>
          <w:lang w:val="fr-FR"/>
        </w:rPr>
      </w:pPr>
    </w:p>
    <w:p w14:paraId="769A3BE0" w14:textId="77777777" w:rsidR="00D86698" w:rsidRPr="00D86698" w:rsidRDefault="00D86698" w:rsidP="00D86698">
      <w:pPr>
        <w:rPr>
          <w:lang w:val="fr-FR"/>
        </w:rPr>
      </w:pPr>
    </w:p>
    <w:p w14:paraId="15F80287" w14:textId="77777777" w:rsidR="00D86698" w:rsidRPr="00D86698" w:rsidRDefault="00D86698" w:rsidP="00D86698">
      <w:pPr>
        <w:rPr>
          <w:lang w:val="fr-FR"/>
        </w:rPr>
      </w:pPr>
    </w:p>
    <w:p w14:paraId="6685BC26" w14:textId="77777777" w:rsidR="00D86698" w:rsidRPr="00D86698" w:rsidRDefault="00D86698" w:rsidP="00D86698">
      <w:pPr>
        <w:rPr>
          <w:lang w:val="fr-FR"/>
        </w:rPr>
      </w:pPr>
    </w:p>
    <w:p w14:paraId="338FE61B" w14:textId="77777777" w:rsidR="00D86698" w:rsidRPr="00D86698" w:rsidRDefault="00D86698" w:rsidP="00D86698">
      <w:pPr>
        <w:rPr>
          <w:lang w:val="fr-FR"/>
        </w:rPr>
      </w:pPr>
    </w:p>
    <w:p w14:paraId="327B6DA8" w14:textId="77777777" w:rsidR="00D86698" w:rsidRPr="00D86698" w:rsidRDefault="00D86698" w:rsidP="00D86698">
      <w:pPr>
        <w:rPr>
          <w:lang w:val="fr-FR"/>
        </w:rPr>
      </w:pPr>
    </w:p>
    <w:p w14:paraId="442A8353" w14:textId="77777777" w:rsidR="00D86698" w:rsidRPr="00D86698" w:rsidRDefault="00D86698" w:rsidP="00D86698">
      <w:pPr>
        <w:rPr>
          <w:lang w:val="fr-FR"/>
        </w:rPr>
      </w:pPr>
    </w:p>
    <w:p w14:paraId="2DFCD0F5" w14:textId="77777777" w:rsidR="00D86698" w:rsidRPr="00D86698" w:rsidRDefault="00D86698" w:rsidP="00D86698">
      <w:pPr>
        <w:rPr>
          <w:lang w:val="fr-FR"/>
        </w:rPr>
      </w:pPr>
    </w:p>
    <w:p w14:paraId="56E91D9F" w14:textId="77777777" w:rsidR="00D86698" w:rsidRPr="00D86698" w:rsidRDefault="00D86698" w:rsidP="00D86698">
      <w:pPr>
        <w:rPr>
          <w:lang w:val="fr-FR"/>
        </w:rPr>
      </w:pPr>
    </w:p>
    <w:p w14:paraId="482235B4" w14:textId="77777777" w:rsidR="00D86698" w:rsidRPr="00D86698" w:rsidRDefault="00D86698" w:rsidP="00D86698">
      <w:pPr>
        <w:rPr>
          <w:lang w:val="fr-FR"/>
        </w:rPr>
      </w:pPr>
    </w:p>
    <w:p w14:paraId="6373052B" w14:textId="77777777" w:rsidR="00D86698" w:rsidRPr="00D86698" w:rsidRDefault="00D86698" w:rsidP="00D86698">
      <w:pPr>
        <w:rPr>
          <w:lang w:val="fr-FR"/>
        </w:rPr>
      </w:pPr>
    </w:p>
    <w:p w14:paraId="4E9A2719" w14:textId="77777777" w:rsidR="00D86698" w:rsidRDefault="00D86698" w:rsidP="00D86698">
      <w:pPr>
        <w:rPr>
          <w:lang w:val="fr-FR"/>
        </w:rPr>
      </w:pPr>
    </w:p>
    <w:p w14:paraId="0ADADA2E" w14:textId="77777777" w:rsidR="0032175A" w:rsidRDefault="00D86698" w:rsidP="00D86698">
      <w:pPr>
        <w:tabs>
          <w:tab w:val="left" w:pos="8310"/>
        </w:tabs>
        <w:rPr>
          <w:lang w:val="fr-FR"/>
        </w:rPr>
      </w:pPr>
      <w:r>
        <w:rPr>
          <w:lang w:val="fr-FR"/>
        </w:rPr>
        <w:tab/>
      </w:r>
    </w:p>
    <w:p w14:paraId="08F0C000" w14:textId="77777777" w:rsidR="0032175A" w:rsidRPr="0032175A" w:rsidRDefault="0032175A" w:rsidP="0032175A">
      <w:pPr>
        <w:rPr>
          <w:lang w:val="fr-FR"/>
        </w:rPr>
      </w:pPr>
    </w:p>
    <w:p w14:paraId="170276B3" w14:textId="77777777" w:rsidR="0032175A" w:rsidRPr="0032175A" w:rsidRDefault="0032175A" w:rsidP="0032175A">
      <w:pPr>
        <w:rPr>
          <w:lang w:val="fr-FR"/>
        </w:rPr>
      </w:pPr>
    </w:p>
    <w:p w14:paraId="54907B6E" w14:textId="77777777" w:rsidR="0032175A" w:rsidRPr="0032175A" w:rsidRDefault="0032175A" w:rsidP="0032175A">
      <w:pPr>
        <w:rPr>
          <w:lang w:val="fr-FR"/>
        </w:rPr>
      </w:pPr>
    </w:p>
    <w:p w14:paraId="45DC12F6" w14:textId="77777777" w:rsidR="0032175A" w:rsidRPr="0032175A" w:rsidRDefault="0032175A" w:rsidP="0032175A">
      <w:pPr>
        <w:rPr>
          <w:lang w:val="fr-FR"/>
        </w:rPr>
      </w:pPr>
    </w:p>
    <w:p w14:paraId="26D045B4" w14:textId="77777777" w:rsidR="0032175A" w:rsidRPr="0032175A" w:rsidRDefault="0032175A" w:rsidP="0032175A">
      <w:pPr>
        <w:rPr>
          <w:lang w:val="fr-FR"/>
        </w:rPr>
      </w:pPr>
    </w:p>
    <w:p w14:paraId="1F0ED82B" w14:textId="77777777" w:rsidR="0032175A" w:rsidRPr="0032175A" w:rsidRDefault="0032175A" w:rsidP="0032175A">
      <w:pPr>
        <w:rPr>
          <w:lang w:val="fr-FR"/>
        </w:rPr>
      </w:pPr>
    </w:p>
    <w:p w14:paraId="1787B1EE" w14:textId="77777777" w:rsidR="0032175A" w:rsidRPr="0032175A" w:rsidRDefault="0032175A" w:rsidP="0032175A">
      <w:pPr>
        <w:rPr>
          <w:lang w:val="fr-FR"/>
        </w:rPr>
      </w:pPr>
    </w:p>
    <w:p w14:paraId="4BC1B5CD" w14:textId="77777777" w:rsidR="0032175A" w:rsidRPr="0032175A" w:rsidRDefault="0032175A" w:rsidP="0032175A">
      <w:pPr>
        <w:rPr>
          <w:lang w:val="fr-FR"/>
        </w:rPr>
      </w:pPr>
    </w:p>
    <w:p w14:paraId="6168581B" w14:textId="77777777" w:rsidR="0032175A" w:rsidRPr="0032175A" w:rsidRDefault="0032175A" w:rsidP="0032175A">
      <w:pPr>
        <w:rPr>
          <w:lang w:val="fr-FR"/>
        </w:rPr>
      </w:pPr>
    </w:p>
    <w:p w14:paraId="7B08ED74" w14:textId="77777777" w:rsidR="0032175A" w:rsidRPr="0032175A" w:rsidRDefault="0032175A" w:rsidP="0032175A">
      <w:pPr>
        <w:rPr>
          <w:lang w:val="fr-FR"/>
        </w:rPr>
      </w:pPr>
    </w:p>
    <w:p w14:paraId="208A7FB1" w14:textId="77777777" w:rsidR="0032175A" w:rsidRPr="0032175A" w:rsidRDefault="0032175A" w:rsidP="0032175A">
      <w:pPr>
        <w:rPr>
          <w:lang w:val="fr-FR"/>
        </w:rPr>
      </w:pPr>
    </w:p>
    <w:p w14:paraId="7C516936" w14:textId="77777777" w:rsidR="0032175A" w:rsidRDefault="0032175A" w:rsidP="0032175A">
      <w:pPr>
        <w:rPr>
          <w:lang w:val="fr-FR"/>
        </w:rPr>
      </w:pPr>
    </w:p>
    <w:p w14:paraId="5A3E3A7F" w14:textId="77777777" w:rsidR="00CF0395" w:rsidRPr="0032175A" w:rsidRDefault="00CF0395" w:rsidP="0032175A">
      <w:pPr>
        <w:ind w:firstLine="720"/>
        <w:rPr>
          <w:lang w:val="fr-FR"/>
        </w:rPr>
      </w:pPr>
    </w:p>
    <w:p w14:paraId="2056F9F9" w14:textId="77777777" w:rsidR="00767D97" w:rsidRPr="00A00841" w:rsidRDefault="00767D97" w:rsidP="00125C8B">
      <w:pPr>
        <w:pStyle w:val="DocumentControlInformation"/>
        <w:rPr>
          <w:lang w:val="fr-FR"/>
        </w:rPr>
      </w:pPr>
      <w:bookmarkStart w:id="0" w:name="_Ref226997186"/>
      <w:bookmarkStart w:id="1" w:name="_Toc415885907"/>
      <w:bookmarkStart w:id="2" w:name="_Toc445520353"/>
      <w:bookmarkStart w:id="3" w:name="_Toc523032770"/>
      <w:r w:rsidRPr="00A00841">
        <w:rPr>
          <w:lang w:val="fr-FR"/>
        </w:rPr>
        <w:lastRenderedPageBreak/>
        <w:t>Document Control Information</w:t>
      </w:r>
      <w:bookmarkEnd w:id="0"/>
    </w:p>
    <w:p w14:paraId="43C08525" w14:textId="77777777" w:rsidR="00767D97" w:rsidRPr="00FF1F9E" w:rsidRDefault="00767D97" w:rsidP="00313719">
      <w:pPr>
        <w:pStyle w:val="DocumentInformation"/>
      </w:pPr>
      <w:r w:rsidRPr="00FF1F9E">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5C3533" w:rsidRPr="00FF1F9E" w14:paraId="01FE6153" w14:textId="77777777" w:rsidTr="00352F65">
        <w:trPr>
          <w:trHeight w:val="288"/>
        </w:trPr>
        <w:tc>
          <w:tcPr>
            <w:tcW w:w="3114" w:type="dxa"/>
            <w:shd w:val="clear" w:color="auto" w:fill="auto"/>
            <w:vAlign w:val="center"/>
          </w:tcPr>
          <w:p w14:paraId="4BC0C56A" w14:textId="77777777" w:rsidR="005C3533" w:rsidRPr="00FF1F9E" w:rsidRDefault="005C3533" w:rsidP="005C3533">
            <w:pPr>
              <w:pStyle w:val="Bodycopybold"/>
            </w:pPr>
            <w:r w:rsidRPr="00FF1F9E">
              <w:t>Document Identification</w:t>
            </w:r>
          </w:p>
        </w:tc>
        <w:tc>
          <w:tcPr>
            <w:tcW w:w="6125" w:type="dxa"/>
            <w:vAlign w:val="center"/>
          </w:tcPr>
          <w:p w14:paraId="3D625FB4" w14:textId="77777777" w:rsidR="005C3533" w:rsidRPr="00FF1F9E" w:rsidRDefault="005C3533" w:rsidP="005C3533">
            <w:pPr>
              <w:pStyle w:val="DocumentIdentification"/>
              <w:rPr>
                <w:b/>
                <w:bCs/>
              </w:rPr>
            </w:pPr>
          </w:p>
        </w:tc>
      </w:tr>
      <w:tr w:rsidR="005C3533" w:rsidRPr="00FF1F9E" w14:paraId="524277C4" w14:textId="77777777" w:rsidTr="00352F65">
        <w:trPr>
          <w:trHeight w:val="288"/>
        </w:trPr>
        <w:tc>
          <w:tcPr>
            <w:tcW w:w="3114" w:type="dxa"/>
            <w:shd w:val="clear" w:color="auto" w:fill="auto"/>
            <w:vAlign w:val="center"/>
          </w:tcPr>
          <w:p w14:paraId="16E853F8" w14:textId="77777777" w:rsidR="005C3533" w:rsidRPr="00FF1F9E" w:rsidRDefault="005C3533" w:rsidP="005C3533">
            <w:pPr>
              <w:pStyle w:val="Bodycopybold"/>
            </w:pPr>
            <w:r w:rsidRPr="00FF1F9E">
              <w:t>Document Name</w:t>
            </w:r>
          </w:p>
        </w:tc>
        <w:tc>
          <w:tcPr>
            <w:tcW w:w="6125" w:type="dxa"/>
            <w:vAlign w:val="center"/>
          </w:tcPr>
          <w:p w14:paraId="69EA0804" w14:textId="77777777" w:rsidR="005C3533" w:rsidRPr="00FF1F9E" w:rsidRDefault="00390279" w:rsidP="00B91BCC">
            <w:pPr>
              <w:pStyle w:val="Documentname"/>
              <w:rPr>
                <w:b/>
              </w:rPr>
            </w:pPr>
            <w:r>
              <w:t xml:space="preserve">PAS </w:t>
            </w:r>
            <w:r w:rsidR="008B5D86">
              <w:t>10</w:t>
            </w:r>
            <w:r w:rsidR="005C3533">
              <w:t xml:space="preserve"> </w:t>
            </w:r>
            <w:r w:rsidR="00B91BCC">
              <w:t>Stabilization Phase</w:t>
            </w:r>
            <w:r w:rsidR="005C3533">
              <w:t xml:space="preserve"> Plan</w:t>
            </w:r>
          </w:p>
        </w:tc>
      </w:tr>
      <w:tr w:rsidR="005C3533" w:rsidRPr="00FF1F9E" w14:paraId="70E3A91D" w14:textId="77777777" w:rsidTr="00352F65">
        <w:trPr>
          <w:trHeight w:val="288"/>
        </w:trPr>
        <w:tc>
          <w:tcPr>
            <w:tcW w:w="3114" w:type="dxa"/>
            <w:shd w:val="clear" w:color="auto" w:fill="auto"/>
            <w:vAlign w:val="center"/>
          </w:tcPr>
          <w:p w14:paraId="5AF96CC6" w14:textId="77777777" w:rsidR="005C3533" w:rsidRPr="00FF1F9E" w:rsidRDefault="005C3533" w:rsidP="005C3533">
            <w:pPr>
              <w:pStyle w:val="Bodycopybold"/>
            </w:pPr>
            <w:r w:rsidRPr="00FF1F9E">
              <w:t>Project Name</w:t>
            </w:r>
          </w:p>
        </w:tc>
        <w:tc>
          <w:tcPr>
            <w:tcW w:w="6125" w:type="dxa"/>
            <w:vAlign w:val="center"/>
          </w:tcPr>
          <w:p w14:paraId="2DCEC837" w14:textId="77777777" w:rsidR="005C3533" w:rsidRPr="00FF1F9E" w:rsidRDefault="00F74B3C" w:rsidP="004D3DBA">
            <w:pPr>
              <w:pStyle w:val="Insertnameoftheproject"/>
              <w:rPr>
                <w:b/>
                <w:color w:val="auto"/>
              </w:rPr>
            </w:pPr>
            <w:r>
              <w:rPr>
                <w:color w:val="auto"/>
                <w:lang w:val="en-US"/>
              </w:rPr>
              <w:t>PAS</w:t>
            </w:r>
            <w:r w:rsidR="005479AE">
              <w:rPr>
                <w:color w:val="auto"/>
                <w:lang w:val="en-US"/>
              </w:rPr>
              <w:t xml:space="preserve"> </w:t>
            </w:r>
            <w:r w:rsidR="008B5D86">
              <w:rPr>
                <w:color w:val="auto"/>
                <w:lang w:val="en-US"/>
              </w:rPr>
              <w:t>10</w:t>
            </w:r>
          </w:p>
        </w:tc>
      </w:tr>
      <w:tr w:rsidR="005C3533" w:rsidRPr="00FF1F9E" w14:paraId="0341FD23" w14:textId="77777777" w:rsidTr="00352F65">
        <w:trPr>
          <w:trHeight w:val="288"/>
        </w:trPr>
        <w:tc>
          <w:tcPr>
            <w:tcW w:w="3114" w:type="dxa"/>
            <w:shd w:val="clear" w:color="auto" w:fill="auto"/>
            <w:vAlign w:val="center"/>
          </w:tcPr>
          <w:p w14:paraId="68DBB425" w14:textId="77777777" w:rsidR="005C3533" w:rsidRPr="00FF1F9E" w:rsidRDefault="005C3533" w:rsidP="005C3533">
            <w:pPr>
              <w:pStyle w:val="Bodycopybold"/>
            </w:pPr>
            <w:r w:rsidRPr="00FF1F9E">
              <w:t>Client</w:t>
            </w:r>
          </w:p>
        </w:tc>
        <w:tc>
          <w:tcPr>
            <w:tcW w:w="6125" w:type="dxa"/>
            <w:vAlign w:val="center"/>
          </w:tcPr>
          <w:p w14:paraId="4F9ADDF6" w14:textId="77777777" w:rsidR="005C3533" w:rsidRPr="00FF1F9E" w:rsidRDefault="005C3533" w:rsidP="00F74B3C">
            <w:pPr>
              <w:pStyle w:val="Bodycopy"/>
              <w:rPr>
                <w:b/>
                <w:color w:val="auto"/>
              </w:rPr>
            </w:pPr>
            <w:r>
              <w:t xml:space="preserve">CSAA </w:t>
            </w:r>
            <w:r w:rsidR="00F74B3C">
              <w:t xml:space="preserve">Insurance </w:t>
            </w:r>
            <w:r>
              <w:t>Exchange</w:t>
            </w:r>
          </w:p>
        </w:tc>
      </w:tr>
      <w:tr w:rsidR="005C3533" w:rsidRPr="00FF1F9E" w14:paraId="1716E354" w14:textId="77777777" w:rsidTr="00352F65">
        <w:trPr>
          <w:trHeight w:val="288"/>
        </w:trPr>
        <w:tc>
          <w:tcPr>
            <w:tcW w:w="3114" w:type="dxa"/>
            <w:shd w:val="clear" w:color="auto" w:fill="auto"/>
            <w:vAlign w:val="center"/>
          </w:tcPr>
          <w:p w14:paraId="1598E83B" w14:textId="77777777" w:rsidR="005C3533" w:rsidRPr="00FF1F9E" w:rsidRDefault="005C3533" w:rsidP="005C3533">
            <w:pPr>
              <w:pStyle w:val="Bodycopybold"/>
            </w:pPr>
            <w:r w:rsidRPr="00FF1F9E">
              <w:t>Document Author</w:t>
            </w:r>
          </w:p>
        </w:tc>
        <w:tc>
          <w:tcPr>
            <w:tcW w:w="6125" w:type="dxa"/>
            <w:vAlign w:val="center"/>
          </w:tcPr>
          <w:p w14:paraId="2611E1F9" w14:textId="77777777" w:rsidR="005C3533" w:rsidRPr="00FF1F9E" w:rsidRDefault="005C3533" w:rsidP="005C3533">
            <w:pPr>
              <w:pStyle w:val="Bodycopy"/>
              <w:rPr>
                <w:b/>
                <w:color w:val="auto"/>
              </w:rPr>
            </w:pPr>
            <w:r>
              <w:rPr>
                <w:color w:val="auto"/>
              </w:rPr>
              <w:t>Deloitte</w:t>
            </w:r>
          </w:p>
        </w:tc>
      </w:tr>
      <w:tr w:rsidR="005C3533" w:rsidRPr="00FF1F9E" w14:paraId="332A8557" w14:textId="77777777" w:rsidTr="00352F65">
        <w:trPr>
          <w:trHeight w:val="288"/>
        </w:trPr>
        <w:tc>
          <w:tcPr>
            <w:tcW w:w="3114" w:type="dxa"/>
            <w:shd w:val="clear" w:color="auto" w:fill="auto"/>
            <w:vAlign w:val="center"/>
          </w:tcPr>
          <w:p w14:paraId="641BC722" w14:textId="77777777" w:rsidR="005C3533" w:rsidRPr="00FF1F9E" w:rsidRDefault="005C3533" w:rsidP="005C3533">
            <w:pPr>
              <w:pStyle w:val="Bodycopybold"/>
            </w:pPr>
            <w:r w:rsidRPr="00FF1F9E">
              <w:t>Document Version</w:t>
            </w:r>
          </w:p>
        </w:tc>
        <w:tc>
          <w:tcPr>
            <w:tcW w:w="6125" w:type="dxa"/>
            <w:vAlign w:val="center"/>
          </w:tcPr>
          <w:p w14:paraId="18B35758" w14:textId="138ACBF9" w:rsidR="005C3533" w:rsidRPr="00FF1F9E" w:rsidRDefault="00F6420D" w:rsidP="005C3533">
            <w:pPr>
              <w:pStyle w:val="Bodycopy"/>
              <w:rPr>
                <w:b/>
                <w:color w:val="auto"/>
              </w:rPr>
            </w:pPr>
            <w:r>
              <w:rPr>
                <w:color w:val="auto"/>
              </w:rPr>
              <w:t>5.</w:t>
            </w:r>
            <w:r w:rsidR="00923804">
              <w:rPr>
                <w:color w:val="auto"/>
              </w:rPr>
              <w:t>4</w:t>
            </w:r>
          </w:p>
        </w:tc>
      </w:tr>
      <w:tr w:rsidR="005C3533" w:rsidRPr="00FF1F9E" w14:paraId="482D967B" w14:textId="77777777" w:rsidTr="00352F65">
        <w:trPr>
          <w:trHeight w:val="288"/>
        </w:trPr>
        <w:tc>
          <w:tcPr>
            <w:tcW w:w="3114" w:type="dxa"/>
            <w:shd w:val="clear" w:color="auto" w:fill="auto"/>
            <w:vAlign w:val="center"/>
          </w:tcPr>
          <w:p w14:paraId="014A2131" w14:textId="77777777" w:rsidR="005C3533" w:rsidRPr="00FF1F9E" w:rsidRDefault="005C3533" w:rsidP="005C3533">
            <w:pPr>
              <w:pStyle w:val="Bodycopybold"/>
            </w:pPr>
            <w:r w:rsidRPr="00FF1F9E">
              <w:t>Document Status</w:t>
            </w:r>
          </w:p>
        </w:tc>
        <w:tc>
          <w:tcPr>
            <w:tcW w:w="6125" w:type="dxa"/>
            <w:vAlign w:val="center"/>
          </w:tcPr>
          <w:p w14:paraId="13E80C53" w14:textId="77777777" w:rsidR="005C3533" w:rsidRPr="00FF1F9E" w:rsidRDefault="005C3533" w:rsidP="005C3533">
            <w:pPr>
              <w:pStyle w:val="Bodycopy"/>
              <w:rPr>
                <w:b/>
                <w:color w:val="auto"/>
              </w:rPr>
            </w:pPr>
            <w:r>
              <w:rPr>
                <w:color w:val="auto"/>
              </w:rPr>
              <w:t>Draft</w:t>
            </w:r>
          </w:p>
        </w:tc>
      </w:tr>
      <w:tr w:rsidR="005C3533" w:rsidRPr="00FF1F9E" w14:paraId="159EFDBE" w14:textId="77777777" w:rsidTr="00352F65">
        <w:trPr>
          <w:trHeight w:val="288"/>
        </w:trPr>
        <w:tc>
          <w:tcPr>
            <w:tcW w:w="3114" w:type="dxa"/>
            <w:shd w:val="clear" w:color="auto" w:fill="auto"/>
            <w:vAlign w:val="center"/>
          </w:tcPr>
          <w:p w14:paraId="17F2D938" w14:textId="77777777" w:rsidR="005C3533" w:rsidRPr="00FF1F9E" w:rsidRDefault="005C3533" w:rsidP="005C3533">
            <w:pPr>
              <w:pStyle w:val="Bodycopybold"/>
            </w:pPr>
            <w:r w:rsidRPr="00FF1F9E">
              <w:t>Date Released</w:t>
            </w:r>
          </w:p>
        </w:tc>
        <w:tc>
          <w:tcPr>
            <w:tcW w:w="6125" w:type="dxa"/>
            <w:vAlign w:val="center"/>
          </w:tcPr>
          <w:p w14:paraId="5A84041F" w14:textId="2C6FAA77" w:rsidR="005C3533" w:rsidRPr="00E3420C" w:rsidRDefault="00F414E3" w:rsidP="00CA0299">
            <w:pPr>
              <w:pStyle w:val="Bodycopy"/>
              <w:rPr>
                <w:color w:val="auto"/>
              </w:rPr>
            </w:pPr>
            <w:r>
              <w:rPr>
                <w:color w:val="auto"/>
              </w:rPr>
              <w:t>October</w:t>
            </w:r>
            <w:r w:rsidR="004D3DBA">
              <w:rPr>
                <w:color w:val="auto"/>
              </w:rPr>
              <w:t xml:space="preserve"> </w:t>
            </w:r>
            <w:r w:rsidR="00923804">
              <w:rPr>
                <w:color w:val="auto"/>
              </w:rPr>
              <w:t>5</w:t>
            </w:r>
            <w:r w:rsidR="00E11006" w:rsidRPr="00E3420C">
              <w:rPr>
                <w:color w:val="auto"/>
              </w:rPr>
              <w:t>, 2016</w:t>
            </w:r>
          </w:p>
        </w:tc>
      </w:tr>
    </w:tbl>
    <w:p w14:paraId="0F792BC2" w14:textId="77777777" w:rsidR="00E11006" w:rsidRDefault="00E11006" w:rsidP="00B856EA">
      <w:pPr>
        <w:pStyle w:val="TOC"/>
      </w:pPr>
      <w:bookmarkStart w:id="4" w:name="_Toc226456967"/>
      <w:bookmarkStart w:id="5" w:name="_Ref226997660"/>
    </w:p>
    <w:p w14:paraId="36905AC3" w14:textId="77777777" w:rsidR="00E11006" w:rsidRDefault="00E11006">
      <w:pPr>
        <w:rPr>
          <w:rFonts w:cs="Arial"/>
          <w:b/>
          <w:color w:val="002776"/>
          <w:sz w:val="24"/>
          <w:szCs w:val="24"/>
        </w:rPr>
      </w:pPr>
      <w:r>
        <w:br w:type="page"/>
      </w:r>
    </w:p>
    <w:p w14:paraId="5AF6C7E6" w14:textId="77777777" w:rsidR="00767D97" w:rsidRPr="00FF1F9E" w:rsidRDefault="00767D97" w:rsidP="00B856EA">
      <w:pPr>
        <w:pStyle w:val="TOC"/>
      </w:pPr>
      <w:r w:rsidRPr="00FF1F9E">
        <w:lastRenderedPageBreak/>
        <w:t>Table of Contents</w:t>
      </w:r>
      <w:bookmarkEnd w:id="1"/>
      <w:bookmarkEnd w:id="2"/>
      <w:bookmarkEnd w:id="3"/>
      <w:bookmarkEnd w:id="4"/>
      <w:bookmarkEnd w:id="5"/>
    </w:p>
    <w:p w14:paraId="485FB352" w14:textId="77777777" w:rsidR="00CA0299" w:rsidRDefault="00021898">
      <w:pPr>
        <w:pStyle w:val="TOC1"/>
        <w:rPr>
          <w:rFonts w:asciiTheme="minorHAnsi" w:eastAsiaTheme="minorEastAsia" w:hAnsiTheme="minorHAnsi" w:cstheme="minorBidi"/>
          <w:b w:val="0"/>
          <w:noProof/>
          <w:sz w:val="22"/>
          <w:szCs w:val="22"/>
        </w:rPr>
      </w:pPr>
      <w:r w:rsidRPr="00FF1F9E">
        <w:rPr>
          <w:noProof/>
          <w:color w:val="333333"/>
        </w:rPr>
        <w:fldChar w:fldCharType="begin"/>
      </w:r>
      <w:r w:rsidR="00990C3E" w:rsidRPr="00FF1F9E">
        <w:rPr>
          <w:color w:val="333333"/>
        </w:rPr>
        <w:instrText xml:space="preserve"> TOC \o "1-4" \h \z \u </w:instrText>
      </w:r>
      <w:r w:rsidRPr="00FF1F9E">
        <w:rPr>
          <w:noProof/>
          <w:color w:val="333333"/>
        </w:rPr>
        <w:fldChar w:fldCharType="separate"/>
      </w:r>
      <w:hyperlink w:anchor="_Toc461098034" w:history="1">
        <w:r w:rsidR="00CA0299" w:rsidRPr="00C361DA">
          <w:rPr>
            <w:rStyle w:val="Hyperlink"/>
            <w:noProof/>
          </w:rPr>
          <w:t>1</w:t>
        </w:r>
        <w:r w:rsidR="00CA0299">
          <w:rPr>
            <w:rFonts w:asciiTheme="minorHAnsi" w:eastAsiaTheme="minorEastAsia" w:hAnsiTheme="minorHAnsi" w:cstheme="minorBidi"/>
            <w:b w:val="0"/>
            <w:noProof/>
            <w:sz w:val="22"/>
            <w:szCs w:val="22"/>
          </w:rPr>
          <w:tab/>
        </w:r>
        <w:r w:rsidR="00CA0299" w:rsidRPr="00C361DA">
          <w:rPr>
            <w:rStyle w:val="Hyperlink"/>
            <w:noProof/>
          </w:rPr>
          <w:t>Introduction</w:t>
        </w:r>
        <w:r w:rsidR="00CA0299">
          <w:rPr>
            <w:noProof/>
            <w:webHidden/>
          </w:rPr>
          <w:tab/>
        </w:r>
        <w:r w:rsidR="00CA0299">
          <w:rPr>
            <w:noProof/>
            <w:webHidden/>
          </w:rPr>
          <w:fldChar w:fldCharType="begin"/>
        </w:r>
        <w:r w:rsidR="00CA0299">
          <w:rPr>
            <w:noProof/>
            <w:webHidden/>
          </w:rPr>
          <w:instrText xml:space="preserve"> PAGEREF _Toc461098034 \h </w:instrText>
        </w:r>
        <w:r w:rsidR="00CA0299">
          <w:rPr>
            <w:noProof/>
            <w:webHidden/>
          </w:rPr>
        </w:r>
        <w:r w:rsidR="00CA0299">
          <w:rPr>
            <w:noProof/>
            <w:webHidden/>
          </w:rPr>
          <w:fldChar w:fldCharType="separate"/>
        </w:r>
        <w:r w:rsidR="00CA0299">
          <w:rPr>
            <w:noProof/>
            <w:webHidden/>
          </w:rPr>
          <w:t>5</w:t>
        </w:r>
        <w:r w:rsidR="00CA0299">
          <w:rPr>
            <w:noProof/>
            <w:webHidden/>
          </w:rPr>
          <w:fldChar w:fldCharType="end"/>
        </w:r>
      </w:hyperlink>
    </w:p>
    <w:p w14:paraId="1A6F38CB" w14:textId="77777777" w:rsidR="00CA0299" w:rsidRDefault="00220D2D">
      <w:pPr>
        <w:pStyle w:val="TOC2"/>
        <w:rPr>
          <w:rFonts w:asciiTheme="minorHAnsi" w:eastAsiaTheme="minorEastAsia" w:hAnsiTheme="minorHAnsi" w:cstheme="minorBidi"/>
          <w:sz w:val="22"/>
          <w:szCs w:val="22"/>
        </w:rPr>
      </w:pPr>
      <w:hyperlink w:anchor="_Toc461098035" w:history="1">
        <w:r w:rsidR="00CA0299" w:rsidRPr="00C361DA">
          <w:rPr>
            <w:rStyle w:val="Hyperlink"/>
          </w:rPr>
          <w:t>1.1</w:t>
        </w:r>
        <w:r w:rsidR="00CA0299">
          <w:rPr>
            <w:rFonts w:asciiTheme="minorHAnsi" w:eastAsiaTheme="minorEastAsia" w:hAnsiTheme="minorHAnsi" w:cstheme="minorBidi"/>
            <w:sz w:val="22"/>
            <w:szCs w:val="22"/>
          </w:rPr>
          <w:tab/>
        </w:r>
        <w:r w:rsidR="00CA0299" w:rsidRPr="00C361DA">
          <w:rPr>
            <w:rStyle w:val="Hyperlink"/>
          </w:rPr>
          <w:t>Stabilization Phase Plan</w:t>
        </w:r>
        <w:r w:rsidR="00CA0299">
          <w:rPr>
            <w:webHidden/>
          </w:rPr>
          <w:tab/>
        </w:r>
        <w:r w:rsidR="00CA0299">
          <w:rPr>
            <w:webHidden/>
          </w:rPr>
          <w:fldChar w:fldCharType="begin"/>
        </w:r>
        <w:r w:rsidR="00CA0299">
          <w:rPr>
            <w:webHidden/>
          </w:rPr>
          <w:instrText xml:space="preserve"> PAGEREF _Toc461098035 \h </w:instrText>
        </w:r>
        <w:r w:rsidR="00CA0299">
          <w:rPr>
            <w:webHidden/>
          </w:rPr>
        </w:r>
        <w:r w:rsidR="00CA0299">
          <w:rPr>
            <w:webHidden/>
          </w:rPr>
          <w:fldChar w:fldCharType="separate"/>
        </w:r>
        <w:r w:rsidR="00CA0299">
          <w:rPr>
            <w:webHidden/>
          </w:rPr>
          <w:t>5</w:t>
        </w:r>
        <w:r w:rsidR="00CA0299">
          <w:rPr>
            <w:webHidden/>
          </w:rPr>
          <w:fldChar w:fldCharType="end"/>
        </w:r>
      </w:hyperlink>
    </w:p>
    <w:p w14:paraId="37E27BB8" w14:textId="77777777" w:rsidR="00CA0299" w:rsidRDefault="00220D2D">
      <w:pPr>
        <w:pStyle w:val="TOC1"/>
        <w:rPr>
          <w:rFonts w:asciiTheme="minorHAnsi" w:eastAsiaTheme="minorEastAsia" w:hAnsiTheme="minorHAnsi" w:cstheme="minorBidi"/>
          <w:b w:val="0"/>
          <w:noProof/>
          <w:sz w:val="22"/>
          <w:szCs w:val="22"/>
        </w:rPr>
      </w:pPr>
      <w:hyperlink w:anchor="_Toc461098036" w:history="1">
        <w:r w:rsidR="00CA0299" w:rsidRPr="00C361DA">
          <w:rPr>
            <w:rStyle w:val="Hyperlink"/>
            <w:noProof/>
          </w:rPr>
          <w:t>2</w:t>
        </w:r>
        <w:r w:rsidR="00CA0299">
          <w:rPr>
            <w:rFonts w:asciiTheme="minorHAnsi" w:eastAsiaTheme="minorEastAsia" w:hAnsiTheme="minorHAnsi" w:cstheme="minorBidi"/>
            <w:b w:val="0"/>
            <w:noProof/>
            <w:sz w:val="22"/>
            <w:szCs w:val="22"/>
          </w:rPr>
          <w:tab/>
        </w:r>
        <w:r w:rsidR="00CA0299" w:rsidRPr="00C361DA">
          <w:rPr>
            <w:rStyle w:val="Hyperlink"/>
            <w:noProof/>
          </w:rPr>
          <w:t>PAS 10 Release Scope</w:t>
        </w:r>
        <w:r w:rsidR="00CA0299">
          <w:rPr>
            <w:noProof/>
            <w:webHidden/>
          </w:rPr>
          <w:tab/>
        </w:r>
        <w:r w:rsidR="00CA0299">
          <w:rPr>
            <w:noProof/>
            <w:webHidden/>
          </w:rPr>
          <w:fldChar w:fldCharType="begin"/>
        </w:r>
        <w:r w:rsidR="00CA0299">
          <w:rPr>
            <w:noProof/>
            <w:webHidden/>
          </w:rPr>
          <w:instrText xml:space="preserve"> PAGEREF _Toc461098036 \h </w:instrText>
        </w:r>
        <w:r w:rsidR="00CA0299">
          <w:rPr>
            <w:noProof/>
            <w:webHidden/>
          </w:rPr>
        </w:r>
        <w:r w:rsidR="00CA0299">
          <w:rPr>
            <w:noProof/>
            <w:webHidden/>
          </w:rPr>
          <w:fldChar w:fldCharType="separate"/>
        </w:r>
        <w:r w:rsidR="00CA0299">
          <w:rPr>
            <w:noProof/>
            <w:webHidden/>
          </w:rPr>
          <w:t>6</w:t>
        </w:r>
        <w:r w:rsidR="00CA0299">
          <w:rPr>
            <w:noProof/>
            <w:webHidden/>
          </w:rPr>
          <w:fldChar w:fldCharType="end"/>
        </w:r>
      </w:hyperlink>
    </w:p>
    <w:p w14:paraId="06B10FA0" w14:textId="77777777" w:rsidR="00CA0299" w:rsidRDefault="00220D2D">
      <w:pPr>
        <w:pStyle w:val="TOC1"/>
        <w:rPr>
          <w:rFonts w:asciiTheme="minorHAnsi" w:eastAsiaTheme="minorEastAsia" w:hAnsiTheme="minorHAnsi" w:cstheme="minorBidi"/>
          <w:b w:val="0"/>
          <w:noProof/>
          <w:sz w:val="22"/>
          <w:szCs w:val="22"/>
        </w:rPr>
      </w:pPr>
      <w:hyperlink w:anchor="_Toc461098037" w:history="1">
        <w:r w:rsidR="00CA0299" w:rsidRPr="00C361DA">
          <w:rPr>
            <w:rStyle w:val="Hyperlink"/>
            <w:noProof/>
          </w:rPr>
          <w:t>3</w:t>
        </w:r>
        <w:r w:rsidR="00CA0299">
          <w:rPr>
            <w:rFonts w:asciiTheme="minorHAnsi" w:eastAsiaTheme="minorEastAsia" w:hAnsiTheme="minorHAnsi" w:cstheme="minorBidi"/>
            <w:b w:val="0"/>
            <w:noProof/>
            <w:sz w:val="22"/>
            <w:szCs w:val="22"/>
          </w:rPr>
          <w:tab/>
        </w:r>
        <w:r w:rsidR="00CA0299" w:rsidRPr="00C361DA">
          <w:rPr>
            <w:rStyle w:val="Hyperlink"/>
            <w:noProof/>
          </w:rPr>
          <w:t>Stabilization Phase Testing Schedule</w:t>
        </w:r>
        <w:r w:rsidR="00CA0299">
          <w:rPr>
            <w:noProof/>
            <w:webHidden/>
          </w:rPr>
          <w:tab/>
        </w:r>
        <w:r w:rsidR="00CA0299">
          <w:rPr>
            <w:noProof/>
            <w:webHidden/>
          </w:rPr>
          <w:fldChar w:fldCharType="begin"/>
        </w:r>
        <w:r w:rsidR="00CA0299">
          <w:rPr>
            <w:noProof/>
            <w:webHidden/>
          </w:rPr>
          <w:instrText xml:space="preserve"> PAGEREF _Toc461098037 \h </w:instrText>
        </w:r>
        <w:r w:rsidR="00CA0299">
          <w:rPr>
            <w:noProof/>
            <w:webHidden/>
          </w:rPr>
        </w:r>
        <w:r w:rsidR="00CA0299">
          <w:rPr>
            <w:noProof/>
            <w:webHidden/>
          </w:rPr>
          <w:fldChar w:fldCharType="separate"/>
        </w:r>
        <w:r w:rsidR="00CA0299">
          <w:rPr>
            <w:noProof/>
            <w:webHidden/>
          </w:rPr>
          <w:t>7</w:t>
        </w:r>
        <w:r w:rsidR="00CA0299">
          <w:rPr>
            <w:noProof/>
            <w:webHidden/>
          </w:rPr>
          <w:fldChar w:fldCharType="end"/>
        </w:r>
      </w:hyperlink>
    </w:p>
    <w:p w14:paraId="51B10F11" w14:textId="77777777" w:rsidR="00CA0299" w:rsidRDefault="00220D2D">
      <w:pPr>
        <w:pStyle w:val="TOC1"/>
        <w:rPr>
          <w:rFonts w:asciiTheme="minorHAnsi" w:eastAsiaTheme="minorEastAsia" w:hAnsiTheme="minorHAnsi" w:cstheme="minorBidi"/>
          <w:b w:val="0"/>
          <w:noProof/>
          <w:sz w:val="22"/>
          <w:szCs w:val="22"/>
        </w:rPr>
      </w:pPr>
      <w:hyperlink w:anchor="_Toc461098038" w:history="1">
        <w:r w:rsidR="00CA0299" w:rsidRPr="00C361DA">
          <w:rPr>
            <w:rStyle w:val="Hyperlink"/>
            <w:noProof/>
          </w:rPr>
          <w:t>4</w:t>
        </w:r>
        <w:r w:rsidR="00CA0299">
          <w:rPr>
            <w:rFonts w:asciiTheme="minorHAnsi" w:eastAsiaTheme="minorEastAsia" w:hAnsiTheme="minorHAnsi" w:cstheme="minorBidi"/>
            <w:b w:val="0"/>
            <w:noProof/>
            <w:sz w:val="22"/>
            <w:szCs w:val="22"/>
          </w:rPr>
          <w:tab/>
        </w:r>
        <w:r w:rsidR="00CA0299" w:rsidRPr="00C361DA">
          <w:rPr>
            <w:rStyle w:val="Hyperlink"/>
            <w:noProof/>
          </w:rPr>
          <w:t>Stabilization Phase Milestone Entry / Exit Criteria</w:t>
        </w:r>
        <w:r w:rsidR="00CA0299">
          <w:rPr>
            <w:noProof/>
            <w:webHidden/>
          </w:rPr>
          <w:tab/>
        </w:r>
        <w:r w:rsidR="00CA0299">
          <w:rPr>
            <w:noProof/>
            <w:webHidden/>
          </w:rPr>
          <w:fldChar w:fldCharType="begin"/>
        </w:r>
        <w:r w:rsidR="00CA0299">
          <w:rPr>
            <w:noProof/>
            <w:webHidden/>
          </w:rPr>
          <w:instrText xml:space="preserve"> PAGEREF _Toc461098038 \h </w:instrText>
        </w:r>
        <w:r w:rsidR="00CA0299">
          <w:rPr>
            <w:noProof/>
            <w:webHidden/>
          </w:rPr>
        </w:r>
        <w:r w:rsidR="00CA0299">
          <w:rPr>
            <w:noProof/>
            <w:webHidden/>
          </w:rPr>
          <w:fldChar w:fldCharType="separate"/>
        </w:r>
        <w:r w:rsidR="00CA0299">
          <w:rPr>
            <w:noProof/>
            <w:webHidden/>
          </w:rPr>
          <w:t>9</w:t>
        </w:r>
        <w:r w:rsidR="00CA0299">
          <w:rPr>
            <w:noProof/>
            <w:webHidden/>
          </w:rPr>
          <w:fldChar w:fldCharType="end"/>
        </w:r>
      </w:hyperlink>
    </w:p>
    <w:p w14:paraId="109BE3E2" w14:textId="77777777" w:rsidR="00CA0299" w:rsidRDefault="00220D2D">
      <w:pPr>
        <w:pStyle w:val="TOC2"/>
        <w:rPr>
          <w:rFonts w:asciiTheme="minorHAnsi" w:eastAsiaTheme="minorEastAsia" w:hAnsiTheme="minorHAnsi" w:cstheme="minorBidi"/>
          <w:sz w:val="22"/>
          <w:szCs w:val="22"/>
        </w:rPr>
      </w:pPr>
      <w:hyperlink w:anchor="_Toc461098039" w:history="1">
        <w:r w:rsidR="00CA0299" w:rsidRPr="00C361DA">
          <w:rPr>
            <w:rStyle w:val="Hyperlink"/>
          </w:rPr>
          <w:t>4.1</w:t>
        </w:r>
        <w:r w:rsidR="00CA0299">
          <w:rPr>
            <w:rFonts w:asciiTheme="minorHAnsi" w:eastAsiaTheme="minorEastAsia" w:hAnsiTheme="minorHAnsi" w:cstheme="minorBidi"/>
            <w:sz w:val="22"/>
            <w:szCs w:val="22"/>
          </w:rPr>
          <w:tab/>
        </w:r>
        <w:r w:rsidR="00CA0299" w:rsidRPr="00C361DA">
          <w:rPr>
            <w:rStyle w:val="Hyperlink"/>
          </w:rPr>
          <w:t>Regression Test Plan Milestone Entry / Exit Criteria</w:t>
        </w:r>
        <w:r w:rsidR="00CA0299">
          <w:rPr>
            <w:webHidden/>
          </w:rPr>
          <w:tab/>
        </w:r>
        <w:r w:rsidR="00CA0299">
          <w:rPr>
            <w:webHidden/>
          </w:rPr>
          <w:fldChar w:fldCharType="begin"/>
        </w:r>
        <w:r w:rsidR="00CA0299">
          <w:rPr>
            <w:webHidden/>
          </w:rPr>
          <w:instrText xml:space="preserve"> PAGEREF _Toc461098039 \h </w:instrText>
        </w:r>
        <w:r w:rsidR="00CA0299">
          <w:rPr>
            <w:webHidden/>
          </w:rPr>
        </w:r>
        <w:r w:rsidR="00CA0299">
          <w:rPr>
            <w:webHidden/>
          </w:rPr>
          <w:fldChar w:fldCharType="separate"/>
        </w:r>
        <w:r w:rsidR="00CA0299">
          <w:rPr>
            <w:webHidden/>
          </w:rPr>
          <w:t>9</w:t>
        </w:r>
        <w:r w:rsidR="00CA0299">
          <w:rPr>
            <w:webHidden/>
          </w:rPr>
          <w:fldChar w:fldCharType="end"/>
        </w:r>
      </w:hyperlink>
    </w:p>
    <w:p w14:paraId="47820D5F" w14:textId="77777777" w:rsidR="00CA0299" w:rsidRDefault="00220D2D">
      <w:pPr>
        <w:pStyle w:val="TOC1"/>
        <w:rPr>
          <w:rFonts w:asciiTheme="minorHAnsi" w:eastAsiaTheme="minorEastAsia" w:hAnsiTheme="minorHAnsi" w:cstheme="minorBidi"/>
          <w:b w:val="0"/>
          <w:noProof/>
          <w:sz w:val="22"/>
          <w:szCs w:val="22"/>
        </w:rPr>
      </w:pPr>
      <w:hyperlink w:anchor="_Toc461098040" w:history="1">
        <w:r w:rsidR="00CA0299" w:rsidRPr="00C361DA">
          <w:rPr>
            <w:rStyle w:val="Hyperlink"/>
            <w:noProof/>
          </w:rPr>
          <w:t>5</w:t>
        </w:r>
        <w:r w:rsidR="00CA0299">
          <w:rPr>
            <w:rFonts w:asciiTheme="minorHAnsi" w:eastAsiaTheme="minorEastAsia" w:hAnsiTheme="minorHAnsi" w:cstheme="minorBidi"/>
            <w:b w:val="0"/>
            <w:noProof/>
            <w:sz w:val="22"/>
            <w:szCs w:val="22"/>
          </w:rPr>
          <w:tab/>
        </w:r>
        <w:r w:rsidR="00CA0299" w:rsidRPr="00C361DA">
          <w:rPr>
            <w:rStyle w:val="Hyperlink"/>
            <w:noProof/>
          </w:rPr>
          <w:t>PAS 10 Regression Testing</w:t>
        </w:r>
        <w:r w:rsidR="00CA0299">
          <w:rPr>
            <w:noProof/>
            <w:webHidden/>
          </w:rPr>
          <w:tab/>
        </w:r>
        <w:r w:rsidR="00CA0299">
          <w:rPr>
            <w:noProof/>
            <w:webHidden/>
          </w:rPr>
          <w:fldChar w:fldCharType="begin"/>
        </w:r>
        <w:r w:rsidR="00CA0299">
          <w:rPr>
            <w:noProof/>
            <w:webHidden/>
          </w:rPr>
          <w:instrText xml:space="preserve"> PAGEREF _Toc461098040 \h </w:instrText>
        </w:r>
        <w:r w:rsidR="00CA0299">
          <w:rPr>
            <w:noProof/>
            <w:webHidden/>
          </w:rPr>
        </w:r>
        <w:r w:rsidR="00CA0299">
          <w:rPr>
            <w:noProof/>
            <w:webHidden/>
          </w:rPr>
          <w:fldChar w:fldCharType="separate"/>
        </w:r>
        <w:r w:rsidR="00CA0299">
          <w:rPr>
            <w:noProof/>
            <w:webHidden/>
          </w:rPr>
          <w:t>11</w:t>
        </w:r>
        <w:r w:rsidR="00CA0299">
          <w:rPr>
            <w:noProof/>
            <w:webHidden/>
          </w:rPr>
          <w:fldChar w:fldCharType="end"/>
        </w:r>
      </w:hyperlink>
    </w:p>
    <w:p w14:paraId="6347DF29" w14:textId="77777777" w:rsidR="00CA0299" w:rsidRDefault="00220D2D">
      <w:pPr>
        <w:pStyle w:val="TOC2"/>
        <w:rPr>
          <w:rFonts w:asciiTheme="minorHAnsi" w:eastAsiaTheme="minorEastAsia" w:hAnsiTheme="minorHAnsi" w:cstheme="minorBidi"/>
          <w:sz w:val="22"/>
          <w:szCs w:val="22"/>
        </w:rPr>
      </w:pPr>
      <w:hyperlink w:anchor="_Toc461098041" w:history="1">
        <w:r w:rsidR="00CA0299" w:rsidRPr="00C361DA">
          <w:rPr>
            <w:rStyle w:val="Hyperlink"/>
          </w:rPr>
          <w:t>5.1</w:t>
        </w:r>
        <w:r w:rsidR="00CA0299">
          <w:rPr>
            <w:rFonts w:asciiTheme="minorHAnsi" w:eastAsiaTheme="minorEastAsia" w:hAnsiTheme="minorHAnsi" w:cstheme="minorBidi"/>
            <w:sz w:val="22"/>
            <w:szCs w:val="22"/>
          </w:rPr>
          <w:tab/>
        </w:r>
        <w:r w:rsidR="00CA0299" w:rsidRPr="00C361DA">
          <w:rPr>
            <w:rStyle w:val="Hyperlink"/>
          </w:rPr>
          <w:t>Regression Testing and the PAS 10 Work Items</w:t>
        </w:r>
        <w:r w:rsidR="00CA0299">
          <w:rPr>
            <w:webHidden/>
          </w:rPr>
          <w:tab/>
        </w:r>
        <w:r w:rsidR="00CA0299">
          <w:rPr>
            <w:webHidden/>
          </w:rPr>
          <w:fldChar w:fldCharType="begin"/>
        </w:r>
        <w:r w:rsidR="00CA0299">
          <w:rPr>
            <w:webHidden/>
          </w:rPr>
          <w:instrText xml:space="preserve"> PAGEREF _Toc461098041 \h </w:instrText>
        </w:r>
        <w:r w:rsidR="00CA0299">
          <w:rPr>
            <w:webHidden/>
          </w:rPr>
        </w:r>
        <w:r w:rsidR="00CA0299">
          <w:rPr>
            <w:webHidden/>
          </w:rPr>
          <w:fldChar w:fldCharType="separate"/>
        </w:r>
        <w:r w:rsidR="00CA0299">
          <w:rPr>
            <w:webHidden/>
          </w:rPr>
          <w:t>11</w:t>
        </w:r>
        <w:r w:rsidR="00CA0299">
          <w:rPr>
            <w:webHidden/>
          </w:rPr>
          <w:fldChar w:fldCharType="end"/>
        </w:r>
      </w:hyperlink>
    </w:p>
    <w:p w14:paraId="57490614" w14:textId="77777777" w:rsidR="00CA0299" w:rsidRDefault="00220D2D">
      <w:pPr>
        <w:pStyle w:val="TOC2"/>
        <w:rPr>
          <w:rFonts w:asciiTheme="minorHAnsi" w:eastAsiaTheme="minorEastAsia" w:hAnsiTheme="minorHAnsi" w:cstheme="minorBidi"/>
          <w:sz w:val="22"/>
          <w:szCs w:val="22"/>
        </w:rPr>
      </w:pPr>
      <w:hyperlink w:anchor="_Toc461098042" w:history="1">
        <w:r w:rsidR="00CA0299" w:rsidRPr="00C361DA">
          <w:rPr>
            <w:rStyle w:val="Hyperlink"/>
          </w:rPr>
          <w:t>5.2</w:t>
        </w:r>
        <w:r w:rsidR="00CA0299">
          <w:rPr>
            <w:rFonts w:asciiTheme="minorHAnsi" w:eastAsiaTheme="minorEastAsia" w:hAnsiTheme="minorHAnsi" w:cstheme="minorBidi"/>
            <w:sz w:val="22"/>
            <w:szCs w:val="22"/>
          </w:rPr>
          <w:tab/>
        </w:r>
        <w:r w:rsidR="00CA0299" w:rsidRPr="00C361DA">
          <w:rPr>
            <w:rStyle w:val="Hyperlink"/>
          </w:rPr>
          <w:t>Regression Test Selection Guidelines</w:t>
        </w:r>
        <w:r w:rsidR="00CA0299">
          <w:rPr>
            <w:webHidden/>
          </w:rPr>
          <w:tab/>
        </w:r>
        <w:r w:rsidR="00CA0299">
          <w:rPr>
            <w:webHidden/>
          </w:rPr>
          <w:fldChar w:fldCharType="begin"/>
        </w:r>
        <w:r w:rsidR="00CA0299">
          <w:rPr>
            <w:webHidden/>
          </w:rPr>
          <w:instrText xml:space="preserve"> PAGEREF _Toc461098042 \h </w:instrText>
        </w:r>
        <w:r w:rsidR="00CA0299">
          <w:rPr>
            <w:webHidden/>
          </w:rPr>
        </w:r>
        <w:r w:rsidR="00CA0299">
          <w:rPr>
            <w:webHidden/>
          </w:rPr>
          <w:fldChar w:fldCharType="separate"/>
        </w:r>
        <w:r w:rsidR="00CA0299">
          <w:rPr>
            <w:webHidden/>
          </w:rPr>
          <w:t>13</w:t>
        </w:r>
        <w:r w:rsidR="00CA0299">
          <w:rPr>
            <w:webHidden/>
          </w:rPr>
          <w:fldChar w:fldCharType="end"/>
        </w:r>
      </w:hyperlink>
    </w:p>
    <w:p w14:paraId="277B1378" w14:textId="77777777" w:rsidR="00CA0299" w:rsidRDefault="00220D2D">
      <w:pPr>
        <w:pStyle w:val="TOC2"/>
        <w:rPr>
          <w:rFonts w:asciiTheme="minorHAnsi" w:eastAsiaTheme="minorEastAsia" w:hAnsiTheme="minorHAnsi" w:cstheme="minorBidi"/>
          <w:sz w:val="22"/>
          <w:szCs w:val="22"/>
        </w:rPr>
      </w:pPr>
      <w:hyperlink w:anchor="_Toc461098043" w:history="1">
        <w:r w:rsidR="00CA0299" w:rsidRPr="00C361DA">
          <w:rPr>
            <w:rStyle w:val="Hyperlink"/>
          </w:rPr>
          <w:t>5.3</w:t>
        </w:r>
        <w:r w:rsidR="00CA0299">
          <w:rPr>
            <w:rFonts w:asciiTheme="minorHAnsi" w:eastAsiaTheme="minorEastAsia" w:hAnsiTheme="minorHAnsi" w:cstheme="minorBidi"/>
            <w:sz w:val="22"/>
            <w:szCs w:val="22"/>
          </w:rPr>
          <w:tab/>
        </w:r>
        <w:r w:rsidR="00CA0299" w:rsidRPr="00C361DA">
          <w:rPr>
            <w:rStyle w:val="Hyperlink"/>
          </w:rPr>
          <w:t>Scope Assumptions</w:t>
        </w:r>
        <w:r w:rsidR="00CA0299">
          <w:rPr>
            <w:webHidden/>
          </w:rPr>
          <w:tab/>
        </w:r>
        <w:r w:rsidR="00CA0299">
          <w:rPr>
            <w:webHidden/>
          </w:rPr>
          <w:fldChar w:fldCharType="begin"/>
        </w:r>
        <w:r w:rsidR="00CA0299">
          <w:rPr>
            <w:webHidden/>
          </w:rPr>
          <w:instrText xml:space="preserve"> PAGEREF _Toc461098043 \h </w:instrText>
        </w:r>
        <w:r w:rsidR="00CA0299">
          <w:rPr>
            <w:webHidden/>
          </w:rPr>
        </w:r>
        <w:r w:rsidR="00CA0299">
          <w:rPr>
            <w:webHidden/>
          </w:rPr>
          <w:fldChar w:fldCharType="separate"/>
        </w:r>
        <w:r w:rsidR="00CA0299">
          <w:rPr>
            <w:webHidden/>
          </w:rPr>
          <w:t>13</w:t>
        </w:r>
        <w:r w:rsidR="00CA0299">
          <w:rPr>
            <w:webHidden/>
          </w:rPr>
          <w:fldChar w:fldCharType="end"/>
        </w:r>
      </w:hyperlink>
    </w:p>
    <w:p w14:paraId="37A6B324" w14:textId="77777777" w:rsidR="00CA0299" w:rsidRDefault="00220D2D">
      <w:pPr>
        <w:pStyle w:val="TOC1"/>
        <w:rPr>
          <w:rFonts w:asciiTheme="minorHAnsi" w:eastAsiaTheme="minorEastAsia" w:hAnsiTheme="minorHAnsi" w:cstheme="minorBidi"/>
          <w:b w:val="0"/>
          <w:noProof/>
          <w:sz w:val="22"/>
          <w:szCs w:val="22"/>
        </w:rPr>
      </w:pPr>
      <w:hyperlink w:anchor="_Toc461098044" w:history="1">
        <w:r w:rsidR="00CA0299" w:rsidRPr="00C361DA">
          <w:rPr>
            <w:rStyle w:val="Hyperlink"/>
            <w:noProof/>
          </w:rPr>
          <w:t>6</w:t>
        </w:r>
        <w:r w:rsidR="00CA0299">
          <w:rPr>
            <w:rFonts w:asciiTheme="minorHAnsi" w:eastAsiaTheme="minorEastAsia" w:hAnsiTheme="minorHAnsi" w:cstheme="minorBidi"/>
            <w:b w:val="0"/>
            <w:noProof/>
            <w:sz w:val="22"/>
            <w:szCs w:val="22"/>
          </w:rPr>
          <w:tab/>
        </w:r>
        <w:r w:rsidR="00CA0299" w:rsidRPr="00C361DA">
          <w:rPr>
            <w:rStyle w:val="Hyperlink"/>
            <w:noProof/>
          </w:rPr>
          <w:t>Regression Testing Approach</w:t>
        </w:r>
        <w:r w:rsidR="00CA0299">
          <w:rPr>
            <w:noProof/>
            <w:webHidden/>
          </w:rPr>
          <w:tab/>
        </w:r>
        <w:r w:rsidR="00CA0299">
          <w:rPr>
            <w:noProof/>
            <w:webHidden/>
          </w:rPr>
          <w:fldChar w:fldCharType="begin"/>
        </w:r>
        <w:r w:rsidR="00CA0299">
          <w:rPr>
            <w:noProof/>
            <w:webHidden/>
          </w:rPr>
          <w:instrText xml:space="preserve"> PAGEREF _Toc461098044 \h </w:instrText>
        </w:r>
        <w:r w:rsidR="00CA0299">
          <w:rPr>
            <w:noProof/>
            <w:webHidden/>
          </w:rPr>
        </w:r>
        <w:r w:rsidR="00CA0299">
          <w:rPr>
            <w:noProof/>
            <w:webHidden/>
          </w:rPr>
          <w:fldChar w:fldCharType="separate"/>
        </w:r>
        <w:r w:rsidR="00CA0299">
          <w:rPr>
            <w:noProof/>
            <w:webHidden/>
          </w:rPr>
          <w:t>15</w:t>
        </w:r>
        <w:r w:rsidR="00CA0299">
          <w:rPr>
            <w:noProof/>
            <w:webHidden/>
          </w:rPr>
          <w:fldChar w:fldCharType="end"/>
        </w:r>
      </w:hyperlink>
    </w:p>
    <w:p w14:paraId="11335009" w14:textId="77777777" w:rsidR="00CA0299" w:rsidRDefault="00220D2D">
      <w:pPr>
        <w:pStyle w:val="TOC2"/>
        <w:rPr>
          <w:rFonts w:asciiTheme="minorHAnsi" w:eastAsiaTheme="minorEastAsia" w:hAnsiTheme="minorHAnsi" w:cstheme="minorBidi"/>
          <w:sz w:val="22"/>
          <w:szCs w:val="22"/>
        </w:rPr>
      </w:pPr>
      <w:hyperlink w:anchor="_Toc461098045" w:history="1">
        <w:r w:rsidR="00CA0299" w:rsidRPr="00C361DA">
          <w:rPr>
            <w:rStyle w:val="Hyperlink"/>
          </w:rPr>
          <w:t>6.1</w:t>
        </w:r>
        <w:r w:rsidR="00CA0299">
          <w:rPr>
            <w:rFonts w:asciiTheme="minorHAnsi" w:eastAsiaTheme="minorEastAsia" w:hAnsiTheme="minorHAnsi" w:cstheme="minorBidi"/>
            <w:sz w:val="22"/>
            <w:szCs w:val="22"/>
          </w:rPr>
          <w:tab/>
        </w:r>
        <w:r w:rsidR="00CA0299" w:rsidRPr="00C361DA">
          <w:rPr>
            <w:rStyle w:val="Hyperlink"/>
          </w:rPr>
          <w:t>Types of Regression Tests</w:t>
        </w:r>
        <w:r w:rsidR="00CA0299">
          <w:rPr>
            <w:webHidden/>
          </w:rPr>
          <w:tab/>
        </w:r>
        <w:r w:rsidR="00CA0299">
          <w:rPr>
            <w:webHidden/>
          </w:rPr>
          <w:fldChar w:fldCharType="begin"/>
        </w:r>
        <w:r w:rsidR="00CA0299">
          <w:rPr>
            <w:webHidden/>
          </w:rPr>
          <w:instrText xml:space="preserve"> PAGEREF _Toc461098045 \h </w:instrText>
        </w:r>
        <w:r w:rsidR="00CA0299">
          <w:rPr>
            <w:webHidden/>
          </w:rPr>
        </w:r>
        <w:r w:rsidR="00CA0299">
          <w:rPr>
            <w:webHidden/>
          </w:rPr>
          <w:fldChar w:fldCharType="separate"/>
        </w:r>
        <w:r w:rsidR="00CA0299">
          <w:rPr>
            <w:webHidden/>
          </w:rPr>
          <w:t>15</w:t>
        </w:r>
        <w:r w:rsidR="00CA0299">
          <w:rPr>
            <w:webHidden/>
          </w:rPr>
          <w:fldChar w:fldCharType="end"/>
        </w:r>
      </w:hyperlink>
    </w:p>
    <w:p w14:paraId="78922895" w14:textId="77777777" w:rsidR="00CA0299" w:rsidRDefault="00220D2D">
      <w:pPr>
        <w:pStyle w:val="TOC3"/>
        <w:rPr>
          <w:rFonts w:asciiTheme="minorHAnsi" w:eastAsiaTheme="minorEastAsia" w:hAnsiTheme="minorHAnsi" w:cstheme="minorBidi"/>
          <w:noProof/>
          <w:sz w:val="22"/>
          <w:szCs w:val="22"/>
        </w:rPr>
      </w:pPr>
      <w:hyperlink w:anchor="_Toc461098046" w:history="1">
        <w:r w:rsidR="00CA0299" w:rsidRPr="00C361DA">
          <w:rPr>
            <w:rStyle w:val="Hyperlink"/>
            <w:noProof/>
          </w:rPr>
          <w:t>6.1.1</w:t>
        </w:r>
        <w:r w:rsidR="00CA0299">
          <w:rPr>
            <w:rFonts w:asciiTheme="minorHAnsi" w:eastAsiaTheme="minorEastAsia" w:hAnsiTheme="minorHAnsi" w:cstheme="minorBidi"/>
            <w:noProof/>
            <w:sz w:val="22"/>
            <w:szCs w:val="22"/>
          </w:rPr>
          <w:tab/>
        </w:r>
        <w:r w:rsidR="00CA0299" w:rsidRPr="00C361DA">
          <w:rPr>
            <w:rStyle w:val="Hyperlink"/>
            <w:noProof/>
          </w:rPr>
          <w:t>Basic Tests</w:t>
        </w:r>
        <w:r w:rsidR="00CA0299">
          <w:rPr>
            <w:noProof/>
            <w:webHidden/>
          </w:rPr>
          <w:tab/>
        </w:r>
        <w:r w:rsidR="00CA0299">
          <w:rPr>
            <w:noProof/>
            <w:webHidden/>
          </w:rPr>
          <w:fldChar w:fldCharType="begin"/>
        </w:r>
        <w:r w:rsidR="00CA0299">
          <w:rPr>
            <w:noProof/>
            <w:webHidden/>
          </w:rPr>
          <w:instrText xml:space="preserve"> PAGEREF _Toc461098046 \h </w:instrText>
        </w:r>
        <w:r w:rsidR="00CA0299">
          <w:rPr>
            <w:noProof/>
            <w:webHidden/>
          </w:rPr>
        </w:r>
        <w:r w:rsidR="00CA0299">
          <w:rPr>
            <w:noProof/>
            <w:webHidden/>
          </w:rPr>
          <w:fldChar w:fldCharType="separate"/>
        </w:r>
        <w:r w:rsidR="00CA0299">
          <w:rPr>
            <w:noProof/>
            <w:webHidden/>
          </w:rPr>
          <w:t>15</w:t>
        </w:r>
        <w:r w:rsidR="00CA0299">
          <w:rPr>
            <w:noProof/>
            <w:webHidden/>
          </w:rPr>
          <w:fldChar w:fldCharType="end"/>
        </w:r>
      </w:hyperlink>
    </w:p>
    <w:p w14:paraId="1A2BC8A1" w14:textId="77777777" w:rsidR="00CA0299" w:rsidRDefault="00220D2D">
      <w:pPr>
        <w:pStyle w:val="TOC3"/>
        <w:rPr>
          <w:rFonts w:asciiTheme="minorHAnsi" w:eastAsiaTheme="minorEastAsia" w:hAnsiTheme="minorHAnsi" w:cstheme="minorBidi"/>
          <w:noProof/>
          <w:sz w:val="22"/>
          <w:szCs w:val="22"/>
        </w:rPr>
      </w:pPr>
      <w:hyperlink w:anchor="_Toc461098047" w:history="1">
        <w:r w:rsidR="00CA0299" w:rsidRPr="00C361DA">
          <w:rPr>
            <w:rStyle w:val="Hyperlink"/>
            <w:noProof/>
          </w:rPr>
          <w:t>6.1.2</w:t>
        </w:r>
        <w:r w:rsidR="00CA0299">
          <w:rPr>
            <w:rFonts w:asciiTheme="minorHAnsi" w:eastAsiaTheme="minorEastAsia" w:hAnsiTheme="minorHAnsi" w:cstheme="minorBidi"/>
            <w:noProof/>
            <w:sz w:val="22"/>
            <w:szCs w:val="22"/>
          </w:rPr>
          <w:tab/>
        </w:r>
        <w:r w:rsidR="00CA0299" w:rsidRPr="00C361DA">
          <w:rPr>
            <w:rStyle w:val="Hyperlink"/>
            <w:noProof/>
          </w:rPr>
          <w:t>Roles and Privileges Testing</w:t>
        </w:r>
        <w:r w:rsidR="00CA0299">
          <w:rPr>
            <w:noProof/>
            <w:webHidden/>
          </w:rPr>
          <w:tab/>
        </w:r>
        <w:r w:rsidR="00CA0299">
          <w:rPr>
            <w:noProof/>
            <w:webHidden/>
          </w:rPr>
          <w:fldChar w:fldCharType="begin"/>
        </w:r>
        <w:r w:rsidR="00CA0299">
          <w:rPr>
            <w:noProof/>
            <w:webHidden/>
          </w:rPr>
          <w:instrText xml:space="preserve"> PAGEREF _Toc461098047 \h </w:instrText>
        </w:r>
        <w:r w:rsidR="00CA0299">
          <w:rPr>
            <w:noProof/>
            <w:webHidden/>
          </w:rPr>
        </w:r>
        <w:r w:rsidR="00CA0299">
          <w:rPr>
            <w:noProof/>
            <w:webHidden/>
          </w:rPr>
          <w:fldChar w:fldCharType="separate"/>
        </w:r>
        <w:r w:rsidR="00CA0299">
          <w:rPr>
            <w:noProof/>
            <w:webHidden/>
          </w:rPr>
          <w:t>15</w:t>
        </w:r>
        <w:r w:rsidR="00CA0299">
          <w:rPr>
            <w:noProof/>
            <w:webHidden/>
          </w:rPr>
          <w:fldChar w:fldCharType="end"/>
        </w:r>
      </w:hyperlink>
    </w:p>
    <w:p w14:paraId="1CBC7C91" w14:textId="77777777" w:rsidR="00CA0299" w:rsidRDefault="00220D2D">
      <w:pPr>
        <w:pStyle w:val="TOC3"/>
        <w:rPr>
          <w:rFonts w:asciiTheme="minorHAnsi" w:eastAsiaTheme="minorEastAsia" w:hAnsiTheme="minorHAnsi" w:cstheme="minorBidi"/>
          <w:noProof/>
          <w:sz w:val="22"/>
          <w:szCs w:val="22"/>
        </w:rPr>
      </w:pPr>
      <w:hyperlink w:anchor="_Toc461098048" w:history="1">
        <w:r w:rsidR="00CA0299" w:rsidRPr="00C361DA">
          <w:rPr>
            <w:rStyle w:val="Hyperlink"/>
            <w:noProof/>
          </w:rPr>
          <w:t>6.1.3</w:t>
        </w:r>
        <w:r w:rsidR="00CA0299">
          <w:rPr>
            <w:rFonts w:asciiTheme="minorHAnsi" w:eastAsiaTheme="minorEastAsia" w:hAnsiTheme="minorHAnsi" w:cstheme="minorBidi"/>
            <w:noProof/>
            <w:sz w:val="22"/>
            <w:szCs w:val="22"/>
          </w:rPr>
          <w:tab/>
        </w:r>
        <w:r w:rsidR="00CA0299" w:rsidRPr="00C361DA">
          <w:rPr>
            <w:rStyle w:val="Hyperlink"/>
            <w:noProof/>
          </w:rPr>
          <w:t>Integration Testing</w:t>
        </w:r>
        <w:r w:rsidR="00CA0299">
          <w:rPr>
            <w:noProof/>
            <w:webHidden/>
          </w:rPr>
          <w:tab/>
        </w:r>
        <w:r w:rsidR="00CA0299">
          <w:rPr>
            <w:noProof/>
            <w:webHidden/>
          </w:rPr>
          <w:fldChar w:fldCharType="begin"/>
        </w:r>
        <w:r w:rsidR="00CA0299">
          <w:rPr>
            <w:noProof/>
            <w:webHidden/>
          </w:rPr>
          <w:instrText xml:space="preserve"> PAGEREF _Toc461098048 \h </w:instrText>
        </w:r>
        <w:r w:rsidR="00CA0299">
          <w:rPr>
            <w:noProof/>
            <w:webHidden/>
          </w:rPr>
        </w:r>
        <w:r w:rsidR="00CA0299">
          <w:rPr>
            <w:noProof/>
            <w:webHidden/>
          </w:rPr>
          <w:fldChar w:fldCharType="separate"/>
        </w:r>
        <w:r w:rsidR="00CA0299">
          <w:rPr>
            <w:noProof/>
            <w:webHidden/>
          </w:rPr>
          <w:t>15</w:t>
        </w:r>
        <w:r w:rsidR="00CA0299">
          <w:rPr>
            <w:noProof/>
            <w:webHidden/>
          </w:rPr>
          <w:fldChar w:fldCharType="end"/>
        </w:r>
      </w:hyperlink>
    </w:p>
    <w:p w14:paraId="0603835F" w14:textId="77777777" w:rsidR="00CA0299" w:rsidRDefault="00220D2D">
      <w:pPr>
        <w:pStyle w:val="TOC3"/>
        <w:rPr>
          <w:rFonts w:asciiTheme="minorHAnsi" w:eastAsiaTheme="minorEastAsia" w:hAnsiTheme="minorHAnsi" w:cstheme="minorBidi"/>
          <w:noProof/>
          <w:sz w:val="22"/>
          <w:szCs w:val="22"/>
        </w:rPr>
      </w:pPr>
      <w:hyperlink w:anchor="_Toc461098049" w:history="1">
        <w:r w:rsidR="00CA0299" w:rsidRPr="00C361DA">
          <w:rPr>
            <w:rStyle w:val="Hyperlink"/>
            <w:noProof/>
          </w:rPr>
          <w:t>6.1.4</w:t>
        </w:r>
        <w:r w:rsidR="00CA0299">
          <w:rPr>
            <w:rFonts w:asciiTheme="minorHAnsi" w:eastAsiaTheme="minorEastAsia" w:hAnsiTheme="minorHAnsi" w:cstheme="minorBidi"/>
            <w:noProof/>
            <w:sz w:val="22"/>
            <w:szCs w:val="22"/>
          </w:rPr>
          <w:tab/>
        </w:r>
        <w:r w:rsidR="00CA0299" w:rsidRPr="00C361DA">
          <w:rPr>
            <w:rStyle w:val="Hyperlink"/>
            <w:noProof/>
          </w:rPr>
          <w:t>Risk Based Testing</w:t>
        </w:r>
        <w:r w:rsidR="00CA0299">
          <w:rPr>
            <w:noProof/>
            <w:webHidden/>
          </w:rPr>
          <w:tab/>
        </w:r>
        <w:r w:rsidR="00CA0299">
          <w:rPr>
            <w:noProof/>
            <w:webHidden/>
          </w:rPr>
          <w:fldChar w:fldCharType="begin"/>
        </w:r>
        <w:r w:rsidR="00CA0299">
          <w:rPr>
            <w:noProof/>
            <w:webHidden/>
          </w:rPr>
          <w:instrText xml:space="preserve"> PAGEREF _Toc461098049 \h </w:instrText>
        </w:r>
        <w:r w:rsidR="00CA0299">
          <w:rPr>
            <w:noProof/>
            <w:webHidden/>
          </w:rPr>
        </w:r>
        <w:r w:rsidR="00CA0299">
          <w:rPr>
            <w:noProof/>
            <w:webHidden/>
          </w:rPr>
          <w:fldChar w:fldCharType="separate"/>
        </w:r>
        <w:r w:rsidR="00CA0299">
          <w:rPr>
            <w:noProof/>
            <w:webHidden/>
          </w:rPr>
          <w:t>16</w:t>
        </w:r>
        <w:r w:rsidR="00CA0299">
          <w:rPr>
            <w:noProof/>
            <w:webHidden/>
          </w:rPr>
          <w:fldChar w:fldCharType="end"/>
        </w:r>
      </w:hyperlink>
    </w:p>
    <w:p w14:paraId="4FD38BEF" w14:textId="77777777" w:rsidR="00CA0299" w:rsidRDefault="00220D2D">
      <w:pPr>
        <w:pStyle w:val="TOC3"/>
        <w:rPr>
          <w:rFonts w:asciiTheme="minorHAnsi" w:eastAsiaTheme="minorEastAsia" w:hAnsiTheme="minorHAnsi" w:cstheme="minorBidi"/>
          <w:noProof/>
          <w:sz w:val="22"/>
          <w:szCs w:val="22"/>
        </w:rPr>
      </w:pPr>
      <w:hyperlink w:anchor="_Toc461098050" w:history="1">
        <w:r w:rsidR="00CA0299" w:rsidRPr="00C361DA">
          <w:rPr>
            <w:rStyle w:val="Hyperlink"/>
            <w:noProof/>
          </w:rPr>
          <w:t>6.1.5</w:t>
        </w:r>
        <w:r w:rsidR="00CA0299">
          <w:rPr>
            <w:rFonts w:asciiTheme="minorHAnsi" w:eastAsiaTheme="minorEastAsia" w:hAnsiTheme="minorHAnsi" w:cstheme="minorBidi"/>
            <w:noProof/>
            <w:sz w:val="22"/>
            <w:szCs w:val="22"/>
          </w:rPr>
          <w:tab/>
        </w:r>
        <w:r w:rsidR="00CA0299" w:rsidRPr="00C361DA">
          <w:rPr>
            <w:rStyle w:val="Hyperlink"/>
            <w:noProof/>
          </w:rPr>
          <w:t>Conversion Data Import Testing</w:t>
        </w:r>
        <w:r w:rsidR="00CA0299">
          <w:rPr>
            <w:noProof/>
            <w:webHidden/>
          </w:rPr>
          <w:tab/>
        </w:r>
        <w:r w:rsidR="00CA0299">
          <w:rPr>
            <w:noProof/>
            <w:webHidden/>
          </w:rPr>
          <w:fldChar w:fldCharType="begin"/>
        </w:r>
        <w:r w:rsidR="00CA0299">
          <w:rPr>
            <w:noProof/>
            <w:webHidden/>
          </w:rPr>
          <w:instrText xml:space="preserve"> PAGEREF _Toc461098050 \h </w:instrText>
        </w:r>
        <w:r w:rsidR="00CA0299">
          <w:rPr>
            <w:noProof/>
            <w:webHidden/>
          </w:rPr>
        </w:r>
        <w:r w:rsidR="00CA0299">
          <w:rPr>
            <w:noProof/>
            <w:webHidden/>
          </w:rPr>
          <w:fldChar w:fldCharType="separate"/>
        </w:r>
        <w:r w:rsidR="00CA0299">
          <w:rPr>
            <w:noProof/>
            <w:webHidden/>
          </w:rPr>
          <w:t>16</w:t>
        </w:r>
        <w:r w:rsidR="00CA0299">
          <w:rPr>
            <w:noProof/>
            <w:webHidden/>
          </w:rPr>
          <w:fldChar w:fldCharType="end"/>
        </w:r>
      </w:hyperlink>
    </w:p>
    <w:p w14:paraId="01AC210D" w14:textId="77777777" w:rsidR="00CA0299" w:rsidRDefault="00220D2D">
      <w:pPr>
        <w:pStyle w:val="TOC3"/>
        <w:rPr>
          <w:rFonts w:asciiTheme="minorHAnsi" w:eastAsiaTheme="minorEastAsia" w:hAnsiTheme="minorHAnsi" w:cstheme="minorBidi"/>
          <w:noProof/>
          <w:sz w:val="22"/>
          <w:szCs w:val="22"/>
        </w:rPr>
      </w:pPr>
      <w:hyperlink w:anchor="_Toc461098051" w:history="1">
        <w:r w:rsidR="00CA0299" w:rsidRPr="00C361DA">
          <w:rPr>
            <w:rStyle w:val="Hyperlink"/>
            <w:noProof/>
          </w:rPr>
          <w:t>6.1.6</w:t>
        </w:r>
        <w:r w:rsidR="00CA0299">
          <w:rPr>
            <w:rFonts w:asciiTheme="minorHAnsi" w:eastAsiaTheme="minorEastAsia" w:hAnsiTheme="minorHAnsi" w:cstheme="minorBidi"/>
            <w:noProof/>
            <w:sz w:val="22"/>
            <w:szCs w:val="22"/>
          </w:rPr>
          <w:tab/>
        </w:r>
        <w:r w:rsidR="00CA0299" w:rsidRPr="00C361DA">
          <w:rPr>
            <w:rStyle w:val="Hyperlink"/>
            <w:noProof/>
          </w:rPr>
          <w:t>Browser Compatibility Testing</w:t>
        </w:r>
        <w:r w:rsidR="00CA0299">
          <w:rPr>
            <w:noProof/>
            <w:webHidden/>
          </w:rPr>
          <w:tab/>
        </w:r>
        <w:r w:rsidR="00CA0299">
          <w:rPr>
            <w:noProof/>
            <w:webHidden/>
          </w:rPr>
          <w:fldChar w:fldCharType="begin"/>
        </w:r>
        <w:r w:rsidR="00CA0299">
          <w:rPr>
            <w:noProof/>
            <w:webHidden/>
          </w:rPr>
          <w:instrText xml:space="preserve"> PAGEREF _Toc461098051 \h </w:instrText>
        </w:r>
        <w:r w:rsidR="00CA0299">
          <w:rPr>
            <w:noProof/>
            <w:webHidden/>
          </w:rPr>
        </w:r>
        <w:r w:rsidR="00CA0299">
          <w:rPr>
            <w:noProof/>
            <w:webHidden/>
          </w:rPr>
          <w:fldChar w:fldCharType="separate"/>
        </w:r>
        <w:r w:rsidR="00CA0299">
          <w:rPr>
            <w:noProof/>
            <w:webHidden/>
          </w:rPr>
          <w:t>17</w:t>
        </w:r>
        <w:r w:rsidR="00CA0299">
          <w:rPr>
            <w:noProof/>
            <w:webHidden/>
          </w:rPr>
          <w:fldChar w:fldCharType="end"/>
        </w:r>
      </w:hyperlink>
    </w:p>
    <w:p w14:paraId="437C9F4D" w14:textId="77777777" w:rsidR="00CA0299" w:rsidRDefault="00220D2D">
      <w:pPr>
        <w:pStyle w:val="TOC3"/>
        <w:rPr>
          <w:rFonts w:asciiTheme="minorHAnsi" w:eastAsiaTheme="minorEastAsia" w:hAnsiTheme="minorHAnsi" w:cstheme="minorBidi"/>
          <w:noProof/>
          <w:sz w:val="22"/>
          <w:szCs w:val="22"/>
        </w:rPr>
      </w:pPr>
      <w:hyperlink w:anchor="_Toc461098052" w:history="1">
        <w:r w:rsidR="00CA0299" w:rsidRPr="00C361DA">
          <w:rPr>
            <w:rStyle w:val="Hyperlink"/>
            <w:noProof/>
          </w:rPr>
          <w:t>6.1.7</w:t>
        </w:r>
        <w:r w:rsidR="00CA0299">
          <w:rPr>
            <w:rFonts w:asciiTheme="minorHAnsi" w:eastAsiaTheme="minorEastAsia" w:hAnsiTheme="minorHAnsi" w:cstheme="minorBidi"/>
            <w:noProof/>
            <w:sz w:val="22"/>
            <w:szCs w:val="22"/>
          </w:rPr>
          <w:tab/>
        </w:r>
        <w:r w:rsidR="00CA0299" w:rsidRPr="00C361DA">
          <w:rPr>
            <w:rStyle w:val="Hyperlink"/>
            <w:noProof/>
          </w:rPr>
          <w:t>Automated Document Testing</w:t>
        </w:r>
        <w:r w:rsidR="00CA0299">
          <w:rPr>
            <w:noProof/>
            <w:webHidden/>
          </w:rPr>
          <w:tab/>
        </w:r>
        <w:r w:rsidR="00CA0299">
          <w:rPr>
            <w:noProof/>
            <w:webHidden/>
          </w:rPr>
          <w:fldChar w:fldCharType="begin"/>
        </w:r>
        <w:r w:rsidR="00CA0299">
          <w:rPr>
            <w:noProof/>
            <w:webHidden/>
          </w:rPr>
          <w:instrText xml:space="preserve"> PAGEREF _Toc461098052 \h </w:instrText>
        </w:r>
        <w:r w:rsidR="00CA0299">
          <w:rPr>
            <w:noProof/>
            <w:webHidden/>
          </w:rPr>
        </w:r>
        <w:r w:rsidR="00CA0299">
          <w:rPr>
            <w:noProof/>
            <w:webHidden/>
          </w:rPr>
          <w:fldChar w:fldCharType="separate"/>
        </w:r>
        <w:r w:rsidR="00CA0299">
          <w:rPr>
            <w:noProof/>
            <w:webHidden/>
          </w:rPr>
          <w:t>17</w:t>
        </w:r>
        <w:r w:rsidR="00CA0299">
          <w:rPr>
            <w:noProof/>
            <w:webHidden/>
          </w:rPr>
          <w:fldChar w:fldCharType="end"/>
        </w:r>
      </w:hyperlink>
    </w:p>
    <w:p w14:paraId="1EF833EE" w14:textId="77777777" w:rsidR="00CA0299" w:rsidRDefault="00220D2D">
      <w:pPr>
        <w:pStyle w:val="TOC3"/>
        <w:rPr>
          <w:rFonts w:asciiTheme="minorHAnsi" w:eastAsiaTheme="minorEastAsia" w:hAnsiTheme="minorHAnsi" w:cstheme="minorBidi"/>
          <w:noProof/>
          <w:sz w:val="22"/>
          <w:szCs w:val="22"/>
        </w:rPr>
      </w:pPr>
      <w:hyperlink w:anchor="_Toc461098053" w:history="1">
        <w:r w:rsidR="00CA0299" w:rsidRPr="00C361DA">
          <w:rPr>
            <w:rStyle w:val="Hyperlink"/>
            <w:noProof/>
          </w:rPr>
          <w:t>6.1.8</w:t>
        </w:r>
        <w:r w:rsidR="00CA0299">
          <w:rPr>
            <w:rFonts w:asciiTheme="minorHAnsi" w:eastAsiaTheme="minorEastAsia" w:hAnsiTheme="minorHAnsi" w:cstheme="minorBidi"/>
            <w:noProof/>
            <w:sz w:val="22"/>
            <w:szCs w:val="22"/>
          </w:rPr>
          <w:tab/>
        </w:r>
        <w:r w:rsidR="00CA0299" w:rsidRPr="00C361DA">
          <w:rPr>
            <w:rStyle w:val="Hyperlink"/>
            <w:noProof/>
          </w:rPr>
          <w:t>Backward Compatibility Testing (BCT)</w:t>
        </w:r>
        <w:r w:rsidR="00CA0299">
          <w:rPr>
            <w:noProof/>
            <w:webHidden/>
          </w:rPr>
          <w:tab/>
        </w:r>
        <w:r w:rsidR="00CA0299">
          <w:rPr>
            <w:noProof/>
            <w:webHidden/>
          </w:rPr>
          <w:fldChar w:fldCharType="begin"/>
        </w:r>
        <w:r w:rsidR="00CA0299">
          <w:rPr>
            <w:noProof/>
            <w:webHidden/>
          </w:rPr>
          <w:instrText xml:space="preserve"> PAGEREF _Toc461098053 \h </w:instrText>
        </w:r>
        <w:r w:rsidR="00CA0299">
          <w:rPr>
            <w:noProof/>
            <w:webHidden/>
          </w:rPr>
        </w:r>
        <w:r w:rsidR="00CA0299">
          <w:rPr>
            <w:noProof/>
            <w:webHidden/>
          </w:rPr>
          <w:fldChar w:fldCharType="separate"/>
        </w:r>
        <w:r w:rsidR="00CA0299">
          <w:rPr>
            <w:noProof/>
            <w:webHidden/>
          </w:rPr>
          <w:t>18</w:t>
        </w:r>
        <w:r w:rsidR="00CA0299">
          <w:rPr>
            <w:noProof/>
            <w:webHidden/>
          </w:rPr>
          <w:fldChar w:fldCharType="end"/>
        </w:r>
      </w:hyperlink>
    </w:p>
    <w:p w14:paraId="32ECEB9B" w14:textId="77777777" w:rsidR="00CA0299" w:rsidRDefault="00220D2D">
      <w:pPr>
        <w:pStyle w:val="TOC3"/>
        <w:rPr>
          <w:rFonts w:asciiTheme="minorHAnsi" w:eastAsiaTheme="minorEastAsia" w:hAnsiTheme="minorHAnsi" w:cstheme="minorBidi"/>
          <w:noProof/>
          <w:sz w:val="22"/>
          <w:szCs w:val="22"/>
        </w:rPr>
      </w:pPr>
      <w:hyperlink w:anchor="_Toc461098054" w:history="1">
        <w:r w:rsidR="00CA0299" w:rsidRPr="00C361DA">
          <w:rPr>
            <w:rStyle w:val="Hyperlink"/>
            <w:noProof/>
          </w:rPr>
          <w:t>6.1.9</w:t>
        </w:r>
        <w:r w:rsidR="00CA0299">
          <w:rPr>
            <w:rFonts w:asciiTheme="minorHAnsi" w:eastAsiaTheme="minorEastAsia" w:hAnsiTheme="minorHAnsi" w:cstheme="minorBidi"/>
            <w:noProof/>
            <w:sz w:val="22"/>
            <w:szCs w:val="22"/>
          </w:rPr>
          <w:tab/>
        </w:r>
        <w:r w:rsidR="00CA0299" w:rsidRPr="00C361DA">
          <w:rPr>
            <w:rStyle w:val="Hyperlink"/>
            <w:noProof/>
          </w:rPr>
          <w:t>Packet Print Testing</w:t>
        </w:r>
        <w:r w:rsidR="00CA0299">
          <w:rPr>
            <w:noProof/>
            <w:webHidden/>
          </w:rPr>
          <w:tab/>
        </w:r>
        <w:r w:rsidR="00CA0299">
          <w:rPr>
            <w:noProof/>
            <w:webHidden/>
          </w:rPr>
          <w:fldChar w:fldCharType="begin"/>
        </w:r>
        <w:r w:rsidR="00CA0299">
          <w:rPr>
            <w:noProof/>
            <w:webHidden/>
          </w:rPr>
          <w:instrText xml:space="preserve"> PAGEREF _Toc461098054 \h </w:instrText>
        </w:r>
        <w:r w:rsidR="00CA0299">
          <w:rPr>
            <w:noProof/>
            <w:webHidden/>
          </w:rPr>
        </w:r>
        <w:r w:rsidR="00CA0299">
          <w:rPr>
            <w:noProof/>
            <w:webHidden/>
          </w:rPr>
          <w:fldChar w:fldCharType="separate"/>
        </w:r>
        <w:r w:rsidR="00CA0299">
          <w:rPr>
            <w:noProof/>
            <w:webHidden/>
          </w:rPr>
          <w:t>18</w:t>
        </w:r>
        <w:r w:rsidR="00CA0299">
          <w:rPr>
            <w:noProof/>
            <w:webHidden/>
          </w:rPr>
          <w:fldChar w:fldCharType="end"/>
        </w:r>
      </w:hyperlink>
    </w:p>
    <w:p w14:paraId="46177159" w14:textId="77777777" w:rsidR="00CA0299" w:rsidRDefault="00220D2D">
      <w:pPr>
        <w:pStyle w:val="TOC3"/>
        <w:rPr>
          <w:rFonts w:asciiTheme="minorHAnsi" w:eastAsiaTheme="minorEastAsia" w:hAnsiTheme="minorHAnsi" w:cstheme="minorBidi"/>
          <w:noProof/>
          <w:sz w:val="22"/>
          <w:szCs w:val="22"/>
        </w:rPr>
      </w:pPr>
      <w:hyperlink w:anchor="_Toc461098055" w:history="1">
        <w:r w:rsidR="00CA0299" w:rsidRPr="00C361DA">
          <w:rPr>
            <w:rStyle w:val="Hyperlink"/>
            <w:noProof/>
          </w:rPr>
          <w:t>6.1.10</w:t>
        </w:r>
        <w:r w:rsidR="00CA0299">
          <w:rPr>
            <w:rFonts w:asciiTheme="minorHAnsi" w:eastAsiaTheme="minorEastAsia" w:hAnsiTheme="minorHAnsi" w:cstheme="minorBidi"/>
            <w:noProof/>
            <w:sz w:val="22"/>
            <w:szCs w:val="22"/>
          </w:rPr>
          <w:tab/>
        </w:r>
        <w:r w:rsidR="00CA0299" w:rsidRPr="00C361DA">
          <w:rPr>
            <w:rStyle w:val="Hyperlink"/>
            <w:noProof/>
          </w:rPr>
          <w:t>Controlled Financial Testing</w:t>
        </w:r>
        <w:r w:rsidR="00CA0299">
          <w:rPr>
            <w:noProof/>
            <w:webHidden/>
          </w:rPr>
          <w:tab/>
        </w:r>
        <w:r w:rsidR="00CA0299">
          <w:rPr>
            <w:noProof/>
            <w:webHidden/>
          </w:rPr>
          <w:fldChar w:fldCharType="begin"/>
        </w:r>
        <w:r w:rsidR="00CA0299">
          <w:rPr>
            <w:noProof/>
            <w:webHidden/>
          </w:rPr>
          <w:instrText xml:space="preserve"> PAGEREF _Toc461098055 \h </w:instrText>
        </w:r>
        <w:r w:rsidR="00CA0299">
          <w:rPr>
            <w:noProof/>
            <w:webHidden/>
          </w:rPr>
        </w:r>
        <w:r w:rsidR="00CA0299">
          <w:rPr>
            <w:noProof/>
            <w:webHidden/>
          </w:rPr>
          <w:fldChar w:fldCharType="separate"/>
        </w:r>
        <w:r w:rsidR="00CA0299">
          <w:rPr>
            <w:noProof/>
            <w:webHidden/>
          </w:rPr>
          <w:t>18</w:t>
        </w:r>
        <w:r w:rsidR="00CA0299">
          <w:rPr>
            <w:noProof/>
            <w:webHidden/>
          </w:rPr>
          <w:fldChar w:fldCharType="end"/>
        </w:r>
      </w:hyperlink>
    </w:p>
    <w:p w14:paraId="0C644D95" w14:textId="77777777" w:rsidR="00CA0299" w:rsidRDefault="00220D2D">
      <w:pPr>
        <w:pStyle w:val="TOC2"/>
        <w:rPr>
          <w:rFonts w:asciiTheme="minorHAnsi" w:eastAsiaTheme="minorEastAsia" w:hAnsiTheme="minorHAnsi" w:cstheme="minorBidi"/>
          <w:sz w:val="22"/>
          <w:szCs w:val="22"/>
        </w:rPr>
      </w:pPr>
      <w:hyperlink w:anchor="_Toc461098056" w:history="1">
        <w:r w:rsidR="00CA0299" w:rsidRPr="00C361DA">
          <w:rPr>
            <w:rStyle w:val="Hyperlink"/>
          </w:rPr>
          <w:t>6.2</w:t>
        </w:r>
        <w:r w:rsidR="00CA0299">
          <w:rPr>
            <w:rFonts w:asciiTheme="minorHAnsi" w:eastAsiaTheme="minorEastAsia" w:hAnsiTheme="minorHAnsi" w:cstheme="minorBidi"/>
            <w:sz w:val="22"/>
            <w:szCs w:val="22"/>
          </w:rPr>
          <w:tab/>
        </w:r>
        <w:r w:rsidR="00CA0299" w:rsidRPr="00C361DA">
          <w:rPr>
            <w:rStyle w:val="Hyperlink"/>
          </w:rPr>
          <w:t>Regression Test Volumes</w:t>
        </w:r>
        <w:r w:rsidR="00CA0299">
          <w:rPr>
            <w:webHidden/>
          </w:rPr>
          <w:tab/>
        </w:r>
        <w:r w:rsidR="00CA0299">
          <w:rPr>
            <w:webHidden/>
          </w:rPr>
          <w:fldChar w:fldCharType="begin"/>
        </w:r>
        <w:r w:rsidR="00CA0299">
          <w:rPr>
            <w:webHidden/>
          </w:rPr>
          <w:instrText xml:space="preserve"> PAGEREF _Toc461098056 \h </w:instrText>
        </w:r>
        <w:r w:rsidR="00CA0299">
          <w:rPr>
            <w:webHidden/>
          </w:rPr>
        </w:r>
        <w:r w:rsidR="00CA0299">
          <w:rPr>
            <w:webHidden/>
          </w:rPr>
          <w:fldChar w:fldCharType="separate"/>
        </w:r>
        <w:r w:rsidR="00CA0299">
          <w:rPr>
            <w:webHidden/>
          </w:rPr>
          <w:t>19</w:t>
        </w:r>
        <w:r w:rsidR="00CA0299">
          <w:rPr>
            <w:webHidden/>
          </w:rPr>
          <w:fldChar w:fldCharType="end"/>
        </w:r>
      </w:hyperlink>
    </w:p>
    <w:p w14:paraId="7F011655" w14:textId="77777777" w:rsidR="00CA0299" w:rsidRDefault="00220D2D">
      <w:pPr>
        <w:pStyle w:val="TOC2"/>
        <w:rPr>
          <w:rFonts w:asciiTheme="minorHAnsi" w:eastAsiaTheme="minorEastAsia" w:hAnsiTheme="minorHAnsi" w:cstheme="minorBidi"/>
          <w:sz w:val="22"/>
          <w:szCs w:val="22"/>
        </w:rPr>
      </w:pPr>
      <w:hyperlink w:anchor="_Toc461098057" w:history="1">
        <w:r w:rsidR="00CA0299" w:rsidRPr="00C361DA">
          <w:rPr>
            <w:rStyle w:val="Hyperlink"/>
          </w:rPr>
          <w:t>6.3</w:t>
        </w:r>
        <w:r w:rsidR="00CA0299">
          <w:rPr>
            <w:rFonts w:asciiTheme="minorHAnsi" w:eastAsiaTheme="minorEastAsia" w:hAnsiTheme="minorHAnsi" w:cstheme="minorBidi"/>
            <w:sz w:val="22"/>
            <w:szCs w:val="22"/>
          </w:rPr>
          <w:tab/>
        </w:r>
        <w:r w:rsidR="00CA0299" w:rsidRPr="00C361DA">
          <w:rPr>
            <w:rStyle w:val="Hyperlink"/>
          </w:rPr>
          <w:t>Regression Test Data</w:t>
        </w:r>
        <w:r w:rsidR="00CA0299">
          <w:rPr>
            <w:webHidden/>
          </w:rPr>
          <w:tab/>
        </w:r>
        <w:r w:rsidR="00CA0299">
          <w:rPr>
            <w:webHidden/>
          </w:rPr>
          <w:fldChar w:fldCharType="begin"/>
        </w:r>
        <w:r w:rsidR="00CA0299">
          <w:rPr>
            <w:webHidden/>
          </w:rPr>
          <w:instrText xml:space="preserve"> PAGEREF _Toc461098057 \h </w:instrText>
        </w:r>
        <w:r w:rsidR="00CA0299">
          <w:rPr>
            <w:webHidden/>
          </w:rPr>
        </w:r>
        <w:r w:rsidR="00CA0299">
          <w:rPr>
            <w:webHidden/>
          </w:rPr>
          <w:fldChar w:fldCharType="separate"/>
        </w:r>
        <w:r w:rsidR="00CA0299">
          <w:rPr>
            <w:webHidden/>
          </w:rPr>
          <w:t>20</w:t>
        </w:r>
        <w:r w:rsidR="00CA0299">
          <w:rPr>
            <w:webHidden/>
          </w:rPr>
          <w:fldChar w:fldCharType="end"/>
        </w:r>
      </w:hyperlink>
    </w:p>
    <w:p w14:paraId="67C2A679" w14:textId="77777777" w:rsidR="00CA0299" w:rsidRDefault="00220D2D">
      <w:pPr>
        <w:pStyle w:val="TOC1"/>
        <w:rPr>
          <w:rFonts w:asciiTheme="minorHAnsi" w:eastAsiaTheme="minorEastAsia" w:hAnsiTheme="minorHAnsi" w:cstheme="minorBidi"/>
          <w:b w:val="0"/>
          <w:noProof/>
          <w:sz w:val="22"/>
          <w:szCs w:val="22"/>
        </w:rPr>
      </w:pPr>
      <w:hyperlink w:anchor="_Toc461098058" w:history="1">
        <w:r w:rsidR="00CA0299" w:rsidRPr="00C361DA">
          <w:rPr>
            <w:rStyle w:val="Hyperlink"/>
            <w:noProof/>
          </w:rPr>
          <w:t>7</w:t>
        </w:r>
        <w:r w:rsidR="00CA0299">
          <w:rPr>
            <w:rFonts w:asciiTheme="minorHAnsi" w:eastAsiaTheme="minorEastAsia" w:hAnsiTheme="minorHAnsi" w:cstheme="minorBidi"/>
            <w:b w:val="0"/>
            <w:noProof/>
            <w:sz w:val="22"/>
            <w:szCs w:val="22"/>
          </w:rPr>
          <w:tab/>
        </w:r>
        <w:r w:rsidR="00CA0299" w:rsidRPr="00C361DA">
          <w:rPr>
            <w:rStyle w:val="Hyperlink"/>
            <w:noProof/>
          </w:rPr>
          <w:t>Regression Testing Process</w:t>
        </w:r>
        <w:r w:rsidR="00CA0299">
          <w:rPr>
            <w:noProof/>
            <w:webHidden/>
          </w:rPr>
          <w:tab/>
        </w:r>
        <w:r w:rsidR="00CA0299">
          <w:rPr>
            <w:noProof/>
            <w:webHidden/>
          </w:rPr>
          <w:fldChar w:fldCharType="begin"/>
        </w:r>
        <w:r w:rsidR="00CA0299">
          <w:rPr>
            <w:noProof/>
            <w:webHidden/>
          </w:rPr>
          <w:instrText xml:space="preserve"> PAGEREF _Toc461098058 \h </w:instrText>
        </w:r>
        <w:r w:rsidR="00CA0299">
          <w:rPr>
            <w:noProof/>
            <w:webHidden/>
          </w:rPr>
        </w:r>
        <w:r w:rsidR="00CA0299">
          <w:rPr>
            <w:noProof/>
            <w:webHidden/>
          </w:rPr>
          <w:fldChar w:fldCharType="separate"/>
        </w:r>
        <w:r w:rsidR="00CA0299">
          <w:rPr>
            <w:noProof/>
            <w:webHidden/>
          </w:rPr>
          <w:t>21</w:t>
        </w:r>
        <w:r w:rsidR="00CA0299">
          <w:rPr>
            <w:noProof/>
            <w:webHidden/>
          </w:rPr>
          <w:fldChar w:fldCharType="end"/>
        </w:r>
      </w:hyperlink>
    </w:p>
    <w:p w14:paraId="317969DE" w14:textId="77777777" w:rsidR="00CA0299" w:rsidRDefault="00220D2D">
      <w:pPr>
        <w:pStyle w:val="TOC2"/>
        <w:rPr>
          <w:rFonts w:asciiTheme="minorHAnsi" w:eastAsiaTheme="minorEastAsia" w:hAnsiTheme="minorHAnsi" w:cstheme="minorBidi"/>
          <w:sz w:val="22"/>
          <w:szCs w:val="22"/>
        </w:rPr>
      </w:pPr>
      <w:hyperlink w:anchor="_Toc461098059" w:history="1">
        <w:r w:rsidR="00CA0299" w:rsidRPr="00C361DA">
          <w:rPr>
            <w:rStyle w:val="Hyperlink"/>
          </w:rPr>
          <w:t>7.1</w:t>
        </w:r>
        <w:r w:rsidR="00CA0299">
          <w:rPr>
            <w:rFonts w:asciiTheme="minorHAnsi" w:eastAsiaTheme="minorEastAsia" w:hAnsiTheme="minorHAnsi" w:cstheme="minorBidi"/>
            <w:sz w:val="22"/>
            <w:szCs w:val="22"/>
          </w:rPr>
          <w:tab/>
        </w:r>
        <w:r w:rsidR="00CA0299" w:rsidRPr="00C361DA">
          <w:rPr>
            <w:rStyle w:val="Hyperlink"/>
          </w:rPr>
          <w:t>Regression Test Preparation Activities</w:t>
        </w:r>
        <w:r w:rsidR="00CA0299">
          <w:rPr>
            <w:webHidden/>
          </w:rPr>
          <w:tab/>
        </w:r>
        <w:r w:rsidR="00CA0299">
          <w:rPr>
            <w:webHidden/>
          </w:rPr>
          <w:fldChar w:fldCharType="begin"/>
        </w:r>
        <w:r w:rsidR="00CA0299">
          <w:rPr>
            <w:webHidden/>
          </w:rPr>
          <w:instrText xml:space="preserve"> PAGEREF _Toc461098059 \h </w:instrText>
        </w:r>
        <w:r w:rsidR="00CA0299">
          <w:rPr>
            <w:webHidden/>
          </w:rPr>
        </w:r>
        <w:r w:rsidR="00CA0299">
          <w:rPr>
            <w:webHidden/>
          </w:rPr>
          <w:fldChar w:fldCharType="separate"/>
        </w:r>
        <w:r w:rsidR="00CA0299">
          <w:rPr>
            <w:webHidden/>
          </w:rPr>
          <w:t>21</w:t>
        </w:r>
        <w:r w:rsidR="00CA0299">
          <w:rPr>
            <w:webHidden/>
          </w:rPr>
          <w:fldChar w:fldCharType="end"/>
        </w:r>
      </w:hyperlink>
    </w:p>
    <w:p w14:paraId="19DF316F" w14:textId="77777777" w:rsidR="00CA0299" w:rsidRDefault="00220D2D">
      <w:pPr>
        <w:pStyle w:val="TOC2"/>
        <w:rPr>
          <w:rFonts w:asciiTheme="minorHAnsi" w:eastAsiaTheme="minorEastAsia" w:hAnsiTheme="minorHAnsi" w:cstheme="minorBidi"/>
          <w:sz w:val="22"/>
          <w:szCs w:val="22"/>
        </w:rPr>
      </w:pPr>
      <w:hyperlink w:anchor="_Toc461098060" w:history="1">
        <w:r w:rsidR="00CA0299" w:rsidRPr="00C361DA">
          <w:rPr>
            <w:rStyle w:val="Hyperlink"/>
          </w:rPr>
          <w:t>7.2</w:t>
        </w:r>
        <w:r w:rsidR="00CA0299">
          <w:rPr>
            <w:rFonts w:asciiTheme="minorHAnsi" w:eastAsiaTheme="minorEastAsia" w:hAnsiTheme="minorHAnsi" w:cstheme="minorBidi"/>
            <w:sz w:val="22"/>
            <w:szCs w:val="22"/>
          </w:rPr>
          <w:tab/>
        </w:r>
        <w:r w:rsidR="00CA0299" w:rsidRPr="00C361DA">
          <w:rPr>
            <w:rStyle w:val="Hyperlink"/>
          </w:rPr>
          <w:t>Regression Test Execution Activities</w:t>
        </w:r>
        <w:r w:rsidR="00CA0299">
          <w:rPr>
            <w:webHidden/>
          </w:rPr>
          <w:tab/>
        </w:r>
        <w:r w:rsidR="00CA0299">
          <w:rPr>
            <w:webHidden/>
          </w:rPr>
          <w:fldChar w:fldCharType="begin"/>
        </w:r>
        <w:r w:rsidR="00CA0299">
          <w:rPr>
            <w:webHidden/>
          </w:rPr>
          <w:instrText xml:space="preserve"> PAGEREF _Toc461098060 \h </w:instrText>
        </w:r>
        <w:r w:rsidR="00CA0299">
          <w:rPr>
            <w:webHidden/>
          </w:rPr>
        </w:r>
        <w:r w:rsidR="00CA0299">
          <w:rPr>
            <w:webHidden/>
          </w:rPr>
          <w:fldChar w:fldCharType="separate"/>
        </w:r>
        <w:r w:rsidR="00CA0299">
          <w:rPr>
            <w:webHidden/>
          </w:rPr>
          <w:t>21</w:t>
        </w:r>
        <w:r w:rsidR="00CA0299">
          <w:rPr>
            <w:webHidden/>
          </w:rPr>
          <w:fldChar w:fldCharType="end"/>
        </w:r>
      </w:hyperlink>
    </w:p>
    <w:p w14:paraId="22782340" w14:textId="77777777" w:rsidR="00CA0299" w:rsidRDefault="00220D2D">
      <w:pPr>
        <w:pStyle w:val="TOC3"/>
        <w:rPr>
          <w:rFonts w:asciiTheme="minorHAnsi" w:eastAsiaTheme="minorEastAsia" w:hAnsiTheme="minorHAnsi" w:cstheme="minorBidi"/>
          <w:noProof/>
          <w:sz w:val="22"/>
          <w:szCs w:val="22"/>
        </w:rPr>
      </w:pPr>
      <w:hyperlink w:anchor="_Toc461098061" w:history="1">
        <w:r w:rsidR="00CA0299" w:rsidRPr="00C361DA">
          <w:rPr>
            <w:rStyle w:val="Hyperlink"/>
            <w:noProof/>
          </w:rPr>
          <w:t>7.2.1</w:t>
        </w:r>
        <w:r w:rsidR="00CA0299">
          <w:rPr>
            <w:rFonts w:asciiTheme="minorHAnsi" w:eastAsiaTheme="minorEastAsia" w:hAnsiTheme="minorHAnsi" w:cstheme="minorBidi"/>
            <w:noProof/>
            <w:sz w:val="22"/>
            <w:szCs w:val="22"/>
          </w:rPr>
          <w:tab/>
        </w:r>
        <w:r w:rsidR="00CA0299" w:rsidRPr="00C361DA">
          <w:rPr>
            <w:rStyle w:val="Hyperlink"/>
            <w:noProof/>
          </w:rPr>
          <w:t>Perform Dry Run &amp; Smoke Test</w:t>
        </w:r>
        <w:r w:rsidR="00CA0299">
          <w:rPr>
            <w:noProof/>
            <w:webHidden/>
          </w:rPr>
          <w:tab/>
        </w:r>
        <w:r w:rsidR="00CA0299">
          <w:rPr>
            <w:noProof/>
            <w:webHidden/>
          </w:rPr>
          <w:fldChar w:fldCharType="begin"/>
        </w:r>
        <w:r w:rsidR="00CA0299">
          <w:rPr>
            <w:noProof/>
            <w:webHidden/>
          </w:rPr>
          <w:instrText xml:space="preserve"> PAGEREF _Toc461098061 \h </w:instrText>
        </w:r>
        <w:r w:rsidR="00CA0299">
          <w:rPr>
            <w:noProof/>
            <w:webHidden/>
          </w:rPr>
        </w:r>
        <w:r w:rsidR="00CA0299">
          <w:rPr>
            <w:noProof/>
            <w:webHidden/>
          </w:rPr>
          <w:fldChar w:fldCharType="separate"/>
        </w:r>
        <w:r w:rsidR="00CA0299">
          <w:rPr>
            <w:noProof/>
            <w:webHidden/>
          </w:rPr>
          <w:t>21</w:t>
        </w:r>
        <w:r w:rsidR="00CA0299">
          <w:rPr>
            <w:noProof/>
            <w:webHidden/>
          </w:rPr>
          <w:fldChar w:fldCharType="end"/>
        </w:r>
      </w:hyperlink>
    </w:p>
    <w:p w14:paraId="75ED235E" w14:textId="77777777" w:rsidR="00CA0299" w:rsidRDefault="00220D2D">
      <w:pPr>
        <w:pStyle w:val="TOC3"/>
        <w:rPr>
          <w:rFonts w:asciiTheme="minorHAnsi" w:eastAsiaTheme="minorEastAsia" w:hAnsiTheme="minorHAnsi" w:cstheme="minorBidi"/>
          <w:noProof/>
          <w:sz w:val="22"/>
          <w:szCs w:val="22"/>
        </w:rPr>
      </w:pPr>
      <w:hyperlink w:anchor="_Toc461098062" w:history="1">
        <w:r w:rsidR="00CA0299" w:rsidRPr="00C361DA">
          <w:rPr>
            <w:rStyle w:val="Hyperlink"/>
            <w:noProof/>
          </w:rPr>
          <w:t>7.2.2</w:t>
        </w:r>
        <w:r w:rsidR="00CA0299">
          <w:rPr>
            <w:rFonts w:asciiTheme="minorHAnsi" w:eastAsiaTheme="minorEastAsia" w:hAnsiTheme="minorHAnsi" w:cstheme="minorBidi"/>
            <w:noProof/>
            <w:sz w:val="22"/>
            <w:szCs w:val="22"/>
          </w:rPr>
          <w:tab/>
        </w:r>
        <w:r w:rsidR="00CA0299" w:rsidRPr="00C361DA">
          <w:rPr>
            <w:rStyle w:val="Hyperlink"/>
            <w:noProof/>
          </w:rPr>
          <w:t>Execute Automated Tests</w:t>
        </w:r>
        <w:r w:rsidR="00CA0299">
          <w:rPr>
            <w:noProof/>
            <w:webHidden/>
          </w:rPr>
          <w:tab/>
        </w:r>
        <w:r w:rsidR="00CA0299">
          <w:rPr>
            <w:noProof/>
            <w:webHidden/>
          </w:rPr>
          <w:fldChar w:fldCharType="begin"/>
        </w:r>
        <w:r w:rsidR="00CA0299">
          <w:rPr>
            <w:noProof/>
            <w:webHidden/>
          </w:rPr>
          <w:instrText xml:space="preserve"> PAGEREF _Toc461098062 \h </w:instrText>
        </w:r>
        <w:r w:rsidR="00CA0299">
          <w:rPr>
            <w:noProof/>
            <w:webHidden/>
          </w:rPr>
        </w:r>
        <w:r w:rsidR="00CA0299">
          <w:rPr>
            <w:noProof/>
            <w:webHidden/>
          </w:rPr>
          <w:fldChar w:fldCharType="separate"/>
        </w:r>
        <w:r w:rsidR="00CA0299">
          <w:rPr>
            <w:noProof/>
            <w:webHidden/>
          </w:rPr>
          <w:t>21</w:t>
        </w:r>
        <w:r w:rsidR="00CA0299">
          <w:rPr>
            <w:noProof/>
            <w:webHidden/>
          </w:rPr>
          <w:fldChar w:fldCharType="end"/>
        </w:r>
      </w:hyperlink>
    </w:p>
    <w:p w14:paraId="2572B42D" w14:textId="77777777" w:rsidR="00CA0299" w:rsidRDefault="00220D2D">
      <w:pPr>
        <w:pStyle w:val="TOC3"/>
        <w:rPr>
          <w:rFonts w:asciiTheme="minorHAnsi" w:eastAsiaTheme="minorEastAsia" w:hAnsiTheme="minorHAnsi" w:cstheme="minorBidi"/>
          <w:noProof/>
          <w:sz w:val="22"/>
          <w:szCs w:val="22"/>
        </w:rPr>
      </w:pPr>
      <w:hyperlink w:anchor="_Toc461098063" w:history="1">
        <w:r w:rsidR="00CA0299" w:rsidRPr="00C361DA">
          <w:rPr>
            <w:rStyle w:val="Hyperlink"/>
            <w:noProof/>
          </w:rPr>
          <w:t>7.2.3</w:t>
        </w:r>
        <w:r w:rsidR="00CA0299">
          <w:rPr>
            <w:rFonts w:asciiTheme="minorHAnsi" w:eastAsiaTheme="minorEastAsia" w:hAnsiTheme="minorHAnsi" w:cstheme="minorBidi"/>
            <w:noProof/>
            <w:sz w:val="22"/>
            <w:szCs w:val="22"/>
          </w:rPr>
          <w:tab/>
        </w:r>
        <w:r w:rsidR="00CA0299" w:rsidRPr="00C361DA">
          <w:rPr>
            <w:rStyle w:val="Hyperlink"/>
            <w:noProof/>
          </w:rPr>
          <w:t>Analyze Automated Test Results</w:t>
        </w:r>
        <w:r w:rsidR="00CA0299">
          <w:rPr>
            <w:noProof/>
            <w:webHidden/>
          </w:rPr>
          <w:tab/>
        </w:r>
        <w:r w:rsidR="00CA0299">
          <w:rPr>
            <w:noProof/>
            <w:webHidden/>
          </w:rPr>
          <w:fldChar w:fldCharType="begin"/>
        </w:r>
        <w:r w:rsidR="00CA0299">
          <w:rPr>
            <w:noProof/>
            <w:webHidden/>
          </w:rPr>
          <w:instrText xml:space="preserve"> PAGEREF _Toc461098063 \h </w:instrText>
        </w:r>
        <w:r w:rsidR="00CA0299">
          <w:rPr>
            <w:noProof/>
            <w:webHidden/>
          </w:rPr>
        </w:r>
        <w:r w:rsidR="00CA0299">
          <w:rPr>
            <w:noProof/>
            <w:webHidden/>
          </w:rPr>
          <w:fldChar w:fldCharType="separate"/>
        </w:r>
        <w:r w:rsidR="00CA0299">
          <w:rPr>
            <w:noProof/>
            <w:webHidden/>
          </w:rPr>
          <w:t>21</w:t>
        </w:r>
        <w:r w:rsidR="00CA0299">
          <w:rPr>
            <w:noProof/>
            <w:webHidden/>
          </w:rPr>
          <w:fldChar w:fldCharType="end"/>
        </w:r>
      </w:hyperlink>
    </w:p>
    <w:p w14:paraId="3C76F2E5" w14:textId="77777777" w:rsidR="00CA0299" w:rsidRDefault="00220D2D">
      <w:pPr>
        <w:pStyle w:val="TOC3"/>
        <w:rPr>
          <w:rFonts w:asciiTheme="minorHAnsi" w:eastAsiaTheme="minorEastAsia" w:hAnsiTheme="minorHAnsi" w:cstheme="minorBidi"/>
          <w:noProof/>
          <w:sz w:val="22"/>
          <w:szCs w:val="22"/>
        </w:rPr>
      </w:pPr>
      <w:hyperlink w:anchor="_Toc461098064" w:history="1">
        <w:r w:rsidR="00CA0299" w:rsidRPr="00C361DA">
          <w:rPr>
            <w:rStyle w:val="Hyperlink"/>
            <w:noProof/>
          </w:rPr>
          <w:t>7.2.4</w:t>
        </w:r>
        <w:r w:rsidR="00CA0299">
          <w:rPr>
            <w:rFonts w:asciiTheme="minorHAnsi" w:eastAsiaTheme="minorEastAsia" w:hAnsiTheme="minorHAnsi" w:cstheme="minorBidi"/>
            <w:noProof/>
            <w:sz w:val="22"/>
            <w:szCs w:val="22"/>
          </w:rPr>
          <w:tab/>
        </w:r>
        <w:r w:rsidR="00CA0299" w:rsidRPr="00C361DA">
          <w:rPr>
            <w:rStyle w:val="Hyperlink"/>
            <w:noProof/>
          </w:rPr>
          <w:t>Report Defects</w:t>
        </w:r>
        <w:r w:rsidR="00CA0299">
          <w:rPr>
            <w:noProof/>
            <w:webHidden/>
          </w:rPr>
          <w:tab/>
        </w:r>
        <w:r w:rsidR="00CA0299">
          <w:rPr>
            <w:noProof/>
            <w:webHidden/>
          </w:rPr>
          <w:fldChar w:fldCharType="begin"/>
        </w:r>
        <w:r w:rsidR="00CA0299">
          <w:rPr>
            <w:noProof/>
            <w:webHidden/>
          </w:rPr>
          <w:instrText xml:space="preserve"> PAGEREF _Toc461098064 \h </w:instrText>
        </w:r>
        <w:r w:rsidR="00CA0299">
          <w:rPr>
            <w:noProof/>
            <w:webHidden/>
          </w:rPr>
        </w:r>
        <w:r w:rsidR="00CA0299">
          <w:rPr>
            <w:noProof/>
            <w:webHidden/>
          </w:rPr>
          <w:fldChar w:fldCharType="separate"/>
        </w:r>
        <w:r w:rsidR="00CA0299">
          <w:rPr>
            <w:noProof/>
            <w:webHidden/>
          </w:rPr>
          <w:t>21</w:t>
        </w:r>
        <w:r w:rsidR="00CA0299">
          <w:rPr>
            <w:noProof/>
            <w:webHidden/>
          </w:rPr>
          <w:fldChar w:fldCharType="end"/>
        </w:r>
      </w:hyperlink>
    </w:p>
    <w:p w14:paraId="3A511F25" w14:textId="77777777" w:rsidR="00CA0299" w:rsidRDefault="00220D2D">
      <w:pPr>
        <w:pStyle w:val="TOC3"/>
        <w:rPr>
          <w:rFonts w:asciiTheme="minorHAnsi" w:eastAsiaTheme="minorEastAsia" w:hAnsiTheme="minorHAnsi" w:cstheme="minorBidi"/>
          <w:noProof/>
          <w:sz w:val="22"/>
          <w:szCs w:val="22"/>
        </w:rPr>
      </w:pPr>
      <w:hyperlink w:anchor="_Toc461098065" w:history="1">
        <w:r w:rsidR="00CA0299" w:rsidRPr="00C361DA">
          <w:rPr>
            <w:rStyle w:val="Hyperlink"/>
            <w:noProof/>
          </w:rPr>
          <w:t>7.2.5</w:t>
        </w:r>
        <w:r w:rsidR="00CA0299">
          <w:rPr>
            <w:rFonts w:asciiTheme="minorHAnsi" w:eastAsiaTheme="minorEastAsia" w:hAnsiTheme="minorHAnsi" w:cstheme="minorBidi"/>
            <w:noProof/>
            <w:sz w:val="22"/>
            <w:szCs w:val="22"/>
          </w:rPr>
          <w:tab/>
        </w:r>
        <w:r w:rsidR="00CA0299" w:rsidRPr="00C361DA">
          <w:rPr>
            <w:rStyle w:val="Hyperlink"/>
            <w:noProof/>
          </w:rPr>
          <w:t>Communicate Status</w:t>
        </w:r>
        <w:r w:rsidR="00CA0299">
          <w:rPr>
            <w:noProof/>
            <w:webHidden/>
          </w:rPr>
          <w:tab/>
        </w:r>
        <w:r w:rsidR="00CA0299">
          <w:rPr>
            <w:noProof/>
            <w:webHidden/>
          </w:rPr>
          <w:fldChar w:fldCharType="begin"/>
        </w:r>
        <w:r w:rsidR="00CA0299">
          <w:rPr>
            <w:noProof/>
            <w:webHidden/>
          </w:rPr>
          <w:instrText xml:space="preserve"> PAGEREF _Toc461098065 \h </w:instrText>
        </w:r>
        <w:r w:rsidR="00CA0299">
          <w:rPr>
            <w:noProof/>
            <w:webHidden/>
          </w:rPr>
        </w:r>
        <w:r w:rsidR="00CA0299">
          <w:rPr>
            <w:noProof/>
            <w:webHidden/>
          </w:rPr>
          <w:fldChar w:fldCharType="separate"/>
        </w:r>
        <w:r w:rsidR="00CA0299">
          <w:rPr>
            <w:noProof/>
            <w:webHidden/>
          </w:rPr>
          <w:t>22</w:t>
        </w:r>
        <w:r w:rsidR="00CA0299">
          <w:rPr>
            <w:noProof/>
            <w:webHidden/>
          </w:rPr>
          <w:fldChar w:fldCharType="end"/>
        </w:r>
      </w:hyperlink>
    </w:p>
    <w:p w14:paraId="5524B41E" w14:textId="77777777" w:rsidR="00CA0299" w:rsidRDefault="00220D2D">
      <w:pPr>
        <w:pStyle w:val="TOC2"/>
        <w:rPr>
          <w:rFonts w:asciiTheme="minorHAnsi" w:eastAsiaTheme="minorEastAsia" w:hAnsiTheme="minorHAnsi" w:cstheme="minorBidi"/>
          <w:sz w:val="22"/>
          <w:szCs w:val="22"/>
        </w:rPr>
      </w:pPr>
      <w:hyperlink w:anchor="_Toc461098066" w:history="1">
        <w:r w:rsidR="00CA0299" w:rsidRPr="00C361DA">
          <w:rPr>
            <w:rStyle w:val="Hyperlink"/>
          </w:rPr>
          <w:t>7.3</w:t>
        </w:r>
        <w:r w:rsidR="00CA0299">
          <w:rPr>
            <w:rFonts w:asciiTheme="minorHAnsi" w:eastAsiaTheme="minorEastAsia" w:hAnsiTheme="minorHAnsi" w:cstheme="minorBidi"/>
            <w:sz w:val="22"/>
            <w:szCs w:val="22"/>
          </w:rPr>
          <w:tab/>
        </w:r>
        <w:r w:rsidR="00CA0299" w:rsidRPr="00C361DA">
          <w:rPr>
            <w:rStyle w:val="Hyperlink"/>
          </w:rPr>
          <w:t>Regression Testing Reports</w:t>
        </w:r>
        <w:r w:rsidR="00CA0299">
          <w:rPr>
            <w:webHidden/>
          </w:rPr>
          <w:tab/>
        </w:r>
        <w:r w:rsidR="00CA0299">
          <w:rPr>
            <w:webHidden/>
          </w:rPr>
          <w:fldChar w:fldCharType="begin"/>
        </w:r>
        <w:r w:rsidR="00CA0299">
          <w:rPr>
            <w:webHidden/>
          </w:rPr>
          <w:instrText xml:space="preserve"> PAGEREF _Toc461098066 \h </w:instrText>
        </w:r>
        <w:r w:rsidR="00CA0299">
          <w:rPr>
            <w:webHidden/>
          </w:rPr>
        </w:r>
        <w:r w:rsidR="00CA0299">
          <w:rPr>
            <w:webHidden/>
          </w:rPr>
          <w:fldChar w:fldCharType="separate"/>
        </w:r>
        <w:r w:rsidR="00CA0299">
          <w:rPr>
            <w:webHidden/>
          </w:rPr>
          <w:t>22</w:t>
        </w:r>
        <w:r w:rsidR="00CA0299">
          <w:rPr>
            <w:webHidden/>
          </w:rPr>
          <w:fldChar w:fldCharType="end"/>
        </w:r>
      </w:hyperlink>
    </w:p>
    <w:p w14:paraId="7C1ECF64" w14:textId="77777777" w:rsidR="00CA0299" w:rsidRDefault="00220D2D">
      <w:pPr>
        <w:pStyle w:val="TOC3"/>
        <w:rPr>
          <w:rFonts w:asciiTheme="minorHAnsi" w:eastAsiaTheme="minorEastAsia" w:hAnsiTheme="minorHAnsi" w:cstheme="minorBidi"/>
          <w:noProof/>
          <w:sz w:val="22"/>
          <w:szCs w:val="22"/>
        </w:rPr>
      </w:pPr>
      <w:hyperlink w:anchor="_Toc461098067" w:history="1">
        <w:r w:rsidR="00CA0299" w:rsidRPr="00C361DA">
          <w:rPr>
            <w:rStyle w:val="Hyperlink"/>
            <w:noProof/>
          </w:rPr>
          <w:t>7.3.1</w:t>
        </w:r>
        <w:r w:rsidR="00CA0299">
          <w:rPr>
            <w:rFonts w:asciiTheme="minorHAnsi" w:eastAsiaTheme="minorEastAsia" w:hAnsiTheme="minorHAnsi" w:cstheme="minorBidi"/>
            <w:noProof/>
            <w:sz w:val="22"/>
            <w:szCs w:val="22"/>
          </w:rPr>
          <w:tab/>
        </w:r>
        <w:r w:rsidR="00CA0299" w:rsidRPr="00C361DA">
          <w:rPr>
            <w:rStyle w:val="Hyperlink"/>
            <w:noProof/>
          </w:rPr>
          <w:t>Daily Reports</w:t>
        </w:r>
        <w:r w:rsidR="00CA0299">
          <w:rPr>
            <w:noProof/>
            <w:webHidden/>
          </w:rPr>
          <w:tab/>
        </w:r>
        <w:r w:rsidR="00CA0299">
          <w:rPr>
            <w:noProof/>
            <w:webHidden/>
          </w:rPr>
          <w:fldChar w:fldCharType="begin"/>
        </w:r>
        <w:r w:rsidR="00CA0299">
          <w:rPr>
            <w:noProof/>
            <w:webHidden/>
          </w:rPr>
          <w:instrText xml:space="preserve"> PAGEREF _Toc461098067 \h </w:instrText>
        </w:r>
        <w:r w:rsidR="00CA0299">
          <w:rPr>
            <w:noProof/>
            <w:webHidden/>
          </w:rPr>
        </w:r>
        <w:r w:rsidR="00CA0299">
          <w:rPr>
            <w:noProof/>
            <w:webHidden/>
          </w:rPr>
          <w:fldChar w:fldCharType="separate"/>
        </w:r>
        <w:r w:rsidR="00CA0299">
          <w:rPr>
            <w:noProof/>
            <w:webHidden/>
          </w:rPr>
          <w:t>22</w:t>
        </w:r>
        <w:r w:rsidR="00CA0299">
          <w:rPr>
            <w:noProof/>
            <w:webHidden/>
          </w:rPr>
          <w:fldChar w:fldCharType="end"/>
        </w:r>
      </w:hyperlink>
    </w:p>
    <w:p w14:paraId="45073021" w14:textId="77777777" w:rsidR="00CA0299" w:rsidRDefault="00220D2D">
      <w:pPr>
        <w:pStyle w:val="TOC3"/>
        <w:rPr>
          <w:rFonts w:asciiTheme="minorHAnsi" w:eastAsiaTheme="minorEastAsia" w:hAnsiTheme="minorHAnsi" w:cstheme="minorBidi"/>
          <w:noProof/>
          <w:sz w:val="22"/>
          <w:szCs w:val="22"/>
        </w:rPr>
      </w:pPr>
      <w:hyperlink w:anchor="_Toc461098068" w:history="1">
        <w:r w:rsidR="00CA0299" w:rsidRPr="00C361DA">
          <w:rPr>
            <w:rStyle w:val="Hyperlink"/>
            <w:noProof/>
          </w:rPr>
          <w:t>7.3.2</w:t>
        </w:r>
        <w:r w:rsidR="00CA0299">
          <w:rPr>
            <w:rFonts w:asciiTheme="minorHAnsi" w:eastAsiaTheme="minorEastAsia" w:hAnsiTheme="minorHAnsi" w:cstheme="minorBidi"/>
            <w:noProof/>
            <w:sz w:val="22"/>
            <w:szCs w:val="22"/>
          </w:rPr>
          <w:tab/>
        </w:r>
        <w:r w:rsidR="00CA0299" w:rsidRPr="00C361DA">
          <w:rPr>
            <w:rStyle w:val="Hyperlink"/>
            <w:noProof/>
          </w:rPr>
          <w:t>End of Release Reports</w:t>
        </w:r>
        <w:r w:rsidR="00CA0299">
          <w:rPr>
            <w:noProof/>
            <w:webHidden/>
          </w:rPr>
          <w:tab/>
        </w:r>
        <w:r w:rsidR="00CA0299">
          <w:rPr>
            <w:noProof/>
            <w:webHidden/>
          </w:rPr>
          <w:fldChar w:fldCharType="begin"/>
        </w:r>
        <w:r w:rsidR="00CA0299">
          <w:rPr>
            <w:noProof/>
            <w:webHidden/>
          </w:rPr>
          <w:instrText xml:space="preserve"> PAGEREF _Toc461098068 \h </w:instrText>
        </w:r>
        <w:r w:rsidR="00CA0299">
          <w:rPr>
            <w:noProof/>
            <w:webHidden/>
          </w:rPr>
        </w:r>
        <w:r w:rsidR="00CA0299">
          <w:rPr>
            <w:noProof/>
            <w:webHidden/>
          </w:rPr>
          <w:fldChar w:fldCharType="separate"/>
        </w:r>
        <w:r w:rsidR="00CA0299">
          <w:rPr>
            <w:noProof/>
            <w:webHidden/>
          </w:rPr>
          <w:t>22</w:t>
        </w:r>
        <w:r w:rsidR="00CA0299">
          <w:rPr>
            <w:noProof/>
            <w:webHidden/>
          </w:rPr>
          <w:fldChar w:fldCharType="end"/>
        </w:r>
      </w:hyperlink>
    </w:p>
    <w:p w14:paraId="3FCE451E" w14:textId="77777777" w:rsidR="00CA0299" w:rsidRDefault="00220D2D">
      <w:pPr>
        <w:pStyle w:val="TOC1"/>
        <w:rPr>
          <w:rFonts w:asciiTheme="minorHAnsi" w:eastAsiaTheme="minorEastAsia" w:hAnsiTheme="minorHAnsi" w:cstheme="minorBidi"/>
          <w:b w:val="0"/>
          <w:noProof/>
          <w:sz w:val="22"/>
          <w:szCs w:val="22"/>
        </w:rPr>
      </w:pPr>
      <w:hyperlink w:anchor="_Toc461098069" w:history="1">
        <w:r w:rsidR="00CA0299" w:rsidRPr="00C361DA">
          <w:rPr>
            <w:rStyle w:val="Hyperlink"/>
            <w:noProof/>
          </w:rPr>
          <w:t>8</w:t>
        </w:r>
        <w:r w:rsidR="00CA0299">
          <w:rPr>
            <w:rFonts w:asciiTheme="minorHAnsi" w:eastAsiaTheme="minorEastAsia" w:hAnsiTheme="minorHAnsi" w:cstheme="minorBidi"/>
            <w:b w:val="0"/>
            <w:noProof/>
            <w:sz w:val="22"/>
            <w:szCs w:val="22"/>
          </w:rPr>
          <w:tab/>
        </w:r>
        <w:r w:rsidR="00CA0299" w:rsidRPr="00C361DA">
          <w:rPr>
            <w:rStyle w:val="Hyperlink"/>
            <w:noProof/>
          </w:rPr>
          <w:t>Regression Testing Team</w:t>
        </w:r>
        <w:r w:rsidR="00CA0299">
          <w:rPr>
            <w:noProof/>
            <w:webHidden/>
          </w:rPr>
          <w:tab/>
        </w:r>
        <w:r w:rsidR="00CA0299">
          <w:rPr>
            <w:noProof/>
            <w:webHidden/>
          </w:rPr>
          <w:fldChar w:fldCharType="begin"/>
        </w:r>
        <w:r w:rsidR="00CA0299">
          <w:rPr>
            <w:noProof/>
            <w:webHidden/>
          </w:rPr>
          <w:instrText xml:space="preserve"> PAGEREF _Toc461098069 \h </w:instrText>
        </w:r>
        <w:r w:rsidR="00CA0299">
          <w:rPr>
            <w:noProof/>
            <w:webHidden/>
          </w:rPr>
        </w:r>
        <w:r w:rsidR="00CA0299">
          <w:rPr>
            <w:noProof/>
            <w:webHidden/>
          </w:rPr>
          <w:fldChar w:fldCharType="separate"/>
        </w:r>
        <w:r w:rsidR="00CA0299">
          <w:rPr>
            <w:noProof/>
            <w:webHidden/>
          </w:rPr>
          <w:t>23</w:t>
        </w:r>
        <w:r w:rsidR="00CA0299">
          <w:rPr>
            <w:noProof/>
            <w:webHidden/>
          </w:rPr>
          <w:fldChar w:fldCharType="end"/>
        </w:r>
      </w:hyperlink>
    </w:p>
    <w:p w14:paraId="673E75A6" w14:textId="77777777" w:rsidR="00CA0299" w:rsidRDefault="00220D2D">
      <w:pPr>
        <w:pStyle w:val="TOC2"/>
        <w:rPr>
          <w:rFonts w:asciiTheme="minorHAnsi" w:eastAsiaTheme="minorEastAsia" w:hAnsiTheme="minorHAnsi" w:cstheme="minorBidi"/>
          <w:sz w:val="22"/>
          <w:szCs w:val="22"/>
        </w:rPr>
      </w:pPr>
      <w:hyperlink w:anchor="_Toc461098070" w:history="1">
        <w:r w:rsidR="00CA0299" w:rsidRPr="00C361DA">
          <w:rPr>
            <w:rStyle w:val="Hyperlink"/>
          </w:rPr>
          <w:t>8.1</w:t>
        </w:r>
        <w:r w:rsidR="00CA0299">
          <w:rPr>
            <w:rFonts w:asciiTheme="minorHAnsi" w:eastAsiaTheme="minorEastAsia" w:hAnsiTheme="minorHAnsi" w:cstheme="minorBidi"/>
            <w:sz w:val="22"/>
            <w:szCs w:val="22"/>
          </w:rPr>
          <w:tab/>
        </w:r>
        <w:r w:rsidR="00CA0299" w:rsidRPr="00C361DA">
          <w:rPr>
            <w:rStyle w:val="Hyperlink"/>
          </w:rPr>
          <w:t>Test Team Resources</w:t>
        </w:r>
        <w:r w:rsidR="00CA0299">
          <w:rPr>
            <w:webHidden/>
          </w:rPr>
          <w:tab/>
        </w:r>
        <w:r w:rsidR="00CA0299">
          <w:rPr>
            <w:webHidden/>
          </w:rPr>
          <w:fldChar w:fldCharType="begin"/>
        </w:r>
        <w:r w:rsidR="00CA0299">
          <w:rPr>
            <w:webHidden/>
          </w:rPr>
          <w:instrText xml:space="preserve"> PAGEREF _Toc461098070 \h </w:instrText>
        </w:r>
        <w:r w:rsidR="00CA0299">
          <w:rPr>
            <w:webHidden/>
          </w:rPr>
        </w:r>
        <w:r w:rsidR="00CA0299">
          <w:rPr>
            <w:webHidden/>
          </w:rPr>
          <w:fldChar w:fldCharType="separate"/>
        </w:r>
        <w:r w:rsidR="00CA0299">
          <w:rPr>
            <w:webHidden/>
          </w:rPr>
          <w:t>23</w:t>
        </w:r>
        <w:r w:rsidR="00CA0299">
          <w:rPr>
            <w:webHidden/>
          </w:rPr>
          <w:fldChar w:fldCharType="end"/>
        </w:r>
      </w:hyperlink>
    </w:p>
    <w:p w14:paraId="623454C4" w14:textId="77777777" w:rsidR="00CA0299" w:rsidRDefault="00220D2D">
      <w:pPr>
        <w:pStyle w:val="TOC1"/>
        <w:rPr>
          <w:rFonts w:asciiTheme="minorHAnsi" w:eastAsiaTheme="minorEastAsia" w:hAnsiTheme="minorHAnsi" w:cstheme="minorBidi"/>
          <w:b w:val="0"/>
          <w:noProof/>
          <w:sz w:val="22"/>
          <w:szCs w:val="22"/>
        </w:rPr>
      </w:pPr>
      <w:hyperlink w:anchor="_Toc461098071" w:history="1">
        <w:r w:rsidR="00CA0299" w:rsidRPr="00C361DA">
          <w:rPr>
            <w:rStyle w:val="Hyperlink"/>
            <w:noProof/>
          </w:rPr>
          <w:t>9</w:t>
        </w:r>
        <w:r w:rsidR="00CA0299">
          <w:rPr>
            <w:rFonts w:asciiTheme="minorHAnsi" w:eastAsiaTheme="minorEastAsia" w:hAnsiTheme="minorHAnsi" w:cstheme="minorBidi"/>
            <w:b w:val="0"/>
            <w:noProof/>
            <w:sz w:val="22"/>
            <w:szCs w:val="22"/>
          </w:rPr>
          <w:tab/>
        </w:r>
        <w:r w:rsidR="00CA0299" w:rsidRPr="00C361DA">
          <w:rPr>
            <w:rStyle w:val="Hyperlink"/>
            <w:noProof/>
          </w:rPr>
          <w:t>Defect Management Process</w:t>
        </w:r>
        <w:r w:rsidR="00CA0299">
          <w:rPr>
            <w:noProof/>
            <w:webHidden/>
          </w:rPr>
          <w:tab/>
        </w:r>
        <w:r w:rsidR="00CA0299">
          <w:rPr>
            <w:noProof/>
            <w:webHidden/>
          </w:rPr>
          <w:fldChar w:fldCharType="begin"/>
        </w:r>
        <w:r w:rsidR="00CA0299">
          <w:rPr>
            <w:noProof/>
            <w:webHidden/>
          </w:rPr>
          <w:instrText xml:space="preserve"> PAGEREF _Toc461098071 \h </w:instrText>
        </w:r>
        <w:r w:rsidR="00CA0299">
          <w:rPr>
            <w:noProof/>
            <w:webHidden/>
          </w:rPr>
        </w:r>
        <w:r w:rsidR="00CA0299">
          <w:rPr>
            <w:noProof/>
            <w:webHidden/>
          </w:rPr>
          <w:fldChar w:fldCharType="separate"/>
        </w:r>
        <w:r w:rsidR="00CA0299">
          <w:rPr>
            <w:noProof/>
            <w:webHidden/>
          </w:rPr>
          <w:t>24</w:t>
        </w:r>
        <w:r w:rsidR="00CA0299">
          <w:rPr>
            <w:noProof/>
            <w:webHidden/>
          </w:rPr>
          <w:fldChar w:fldCharType="end"/>
        </w:r>
      </w:hyperlink>
    </w:p>
    <w:p w14:paraId="0CA4DFE3" w14:textId="77777777" w:rsidR="00CA0299" w:rsidRDefault="00220D2D">
      <w:pPr>
        <w:pStyle w:val="TOC2"/>
        <w:rPr>
          <w:rFonts w:asciiTheme="minorHAnsi" w:eastAsiaTheme="minorEastAsia" w:hAnsiTheme="minorHAnsi" w:cstheme="minorBidi"/>
          <w:sz w:val="22"/>
          <w:szCs w:val="22"/>
        </w:rPr>
      </w:pPr>
      <w:hyperlink w:anchor="_Toc461098072" w:history="1">
        <w:r w:rsidR="00CA0299" w:rsidRPr="00C361DA">
          <w:rPr>
            <w:rStyle w:val="Hyperlink"/>
          </w:rPr>
          <w:t>9.1</w:t>
        </w:r>
        <w:r w:rsidR="00CA0299">
          <w:rPr>
            <w:rFonts w:asciiTheme="minorHAnsi" w:eastAsiaTheme="minorEastAsia" w:hAnsiTheme="minorHAnsi" w:cstheme="minorBidi"/>
            <w:sz w:val="22"/>
            <w:szCs w:val="22"/>
          </w:rPr>
          <w:tab/>
        </w:r>
        <w:r w:rsidR="00CA0299" w:rsidRPr="00C361DA">
          <w:rPr>
            <w:rStyle w:val="Hyperlink"/>
          </w:rPr>
          <w:t>Break Fix Retesting Guidelines</w:t>
        </w:r>
        <w:r w:rsidR="00CA0299">
          <w:rPr>
            <w:webHidden/>
          </w:rPr>
          <w:tab/>
        </w:r>
        <w:r w:rsidR="00CA0299">
          <w:rPr>
            <w:webHidden/>
          </w:rPr>
          <w:fldChar w:fldCharType="begin"/>
        </w:r>
        <w:r w:rsidR="00CA0299">
          <w:rPr>
            <w:webHidden/>
          </w:rPr>
          <w:instrText xml:space="preserve"> PAGEREF _Toc461098072 \h </w:instrText>
        </w:r>
        <w:r w:rsidR="00CA0299">
          <w:rPr>
            <w:webHidden/>
          </w:rPr>
        </w:r>
        <w:r w:rsidR="00CA0299">
          <w:rPr>
            <w:webHidden/>
          </w:rPr>
          <w:fldChar w:fldCharType="separate"/>
        </w:r>
        <w:r w:rsidR="00CA0299">
          <w:rPr>
            <w:webHidden/>
          </w:rPr>
          <w:t>24</w:t>
        </w:r>
        <w:r w:rsidR="00CA0299">
          <w:rPr>
            <w:webHidden/>
          </w:rPr>
          <w:fldChar w:fldCharType="end"/>
        </w:r>
      </w:hyperlink>
    </w:p>
    <w:p w14:paraId="2C2DC488" w14:textId="77777777" w:rsidR="00CA0299" w:rsidRDefault="00220D2D">
      <w:pPr>
        <w:pStyle w:val="TOC1"/>
        <w:rPr>
          <w:rFonts w:asciiTheme="minorHAnsi" w:eastAsiaTheme="minorEastAsia" w:hAnsiTheme="minorHAnsi" w:cstheme="minorBidi"/>
          <w:b w:val="0"/>
          <w:noProof/>
          <w:sz w:val="22"/>
          <w:szCs w:val="22"/>
        </w:rPr>
      </w:pPr>
      <w:hyperlink w:anchor="_Toc461098073" w:history="1">
        <w:r w:rsidR="00CA0299" w:rsidRPr="00C361DA">
          <w:rPr>
            <w:rStyle w:val="Hyperlink"/>
            <w:noProof/>
          </w:rPr>
          <w:t>10</w:t>
        </w:r>
        <w:r w:rsidR="00CA0299">
          <w:rPr>
            <w:rFonts w:asciiTheme="minorHAnsi" w:eastAsiaTheme="minorEastAsia" w:hAnsiTheme="minorHAnsi" w:cstheme="minorBidi"/>
            <w:b w:val="0"/>
            <w:noProof/>
            <w:sz w:val="22"/>
            <w:szCs w:val="22"/>
          </w:rPr>
          <w:tab/>
        </w:r>
        <w:r w:rsidR="00CA0299" w:rsidRPr="00C361DA">
          <w:rPr>
            <w:rStyle w:val="Hyperlink"/>
            <w:noProof/>
          </w:rPr>
          <w:t>Test Environment Needs</w:t>
        </w:r>
        <w:r w:rsidR="00CA0299">
          <w:rPr>
            <w:noProof/>
            <w:webHidden/>
          </w:rPr>
          <w:tab/>
        </w:r>
        <w:r w:rsidR="00CA0299">
          <w:rPr>
            <w:noProof/>
            <w:webHidden/>
          </w:rPr>
          <w:fldChar w:fldCharType="begin"/>
        </w:r>
        <w:r w:rsidR="00CA0299">
          <w:rPr>
            <w:noProof/>
            <w:webHidden/>
          </w:rPr>
          <w:instrText xml:space="preserve"> PAGEREF _Toc461098073 \h </w:instrText>
        </w:r>
        <w:r w:rsidR="00CA0299">
          <w:rPr>
            <w:noProof/>
            <w:webHidden/>
          </w:rPr>
        </w:r>
        <w:r w:rsidR="00CA0299">
          <w:rPr>
            <w:noProof/>
            <w:webHidden/>
          </w:rPr>
          <w:fldChar w:fldCharType="separate"/>
        </w:r>
        <w:r w:rsidR="00CA0299">
          <w:rPr>
            <w:noProof/>
            <w:webHidden/>
          </w:rPr>
          <w:t>26</w:t>
        </w:r>
        <w:r w:rsidR="00CA0299">
          <w:rPr>
            <w:noProof/>
            <w:webHidden/>
          </w:rPr>
          <w:fldChar w:fldCharType="end"/>
        </w:r>
      </w:hyperlink>
    </w:p>
    <w:p w14:paraId="72D970AB" w14:textId="77777777" w:rsidR="00CA0299" w:rsidRDefault="00220D2D">
      <w:pPr>
        <w:pStyle w:val="TOC2"/>
        <w:rPr>
          <w:rFonts w:asciiTheme="minorHAnsi" w:eastAsiaTheme="minorEastAsia" w:hAnsiTheme="minorHAnsi" w:cstheme="minorBidi"/>
          <w:sz w:val="22"/>
          <w:szCs w:val="22"/>
        </w:rPr>
      </w:pPr>
      <w:hyperlink w:anchor="_Toc461098074" w:history="1">
        <w:r w:rsidR="00CA0299" w:rsidRPr="00C361DA">
          <w:rPr>
            <w:rStyle w:val="Hyperlink"/>
          </w:rPr>
          <w:t>10.1</w:t>
        </w:r>
        <w:r w:rsidR="00CA0299">
          <w:rPr>
            <w:rFonts w:asciiTheme="minorHAnsi" w:eastAsiaTheme="minorEastAsia" w:hAnsiTheme="minorHAnsi" w:cstheme="minorBidi"/>
            <w:sz w:val="22"/>
            <w:szCs w:val="22"/>
          </w:rPr>
          <w:tab/>
        </w:r>
        <w:r w:rsidR="00CA0299" w:rsidRPr="00C361DA">
          <w:rPr>
            <w:rStyle w:val="Hyperlink"/>
          </w:rPr>
          <w:t>Core Velocity Test Environments</w:t>
        </w:r>
        <w:r w:rsidR="00CA0299">
          <w:rPr>
            <w:webHidden/>
          </w:rPr>
          <w:tab/>
        </w:r>
        <w:r w:rsidR="00CA0299">
          <w:rPr>
            <w:webHidden/>
          </w:rPr>
          <w:fldChar w:fldCharType="begin"/>
        </w:r>
        <w:r w:rsidR="00CA0299">
          <w:rPr>
            <w:webHidden/>
          </w:rPr>
          <w:instrText xml:space="preserve"> PAGEREF _Toc461098074 \h </w:instrText>
        </w:r>
        <w:r w:rsidR="00CA0299">
          <w:rPr>
            <w:webHidden/>
          </w:rPr>
        </w:r>
        <w:r w:rsidR="00CA0299">
          <w:rPr>
            <w:webHidden/>
          </w:rPr>
          <w:fldChar w:fldCharType="separate"/>
        </w:r>
        <w:r w:rsidR="00CA0299">
          <w:rPr>
            <w:webHidden/>
          </w:rPr>
          <w:t>26</w:t>
        </w:r>
        <w:r w:rsidR="00CA0299">
          <w:rPr>
            <w:webHidden/>
          </w:rPr>
          <w:fldChar w:fldCharType="end"/>
        </w:r>
      </w:hyperlink>
    </w:p>
    <w:p w14:paraId="1AC4331B" w14:textId="77777777" w:rsidR="00CA0299" w:rsidRDefault="00220D2D">
      <w:pPr>
        <w:pStyle w:val="TOC2"/>
        <w:rPr>
          <w:rFonts w:asciiTheme="minorHAnsi" w:eastAsiaTheme="minorEastAsia" w:hAnsiTheme="minorHAnsi" w:cstheme="minorBidi"/>
          <w:sz w:val="22"/>
          <w:szCs w:val="22"/>
        </w:rPr>
      </w:pPr>
      <w:hyperlink w:anchor="_Toc461098075" w:history="1">
        <w:r w:rsidR="00CA0299" w:rsidRPr="00C361DA">
          <w:rPr>
            <w:rStyle w:val="Hyperlink"/>
          </w:rPr>
          <w:t>10.2</w:t>
        </w:r>
        <w:r w:rsidR="00CA0299">
          <w:rPr>
            <w:rFonts w:asciiTheme="minorHAnsi" w:eastAsiaTheme="minorEastAsia" w:hAnsiTheme="minorHAnsi" w:cstheme="minorBidi"/>
            <w:sz w:val="22"/>
            <w:szCs w:val="22"/>
          </w:rPr>
          <w:tab/>
        </w:r>
        <w:r w:rsidR="00CA0299" w:rsidRPr="00C361DA">
          <w:rPr>
            <w:rStyle w:val="Hyperlink"/>
          </w:rPr>
          <w:t>CSAA IE Test Environments</w:t>
        </w:r>
        <w:r w:rsidR="00CA0299">
          <w:rPr>
            <w:webHidden/>
          </w:rPr>
          <w:tab/>
        </w:r>
        <w:r w:rsidR="00CA0299">
          <w:rPr>
            <w:webHidden/>
          </w:rPr>
          <w:fldChar w:fldCharType="begin"/>
        </w:r>
        <w:r w:rsidR="00CA0299">
          <w:rPr>
            <w:webHidden/>
          </w:rPr>
          <w:instrText xml:space="preserve"> PAGEREF _Toc461098075 \h </w:instrText>
        </w:r>
        <w:r w:rsidR="00CA0299">
          <w:rPr>
            <w:webHidden/>
          </w:rPr>
        </w:r>
        <w:r w:rsidR="00CA0299">
          <w:rPr>
            <w:webHidden/>
          </w:rPr>
          <w:fldChar w:fldCharType="separate"/>
        </w:r>
        <w:r w:rsidR="00CA0299">
          <w:rPr>
            <w:webHidden/>
          </w:rPr>
          <w:t>28</w:t>
        </w:r>
        <w:r w:rsidR="00CA0299">
          <w:rPr>
            <w:webHidden/>
          </w:rPr>
          <w:fldChar w:fldCharType="end"/>
        </w:r>
      </w:hyperlink>
    </w:p>
    <w:p w14:paraId="73E94455" w14:textId="77777777" w:rsidR="00CA0299" w:rsidRDefault="00220D2D">
      <w:pPr>
        <w:pStyle w:val="TOC2"/>
        <w:rPr>
          <w:rFonts w:asciiTheme="minorHAnsi" w:eastAsiaTheme="minorEastAsia" w:hAnsiTheme="minorHAnsi" w:cstheme="minorBidi"/>
          <w:sz w:val="22"/>
          <w:szCs w:val="22"/>
        </w:rPr>
      </w:pPr>
      <w:hyperlink w:anchor="_Toc461098076" w:history="1">
        <w:r w:rsidR="00CA0299" w:rsidRPr="00C361DA">
          <w:rPr>
            <w:rStyle w:val="Hyperlink"/>
          </w:rPr>
          <w:t>10.3</w:t>
        </w:r>
        <w:r w:rsidR="00CA0299">
          <w:rPr>
            <w:rFonts w:asciiTheme="minorHAnsi" w:eastAsiaTheme="minorEastAsia" w:hAnsiTheme="minorHAnsi" w:cstheme="minorBidi"/>
            <w:sz w:val="22"/>
            <w:szCs w:val="22"/>
          </w:rPr>
          <w:tab/>
        </w:r>
        <w:r w:rsidR="00CA0299" w:rsidRPr="00C361DA">
          <w:rPr>
            <w:rStyle w:val="Hyperlink"/>
          </w:rPr>
          <w:t>Productivity and Support Tools</w:t>
        </w:r>
        <w:r w:rsidR="00CA0299">
          <w:rPr>
            <w:webHidden/>
          </w:rPr>
          <w:tab/>
        </w:r>
        <w:r w:rsidR="00CA0299">
          <w:rPr>
            <w:webHidden/>
          </w:rPr>
          <w:fldChar w:fldCharType="begin"/>
        </w:r>
        <w:r w:rsidR="00CA0299">
          <w:rPr>
            <w:webHidden/>
          </w:rPr>
          <w:instrText xml:space="preserve"> PAGEREF _Toc461098076 \h </w:instrText>
        </w:r>
        <w:r w:rsidR="00CA0299">
          <w:rPr>
            <w:webHidden/>
          </w:rPr>
        </w:r>
        <w:r w:rsidR="00CA0299">
          <w:rPr>
            <w:webHidden/>
          </w:rPr>
          <w:fldChar w:fldCharType="separate"/>
        </w:r>
        <w:r w:rsidR="00CA0299">
          <w:rPr>
            <w:webHidden/>
          </w:rPr>
          <w:t>28</w:t>
        </w:r>
        <w:r w:rsidR="00CA0299">
          <w:rPr>
            <w:webHidden/>
          </w:rPr>
          <w:fldChar w:fldCharType="end"/>
        </w:r>
      </w:hyperlink>
    </w:p>
    <w:p w14:paraId="56EF738E" w14:textId="77777777" w:rsidR="00CA0299" w:rsidRDefault="00220D2D">
      <w:pPr>
        <w:pStyle w:val="TOC1"/>
        <w:rPr>
          <w:rFonts w:asciiTheme="minorHAnsi" w:eastAsiaTheme="minorEastAsia" w:hAnsiTheme="minorHAnsi" w:cstheme="minorBidi"/>
          <w:b w:val="0"/>
          <w:noProof/>
          <w:sz w:val="22"/>
          <w:szCs w:val="22"/>
        </w:rPr>
      </w:pPr>
      <w:hyperlink w:anchor="_Toc461098077" w:history="1">
        <w:r w:rsidR="00CA0299" w:rsidRPr="00C361DA">
          <w:rPr>
            <w:rStyle w:val="Hyperlink"/>
            <w:noProof/>
          </w:rPr>
          <w:t>11</w:t>
        </w:r>
        <w:r w:rsidR="00CA0299">
          <w:rPr>
            <w:rFonts w:asciiTheme="minorHAnsi" w:eastAsiaTheme="minorEastAsia" w:hAnsiTheme="minorHAnsi" w:cstheme="minorBidi"/>
            <w:b w:val="0"/>
            <w:noProof/>
            <w:sz w:val="22"/>
            <w:szCs w:val="22"/>
          </w:rPr>
          <w:tab/>
        </w:r>
        <w:r w:rsidR="00CA0299" w:rsidRPr="00C361DA">
          <w:rPr>
            <w:rStyle w:val="Hyperlink"/>
            <w:noProof/>
          </w:rPr>
          <w:t>Regression Test Risks, Dependencies, Assumptions, and Constraints</w:t>
        </w:r>
        <w:r w:rsidR="00CA0299">
          <w:rPr>
            <w:noProof/>
            <w:webHidden/>
          </w:rPr>
          <w:tab/>
        </w:r>
        <w:r w:rsidR="00CA0299">
          <w:rPr>
            <w:noProof/>
            <w:webHidden/>
          </w:rPr>
          <w:fldChar w:fldCharType="begin"/>
        </w:r>
        <w:r w:rsidR="00CA0299">
          <w:rPr>
            <w:noProof/>
            <w:webHidden/>
          </w:rPr>
          <w:instrText xml:space="preserve"> PAGEREF _Toc461098077 \h </w:instrText>
        </w:r>
        <w:r w:rsidR="00CA0299">
          <w:rPr>
            <w:noProof/>
            <w:webHidden/>
          </w:rPr>
        </w:r>
        <w:r w:rsidR="00CA0299">
          <w:rPr>
            <w:noProof/>
            <w:webHidden/>
          </w:rPr>
          <w:fldChar w:fldCharType="separate"/>
        </w:r>
        <w:r w:rsidR="00CA0299">
          <w:rPr>
            <w:noProof/>
            <w:webHidden/>
          </w:rPr>
          <w:t>30</w:t>
        </w:r>
        <w:r w:rsidR="00CA0299">
          <w:rPr>
            <w:noProof/>
            <w:webHidden/>
          </w:rPr>
          <w:fldChar w:fldCharType="end"/>
        </w:r>
      </w:hyperlink>
    </w:p>
    <w:p w14:paraId="3B30E009" w14:textId="77777777" w:rsidR="00CA0299" w:rsidRDefault="00220D2D">
      <w:pPr>
        <w:pStyle w:val="TOC2"/>
        <w:rPr>
          <w:rFonts w:asciiTheme="minorHAnsi" w:eastAsiaTheme="minorEastAsia" w:hAnsiTheme="minorHAnsi" w:cstheme="minorBidi"/>
          <w:sz w:val="22"/>
          <w:szCs w:val="22"/>
        </w:rPr>
      </w:pPr>
      <w:hyperlink w:anchor="_Toc461098078" w:history="1">
        <w:r w:rsidR="00CA0299" w:rsidRPr="00C361DA">
          <w:rPr>
            <w:rStyle w:val="Hyperlink"/>
          </w:rPr>
          <w:t>11.1</w:t>
        </w:r>
        <w:r w:rsidR="00CA0299">
          <w:rPr>
            <w:rFonts w:asciiTheme="minorHAnsi" w:eastAsiaTheme="minorEastAsia" w:hAnsiTheme="minorHAnsi" w:cstheme="minorBidi"/>
            <w:sz w:val="22"/>
            <w:szCs w:val="22"/>
          </w:rPr>
          <w:tab/>
        </w:r>
        <w:r w:rsidR="00CA0299" w:rsidRPr="00C361DA">
          <w:rPr>
            <w:rStyle w:val="Hyperlink"/>
          </w:rPr>
          <w:t>Risks</w:t>
        </w:r>
        <w:r w:rsidR="00CA0299">
          <w:rPr>
            <w:webHidden/>
          </w:rPr>
          <w:tab/>
        </w:r>
        <w:r w:rsidR="00CA0299">
          <w:rPr>
            <w:webHidden/>
          </w:rPr>
          <w:fldChar w:fldCharType="begin"/>
        </w:r>
        <w:r w:rsidR="00CA0299">
          <w:rPr>
            <w:webHidden/>
          </w:rPr>
          <w:instrText xml:space="preserve"> PAGEREF _Toc461098078 \h </w:instrText>
        </w:r>
        <w:r w:rsidR="00CA0299">
          <w:rPr>
            <w:webHidden/>
          </w:rPr>
        </w:r>
        <w:r w:rsidR="00CA0299">
          <w:rPr>
            <w:webHidden/>
          </w:rPr>
          <w:fldChar w:fldCharType="separate"/>
        </w:r>
        <w:r w:rsidR="00CA0299">
          <w:rPr>
            <w:webHidden/>
          </w:rPr>
          <w:t>30</w:t>
        </w:r>
        <w:r w:rsidR="00CA0299">
          <w:rPr>
            <w:webHidden/>
          </w:rPr>
          <w:fldChar w:fldCharType="end"/>
        </w:r>
      </w:hyperlink>
    </w:p>
    <w:p w14:paraId="5D0F7DC1" w14:textId="77777777" w:rsidR="00CA0299" w:rsidRDefault="00220D2D">
      <w:pPr>
        <w:pStyle w:val="TOC2"/>
        <w:rPr>
          <w:rFonts w:asciiTheme="minorHAnsi" w:eastAsiaTheme="minorEastAsia" w:hAnsiTheme="minorHAnsi" w:cstheme="minorBidi"/>
          <w:sz w:val="22"/>
          <w:szCs w:val="22"/>
        </w:rPr>
      </w:pPr>
      <w:hyperlink w:anchor="_Toc461098079" w:history="1">
        <w:r w:rsidR="00CA0299" w:rsidRPr="00C361DA">
          <w:rPr>
            <w:rStyle w:val="Hyperlink"/>
          </w:rPr>
          <w:t>11.2</w:t>
        </w:r>
        <w:r w:rsidR="00CA0299">
          <w:rPr>
            <w:rFonts w:asciiTheme="minorHAnsi" w:eastAsiaTheme="minorEastAsia" w:hAnsiTheme="minorHAnsi" w:cstheme="minorBidi"/>
            <w:sz w:val="22"/>
            <w:szCs w:val="22"/>
          </w:rPr>
          <w:tab/>
        </w:r>
        <w:r w:rsidR="00CA0299" w:rsidRPr="00C361DA">
          <w:rPr>
            <w:rStyle w:val="Hyperlink"/>
          </w:rPr>
          <w:t>Dependencies</w:t>
        </w:r>
        <w:r w:rsidR="00CA0299">
          <w:rPr>
            <w:webHidden/>
          </w:rPr>
          <w:tab/>
        </w:r>
        <w:r w:rsidR="00CA0299">
          <w:rPr>
            <w:webHidden/>
          </w:rPr>
          <w:fldChar w:fldCharType="begin"/>
        </w:r>
        <w:r w:rsidR="00CA0299">
          <w:rPr>
            <w:webHidden/>
          </w:rPr>
          <w:instrText xml:space="preserve"> PAGEREF _Toc461098079 \h </w:instrText>
        </w:r>
        <w:r w:rsidR="00CA0299">
          <w:rPr>
            <w:webHidden/>
          </w:rPr>
        </w:r>
        <w:r w:rsidR="00CA0299">
          <w:rPr>
            <w:webHidden/>
          </w:rPr>
          <w:fldChar w:fldCharType="separate"/>
        </w:r>
        <w:r w:rsidR="00CA0299">
          <w:rPr>
            <w:webHidden/>
          </w:rPr>
          <w:t>30</w:t>
        </w:r>
        <w:r w:rsidR="00CA0299">
          <w:rPr>
            <w:webHidden/>
          </w:rPr>
          <w:fldChar w:fldCharType="end"/>
        </w:r>
      </w:hyperlink>
    </w:p>
    <w:p w14:paraId="36582FB4" w14:textId="77777777" w:rsidR="00CA0299" w:rsidRDefault="00220D2D">
      <w:pPr>
        <w:pStyle w:val="TOC2"/>
        <w:rPr>
          <w:rFonts w:asciiTheme="minorHAnsi" w:eastAsiaTheme="minorEastAsia" w:hAnsiTheme="minorHAnsi" w:cstheme="minorBidi"/>
          <w:sz w:val="22"/>
          <w:szCs w:val="22"/>
        </w:rPr>
      </w:pPr>
      <w:hyperlink w:anchor="_Toc461098080" w:history="1">
        <w:r w:rsidR="00CA0299" w:rsidRPr="00C361DA">
          <w:rPr>
            <w:rStyle w:val="Hyperlink"/>
          </w:rPr>
          <w:t>11.3</w:t>
        </w:r>
        <w:r w:rsidR="00CA0299">
          <w:rPr>
            <w:rFonts w:asciiTheme="minorHAnsi" w:eastAsiaTheme="minorEastAsia" w:hAnsiTheme="minorHAnsi" w:cstheme="minorBidi"/>
            <w:sz w:val="22"/>
            <w:szCs w:val="22"/>
          </w:rPr>
          <w:tab/>
        </w:r>
        <w:r w:rsidR="00CA0299" w:rsidRPr="00C361DA">
          <w:rPr>
            <w:rStyle w:val="Hyperlink"/>
          </w:rPr>
          <w:t>Assumptions</w:t>
        </w:r>
        <w:r w:rsidR="00CA0299">
          <w:rPr>
            <w:webHidden/>
          </w:rPr>
          <w:tab/>
        </w:r>
        <w:r w:rsidR="00CA0299">
          <w:rPr>
            <w:webHidden/>
          </w:rPr>
          <w:fldChar w:fldCharType="begin"/>
        </w:r>
        <w:r w:rsidR="00CA0299">
          <w:rPr>
            <w:webHidden/>
          </w:rPr>
          <w:instrText xml:space="preserve"> PAGEREF _Toc461098080 \h </w:instrText>
        </w:r>
        <w:r w:rsidR="00CA0299">
          <w:rPr>
            <w:webHidden/>
          </w:rPr>
        </w:r>
        <w:r w:rsidR="00CA0299">
          <w:rPr>
            <w:webHidden/>
          </w:rPr>
          <w:fldChar w:fldCharType="separate"/>
        </w:r>
        <w:r w:rsidR="00CA0299">
          <w:rPr>
            <w:webHidden/>
          </w:rPr>
          <w:t>31</w:t>
        </w:r>
        <w:r w:rsidR="00CA0299">
          <w:rPr>
            <w:webHidden/>
          </w:rPr>
          <w:fldChar w:fldCharType="end"/>
        </w:r>
      </w:hyperlink>
    </w:p>
    <w:p w14:paraId="702AD704" w14:textId="77777777" w:rsidR="00CA0299" w:rsidRDefault="00220D2D">
      <w:pPr>
        <w:pStyle w:val="TOC2"/>
        <w:rPr>
          <w:rFonts w:asciiTheme="minorHAnsi" w:eastAsiaTheme="minorEastAsia" w:hAnsiTheme="minorHAnsi" w:cstheme="minorBidi"/>
          <w:sz w:val="22"/>
          <w:szCs w:val="22"/>
        </w:rPr>
      </w:pPr>
      <w:hyperlink w:anchor="_Toc461098081" w:history="1">
        <w:r w:rsidR="00CA0299" w:rsidRPr="00C361DA">
          <w:rPr>
            <w:rStyle w:val="Hyperlink"/>
          </w:rPr>
          <w:t>11.4</w:t>
        </w:r>
        <w:r w:rsidR="00CA0299">
          <w:rPr>
            <w:rFonts w:asciiTheme="minorHAnsi" w:eastAsiaTheme="minorEastAsia" w:hAnsiTheme="minorHAnsi" w:cstheme="minorBidi"/>
            <w:sz w:val="22"/>
            <w:szCs w:val="22"/>
          </w:rPr>
          <w:tab/>
        </w:r>
        <w:r w:rsidR="00CA0299" w:rsidRPr="00C361DA">
          <w:rPr>
            <w:rStyle w:val="Hyperlink"/>
          </w:rPr>
          <w:t>Constraints</w:t>
        </w:r>
        <w:r w:rsidR="00CA0299">
          <w:rPr>
            <w:webHidden/>
          </w:rPr>
          <w:tab/>
        </w:r>
        <w:r w:rsidR="00CA0299">
          <w:rPr>
            <w:webHidden/>
          </w:rPr>
          <w:fldChar w:fldCharType="begin"/>
        </w:r>
        <w:r w:rsidR="00CA0299">
          <w:rPr>
            <w:webHidden/>
          </w:rPr>
          <w:instrText xml:space="preserve"> PAGEREF _Toc461098081 \h </w:instrText>
        </w:r>
        <w:r w:rsidR="00CA0299">
          <w:rPr>
            <w:webHidden/>
          </w:rPr>
        </w:r>
        <w:r w:rsidR="00CA0299">
          <w:rPr>
            <w:webHidden/>
          </w:rPr>
          <w:fldChar w:fldCharType="separate"/>
        </w:r>
        <w:r w:rsidR="00CA0299">
          <w:rPr>
            <w:webHidden/>
          </w:rPr>
          <w:t>31</w:t>
        </w:r>
        <w:r w:rsidR="00CA0299">
          <w:rPr>
            <w:webHidden/>
          </w:rPr>
          <w:fldChar w:fldCharType="end"/>
        </w:r>
      </w:hyperlink>
    </w:p>
    <w:p w14:paraId="3687B15C" w14:textId="77777777" w:rsidR="00CA0299" w:rsidRDefault="00220D2D">
      <w:pPr>
        <w:pStyle w:val="TOC1"/>
        <w:rPr>
          <w:rFonts w:asciiTheme="minorHAnsi" w:eastAsiaTheme="minorEastAsia" w:hAnsiTheme="minorHAnsi" w:cstheme="minorBidi"/>
          <w:b w:val="0"/>
          <w:noProof/>
          <w:sz w:val="22"/>
          <w:szCs w:val="22"/>
        </w:rPr>
      </w:pPr>
      <w:hyperlink w:anchor="_Toc461098082" w:history="1">
        <w:r w:rsidR="00CA0299" w:rsidRPr="00C361DA">
          <w:rPr>
            <w:rStyle w:val="Hyperlink"/>
            <w:noProof/>
          </w:rPr>
          <w:t>12</w:t>
        </w:r>
        <w:r w:rsidR="00CA0299">
          <w:rPr>
            <w:rFonts w:asciiTheme="minorHAnsi" w:eastAsiaTheme="minorEastAsia" w:hAnsiTheme="minorHAnsi" w:cstheme="minorBidi"/>
            <w:b w:val="0"/>
            <w:noProof/>
            <w:sz w:val="22"/>
            <w:szCs w:val="22"/>
          </w:rPr>
          <w:tab/>
        </w:r>
        <w:r w:rsidR="00CA0299" w:rsidRPr="00C361DA">
          <w:rPr>
            <w:rStyle w:val="Hyperlink"/>
            <w:noProof/>
          </w:rPr>
          <w:t>Approvals</w:t>
        </w:r>
        <w:r w:rsidR="00CA0299">
          <w:rPr>
            <w:noProof/>
            <w:webHidden/>
          </w:rPr>
          <w:tab/>
        </w:r>
        <w:r w:rsidR="00CA0299">
          <w:rPr>
            <w:noProof/>
            <w:webHidden/>
          </w:rPr>
          <w:fldChar w:fldCharType="begin"/>
        </w:r>
        <w:r w:rsidR="00CA0299">
          <w:rPr>
            <w:noProof/>
            <w:webHidden/>
          </w:rPr>
          <w:instrText xml:space="preserve"> PAGEREF _Toc461098082 \h </w:instrText>
        </w:r>
        <w:r w:rsidR="00CA0299">
          <w:rPr>
            <w:noProof/>
            <w:webHidden/>
          </w:rPr>
        </w:r>
        <w:r w:rsidR="00CA0299">
          <w:rPr>
            <w:noProof/>
            <w:webHidden/>
          </w:rPr>
          <w:fldChar w:fldCharType="separate"/>
        </w:r>
        <w:r w:rsidR="00CA0299">
          <w:rPr>
            <w:noProof/>
            <w:webHidden/>
          </w:rPr>
          <w:t>33</w:t>
        </w:r>
        <w:r w:rsidR="00CA0299">
          <w:rPr>
            <w:noProof/>
            <w:webHidden/>
          </w:rPr>
          <w:fldChar w:fldCharType="end"/>
        </w:r>
      </w:hyperlink>
    </w:p>
    <w:p w14:paraId="0EABE879" w14:textId="77777777" w:rsidR="00F3111B" w:rsidRPr="008830BE" w:rsidRDefault="00021898">
      <w:pPr>
        <w:rPr>
          <w:rFonts w:cs="Arial"/>
          <w:b/>
        </w:rPr>
      </w:pPr>
      <w:r w:rsidRPr="00FF1F9E">
        <w:rPr>
          <w:rFonts w:cs="Arial"/>
          <w:b/>
          <w:color w:val="333333"/>
        </w:rPr>
        <w:fldChar w:fldCharType="end"/>
      </w:r>
      <w:bookmarkStart w:id="6" w:name="_Toc223260483"/>
      <w:bookmarkStart w:id="7" w:name="_Ref227459879"/>
      <w:bookmarkStart w:id="8" w:name="_Toc523032772"/>
      <w:bookmarkStart w:id="9" w:name="_Toc523126455"/>
    </w:p>
    <w:p w14:paraId="74021975" w14:textId="77777777" w:rsidR="00EB44B8" w:rsidRDefault="00EB44B8" w:rsidP="000719DC">
      <w:pPr>
        <w:tabs>
          <w:tab w:val="left" w:pos="9000"/>
          <w:tab w:val="right" w:leader="dot" w:pos="12240"/>
        </w:tabs>
      </w:pPr>
    </w:p>
    <w:p w14:paraId="0F97A3DB" w14:textId="77777777" w:rsidR="00EB44B8" w:rsidRPr="00EB44B8" w:rsidRDefault="00EB44B8" w:rsidP="00EB44B8"/>
    <w:p w14:paraId="4775AFE5" w14:textId="77777777" w:rsidR="00EB44B8" w:rsidRPr="00EB44B8" w:rsidRDefault="00EB44B8" w:rsidP="00EB44B8"/>
    <w:p w14:paraId="08E9CBE5" w14:textId="77777777" w:rsidR="00EB44B8" w:rsidRPr="00EB44B8" w:rsidRDefault="00EB44B8" w:rsidP="00EB44B8"/>
    <w:p w14:paraId="0C3FD2A8" w14:textId="77777777" w:rsidR="00EB44B8" w:rsidRPr="00EB44B8" w:rsidRDefault="00EB44B8" w:rsidP="00EB44B8"/>
    <w:p w14:paraId="07812EEE" w14:textId="77777777" w:rsidR="00EB44B8" w:rsidRDefault="00EB44B8" w:rsidP="00EB44B8">
      <w:pPr>
        <w:tabs>
          <w:tab w:val="left" w:pos="1470"/>
        </w:tabs>
      </w:pPr>
      <w:r>
        <w:tab/>
      </w:r>
    </w:p>
    <w:p w14:paraId="01F22746" w14:textId="77777777" w:rsidR="00F3111B" w:rsidRPr="00EB44B8" w:rsidRDefault="00EB44B8" w:rsidP="00EB44B8">
      <w:pPr>
        <w:tabs>
          <w:tab w:val="left" w:pos="1470"/>
        </w:tabs>
        <w:sectPr w:rsidR="00F3111B" w:rsidRPr="00EB44B8" w:rsidSect="00CA0299">
          <w:headerReference w:type="default" r:id="rId11"/>
          <w:footerReference w:type="default" r:id="rId12"/>
          <w:pgSz w:w="12240" w:h="15840" w:code="1"/>
          <w:pgMar w:top="1440" w:right="1350" w:bottom="634" w:left="1440" w:header="720" w:footer="720" w:gutter="0"/>
          <w:pgBorders w:offsetFrom="page">
            <w:top w:val="single" w:sz="4" w:space="24" w:color="FFFFFF"/>
          </w:pgBorders>
          <w:cols w:space="720"/>
          <w:titlePg/>
          <w:docGrid w:linePitch="272"/>
        </w:sectPr>
      </w:pPr>
      <w:r>
        <w:tab/>
      </w:r>
      <w:r w:rsidR="00CA0299">
        <w:fldChar w:fldCharType="begin"/>
      </w:r>
      <w:r w:rsidR="00CA0299">
        <w:instrText xml:space="preserve">  </w:instrText>
      </w:r>
      <w:r w:rsidR="00CA0299">
        <w:fldChar w:fldCharType="end"/>
      </w:r>
      <w:r w:rsidR="00CA0299">
        <w:fldChar w:fldCharType="begin"/>
      </w:r>
      <w:r w:rsidR="00CA0299">
        <w:instrText xml:space="preserve">  </w:instrText>
      </w:r>
      <w:r w:rsidR="00CA0299">
        <w:fldChar w:fldCharType="end"/>
      </w:r>
    </w:p>
    <w:p w14:paraId="41D94E7E" w14:textId="77777777" w:rsidR="00E6775C" w:rsidRPr="00CE6EE0" w:rsidRDefault="00E6775C" w:rsidP="00CE6EE0">
      <w:pPr>
        <w:pStyle w:val="Heading1"/>
        <w:rPr>
          <w:rStyle w:val="Heading1Char"/>
        </w:rPr>
      </w:pPr>
      <w:bookmarkStart w:id="10" w:name="_Toc461098034"/>
      <w:bookmarkEnd w:id="6"/>
      <w:bookmarkEnd w:id="7"/>
      <w:r w:rsidRPr="00CE6EE0">
        <w:rPr>
          <w:rStyle w:val="Heading1Char"/>
        </w:rPr>
        <w:lastRenderedPageBreak/>
        <w:t>Introduction</w:t>
      </w:r>
      <w:bookmarkEnd w:id="10"/>
    </w:p>
    <w:p w14:paraId="48A51C1B" w14:textId="77777777" w:rsidR="00E6775C" w:rsidRPr="00424F1C" w:rsidRDefault="00E25E8F" w:rsidP="00985587">
      <w:pPr>
        <w:pStyle w:val="Heading2"/>
      </w:pPr>
      <w:bookmarkStart w:id="11" w:name="_Toc461098035"/>
      <w:r>
        <w:t>Stabilization Phase Plan</w:t>
      </w:r>
      <w:bookmarkEnd w:id="11"/>
    </w:p>
    <w:p w14:paraId="01340A9C" w14:textId="77777777" w:rsidR="00B91BCC" w:rsidRDefault="00E25E8F" w:rsidP="00E25E8F">
      <w:pPr>
        <w:pStyle w:val="Instructions"/>
      </w:pPr>
      <w:r>
        <w:rPr>
          <w:rStyle w:val="BodycopyChar"/>
          <w:color w:val="auto"/>
        </w:rPr>
        <w:t xml:space="preserve">The purpose of the PAS 10 </w:t>
      </w:r>
      <w:r w:rsidR="00B91BCC">
        <w:rPr>
          <w:rStyle w:val="BodycopyChar"/>
          <w:color w:val="auto"/>
        </w:rPr>
        <w:t>Stabilization Phase P</w:t>
      </w:r>
      <w:r w:rsidR="00380251" w:rsidRPr="00424F1C">
        <w:rPr>
          <w:color w:val="auto"/>
        </w:rPr>
        <w:t xml:space="preserve">lan </w:t>
      </w:r>
      <w:r w:rsidR="00A3593B" w:rsidRPr="00424F1C">
        <w:rPr>
          <w:rStyle w:val="BodycopyChar"/>
          <w:color w:val="auto"/>
        </w:rPr>
        <w:t>is to doc</w:t>
      </w:r>
      <w:r w:rsidR="00B91BCC">
        <w:rPr>
          <w:rStyle w:val="BodycopyChar"/>
          <w:color w:val="auto"/>
        </w:rPr>
        <w:t>ument the quality assurance activities t</w:t>
      </w:r>
      <w:r>
        <w:rPr>
          <w:rStyle w:val="BodycopyChar"/>
          <w:color w:val="auto"/>
        </w:rPr>
        <w:t xml:space="preserve">hat will </w:t>
      </w:r>
      <w:r w:rsidR="00B91BCC">
        <w:rPr>
          <w:rStyle w:val="BodycopyChar"/>
          <w:color w:val="auto"/>
        </w:rPr>
        <w:t xml:space="preserve">be performed during this phase of the PAS 10 release, with the primary focus on </w:t>
      </w:r>
      <w:r w:rsidR="00F74B3C" w:rsidRPr="00424F1C">
        <w:rPr>
          <w:rStyle w:val="BodycopyChar"/>
          <w:color w:val="auto"/>
        </w:rPr>
        <w:t xml:space="preserve">regression </w:t>
      </w:r>
      <w:r w:rsidR="00A3593B" w:rsidRPr="00424F1C">
        <w:rPr>
          <w:rStyle w:val="BodycopyChar"/>
          <w:color w:val="auto"/>
        </w:rPr>
        <w:t>testing</w:t>
      </w:r>
      <w:r w:rsidR="00B91BCC">
        <w:rPr>
          <w:rStyle w:val="BodycopyChar"/>
          <w:color w:val="auto"/>
        </w:rPr>
        <w:t>.</w:t>
      </w:r>
      <w:r>
        <w:rPr>
          <w:rStyle w:val="BodycopyChar"/>
          <w:color w:val="auto"/>
        </w:rPr>
        <w:t xml:space="preserve"> </w:t>
      </w:r>
      <w:r w:rsidR="00B91BCC" w:rsidRPr="00E25E8F">
        <w:rPr>
          <w:color w:val="auto"/>
        </w:rPr>
        <w:t xml:space="preserve">Stabilization Phase </w:t>
      </w:r>
      <w:r>
        <w:rPr>
          <w:color w:val="auto"/>
        </w:rPr>
        <w:t>quality assurance activities include</w:t>
      </w:r>
      <w:r w:rsidR="00B91BCC" w:rsidRPr="00E25E8F">
        <w:rPr>
          <w:color w:val="auto"/>
        </w:rPr>
        <w:t>:</w:t>
      </w:r>
    </w:p>
    <w:p w14:paraId="4487AB22" w14:textId="77777777" w:rsidR="00B91BCC" w:rsidRDefault="00B91BCC" w:rsidP="00601436">
      <w:pPr>
        <w:pStyle w:val="Bodycopy"/>
        <w:numPr>
          <w:ilvl w:val="0"/>
          <w:numId w:val="45"/>
        </w:numPr>
        <w:spacing w:after="0"/>
      </w:pPr>
      <w:r>
        <w:t>Business Exploratory Testing</w:t>
      </w:r>
    </w:p>
    <w:p w14:paraId="23BD147E" w14:textId="77777777" w:rsidR="00B91BCC" w:rsidRDefault="00B91BCC" w:rsidP="00601436">
      <w:pPr>
        <w:pStyle w:val="Bodycopy"/>
        <w:numPr>
          <w:ilvl w:val="0"/>
          <w:numId w:val="45"/>
        </w:numPr>
        <w:spacing w:after="0"/>
      </w:pPr>
      <w:r>
        <w:t>Security Testing</w:t>
      </w:r>
    </w:p>
    <w:p w14:paraId="27C7DC40" w14:textId="77777777" w:rsidR="00B91BCC" w:rsidRDefault="00B91BCC" w:rsidP="00601436">
      <w:pPr>
        <w:pStyle w:val="Bodycopy"/>
        <w:numPr>
          <w:ilvl w:val="0"/>
          <w:numId w:val="45"/>
        </w:numPr>
        <w:spacing w:after="0"/>
      </w:pPr>
      <w:r>
        <w:t>Performance Testing</w:t>
      </w:r>
    </w:p>
    <w:p w14:paraId="395938C0" w14:textId="77777777" w:rsidR="00B91BCC" w:rsidRDefault="00B91BCC" w:rsidP="00601436">
      <w:pPr>
        <w:pStyle w:val="Bodycopy"/>
        <w:numPr>
          <w:ilvl w:val="0"/>
          <w:numId w:val="45"/>
        </w:numPr>
        <w:spacing w:after="0"/>
      </w:pPr>
      <w:r>
        <w:t>Rate Testing</w:t>
      </w:r>
    </w:p>
    <w:p w14:paraId="2EE2EBC0" w14:textId="77777777" w:rsidR="00B91BCC" w:rsidRPr="00E25E8F" w:rsidRDefault="00B91BCC" w:rsidP="00601436">
      <w:pPr>
        <w:pStyle w:val="Bodycopy"/>
        <w:numPr>
          <w:ilvl w:val="0"/>
          <w:numId w:val="45"/>
        </w:numPr>
      </w:pPr>
      <w:r>
        <w:t>Regression Testing</w:t>
      </w:r>
    </w:p>
    <w:p w14:paraId="527B01F6" w14:textId="77777777" w:rsidR="00E25E8F" w:rsidRDefault="00E25E8F" w:rsidP="00E25E8F">
      <w:pPr>
        <w:pStyle w:val="Bodycopy"/>
      </w:pPr>
    </w:p>
    <w:p w14:paraId="540712B5" w14:textId="77777777" w:rsidR="00E25E8F" w:rsidRPr="00B44F76" w:rsidRDefault="00E25E8F" w:rsidP="00E25E8F">
      <w:pPr>
        <w:pStyle w:val="Bodycopy"/>
      </w:pPr>
      <w:r w:rsidRPr="006967B3">
        <w:rPr>
          <w:b/>
          <w:color w:val="auto"/>
          <w:lang w:val="en-GB"/>
        </w:rPr>
        <w:t>Business Exploratory Testing</w:t>
      </w:r>
      <w:r>
        <w:rPr>
          <w:color w:val="auto"/>
          <w:lang w:val="en-GB"/>
        </w:rPr>
        <w:t xml:space="preserve"> is performed by CSAA IE business stakeholders.</w:t>
      </w:r>
    </w:p>
    <w:p w14:paraId="2E658983" w14:textId="77777777" w:rsidR="00E25E8F" w:rsidRPr="005E6BE6" w:rsidRDefault="00E25E8F" w:rsidP="00E25E8F">
      <w:pPr>
        <w:pStyle w:val="Bodycopy"/>
      </w:pPr>
      <w:r w:rsidRPr="006967B3">
        <w:rPr>
          <w:b/>
          <w:color w:val="auto"/>
          <w:lang w:val="en-GB"/>
        </w:rPr>
        <w:t>Security testing</w:t>
      </w:r>
      <w:r>
        <w:rPr>
          <w:color w:val="auto"/>
          <w:lang w:val="en-GB"/>
        </w:rPr>
        <w:t xml:space="preserve"> is </w:t>
      </w:r>
      <w:r w:rsidR="00652732" w:rsidRPr="00786349">
        <w:t>performed</w:t>
      </w:r>
      <w:r w:rsidRPr="00786349">
        <w:t xml:space="preserve"> by </w:t>
      </w:r>
      <w:r>
        <w:t xml:space="preserve">the Security Testing Team and includes </w:t>
      </w:r>
      <w:r w:rsidRPr="00786349">
        <w:t xml:space="preserve">running scans and </w:t>
      </w:r>
      <w:r w:rsidRPr="005E6BE6">
        <w:t>vulnerability tests against the PAS application</w:t>
      </w:r>
      <w:r>
        <w:t>.</w:t>
      </w:r>
    </w:p>
    <w:p w14:paraId="085945AD" w14:textId="77777777" w:rsidR="004A7294" w:rsidRDefault="00E25E8F" w:rsidP="00E25E8F">
      <w:pPr>
        <w:pStyle w:val="Bodycopy"/>
      </w:pPr>
      <w:r w:rsidRPr="006967B3">
        <w:rPr>
          <w:b/>
          <w:color w:val="auto"/>
          <w:lang w:val="en-GB"/>
        </w:rPr>
        <w:t>Performance testing</w:t>
      </w:r>
      <w:r>
        <w:rPr>
          <w:color w:val="auto"/>
          <w:lang w:val="en-GB"/>
        </w:rPr>
        <w:t xml:space="preserve"> is </w:t>
      </w:r>
      <w:r w:rsidR="00652732" w:rsidRPr="005E6BE6">
        <w:t>performed</w:t>
      </w:r>
      <w:r w:rsidRPr="005E6BE6">
        <w:t xml:space="preserve"> by the </w:t>
      </w:r>
      <w:r>
        <w:t>Performance T</w:t>
      </w:r>
      <w:r w:rsidRPr="005E6BE6">
        <w:t xml:space="preserve">esting </w:t>
      </w:r>
      <w:r>
        <w:t>T</w:t>
      </w:r>
      <w:r w:rsidRPr="005E6BE6">
        <w:t>eam</w:t>
      </w:r>
      <w:r>
        <w:t>. It d</w:t>
      </w:r>
      <w:r w:rsidRPr="005E6BE6">
        <w:t xml:space="preserve">etermines how fast the </w:t>
      </w:r>
      <w:r>
        <w:t xml:space="preserve">PAS </w:t>
      </w:r>
      <w:r w:rsidRPr="005E6BE6">
        <w:t xml:space="preserve">application responds to critical transactions under peak load in </w:t>
      </w:r>
      <w:r>
        <w:t>the</w:t>
      </w:r>
      <w:r w:rsidRPr="005E6BE6">
        <w:t xml:space="preserve"> PP1 (online testing) and PP2 (batch testing)</w:t>
      </w:r>
      <w:r>
        <w:t xml:space="preserve"> </w:t>
      </w:r>
      <w:r w:rsidRPr="005E6BE6">
        <w:t>environment</w:t>
      </w:r>
      <w:r w:rsidR="004A7294">
        <w:t>s</w:t>
      </w:r>
      <w:r w:rsidRPr="005E6BE6">
        <w:t>. I</w:t>
      </w:r>
      <w:r w:rsidR="004A7294">
        <w:t>t i</w:t>
      </w:r>
      <w:r w:rsidRPr="005E6BE6">
        <w:t>ncludes load testing, endurance testing and client side testing</w:t>
      </w:r>
      <w:r w:rsidR="004A7294">
        <w:t>.</w:t>
      </w:r>
    </w:p>
    <w:p w14:paraId="63D2C494" w14:textId="77777777" w:rsidR="00E25E8F" w:rsidRPr="005E6BE6" w:rsidRDefault="004A7294" w:rsidP="00E25E8F">
      <w:pPr>
        <w:pStyle w:val="Bodycopy"/>
      </w:pPr>
      <w:r w:rsidRPr="006967B3">
        <w:rPr>
          <w:b/>
          <w:color w:val="auto"/>
          <w:lang w:val="en-GB"/>
        </w:rPr>
        <w:t>Rate testing</w:t>
      </w:r>
      <w:r>
        <w:rPr>
          <w:color w:val="auto"/>
          <w:lang w:val="en-GB"/>
        </w:rPr>
        <w:t xml:space="preserve"> is </w:t>
      </w:r>
      <w:r w:rsidR="00652732" w:rsidRPr="00786349">
        <w:t>performed</w:t>
      </w:r>
      <w:r w:rsidR="00E25E8F" w:rsidRPr="00786349">
        <w:t xml:space="preserve"> by </w:t>
      </w:r>
      <w:r w:rsidR="00E25E8F">
        <w:t>the CTS testing team</w:t>
      </w:r>
      <w:r>
        <w:t>. It covers</w:t>
      </w:r>
      <w:r w:rsidR="00E25E8F">
        <w:t xml:space="preserve"> validation of</w:t>
      </w:r>
      <w:r>
        <w:t xml:space="preserve"> the</w:t>
      </w:r>
      <w:r w:rsidR="00E25E8F">
        <w:t xml:space="preserve"> </w:t>
      </w:r>
      <w:r>
        <w:t xml:space="preserve">PAS system </w:t>
      </w:r>
      <w:r w:rsidR="00E25E8F">
        <w:t xml:space="preserve">rating </w:t>
      </w:r>
      <w:r>
        <w:t xml:space="preserve">functionality </w:t>
      </w:r>
      <w:r w:rsidR="00E25E8F">
        <w:t xml:space="preserve">using </w:t>
      </w:r>
      <w:r>
        <w:t>a</w:t>
      </w:r>
      <w:r w:rsidR="0009732D">
        <w:t>n extensive</w:t>
      </w:r>
      <w:r>
        <w:t xml:space="preserve"> set of scenarios developed </w:t>
      </w:r>
      <w:r w:rsidR="0009732D">
        <w:t>by CSAA product and rating specialists, with expected results (the premium amounts) computed by an independent off-line implementation of the PAS r</w:t>
      </w:r>
      <w:r w:rsidR="00E25E8F">
        <w:t xml:space="preserve">ating </w:t>
      </w:r>
      <w:r w:rsidR="0009732D">
        <w:t>a</w:t>
      </w:r>
      <w:r w:rsidR="00E25E8F">
        <w:t>lgorithm</w:t>
      </w:r>
      <w:r w:rsidR="0009732D">
        <w:t>.</w:t>
      </w:r>
    </w:p>
    <w:p w14:paraId="27CC4D97" w14:textId="1F610DB7" w:rsidR="006B5762" w:rsidRPr="00424F1C" w:rsidRDefault="006B5762" w:rsidP="006B5762">
      <w:pPr>
        <w:pStyle w:val="Instructions"/>
        <w:rPr>
          <w:color w:val="auto"/>
        </w:rPr>
      </w:pPr>
      <w:r w:rsidRPr="006967B3">
        <w:rPr>
          <w:b/>
          <w:color w:val="auto"/>
        </w:rPr>
        <w:t xml:space="preserve">Regression </w:t>
      </w:r>
      <w:r w:rsidR="006967B3" w:rsidRPr="006967B3">
        <w:rPr>
          <w:b/>
          <w:color w:val="auto"/>
        </w:rPr>
        <w:t>t</w:t>
      </w:r>
      <w:r w:rsidRPr="006967B3">
        <w:rPr>
          <w:b/>
          <w:color w:val="auto"/>
        </w:rPr>
        <w:t>esting</w:t>
      </w:r>
      <w:r w:rsidRPr="00424F1C">
        <w:rPr>
          <w:color w:val="auto"/>
        </w:rPr>
        <w:t xml:space="preserve"> is a type of software testing that seeks to uncover software bugs in existing functional and non-functional areas of a system after changes such as enhancements, patches or configuration changes have been made. The intent of regression testing </w:t>
      </w:r>
      <w:r w:rsidR="00CB2D74">
        <w:rPr>
          <w:color w:val="auto"/>
        </w:rPr>
        <w:t xml:space="preserve">for </w:t>
      </w:r>
      <w:r w:rsidR="00E80FFE">
        <w:rPr>
          <w:color w:val="auto"/>
        </w:rPr>
        <w:t xml:space="preserve">the </w:t>
      </w:r>
      <w:r w:rsidR="00CB2D74" w:rsidRPr="00424F1C">
        <w:rPr>
          <w:color w:val="auto"/>
        </w:rPr>
        <w:t xml:space="preserve">PAS Software Factory </w:t>
      </w:r>
      <w:r w:rsidRPr="00424F1C">
        <w:rPr>
          <w:color w:val="auto"/>
        </w:rPr>
        <w:t xml:space="preserve">is to </w:t>
      </w:r>
      <w:r w:rsidR="00DC07A1" w:rsidRPr="00424F1C">
        <w:rPr>
          <w:color w:val="auto"/>
        </w:rPr>
        <w:t>test</w:t>
      </w:r>
      <w:r w:rsidRPr="00424F1C">
        <w:rPr>
          <w:color w:val="auto"/>
        </w:rPr>
        <w:t xml:space="preserve"> that </w:t>
      </w:r>
      <w:r w:rsidR="00CB2D74" w:rsidRPr="00424F1C">
        <w:rPr>
          <w:color w:val="auto"/>
        </w:rPr>
        <w:t xml:space="preserve">existing functional </w:t>
      </w:r>
      <w:r w:rsidR="00CB2D74">
        <w:rPr>
          <w:color w:val="auto"/>
        </w:rPr>
        <w:t xml:space="preserve">area </w:t>
      </w:r>
      <w:r w:rsidRPr="00424F1C">
        <w:rPr>
          <w:color w:val="auto"/>
        </w:rPr>
        <w:t>changes ha</w:t>
      </w:r>
      <w:r w:rsidR="00781344" w:rsidRPr="00424F1C">
        <w:rPr>
          <w:color w:val="auto"/>
        </w:rPr>
        <w:t>ve not introduced new defects.</w:t>
      </w:r>
      <w:r w:rsidR="00B6488A" w:rsidRPr="00424F1C">
        <w:rPr>
          <w:color w:val="auto"/>
        </w:rPr>
        <w:t xml:space="preserve"> F</w:t>
      </w:r>
      <w:r w:rsidRPr="00424F1C">
        <w:rPr>
          <w:color w:val="auto"/>
        </w:rPr>
        <w:t xml:space="preserve">or the PAS </w:t>
      </w:r>
      <w:r w:rsidR="00B6488A" w:rsidRPr="00424F1C">
        <w:rPr>
          <w:color w:val="auto"/>
        </w:rPr>
        <w:t xml:space="preserve">Software </w:t>
      </w:r>
      <w:r w:rsidRPr="00424F1C">
        <w:rPr>
          <w:color w:val="auto"/>
        </w:rPr>
        <w:t xml:space="preserve">Factory, regression testing </w:t>
      </w:r>
      <w:r w:rsidR="00B6488A" w:rsidRPr="00424F1C">
        <w:rPr>
          <w:color w:val="auto"/>
        </w:rPr>
        <w:t>i</w:t>
      </w:r>
      <w:r w:rsidR="00DC07A1" w:rsidRPr="00424F1C">
        <w:rPr>
          <w:color w:val="auto"/>
        </w:rPr>
        <w:t>ncludes</w:t>
      </w:r>
      <w:r w:rsidRPr="00424F1C">
        <w:rPr>
          <w:color w:val="auto"/>
        </w:rPr>
        <w:t xml:space="preserve"> (but </w:t>
      </w:r>
      <w:r w:rsidR="00DC07A1" w:rsidRPr="00424F1C">
        <w:rPr>
          <w:color w:val="auto"/>
        </w:rPr>
        <w:t xml:space="preserve">is </w:t>
      </w:r>
      <w:r w:rsidRPr="00424F1C">
        <w:rPr>
          <w:color w:val="auto"/>
        </w:rPr>
        <w:t>not limited to):</w:t>
      </w:r>
    </w:p>
    <w:p w14:paraId="63C95BF1" w14:textId="77777777" w:rsidR="00571A49" w:rsidRPr="00424F1C" w:rsidRDefault="00571A49" w:rsidP="005A056D">
      <w:pPr>
        <w:pStyle w:val="Instructions"/>
        <w:numPr>
          <w:ilvl w:val="0"/>
          <w:numId w:val="35"/>
        </w:numPr>
        <w:spacing w:after="0"/>
        <w:rPr>
          <w:color w:val="auto"/>
        </w:rPr>
      </w:pPr>
      <w:r w:rsidRPr="00424F1C">
        <w:rPr>
          <w:color w:val="auto"/>
        </w:rPr>
        <w:t>Business processes (Policy life cycle events - Quote, Bind, Mid-term, Billing, Payment and Renewals)</w:t>
      </w:r>
    </w:p>
    <w:p w14:paraId="3ED90E55" w14:textId="77777777" w:rsidR="00571A49" w:rsidRPr="00424F1C" w:rsidRDefault="00571A49" w:rsidP="005A056D">
      <w:pPr>
        <w:pStyle w:val="Instructions"/>
        <w:numPr>
          <w:ilvl w:val="0"/>
          <w:numId w:val="35"/>
        </w:numPr>
        <w:spacing w:after="0"/>
        <w:rPr>
          <w:color w:val="auto"/>
        </w:rPr>
      </w:pPr>
      <w:r w:rsidRPr="00424F1C">
        <w:rPr>
          <w:color w:val="auto"/>
        </w:rPr>
        <w:t>State level requirements (Common functionality as well as state specific changes)</w:t>
      </w:r>
    </w:p>
    <w:p w14:paraId="2807AE4B" w14:textId="77777777" w:rsidR="00571A49" w:rsidRPr="00424F1C" w:rsidRDefault="00424F1C" w:rsidP="005A056D">
      <w:pPr>
        <w:pStyle w:val="Instructions"/>
        <w:numPr>
          <w:ilvl w:val="0"/>
          <w:numId w:val="35"/>
        </w:numPr>
        <w:spacing w:after="0"/>
        <w:rPr>
          <w:color w:val="auto"/>
        </w:rPr>
      </w:pPr>
      <w:r w:rsidRPr="00424F1C">
        <w:rPr>
          <w:color w:val="auto"/>
        </w:rPr>
        <w:t>Product level requirements</w:t>
      </w:r>
    </w:p>
    <w:p w14:paraId="49B63DCD" w14:textId="77777777" w:rsidR="00571A49" w:rsidRPr="00424F1C" w:rsidRDefault="00571A49" w:rsidP="005A056D">
      <w:pPr>
        <w:pStyle w:val="Instructions"/>
        <w:numPr>
          <w:ilvl w:val="0"/>
          <w:numId w:val="35"/>
        </w:numPr>
        <w:spacing w:after="0"/>
        <w:rPr>
          <w:color w:val="auto"/>
        </w:rPr>
      </w:pPr>
      <w:r w:rsidRPr="00424F1C">
        <w:rPr>
          <w:color w:val="auto"/>
        </w:rPr>
        <w:t>Document generation and content validation</w:t>
      </w:r>
    </w:p>
    <w:p w14:paraId="6F6DB10B" w14:textId="77777777" w:rsidR="0009732D" w:rsidRDefault="0009732D" w:rsidP="005A056D">
      <w:pPr>
        <w:pStyle w:val="Instructions"/>
        <w:numPr>
          <w:ilvl w:val="0"/>
          <w:numId w:val="35"/>
        </w:numPr>
        <w:spacing w:after="0"/>
        <w:rPr>
          <w:color w:val="auto"/>
        </w:rPr>
      </w:pPr>
      <w:r>
        <w:rPr>
          <w:color w:val="auto"/>
        </w:rPr>
        <w:t>Backwards c</w:t>
      </w:r>
      <w:r w:rsidR="00571A49" w:rsidRPr="00424F1C">
        <w:rPr>
          <w:color w:val="auto"/>
        </w:rPr>
        <w:t>ompatibility (data com</w:t>
      </w:r>
      <w:r>
        <w:rPr>
          <w:color w:val="auto"/>
        </w:rPr>
        <w:t>patibility with prior releases</w:t>
      </w:r>
    </w:p>
    <w:p w14:paraId="5E2DEF73" w14:textId="77777777" w:rsidR="00571A49" w:rsidRPr="00424F1C" w:rsidRDefault="0009732D" w:rsidP="005A056D">
      <w:pPr>
        <w:pStyle w:val="Instructions"/>
        <w:numPr>
          <w:ilvl w:val="0"/>
          <w:numId w:val="35"/>
        </w:numPr>
        <w:spacing w:after="0"/>
        <w:rPr>
          <w:color w:val="auto"/>
        </w:rPr>
      </w:pPr>
      <w:r>
        <w:rPr>
          <w:color w:val="auto"/>
        </w:rPr>
        <w:t>B</w:t>
      </w:r>
      <w:r w:rsidR="00571A49" w:rsidRPr="00424F1C">
        <w:rPr>
          <w:color w:val="auto"/>
        </w:rPr>
        <w:t>rowser</w:t>
      </w:r>
      <w:r>
        <w:rPr>
          <w:color w:val="auto"/>
        </w:rPr>
        <w:t>s used to access PAS</w:t>
      </w:r>
    </w:p>
    <w:p w14:paraId="234803BE" w14:textId="77777777" w:rsidR="00571A49" w:rsidRPr="005A39D0" w:rsidRDefault="00571A49" w:rsidP="00A01EC4">
      <w:pPr>
        <w:pStyle w:val="Instructions"/>
        <w:numPr>
          <w:ilvl w:val="0"/>
          <w:numId w:val="35"/>
        </w:numPr>
        <w:spacing w:after="0"/>
        <w:rPr>
          <w:color w:val="auto"/>
        </w:rPr>
      </w:pPr>
      <w:r w:rsidRPr="005A39D0">
        <w:rPr>
          <w:color w:val="auto"/>
        </w:rPr>
        <w:t>Roles and privileges</w:t>
      </w:r>
    </w:p>
    <w:p w14:paraId="1CC45842" w14:textId="77777777" w:rsidR="00571A49" w:rsidRDefault="00571A49" w:rsidP="005A056D">
      <w:pPr>
        <w:pStyle w:val="Instructions"/>
        <w:numPr>
          <w:ilvl w:val="0"/>
          <w:numId w:val="35"/>
        </w:numPr>
        <w:spacing w:after="0"/>
        <w:rPr>
          <w:color w:val="auto"/>
        </w:rPr>
      </w:pPr>
      <w:r w:rsidRPr="00424F1C">
        <w:rPr>
          <w:color w:val="auto"/>
        </w:rPr>
        <w:t>Integrations with exte</w:t>
      </w:r>
      <w:r w:rsidR="0009732D">
        <w:rPr>
          <w:color w:val="auto"/>
        </w:rPr>
        <w:t>rnal</w:t>
      </w:r>
      <w:r w:rsidR="00064A23">
        <w:rPr>
          <w:color w:val="auto"/>
        </w:rPr>
        <w:t xml:space="preserve"> </w:t>
      </w:r>
      <w:r w:rsidR="0009732D">
        <w:rPr>
          <w:color w:val="auto"/>
        </w:rPr>
        <w:t>information providers</w:t>
      </w:r>
      <w:r w:rsidR="00064A23">
        <w:rPr>
          <w:color w:val="auto"/>
        </w:rPr>
        <w:t xml:space="preserve"> such as Lexis-Nexi</w:t>
      </w:r>
      <w:r w:rsidRPr="00424F1C">
        <w:rPr>
          <w:color w:val="auto"/>
        </w:rPr>
        <w:t xml:space="preserve">s, Risk Meter, DMV, </w:t>
      </w:r>
      <w:r w:rsidR="0009732D">
        <w:rPr>
          <w:color w:val="auto"/>
        </w:rPr>
        <w:t>DQS,</w:t>
      </w:r>
      <w:r w:rsidRPr="00424F1C">
        <w:rPr>
          <w:color w:val="auto"/>
        </w:rPr>
        <w:t xml:space="preserve"> etc.</w:t>
      </w:r>
    </w:p>
    <w:p w14:paraId="337A935A" w14:textId="59891203" w:rsidR="0009732D" w:rsidRPr="00D71707" w:rsidRDefault="0009732D" w:rsidP="0009732D">
      <w:pPr>
        <w:pStyle w:val="Bodycopy"/>
        <w:numPr>
          <w:ilvl w:val="0"/>
          <w:numId w:val="35"/>
        </w:numPr>
        <w:spacing w:after="0"/>
        <w:rPr>
          <w:color w:val="auto"/>
        </w:rPr>
      </w:pPr>
      <w:r w:rsidRPr="00D71707">
        <w:rPr>
          <w:color w:val="auto"/>
        </w:rPr>
        <w:t>Integrations with other CSAA systems, such as Payment Central, CAS, the PeopleSoft general ledger, etc.</w:t>
      </w:r>
      <w:r w:rsidR="00BC2BA7" w:rsidRPr="00D71707">
        <w:rPr>
          <w:color w:val="auto"/>
        </w:rPr>
        <w:t xml:space="preserve"> </w:t>
      </w:r>
    </w:p>
    <w:p w14:paraId="0073A017" w14:textId="77777777" w:rsidR="00571A49" w:rsidRPr="00424F1C" w:rsidRDefault="0009732D" w:rsidP="0009732D">
      <w:pPr>
        <w:pStyle w:val="Instructions"/>
        <w:numPr>
          <w:ilvl w:val="0"/>
          <w:numId w:val="35"/>
        </w:numPr>
        <w:spacing w:after="0"/>
        <w:rPr>
          <w:color w:val="auto"/>
        </w:rPr>
      </w:pPr>
      <w:r w:rsidRPr="00D71707">
        <w:rPr>
          <w:color w:val="auto"/>
        </w:rPr>
        <w:t>L</w:t>
      </w:r>
      <w:r w:rsidR="00E80FFE" w:rsidRPr="00D71707">
        <w:rPr>
          <w:color w:val="auto"/>
        </w:rPr>
        <w:t xml:space="preserve">egacy system </w:t>
      </w:r>
      <w:r w:rsidR="001455BC" w:rsidRPr="00424F1C">
        <w:rPr>
          <w:color w:val="auto"/>
        </w:rPr>
        <w:t xml:space="preserve">policies </w:t>
      </w:r>
      <w:r>
        <w:rPr>
          <w:color w:val="auto"/>
        </w:rPr>
        <w:t>imported and converted into PAS</w:t>
      </w:r>
    </w:p>
    <w:p w14:paraId="6ED15544" w14:textId="77777777" w:rsidR="00E6775C" w:rsidRPr="00634DCC" w:rsidRDefault="00390279" w:rsidP="00CE6EE0">
      <w:pPr>
        <w:pStyle w:val="Heading1"/>
      </w:pPr>
      <w:bookmarkStart w:id="12" w:name="_Toc405654208"/>
      <w:bookmarkStart w:id="13" w:name="_Toc405654209"/>
      <w:bookmarkStart w:id="14" w:name="_Toc405654210"/>
      <w:bookmarkStart w:id="15" w:name="_Toc348346401"/>
      <w:bookmarkStart w:id="16" w:name="_Toc348357678"/>
      <w:bookmarkStart w:id="17" w:name="_Toc348357884"/>
      <w:bookmarkStart w:id="18" w:name="_Toc348358088"/>
      <w:bookmarkStart w:id="19" w:name="_Toc348358288"/>
      <w:bookmarkStart w:id="20" w:name="_Toc348358487"/>
      <w:bookmarkStart w:id="21" w:name="_Toc348358685"/>
      <w:bookmarkStart w:id="22" w:name="_Toc348358883"/>
      <w:bookmarkStart w:id="23" w:name="_Toc348359973"/>
      <w:bookmarkStart w:id="24" w:name="_Toc348360171"/>
      <w:bookmarkStart w:id="25" w:name="_Toc348360501"/>
      <w:bookmarkStart w:id="26" w:name="_Toc348623180"/>
      <w:bookmarkStart w:id="27" w:name="_Toc348623993"/>
      <w:bookmarkStart w:id="28" w:name="_Toc348625110"/>
      <w:bookmarkStart w:id="29" w:name="_Toc348626503"/>
      <w:bookmarkStart w:id="30" w:name="_Toc348626868"/>
      <w:bookmarkStart w:id="31" w:name="_Toc351970055"/>
      <w:bookmarkStart w:id="32" w:name="_Toc46109803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lastRenderedPageBreak/>
        <w:t xml:space="preserve">PAS </w:t>
      </w:r>
      <w:r w:rsidR="008B5D86">
        <w:t>10</w:t>
      </w:r>
      <w:r w:rsidR="0089229B" w:rsidRPr="00634DCC">
        <w:t xml:space="preserve"> Release </w:t>
      </w:r>
      <w:r w:rsidR="00E6775C" w:rsidRPr="00634DCC">
        <w:t>Scope</w:t>
      </w:r>
      <w:bookmarkStart w:id="33" w:name="_Toc348346402"/>
      <w:bookmarkStart w:id="34" w:name="_Toc348357679"/>
      <w:bookmarkStart w:id="35" w:name="_Toc348357885"/>
      <w:bookmarkStart w:id="36" w:name="_Toc348358089"/>
      <w:bookmarkStart w:id="37" w:name="_Toc348358289"/>
      <w:bookmarkStart w:id="38" w:name="_Toc348358488"/>
      <w:bookmarkStart w:id="39" w:name="_Toc348358686"/>
      <w:bookmarkStart w:id="40" w:name="_Toc348358884"/>
      <w:bookmarkStart w:id="41" w:name="_Toc348359974"/>
      <w:bookmarkStart w:id="42" w:name="_Toc348360172"/>
      <w:bookmarkStart w:id="43" w:name="_Toc348360502"/>
      <w:bookmarkStart w:id="44" w:name="_Toc348623181"/>
      <w:bookmarkEnd w:id="32"/>
      <w:bookmarkEnd w:id="33"/>
      <w:bookmarkEnd w:id="34"/>
      <w:bookmarkEnd w:id="35"/>
      <w:bookmarkEnd w:id="36"/>
      <w:bookmarkEnd w:id="37"/>
      <w:bookmarkEnd w:id="38"/>
      <w:bookmarkEnd w:id="39"/>
      <w:bookmarkEnd w:id="40"/>
      <w:bookmarkEnd w:id="41"/>
      <w:bookmarkEnd w:id="42"/>
      <w:bookmarkEnd w:id="43"/>
      <w:bookmarkEnd w:id="44"/>
    </w:p>
    <w:p w14:paraId="6FC0F368" w14:textId="5A1EBDDA" w:rsidR="00A3593B" w:rsidRDefault="00F74B3C" w:rsidP="005024F5">
      <w:pPr>
        <w:pStyle w:val="Bodycopy"/>
      </w:pPr>
      <w:bookmarkStart w:id="45" w:name="_Toc348346403"/>
      <w:bookmarkStart w:id="46" w:name="_Toc348357680"/>
      <w:bookmarkStart w:id="47" w:name="_Toc348357886"/>
      <w:bookmarkStart w:id="48" w:name="_Toc348358090"/>
      <w:bookmarkStart w:id="49" w:name="_Toc348358290"/>
      <w:bookmarkStart w:id="50" w:name="_Toc348358489"/>
      <w:bookmarkStart w:id="51" w:name="_Toc348358687"/>
      <w:bookmarkStart w:id="52" w:name="_Toc348358885"/>
      <w:bookmarkStart w:id="53" w:name="_Toc348359975"/>
      <w:bookmarkStart w:id="54" w:name="_Toc348360173"/>
      <w:bookmarkStart w:id="55" w:name="_Toc348360503"/>
      <w:bookmarkStart w:id="56" w:name="_Toc348623182"/>
      <w:bookmarkEnd w:id="45"/>
      <w:bookmarkEnd w:id="46"/>
      <w:bookmarkEnd w:id="47"/>
      <w:bookmarkEnd w:id="48"/>
      <w:bookmarkEnd w:id="49"/>
      <w:bookmarkEnd w:id="50"/>
      <w:bookmarkEnd w:id="51"/>
      <w:bookmarkEnd w:id="52"/>
      <w:bookmarkEnd w:id="53"/>
      <w:bookmarkEnd w:id="54"/>
      <w:bookmarkEnd w:id="55"/>
      <w:bookmarkEnd w:id="56"/>
      <w:r w:rsidRPr="00EC3166">
        <w:t xml:space="preserve">The scope of the </w:t>
      </w:r>
      <w:r w:rsidR="001B48CD">
        <w:t xml:space="preserve">PAS </w:t>
      </w:r>
      <w:r w:rsidR="00EF28F8">
        <w:t>10</w:t>
      </w:r>
      <w:r w:rsidRPr="00EC3166">
        <w:t xml:space="preserve"> </w:t>
      </w:r>
      <w:r w:rsidR="0089229B" w:rsidRPr="00EC3166">
        <w:t xml:space="preserve">software </w:t>
      </w:r>
      <w:r w:rsidRPr="00EC3166">
        <w:t xml:space="preserve">release </w:t>
      </w:r>
      <w:r w:rsidR="00DC07A1" w:rsidRPr="00EC3166">
        <w:t>includes</w:t>
      </w:r>
      <w:r w:rsidRPr="00EC3166">
        <w:t xml:space="preserve"> the </w:t>
      </w:r>
      <w:r w:rsidRPr="00AC1BB6">
        <w:t xml:space="preserve">following </w:t>
      </w:r>
      <w:r w:rsidR="00AC1BB6" w:rsidRPr="00AC1BB6">
        <w:t>work items</w:t>
      </w:r>
      <w:r w:rsidRPr="00AC1BB6">
        <w:t>:</w:t>
      </w:r>
    </w:p>
    <w:p w14:paraId="5846E320" w14:textId="77777777" w:rsidR="00EF28F8" w:rsidRDefault="00EF28F8" w:rsidP="00EF28F8">
      <w:pPr>
        <w:pStyle w:val="Bodycopy"/>
      </w:pPr>
    </w:p>
    <w:tbl>
      <w:tblPr>
        <w:tblW w:w="9060" w:type="dxa"/>
        <w:tblInd w:w="-10" w:type="dxa"/>
        <w:tblLook w:val="04A0" w:firstRow="1" w:lastRow="0" w:firstColumn="1" w:lastColumn="0" w:noHBand="0" w:noVBand="1"/>
      </w:tblPr>
      <w:tblGrid>
        <w:gridCol w:w="600"/>
        <w:gridCol w:w="1040"/>
        <w:gridCol w:w="5460"/>
        <w:gridCol w:w="1960"/>
      </w:tblGrid>
      <w:tr w:rsidR="00EF28F8" w:rsidRPr="00EF28F8" w14:paraId="07E9E001" w14:textId="77777777" w:rsidTr="0009732D">
        <w:trPr>
          <w:trHeight w:val="285"/>
          <w:tblHeader/>
        </w:trPr>
        <w:tc>
          <w:tcPr>
            <w:tcW w:w="600" w:type="dxa"/>
            <w:tcBorders>
              <w:top w:val="single" w:sz="8" w:space="0" w:color="auto"/>
              <w:left w:val="single" w:sz="8" w:space="0" w:color="auto"/>
              <w:bottom w:val="single" w:sz="4" w:space="0" w:color="auto"/>
              <w:right w:val="single" w:sz="4" w:space="0" w:color="auto"/>
            </w:tcBorders>
            <w:shd w:val="clear" w:color="000000" w:fill="002060"/>
            <w:vAlign w:val="center"/>
            <w:hideMark/>
          </w:tcPr>
          <w:p w14:paraId="328436B1" w14:textId="77777777" w:rsidR="00EF28F8" w:rsidRPr="00EF28F8" w:rsidRDefault="00EF28F8" w:rsidP="00EF28F8">
            <w:pPr>
              <w:jc w:val="center"/>
              <w:rPr>
                <w:rFonts w:cs="Arial"/>
                <w:b/>
                <w:bCs/>
                <w:color w:val="FFFFFF"/>
                <w:sz w:val="18"/>
                <w:szCs w:val="18"/>
              </w:rPr>
            </w:pPr>
            <w:r w:rsidRPr="00EF28F8">
              <w:rPr>
                <w:rFonts w:cs="Arial"/>
                <w:b/>
                <w:bCs/>
                <w:color w:val="FFFFFF"/>
                <w:sz w:val="18"/>
                <w:szCs w:val="18"/>
              </w:rPr>
              <w:t>#</w:t>
            </w:r>
          </w:p>
        </w:tc>
        <w:tc>
          <w:tcPr>
            <w:tcW w:w="1040" w:type="dxa"/>
            <w:tcBorders>
              <w:top w:val="single" w:sz="8" w:space="0" w:color="auto"/>
              <w:left w:val="nil"/>
              <w:bottom w:val="single" w:sz="4" w:space="0" w:color="auto"/>
              <w:right w:val="single" w:sz="4" w:space="0" w:color="auto"/>
            </w:tcBorders>
            <w:shd w:val="clear" w:color="000000" w:fill="002060"/>
            <w:vAlign w:val="center"/>
            <w:hideMark/>
          </w:tcPr>
          <w:p w14:paraId="1532E5A4" w14:textId="77777777" w:rsidR="00EF28F8" w:rsidRPr="00EF28F8" w:rsidRDefault="00EF28F8" w:rsidP="00EF28F8">
            <w:pPr>
              <w:jc w:val="center"/>
              <w:rPr>
                <w:rFonts w:cs="Arial"/>
                <w:b/>
                <w:bCs/>
                <w:color w:val="FFFFFF"/>
                <w:sz w:val="18"/>
                <w:szCs w:val="18"/>
              </w:rPr>
            </w:pPr>
            <w:r w:rsidRPr="00EF28F8">
              <w:rPr>
                <w:rFonts w:cs="Arial"/>
                <w:b/>
                <w:bCs/>
                <w:color w:val="FFFFFF"/>
                <w:sz w:val="18"/>
                <w:szCs w:val="18"/>
              </w:rPr>
              <w:t>Work Item</w:t>
            </w:r>
          </w:p>
        </w:tc>
        <w:tc>
          <w:tcPr>
            <w:tcW w:w="5460" w:type="dxa"/>
            <w:tcBorders>
              <w:top w:val="single" w:sz="8" w:space="0" w:color="auto"/>
              <w:left w:val="nil"/>
              <w:bottom w:val="single" w:sz="4" w:space="0" w:color="auto"/>
              <w:right w:val="single" w:sz="4" w:space="0" w:color="auto"/>
            </w:tcBorders>
            <w:shd w:val="clear" w:color="000000" w:fill="002060"/>
            <w:vAlign w:val="center"/>
            <w:hideMark/>
          </w:tcPr>
          <w:p w14:paraId="5CA0870A" w14:textId="77777777" w:rsidR="00EF28F8" w:rsidRPr="00EF28F8" w:rsidRDefault="00EF28F8" w:rsidP="00EF28F8">
            <w:pPr>
              <w:jc w:val="center"/>
              <w:rPr>
                <w:rFonts w:cs="Arial"/>
                <w:b/>
                <w:bCs/>
                <w:color w:val="FFFFFF"/>
                <w:sz w:val="18"/>
                <w:szCs w:val="18"/>
              </w:rPr>
            </w:pPr>
            <w:r w:rsidRPr="00EF28F8">
              <w:rPr>
                <w:rFonts w:cs="Arial"/>
                <w:b/>
                <w:bCs/>
                <w:color w:val="FFFFFF"/>
                <w:sz w:val="18"/>
                <w:szCs w:val="18"/>
              </w:rPr>
              <w:t>Description</w:t>
            </w:r>
          </w:p>
        </w:tc>
        <w:tc>
          <w:tcPr>
            <w:tcW w:w="1960" w:type="dxa"/>
            <w:tcBorders>
              <w:top w:val="single" w:sz="8" w:space="0" w:color="auto"/>
              <w:left w:val="nil"/>
              <w:bottom w:val="single" w:sz="4" w:space="0" w:color="auto"/>
              <w:right w:val="single" w:sz="8" w:space="0" w:color="auto"/>
            </w:tcBorders>
            <w:shd w:val="clear" w:color="000000" w:fill="002060"/>
            <w:vAlign w:val="center"/>
            <w:hideMark/>
          </w:tcPr>
          <w:p w14:paraId="156968E5" w14:textId="58E4BC75" w:rsidR="00EF28F8" w:rsidRPr="00EF28F8" w:rsidRDefault="00EF28F8" w:rsidP="00EF28F8">
            <w:pPr>
              <w:jc w:val="center"/>
              <w:rPr>
                <w:rFonts w:cs="Arial"/>
                <w:b/>
                <w:bCs/>
                <w:color w:val="FFFFFF"/>
                <w:sz w:val="18"/>
                <w:szCs w:val="18"/>
              </w:rPr>
            </w:pPr>
            <w:r w:rsidRPr="00EF28F8">
              <w:rPr>
                <w:rFonts w:cs="Arial"/>
                <w:b/>
                <w:bCs/>
                <w:color w:val="FFFFFF"/>
                <w:sz w:val="18"/>
                <w:szCs w:val="18"/>
              </w:rPr>
              <w:t xml:space="preserve">User </w:t>
            </w:r>
            <w:r w:rsidR="006B65A0">
              <w:rPr>
                <w:rFonts w:cs="Arial"/>
                <w:b/>
                <w:bCs/>
                <w:color w:val="FFFFFF"/>
                <w:sz w:val="18"/>
                <w:szCs w:val="18"/>
              </w:rPr>
              <w:t>Story Count*</w:t>
            </w:r>
          </w:p>
        </w:tc>
      </w:tr>
      <w:tr w:rsidR="00EF28F8" w:rsidRPr="00EF28F8" w14:paraId="6165712C" w14:textId="77777777" w:rsidTr="00EF28F8">
        <w:trPr>
          <w:trHeight w:val="28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32432C6E"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1</w:t>
            </w:r>
          </w:p>
        </w:tc>
        <w:tc>
          <w:tcPr>
            <w:tcW w:w="1040" w:type="dxa"/>
            <w:tcBorders>
              <w:top w:val="nil"/>
              <w:left w:val="nil"/>
              <w:bottom w:val="single" w:sz="4" w:space="0" w:color="auto"/>
              <w:right w:val="single" w:sz="4" w:space="0" w:color="auto"/>
            </w:tcBorders>
            <w:shd w:val="clear" w:color="auto" w:fill="auto"/>
            <w:noWrap/>
            <w:vAlign w:val="bottom"/>
            <w:hideMark/>
          </w:tcPr>
          <w:p w14:paraId="560C35ED"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WI0162</w:t>
            </w:r>
          </w:p>
        </w:tc>
        <w:tc>
          <w:tcPr>
            <w:tcW w:w="5460" w:type="dxa"/>
            <w:tcBorders>
              <w:top w:val="nil"/>
              <w:left w:val="nil"/>
              <w:bottom w:val="single" w:sz="4" w:space="0" w:color="auto"/>
              <w:right w:val="single" w:sz="4" w:space="0" w:color="auto"/>
            </w:tcBorders>
            <w:shd w:val="clear" w:color="auto" w:fill="auto"/>
            <w:noWrap/>
            <w:vAlign w:val="bottom"/>
            <w:hideMark/>
          </w:tcPr>
          <w:p w14:paraId="2D7DA741" w14:textId="77777777" w:rsidR="00EF28F8" w:rsidRPr="00EF28F8" w:rsidRDefault="00EF28F8" w:rsidP="00EF28F8">
            <w:pPr>
              <w:rPr>
                <w:rFonts w:asciiTheme="majorHAnsi" w:hAnsiTheme="majorHAnsi" w:cstheme="majorHAnsi"/>
                <w:color w:val="000000"/>
              </w:rPr>
            </w:pPr>
            <w:r w:rsidRPr="00EF28F8">
              <w:rPr>
                <w:rFonts w:asciiTheme="majorHAnsi" w:hAnsiTheme="majorHAnsi" w:cstheme="majorHAnsi"/>
                <w:color w:val="000000"/>
              </w:rPr>
              <w:t>CA HDES Conversion</w:t>
            </w:r>
          </w:p>
        </w:tc>
        <w:tc>
          <w:tcPr>
            <w:tcW w:w="1960" w:type="dxa"/>
            <w:tcBorders>
              <w:top w:val="nil"/>
              <w:left w:val="nil"/>
              <w:bottom w:val="single" w:sz="4" w:space="0" w:color="auto"/>
              <w:right w:val="single" w:sz="8" w:space="0" w:color="auto"/>
            </w:tcBorders>
            <w:shd w:val="clear" w:color="auto" w:fill="auto"/>
            <w:noWrap/>
            <w:vAlign w:val="bottom"/>
            <w:hideMark/>
          </w:tcPr>
          <w:p w14:paraId="48864081" w14:textId="21E3CD47" w:rsidR="00EF28F8" w:rsidRPr="00DC41E9" w:rsidRDefault="00EF28F8" w:rsidP="00EF28F8">
            <w:pPr>
              <w:jc w:val="center"/>
              <w:rPr>
                <w:rFonts w:asciiTheme="majorHAnsi" w:hAnsiTheme="majorHAnsi" w:cstheme="majorHAnsi"/>
              </w:rPr>
            </w:pPr>
            <w:r w:rsidRPr="00DC41E9">
              <w:rPr>
                <w:rFonts w:asciiTheme="majorHAnsi" w:hAnsiTheme="majorHAnsi" w:cstheme="majorHAnsi"/>
              </w:rPr>
              <w:t>5</w:t>
            </w:r>
            <w:r w:rsidR="00BA2F5F" w:rsidRPr="00DC41E9">
              <w:rPr>
                <w:rFonts w:asciiTheme="majorHAnsi" w:hAnsiTheme="majorHAnsi" w:cstheme="majorHAnsi"/>
              </w:rPr>
              <w:t>7</w:t>
            </w:r>
          </w:p>
        </w:tc>
      </w:tr>
      <w:tr w:rsidR="00EF28F8" w:rsidRPr="00EF28F8" w14:paraId="4D16418F" w14:textId="77777777" w:rsidTr="00EF28F8">
        <w:trPr>
          <w:trHeight w:val="28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0BB39CCC"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14:paraId="04930299"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WI0208</w:t>
            </w:r>
          </w:p>
        </w:tc>
        <w:tc>
          <w:tcPr>
            <w:tcW w:w="5460" w:type="dxa"/>
            <w:tcBorders>
              <w:top w:val="nil"/>
              <w:left w:val="nil"/>
              <w:bottom w:val="single" w:sz="4" w:space="0" w:color="auto"/>
              <w:right w:val="single" w:sz="4" w:space="0" w:color="auto"/>
            </w:tcBorders>
            <w:shd w:val="clear" w:color="auto" w:fill="auto"/>
            <w:noWrap/>
            <w:vAlign w:val="bottom"/>
            <w:hideMark/>
          </w:tcPr>
          <w:p w14:paraId="16D75BCF" w14:textId="77777777" w:rsidR="00EF28F8" w:rsidRPr="00EF28F8" w:rsidRDefault="00EF28F8" w:rsidP="00EF28F8">
            <w:pPr>
              <w:rPr>
                <w:rFonts w:asciiTheme="majorHAnsi" w:hAnsiTheme="majorHAnsi" w:cstheme="majorHAnsi"/>
                <w:color w:val="000000"/>
              </w:rPr>
            </w:pPr>
            <w:r w:rsidRPr="00EF28F8">
              <w:rPr>
                <w:rFonts w:asciiTheme="majorHAnsi" w:hAnsiTheme="majorHAnsi" w:cstheme="majorHAnsi"/>
                <w:color w:val="000000"/>
              </w:rPr>
              <w:t xml:space="preserve">CA </w:t>
            </w:r>
            <w:r w:rsidR="00E80FFE">
              <w:rPr>
                <w:rFonts w:asciiTheme="majorHAnsi" w:hAnsiTheme="majorHAnsi" w:cstheme="majorHAnsi"/>
                <w:color w:val="000000"/>
              </w:rPr>
              <w:t>Prop Conversion SIS-DP3 and FoxP</w:t>
            </w:r>
            <w:r w:rsidRPr="00EF28F8">
              <w:rPr>
                <w:rFonts w:asciiTheme="majorHAnsi" w:hAnsiTheme="majorHAnsi" w:cstheme="majorHAnsi"/>
                <w:color w:val="000000"/>
              </w:rPr>
              <w:t>ro-PUP</w:t>
            </w:r>
          </w:p>
        </w:tc>
        <w:tc>
          <w:tcPr>
            <w:tcW w:w="1960" w:type="dxa"/>
            <w:tcBorders>
              <w:top w:val="nil"/>
              <w:left w:val="nil"/>
              <w:bottom w:val="single" w:sz="4" w:space="0" w:color="auto"/>
              <w:right w:val="single" w:sz="8" w:space="0" w:color="auto"/>
            </w:tcBorders>
            <w:shd w:val="clear" w:color="auto" w:fill="auto"/>
            <w:noWrap/>
            <w:vAlign w:val="bottom"/>
            <w:hideMark/>
          </w:tcPr>
          <w:p w14:paraId="5EE9DED4" w14:textId="2959FA17" w:rsidR="00EF28F8" w:rsidRPr="00DC41E9" w:rsidRDefault="00EF28F8" w:rsidP="00EF28F8">
            <w:pPr>
              <w:jc w:val="center"/>
              <w:rPr>
                <w:rFonts w:asciiTheme="majorHAnsi" w:hAnsiTheme="majorHAnsi" w:cstheme="majorHAnsi"/>
              </w:rPr>
            </w:pPr>
            <w:r w:rsidRPr="00DC41E9">
              <w:rPr>
                <w:rFonts w:asciiTheme="majorHAnsi" w:hAnsiTheme="majorHAnsi" w:cstheme="majorHAnsi"/>
              </w:rPr>
              <w:t>5</w:t>
            </w:r>
            <w:r w:rsidR="00BA2F5F" w:rsidRPr="00DC41E9">
              <w:rPr>
                <w:rFonts w:asciiTheme="majorHAnsi" w:hAnsiTheme="majorHAnsi" w:cstheme="majorHAnsi"/>
              </w:rPr>
              <w:t>3</w:t>
            </w:r>
          </w:p>
        </w:tc>
      </w:tr>
      <w:tr w:rsidR="00EF28F8" w:rsidRPr="00EF28F8" w14:paraId="0BD107DF" w14:textId="77777777" w:rsidTr="00117A0C">
        <w:trPr>
          <w:trHeight w:val="28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9DDDCEB"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14:paraId="7F7118A1" w14:textId="25F65CC0" w:rsidR="00EF28F8" w:rsidRPr="00EF28F8" w:rsidRDefault="00BA2F5F" w:rsidP="00EF28F8">
            <w:pPr>
              <w:jc w:val="center"/>
              <w:rPr>
                <w:rFonts w:asciiTheme="majorHAnsi" w:hAnsiTheme="majorHAnsi" w:cstheme="majorHAnsi"/>
                <w:color w:val="000000"/>
              </w:rPr>
            </w:pPr>
            <w:r w:rsidRPr="00BA2F5F">
              <w:rPr>
                <w:rFonts w:asciiTheme="majorHAnsi" w:hAnsiTheme="majorHAnsi" w:cstheme="majorHAnsi"/>
                <w:color w:val="000000"/>
              </w:rPr>
              <w:t>WI0237</w:t>
            </w:r>
          </w:p>
        </w:tc>
        <w:tc>
          <w:tcPr>
            <w:tcW w:w="5460" w:type="dxa"/>
            <w:tcBorders>
              <w:top w:val="nil"/>
              <w:left w:val="nil"/>
              <w:bottom w:val="single" w:sz="4" w:space="0" w:color="auto"/>
              <w:right w:val="single" w:sz="4" w:space="0" w:color="auto"/>
            </w:tcBorders>
            <w:shd w:val="clear" w:color="auto" w:fill="auto"/>
            <w:noWrap/>
            <w:vAlign w:val="bottom"/>
          </w:tcPr>
          <w:p w14:paraId="30CAE2F5" w14:textId="4CEC8D46" w:rsidR="00EF28F8" w:rsidRPr="00EF28F8" w:rsidRDefault="00BA2F5F" w:rsidP="00EF28F8">
            <w:pPr>
              <w:rPr>
                <w:rFonts w:asciiTheme="majorHAnsi" w:hAnsiTheme="majorHAnsi" w:cstheme="majorHAnsi"/>
                <w:color w:val="000000"/>
              </w:rPr>
            </w:pPr>
            <w:r w:rsidRPr="00BA2F5F">
              <w:rPr>
                <w:rFonts w:asciiTheme="majorHAnsi" w:hAnsiTheme="majorHAnsi" w:cstheme="majorHAnsi"/>
                <w:color w:val="000000"/>
              </w:rPr>
              <w:t>Overall Prod Enhancements and Defect Debt PAS10</w:t>
            </w:r>
          </w:p>
        </w:tc>
        <w:tc>
          <w:tcPr>
            <w:tcW w:w="1960" w:type="dxa"/>
            <w:tcBorders>
              <w:top w:val="nil"/>
              <w:left w:val="nil"/>
              <w:bottom w:val="single" w:sz="4" w:space="0" w:color="auto"/>
              <w:right w:val="single" w:sz="8" w:space="0" w:color="auto"/>
            </w:tcBorders>
            <w:shd w:val="clear" w:color="auto" w:fill="auto"/>
            <w:noWrap/>
            <w:vAlign w:val="bottom"/>
          </w:tcPr>
          <w:p w14:paraId="72719E41" w14:textId="7750F170" w:rsidR="00EF28F8" w:rsidRPr="00DC41E9" w:rsidRDefault="00BA2F5F" w:rsidP="00EF28F8">
            <w:pPr>
              <w:jc w:val="center"/>
              <w:rPr>
                <w:rFonts w:asciiTheme="majorHAnsi" w:hAnsiTheme="majorHAnsi" w:cstheme="majorHAnsi"/>
              </w:rPr>
            </w:pPr>
            <w:r w:rsidRPr="00DC41E9">
              <w:rPr>
                <w:rFonts w:asciiTheme="majorHAnsi" w:hAnsiTheme="majorHAnsi" w:cstheme="majorHAnsi"/>
              </w:rPr>
              <w:t>2</w:t>
            </w:r>
          </w:p>
        </w:tc>
      </w:tr>
      <w:tr w:rsidR="00EF28F8" w:rsidRPr="00EF28F8" w14:paraId="3A249FE9" w14:textId="77777777" w:rsidTr="00EF28F8">
        <w:trPr>
          <w:trHeight w:val="28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D27AAFC"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4</w:t>
            </w:r>
          </w:p>
        </w:tc>
        <w:tc>
          <w:tcPr>
            <w:tcW w:w="1040" w:type="dxa"/>
            <w:tcBorders>
              <w:top w:val="nil"/>
              <w:left w:val="nil"/>
              <w:bottom w:val="single" w:sz="4" w:space="0" w:color="auto"/>
              <w:right w:val="single" w:sz="4" w:space="0" w:color="auto"/>
            </w:tcBorders>
            <w:shd w:val="clear" w:color="auto" w:fill="auto"/>
            <w:noWrap/>
            <w:vAlign w:val="bottom"/>
            <w:hideMark/>
          </w:tcPr>
          <w:p w14:paraId="25D76F7F"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WI0316</w:t>
            </w:r>
          </w:p>
        </w:tc>
        <w:tc>
          <w:tcPr>
            <w:tcW w:w="5460" w:type="dxa"/>
            <w:tcBorders>
              <w:top w:val="nil"/>
              <w:left w:val="nil"/>
              <w:bottom w:val="single" w:sz="4" w:space="0" w:color="auto"/>
              <w:right w:val="single" w:sz="4" w:space="0" w:color="auto"/>
            </w:tcBorders>
            <w:shd w:val="clear" w:color="auto" w:fill="auto"/>
            <w:noWrap/>
            <w:vAlign w:val="bottom"/>
            <w:hideMark/>
          </w:tcPr>
          <w:p w14:paraId="54DD2EFB" w14:textId="77777777" w:rsidR="00EF28F8" w:rsidRPr="00EF28F8" w:rsidRDefault="00EF28F8" w:rsidP="00EF28F8">
            <w:pPr>
              <w:rPr>
                <w:rFonts w:asciiTheme="majorHAnsi" w:hAnsiTheme="majorHAnsi" w:cstheme="majorHAnsi"/>
                <w:color w:val="000000"/>
              </w:rPr>
            </w:pPr>
            <w:r w:rsidRPr="00EF28F8">
              <w:rPr>
                <w:rFonts w:asciiTheme="majorHAnsi" w:hAnsiTheme="majorHAnsi" w:cstheme="majorHAnsi"/>
                <w:color w:val="000000"/>
              </w:rPr>
              <w:t>Property PAS Simplification Phase 2</w:t>
            </w:r>
          </w:p>
        </w:tc>
        <w:tc>
          <w:tcPr>
            <w:tcW w:w="1960" w:type="dxa"/>
            <w:tcBorders>
              <w:top w:val="nil"/>
              <w:left w:val="nil"/>
              <w:bottom w:val="single" w:sz="4" w:space="0" w:color="auto"/>
              <w:right w:val="single" w:sz="8" w:space="0" w:color="auto"/>
            </w:tcBorders>
            <w:shd w:val="clear" w:color="auto" w:fill="auto"/>
            <w:noWrap/>
            <w:vAlign w:val="bottom"/>
            <w:hideMark/>
          </w:tcPr>
          <w:p w14:paraId="446036D7" w14:textId="77777777" w:rsidR="00EF28F8" w:rsidRPr="00DC41E9" w:rsidRDefault="00EF28F8" w:rsidP="00EF28F8">
            <w:pPr>
              <w:jc w:val="center"/>
              <w:rPr>
                <w:rFonts w:asciiTheme="majorHAnsi" w:hAnsiTheme="majorHAnsi" w:cstheme="majorHAnsi"/>
              </w:rPr>
            </w:pPr>
            <w:r w:rsidRPr="00DC41E9">
              <w:rPr>
                <w:rFonts w:asciiTheme="majorHAnsi" w:hAnsiTheme="majorHAnsi" w:cstheme="majorHAnsi"/>
              </w:rPr>
              <w:t>9</w:t>
            </w:r>
          </w:p>
        </w:tc>
      </w:tr>
      <w:tr w:rsidR="00EF28F8" w:rsidRPr="00EF28F8" w14:paraId="3978A3A7" w14:textId="77777777" w:rsidTr="00EF28F8">
        <w:trPr>
          <w:trHeight w:val="28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05BE35D4" w14:textId="109BC6D9" w:rsidR="00EF28F8" w:rsidRPr="00EF28F8" w:rsidRDefault="00BA2F5F" w:rsidP="00EF28F8">
            <w:pPr>
              <w:jc w:val="center"/>
              <w:rPr>
                <w:rFonts w:asciiTheme="majorHAnsi" w:hAnsiTheme="majorHAnsi" w:cstheme="majorHAnsi"/>
                <w:color w:val="000000"/>
              </w:rPr>
            </w:pPr>
            <w:r>
              <w:rPr>
                <w:rFonts w:asciiTheme="majorHAnsi" w:hAnsiTheme="majorHAnsi" w:cstheme="majorHAnsi"/>
                <w:color w:val="000000"/>
              </w:rPr>
              <w:t>5</w:t>
            </w:r>
          </w:p>
        </w:tc>
        <w:tc>
          <w:tcPr>
            <w:tcW w:w="1040" w:type="dxa"/>
            <w:tcBorders>
              <w:top w:val="nil"/>
              <w:left w:val="nil"/>
              <w:bottom w:val="single" w:sz="4" w:space="0" w:color="auto"/>
              <w:right w:val="single" w:sz="4" w:space="0" w:color="auto"/>
            </w:tcBorders>
            <w:shd w:val="clear" w:color="auto" w:fill="auto"/>
            <w:noWrap/>
            <w:vAlign w:val="bottom"/>
            <w:hideMark/>
          </w:tcPr>
          <w:p w14:paraId="6D23BCB6"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WI0329</w:t>
            </w:r>
          </w:p>
        </w:tc>
        <w:tc>
          <w:tcPr>
            <w:tcW w:w="5460" w:type="dxa"/>
            <w:tcBorders>
              <w:top w:val="nil"/>
              <w:left w:val="nil"/>
              <w:bottom w:val="single" w:sz="4" w:space="0" w:color="auto"/>
              <w:right w:val="single" w:sz="4" w:space="0" w:color="auto"/>
            </w:tcBorders>
            <w:shd w:val="clear" w:color="auto" w:fill="auto"/>
            <w:noWrap/>
            <w:vAlign w:val="bottom"/>
            <w:hideMark/>
          </w:tcPr>
          <w:p w14:paraId="0F0B82E3" w14:textId="77777777" w:rsidR="00EF28F8" w:rsidRPr="00EF28F8" w:rsidRDefault="00EF28F8" w:rsidP="00EF28F8">
            <w:pPr>
              <w:rPr>
                <w:rFonts w:asciiTheme="majorHAnsi" w:hAnsiTheme="majorHAnsi" w:cstheme="majorHAnsi"/>
                <w:color w:val="000000"/>
              </w:rPr>
            </w:pPr>
            <w:r w:rsidRPr="00EF28F8">
              <w:rPr>
                <w:rFonts w:asciiTheme="majorHAnsi" w:hAnsiTheme="majorHAnsi" w:cstheme="majorHAnsi"/>
                <w:color w:val="000000"/>
              </w:rPr>
              <w:t>Grandfathering Rules for MAIG States</w:t>
            </w:r>
          </w:p>
        </w:tc>
        <w:tc>
          <w:tcPr>
            <w:tcW w:w="1960" w:type="dxa"/>
            <w:tcBorders>
              <w:top w:val="nil"/>
              <w:left w:val="nil"/>
              <w:bottom w:val="single" w:sz="4" w:space="0" w:color="auto"/>
              <w:right w:val="single" w:sz="8" w:space="0" w:color="auto"/>
            </w:tcBorders>
            <w:shd w:val="clear" w:color="auto" w:fill="auto"/>
            <w:noWrap/>
            <w:vAlign w:val="bottom"/>
            <w:hideMark/>
          </w:tcPr>
          <w:p w14:paraId="47A9002D" w14:textId="1CC1D5F1" w:rsidR="00E80FFE" w:rsidRPr="00DC41E9" w:rsidRDefault="00DC41E9" w:rsidP="006967B3">
            <w:pPr>
              <w:jc w:val="center"/>
              <w:rPr>
                <w:rFonts w:asciiTheme="majorHAnsi" w:hAnsiTheme="majorHAnsi" w:cstheme="majorHAnsi"/>
              </w:rPr>
            </w:pPr>
            <w:r w:rsidRPr="00227D6C">
              <w:rPr>
                <w:rFonts w:asciiTheme="majorHAnsi" w:hAnsiTheme="majorHAnsi" w:cstheme="majorHAnsi"/>
              </w:rPr>
              <w:t>29</w:t>
            </w:r>
          </w:p>
        </w:tc>
      </w:tr>
      <w:tr w:rsidR="00EF28F8" w:rsidRPr="00EF28F8" w14:paraId="07821622" w14:textId="77777777" w:rsidTr="00EF28F8">
        <w:trPr>
          <w:trHeight w:val="28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642B0752" w14:textId="78D65966" w:rsidR="00EF28F8" w:rsidRPr="00EF28F8" w:rsidRDefault="00BA2F5F" w:rsidP="00EF28F8">
            <w:pPr>
              <w:jc w:val="center"/>
              <w:rPr>
                <w:rFonts w:asciiTheme="majorHAnsi" w:hAnsiTheme="majorHAnsi" w:cstheme="majorHAnsi"/>
                <w:color w:val="000000"/>
              </w:rPr>
            </w:pPr>
            <w:r>
              <w:rPr>
                <w:rFonts w:asciiTheme="majorHAnsi" w:hAnsiTheme="majorHAnsi" w:cstheme="majorHAnsi"/>
                <w:color w:val="000000"/>
              </w:rPr>
              <w:t>6</w:t>
            </w:r>
          </w:p>
        </w:tc>
        <w:tc>
          <w:tcPr>
            <w:tcW w:w="1040" w:type="dxa"/>
            <w:tcBorders>
              <w:top w:val="nil"/>
              <w:left w:val="nil"/>
              <w:bottom w:val="single" w:sz="4" w:space="0" w:color="auto"/>
              <w:right w:val="single" w:sz="4" w:space="0" w:color="auto"/>
            </w:tcBorders>
            <w:shd w:val="clear" w:color="auto" w:fill="auto"/>
            <w:noWrap/>
            <w:vAlign w:val="bottom"/>
            <w:hideMark/>
          </w:tcPr>
          <w:p w14:paraId="61C4C3D5"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WI0330</w:t>
            </w:r>
          </w:p>
        </w:tc>
        <w:tc>
          <w:tcPr>
            <w:tcW w:w="5460" w:type="dxa"/>
            <w:tcBorders>
              <w:top w:val="nil"/>
              <w:left w:val="nil"/>
              <w:bottom w:val="single" w:sz="4" w:space="0" w:color="auto"/>
              <w:right w:val="single" w:sz="4" w:space="0" w:color="auto"/>
            </w:tcBorders>
            <w:shd w:val="clear" w:color="auto" w:fill="auto"/>
            <w:noWrap/>
            <w:vAlign w:val="bottom"/>
            <w:hideMark/>
          </w:tcPr>
          <w:p w14:paraId="5499A38F" w14:textId="77777777" w:rsidR="00EF28F8" w:rsidRPr="00EF28F8" w:rsidRDefault="00EF28F8" w:rsidP="00EF28F8">
            <w:pPr>
              <w:rPr>
                <w:rFonts w:asciiTheme="majorHAnsi" w:hAnsiTheme="majorHAnsi" w:cstheme="majorHAnsi"/>
                <w:color w:val="000000"/>
              </w:rPr>
            </w:pPr>
            <w:r w:rsidRPr="00EF28F8">
              <w:rPr>
                <w:rFonts w:asciiTheme="majorHAnsi" w:hAnsiTheme="majorHAnsi" w:cstheme="majorHAnsi"/>
                <w:color w:val="000000"/>
              </w:rPr>
              <w:t>3rd party cover page for Non-Pay Cancel Notice-CA Property</w:t>
            </w:r>
          </w:p>
        </w:tc>
        <w:tc>
          <w:tcPr>
            <w:tcW w:w="1960" w:type="dxa"/>
            <w:tcBorders>
              <w:top w:val="nil"/>
              <w:left w:val="nil"/>
              <w:bottom w:val="single" w:sz="4" w:space="0" w:color="auto"/>
              <w:right w:val="single" w:sz="8" w:space="0" w:color="auto"/>
            </w:tcBorders>
            <w:shd w:val="clear" w:color="auto" w:fill="auto"/>
            <w:noWrap/>
            <w:vAlign w:val="bottom"/>
            <w:hideMark/>
          </w:tcPr>
          <w:p w14:paraId="25249558" w14:textId="77777777" w:rsidR="00EF28F8" w:rsidRPr="00DC41E9" w:rsidRDefault="00EF28F8" w:rsidP="00EF28F8">
            <w:pPr>
              <w:jc w:val="center"/>
              <w:rPr>
                <w:rFonts w:asciiTheme="majorHAnsi" w:hAnsiTheme="majorHAnsi" w:cstheme="majorHAnsi"/>
              </w:rPr>
            </w:pPr>
            <w:r w:rsidRPr="00DC41E9">
              <w:rPr>
                <w:rFonts w:asciiTheme="majorHAnsi" w:hAnsiTheme="majorHAnsi" w:cstheme="majorHAnsi"/>
              </w:rPr>
              <w:t>2</w:t>
            </w:r>
          </w:p>
        </w:tc>
      </w:tr>
      <w:tr w:rsidR="00EF28F8" w:rsidRPr="00EF28F8" w14:paraId="01BF7878" w14:textId="77777777" w:rsidTr="00EF28F8">
        <w:trPr>
          <w:trHeight w:val="28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2497BC91" w14:textId="2DC6E0A4" w:rsidR="00EF28F8" w:rsidRPr="00EF28F8" w:rsidRDefault="00BA2F5F" w:rsidP="00EF28F8">
            <w:pPr>
              <w:jc w:val="center"/>
              <w:rPr>
                <w:rFonts w:asciiTheme="majorHAnsi" w:hAnsiTheme="majorHAnsi" w:cstheme="majorHAnsi"/>
                <w:color w:val="000000"/>
              </w:rPr>
            </w:pPr>
            <w:r>
              <w:rPr>
                <w:rFonts w:asciiTheme="majorHAnsi" w:hAnsiTheme="majorHAnsi" w:cstheme="majorHAnsi"/>
                <w:color w:val="000000"/>
              </w:rPr>
              <w:t>7</w:t>
            </w:r>
          </w:p>
        </w:tc>
        <w:tc>
          <w:tcPr>
            <w:tcW w:w="1040" w:type="dxa"/>
            <w:tcBorders>
              <w:top w:val="nil"/>
              <w:left w:val="nil"/>
              <w:bottom w:val="single" w:sz="4" w:space="0" w:color="auto"/>
              <w:right w:val="single" w:sz="4" w:space="0" w:color="auto"/>
            </w:tcBorders>
            <w:shd w:val="clear" w:color="auto" w:fill="auto"/>
            <w:noWrap/>
            <w:vAlign w:val="bottom"/>
            <w:hideMark/>
          </w:tcPr>
          <w:p w14:paraId="6C29D293"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WI0333</w:t>
            </w:r>
          </w:p>
        </w:tc>
        <w:tc>
          <w:tcPr>
            <w:tcW w:w="5460" w:type="dxa"/>
            <w:tcBorders>
              <w:top w:val="nil"/>
              <w:left w:val="nil"/>
              <w:bottom w:val="single" w:sz="4" w:space="0" w:color="auto"/>
              <w:right w:val="single" w:sz="4" w:space="0" w:color="auto"/>
            </w:tcBorders>
            <w:shd w:val="clear" w:color="auto" w:fill="auto"/>
            <w:noWrap/>
            <w:vAlign w:val="bottom"/>
            <w:hideMark/>
          </w:tcPr>
          <w:p w14:paraId="1B8051AF" w14:textId="77777777" w:rsidR="00EF28F8" w:rsidRPr="00EF28F8" w:rsidRDefault="00EF28F8" w:rsidP="00EF28F8">
            <w:pPr>
              <w:rPr>
                <w:rFonts w:asciiTheme="majorHAnsi" w:hAnsiTheme="majorHAnsi" w:cstheme="majorHAnsi"/>
                <w:color w:val="000000"/>
              </w:rPr>
            </w:pPr>
            <w:r w:rsidRPr="00EF28F8">
              <w:rPr>
                <w:rFonts w:asciiTheme="majorHAnsi" w:hAnsiTheme="majorHAnsi" w:cstheme="majorHAnsi"/>
                <w:color w:val="000000"/>
              </w:rPr>
              <w:t>UBI Enhancements</w:t>
            </w:r>
          </w:p>
        </w:tc>
        <w:tc>
          <w:tcPr>
            <w:tcW w:w="1960" w:type="dxa"/>
            <w:tcBorders>
              <w:top w:val="nil"/>
              <w:left w:val="nil"/>
              <w:bottom w:val="single" w:sz="4" w:space="0" w:color="auto"/>
              <w:right w:val="single" w:sz="8" w:space="0" w:color="auto"/>
            </w:tcBorders>
            <w:shd w:val="clear" w:color="auto" w:fill="auto"/>
            <w:noWrap/>
            <w:vAlign w:val="bottom"/>
            <w:hideMark/>
          </w:tcPr>
          <w:p w14:paraId="24CA58DA" w14:textId="25659BE7" w:rsidR="00EF28F8" w:rsidRPr="00DC41E9" w:rsidRDefault="00BA2F5F" w:rsidP="00EF28F8">
            <w:pPr>
              <w:jc w:val="center"/>
              <w:rPr>
                <w:rFonts w:asciiTheme="majorHAnsi" w:hAnsiTheme="majorHAnsi" w:cstheme="majorHAnsi"/>
              </w:rPr>
            </w:pPr>
            <w:r w:rsidRPr="00DC41E9">
              <w:rPr>
                <w:rFonts w:asciiTheme="majorHAnsi" w:hAnsiTheme="majorHAnsi" w:cstheme="majorHAnsi"/>
              </w:rPr>
              <w:t>19</w:t>
            </w:r>
          </w:p>
        </w:tc>
      </w:tr>
      <w:tr w:rsidR="00EF28F8" w:rsidRPr="00EF28F8" w14:paraId="5EA65D7A" w14:textId="77777777" w:rsidTr="00EF28F8">
        <w:trPr>
          <w:trHeight w:val="28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297D3BD5" w14:textId="661C6513" w:rsidR="00EF28F8" w:rsidRPr="00EF28F8" w:rsidRDefault="00BA2F5F" w:rsidP="00EF28F8">
            <w:pPr>
              <w:jc w:val="center"/>
              <w:rPr>
                <w:rFonts w:asciiTheme="majorHAnsi" w:hAnsiTheme="majorHAnsi" w:cstheme="majorHAnsi"/>
                <w:color w:val="000000"/>
              </w:rPr>
            </w:pPr>
            <w:r>
              <w:rPr>
                <w:rFonts w:asciiTheme="majorHAnsi" w:hAnsiTheme="majorHAnsi" w:cstheme="majorHAnsi"/>
                <w:color w:val="000000"/>
              </w:rPr>
              <w:t>8</w:t>
            </w:r>
          </w:p>
        </w:tc>
        <w:tc>
          <w:tcPr>
            <w:tcW w:w="1040" w:type="dxa"/>
            <w:tcBorders>
              <w:top w:val="nil"/>
              <w:left w:val="nil"/>
              <w:bottom w:val="single" w:sz="4" w:space="0" w:color="auto"/>
              <w:right w:val="single" w:sz="4" w:space="0" w:color="auto"/>
            </w:tcBorders>
            <w:shd w:val="clear" w:color="auto" w:fill="auto"/>
            <w:noWrap/>
            <w:vAlign w:val="bottom"/>
            <w:hideMark/>
          </w:tcPr>
          <w:p w14:paraId="446D229D"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WI0340</w:t>
            </w:r>
          </w:p>
        </w:tc>
        <w:tc>
          <w:tcPr>
            <w:tcW w:w="5460" w:type="dxa"/>
            <w:tcBorders>
              <w:top w:val="nil"/>
              <w:left w:val="nil"/>
              <w:bottom w:val="single" w:sz="4" w:space="0" w:color="auto"/>
              <w:right w:val="single" w:sz="4" w:space="0" w:color="auto"/>
            </w:tcBorders>
            <w:shd w:val="clear" w:color="auto" w:fill="auto"/>
            <w:noWrap/>
            <w:vAlign w:val="bottom"/>
            <w:hideMark/>
          </w:tcPr>
          <w:p w14:paraId="29D5AF69" w14:textId="77777777" w:rsidR="00EF28F8" w:rsidRPr="00EF28F8" w:rsidRDefault="00EF28F8" w:rsidP="00EF28F8">
            <w:pPr>
              <w:rPr>
                <w:rFonts w:asciiTheme="majorHAnsi" w:hAnsiTheme="majorHAnsi" w:cstheme="majorHAnsi"/>
                <w:color w:val="000000"/>
              </w:rPr>
            </w:pPr>
            <w:r w:rsidRPr="00EF28F8">
              <w:rPr>
                <w:rFonts w:asciiTheme="majorHAnsi" w:hAnsiTheme="majorHAnsi" w:cstheme="majorHAnsi"/>
                <w:color w:val="000000"/>
              </w:rPr>
              <w:t>Enable Book roll in New Business and Capping</w:t>
            </w:r>
          </w:p>
        </w:tc>
        <w:tc>
          <w:tcPr>
            <w:tcW w:w="1960" w:type="dxa"/>
            <w:tcBorders>
              <w:top w:val="nil"/>
              <w:left w:val="nil"/>
              <w:bottom w:val="single" w:sz="4" w:space="0" w:color="auto"/>
              <w:right w:val="single" w:sz="8" w:space="0" w:color="auto"/>
            </w:tcBorders>
            <w:shd w:val="clear" w:color="auto" w:fill="auto"/>
            <w:noWrap/>
            <w:vAlign w:val="bottom"/>
            <w:hideMark/>
          </w:tcPr>
          <w:p w14:paraId="05B728D6" w14:textId="77777777" w:rsidR="00EF28F8" w:rsidRPr="00DC41E9" w:rsidRDefault="00EF28F8" w:rsidP="00EF28F8">
            <w:pPr>
              <w:jc w:val="center"/>
              <w:rPr>
                <w:rFonts w:asciiTheme="majorHAnsi" w:hAnsiTheme="majorHAnsi" w:cstheme="majorHAnsi"/>
              </w:rPr>
            </w:pPr>
            <w:r w:rsidRPr="00DC41E9">
              <w:rPr>
                <w:rFonts w:asciiTheme="majorHAnsi" w:hAnsiTheme="majorHAnsi" w:cstheme="majorHAnsi"/>
              </w:rPr>
              <w:t>16</w:t>
            </w:r>
          </w:p>
        </w:tc>
      </w:tr>
      <w:tr w:rsidR="00EF28F8" w:rsidRPr="00EF28F8" w14:paraId="30C5488C" w14:textId="77777777" w:rsidTr="00EF28F8">
        <w:trPr>
          <w:trHeight w:val="285"/>
        </w:trPr>
        <w:tc>
          <w:tcPr>
            <w:tcW w:w="600" w:type="dxa"/>
            <w:tcBorders>
              <w:top w:val="nil"/>
              <w:left w:val="single" w:sz="8" w:space="0" w:color="auto"/>
              <w:bottom w:val="single" w:sz="4" w:space="0" w:color="auto"/>
              <w:right w:val="single" w:sz="4" w:space="0" w:color="auto"/>
            </w:tcBorders>
            <w:shd w:val="clear" w:color="auto" w:fill="auto"/>
            <w:noWrap/>
            <w:vAlign w:val="bottom"/>
            <w:hideMark/>
          </w:tcPr>
          <w:p w14:paraId="2F5CF2F4" w14:textId="42E5D908" w:rsidR="00EF28F8" w:rsidRPr="00EF28F8" w:rsidRDefault="00BA2F5F" w:rsidP="00EF28F8">
            <w:pPr>
              <w:jc w:val="center"/>
              <w:rPr>
                <w:rFonts w:asciiTheme="majorHAnsi" w:hAnsiTheme="majorHAnsi" w:cstheme="majorHAnsi"/>
                <w:color w:val="000000"/>
              </w:rPr>
            </w:pPr>
            <w:r>
              <w:rPr>
                <w:rFonts w:asciiTheme="majorHAnsi" w:hAnsiTheme="majorHAnsi" w:cstheme="majorHAnsi"/>
                <w:color w:val="000000"/>
              </w:rPr>
              <w:t>9</w:t>
            </w:r>
          </w:p>
        </w:tc>
        <w:tc>
          <w:tcPr>
            <w:tcW w:w="1040" w:type="dxa"/>
            <w:tcBorders>
              <w:top w:val="nil"/>
              <w:left w:val="nil"/>
              <w:bottom w:val="single" w:sz="4" w:space="0" w:color="auto"/>
              <w:right w:val="single" w:sz="4" w:space="0" w:color="auto"/>
            </w:tcBorders>
            <w:shd w:val="clear" w:color="auto" w:fill="auto"/>
            <w:noWrap/>
            <w:vAlign w:val="bottom"/>
            <w:hideMark/>
          </w:tcPr>
          <w:p w14:paraId="1BE1481E"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WI0342</w:t>
            </w:r>
          </w:p>
        </w:tc>
        <w:tc>
          <w:tcPr>
            <w:tcW w:w="5460" w:type="dxa"/>
            <w:tcBorders>
              <w:top w:val="nil"/>
              <w:left w:val="nil"/>
              <w:bottom w:val="single" w:sz="4" w:space="0" w:color="auto"/>
              <w:right w:val="single" w:sz="4" w:space="0" w:color="auto"/>
            </w:tcBorders>
            <w:shd w:val="clear" w:color="auto" w:fill="auto"/>
            <w:noWrap/>
            <w:vAlign w:val="bottom"/>
            <w:hideMark/>
          </w:tcPr>
          <w:p w14:paraId="2C9879B2" w14:textId="77777777" w:rsidR="00EF28F8" w:rsidRPr="00EF28F8" w:rsidRDefault="00EF28F8" w:rsidP="00EF28F8">
            <w:pPr>
              <w:rPr>
                <w:rFonts w:asciiTheme="majorHAnsi" w:hAnsiTheme="majorHAnsi" w:cstheme="majorHAnsi"/>
                <w:color w:val="000000"/>
              </w:rPr>
            </w:pPr>
            <w:r w:rsidRPr="00EF28F8">
              <w:rPr>
                <w:rFonts w:asciiTheme="majorHAnsi" w:hAnsiTheme="majorHAnsi" w:cstheme="majorHAnsi"/>
                <w:color w:val="000000"/>
              </w:rPr>
              <w:t>UW Simplification - Phase 1</w:t>
            </w:r>
          </w:p>
        </w:tc>
        <w:tc>
          <w:tcPr>
            <w:tcW w:w="1960" w:type="dxa"/>
            <w:tcBorders>
              <w:top w:val="nil"/>
              <w:left w:val="nil"/>
              <w:bottom w:val="single" w:sz="4" w:space="0" w:color="auto"/>
              <w:right w:val="single" w:sz="8" w:space="0" w:color="auto"/>
            </w:tcBorders>
            <w:shd w:val="clear" w:color="auto" w:fill="auto"/>
            <w:noWrap/>
            <w:vAlign w:val="bottom"/>
            <w:hideMark/>
          </w:tcPr>
          <w:p w14:paraId="7081707C" w14:textId="77777777" w:rsidR="00EF28F8" w:rsidRPr="00DC41E9" w:rsidRDefault="00EF28F8" w:rsidP="00EF28F8">
            <w:pPr>
              <w:jc w:val="center"/>
              <w:rPr>
                <w:rFonts w:asciiTheme="majorHAnsi" w:hAnsiTheme="majorHAnsi" w:cstheme="majorHAnsi"/>
              </w:rPr>
            </w:pPr>
            <w:r w:rsidRPr="00DC41E9">
              <w:rPr>
                <w:rFonts w:asciiTheme="majorHAnsi" w:hAnsiTheme="majorHAnsi" w:cstheme="majorHAnsi"/>
              </w:rPr>
              <w:t>45</w:t>
            </w:r>
          </w:p>
        </w:tc>
      </w:tr>
      <w:tr w:rsidR="00EF28F8" w:rsidRPr="00EF28F8" w14:paraId="2C8C6882" w14:textId="77777777" w:rsidTr="00EF28F8">
        <w:trPr>
          <w:trHeight w:val="293"/>
        </w:trPr>
        <w:tc>
          <w:tcPr>
            <w:tcW w:w="600" w:type="dxa"/>
            <w:tcBorders>
              <w:top w:val="nil"/>
              <w:left w:val="single" w:sz="8" w:space="0" w:color="auto"/>
              <w:bottom w:val="single" w:sz="8" w:space="0" w:color="auto"/>
              <w:right w:val="single" w:sz="4" w:space="0" w:color="auto"/>
            </w:tcBorders>
            <w:shd w:val="clear" w:color="auto" w:fill="auto"/>
            <w:noWrap/>
            <w:vAlign w:val="bottom"/>
            <w:hideMark/>
          </w:tcPr>
          <w:p w14:paraId="1B7CF44F" w14:textId="22849BE6" w:rsidR="00EF28F8" w:rsidRPr="00EF28F8" w:rsidRDefault="00BA2F5F" w:rsidP="00EF28F8">
            <w:pPr>
              <w:jc w:val="center"/>
              <w:rPr>
                <w:rFonts w:asciiTheme="majorHAnsi" w:hAnsiTheme="majorHAnsi" w:cstheme="majorHAnsi"/>
                <w:color w:val="000000"/>
              </w:rPr>
            </w:pPr>
            <w:r>
              <w:rPr>
                <w:rFonts w:asciiTheme="majorHAnsi" w:hAnsiTheme="majorHAnsi" w:cstheme="majorHAnsi"/>
                <w:color w:val="000000"/>
              </w:rPr>
              <w:t>10</w:t>
            </w:r>
          </w:p>
        </w:tc>
        <w:tc>
          <w:tcPr>
            <w:tcW w:w="1040" w:type="dxa"/>
            <w:tcBorders>
              <w:top w:val="nil"/>
              <w:left w:val="nil"/>
              <w:bottom w:val="single" w:sz="8" w:space="0" w:color="auto"/>
              <w:right w:val="single" w:sz="4" w:space="0" w:color="auto"/>
            </w:tcBorders>
            <w:shd w:val="clear" w:color="auto" w:fill="auto"/>
            <w:noWrap/>
            <w:vAlign w:val="bottom"/>
            <w:hideMark/>
          </w:tcPr>
          <w:p w14:paraId="23B53F30" w14:textId="77777777" w:rsidR="00EF28F8" w:rsidRPr="00EF28F8" w:rsidRDefault="00EF28F8" w:rsidP="00EF28F8">
            <w:pPr>
              <w:jc w:val="center"/>
              <w:rPr>
                <w:rFonts w:asciiTheme="majorHAnsi" w:hAnsiTheme="majorHAnsi" w:cstheme="majorHAnsi"/>
                <w:color w:val="000000"/>
              </w:rPr>
            </w:pPr>
            <w:r w:rsidRPr="00EF28F8">
              <w:rPr>
                <w:rFonts w:asciiTheme="majorHAnsi" w:hAnsiTheme="majorHAnsi" w:cstheme="majorHAnsi"/>
                <w:color w:val="000000"/>
              </w:rPr>
              <w:t>WI0344</w:t>
            </w:r>
          </w:p>
        </w:tc>
        <w:tc>
          <w:tcPr>
            <w:tcW w:w="5460" w:type="dxa"/>
            <w:tcBorders>
              <w:top w:val="nil"/>
              <w:left w:val="nil"/>
              <w:bottom w:val="single" w:sz="8" w:space="0" w:color="auto"/>
              <w:right w:val="single" w:sz="4" w:space="0" w:color="auto"/>
            </w:tcBorders>
            <w:shd w:val="clear" w:color="auto" w:fill="auto"/>
            <w:noWrap/>
            <w:vAlign w:val="bottom"/>
            <w:hideMark/>
          </w:tcPr>
          <w:p w14:paraId="7B45C8A9" w14:textId="77777777" w:rsidR="00EF28F8" w:rsidRPr="00EF28F8" w:rsidRDefault="00EF28F8" w:rsidP="00EF28F8">
            <w:pPr>
              <w:rPr>
                <w:rFonts w:asciiTheme="majorHAnsi" w:hAnsiTheme="majorHAnsi" w:cstheme="majorHAnsi"/>
                <w:color w:val="000000"/>
              </w:rPr>
            </w:pPr>
            <w:r w:rsidRPr="00EF28F8">
              <w:rPr>
                <w:rFonts w:asciiTheme="majorHAnsi" w:hAnsiTheme="majorHAnsi" w:cstheme="majorHAnsi"/>
                <w:color w:val="000000"/>
              </w:rPr>
              <w:t>Left-over Auto or Property CRs</w:t>
            </w:r>
          </w:p>
        </w:tc>
        <w:tc>
          <w:tcPr>
            <w:tcW w:w="1960" w:type="dxa"/>
            <w:tcBorders>
              <w:top w:val="nil"/>
              <w:left w:val="nil"/>
              <w:bottom w:val="single" w:sz="8" w:space="0" w:color="auto"/>
              <w:right w:val="single" w:sz="8" w:space="0" w:color="auto"/>
            </w:tcBorders>
            <w:shd w:val="clear" w:color="auto" w:fill="auto"/>
            <w:noWrap/>
            <w:vAlign w:val="bottom"/>
            <w:hideMark/>
          </w:tcPr>
          <w:p w14:paraId="3F2FEC63" w14:textId="77777777" w:rsidR="00EF28F8" w:rsidRPr="00DC41E9" w:rsidRDefault="00EF28F8" w:rsidP="00EF28F8">
            <w:pPr>
              <w:jc w:val="center"/>
              <w:rPr>
                <w:rFonts w:asciiTheme="majorHAnsi" w:hAnsiTheme="majorHAnsi" w:cstheme="majorHAnsi"/>
              </w:rPr>
            </w:pPr>
            <w:r w:rsidRPr="00DC41E9">
              <w:rPr>
                <w:rFonts w:asciiTheme="majorHAnsi" w:hAnsiTheme="majorHAnsi" w:cstheme="majorHAnsi"/>
              </w:rPr>
              <w:t>22</w:t>
            </w:r>
          </w:p>
        </w:tc>
      </w:tr>
    </w:tbl>
    <w:p w14:paraId="21921533" w14:textId="77777777" w:rsidR="00EF28F8" w:rsidRDefault="00EF28F8" w:rsidP="00EF28F8">
      <w:pPr>
        <w:pStyle w:val="Bodycopy"/>
      </w:pPr>
    </w:p>
    <w:p w14:paraId="4CA15B71" w14:textId="6A69FF49" w:rsidR="002B6124" w:rsidRDefault="00093071" w:rsidP="00EF28F8">
      <w:pPr>
        <w:pStyle w:val="Bodycopy"/>
      </w:pPr>
      <w:r>
        <w:t>*</w:t>
      </w:r>
      <w:r w:rsidR="00923804">
        <w:t xml:space="preserve">All </w:t>
      </w:r>
      <w:r>
        <w:t xml:space="preserve">Counts </w:t>
      </w:r>
      <w:r w:rsidR="00402578">
        <w:t>are as per RTC extract as on 10/03</w:t>
      </w:r>
      <w:r>
        <w:t>/2016</w:t>
      </w:r>
    </w:p>
    <w:p w14:paraId="3B5FF2A6" w14:textId="77777777" w:rsidR="002B6124" w:rsidRDefault="002B6124" w:rsidP="00EF28F8">
      <w:pPr>
        <w:pStyle w:val="Bodycopy"/>
      </w:pPr>
    </w:p>
    <w:p w14:paraId="6AEC9D19" w14:textId="77777777" w:rsidR="002B6124" w:rsidRDefault="002B6124" w:rsidP="00EF28F8">
      <w:pPr>
        <w:pStyle w:val="Bodycopy"/>
      </w:pPr>
    </w:p>
    <w:p w14:paraId="0278180A" w14:textId="77777777" w:rsidR="00D85CEA" w:rsidRDefault="00D85CEA" w:rsidP="00EF28F8">
      <w:pPr>
        <w:pStyle w:val="Bodycopy"/>
        <w:sectPr w:rsidR="00D85CEA" w:rsidSect="008962F4">
          <w:headerReference w:type="default" r:id="rId13"/>
          <w:footerReference w:type="default" r:id="rId14"/>
          <w:pgSz w:w="12240" w:h="15840" w:code="1"/>
          <w:pgMar w:top="1440" w:right="1440" w:bottom="634" w:left="1440" w:header="720" w:footer="720" w:gutter="0"/>
          <w:pgBorders w:offsetFrom="page">
            <w:top w:val="single" w:sz="4" w:space="24" w:color="FFFFFF"/>
          </w:pgBorders>
          <w:cols w:space="720"/>
          <w:docGrid w:linePitch="272"/>
        </w:sectPr>
      </w:pPr>
    </w:p>
    <w:p w14:paraId="49F6BC94" w14:textId="77777777" w:rsidR="00EA0932" w:rsidRDefault="00EA0932" w:rsidP="00CE6EE0">
      <w:pPr>
        <w:pStyle w:val="Heading1"/>
      </w:pPr>
      <w:bookmarkStart w:id="57" w:name="_Toc348526922"/>
      <w:bookmarkStart w:id="58" w:name="_Toc461098037"/>
      <w:r>
        <w:lastRenderedPageBreak/>
        <w:t>Stabilization Phase Testing</w:t>
      </w:r>
      <w:r w:rsidRPr="00B43F85">
        <w:t xml:space="preserve"> Schedule</w:t>
      </w:r>
      <w:bookmarkEnd w:id="57"/>
      <w:bookmarkEnd w:id="58"/>
    </w:p>
    <w:p w14:paraId="6C017A93" w14:textId="49672BA5" w:rsidR="00CD162E" w:rsidRPr="00CD162E" w:rsidRDefault="00CD162E" w:rsidP="00CD162E">
      <w:pPr>
        <w:pStyle w:val="Bodycopy"/>
      </w:pPr>
      <w:r w:rsidRPr="00CD162E">
        <w:t xml:space="preserve">The </w:t>
      </w:r>
      <w:r>
        <w:t>PAS 10 Stabilization phase begins on October 17</w:t>
      </w:r>
      <w:r w:rsidR="00C82294">
        <w:t>, 2016,</w:t>
      </w:r>
      <w:r>
        <w:t xml:space="preserve"> and runs through January 13, 2017, comprising four milestone periods.</w:t>
      </w:r>
    </w:p>
    <w:p w14:paraId="6770BB79" w14:textId="77777777" w:rsidR="00EA0932" w:rsidRDefault="00EA0932" w:rsidP="00EF28F8">
      <w:pPr>
        <w:pStyle w:val="Bodycopy"/>
      </w:pPr>
    </w:p>
    <w:p w14:paraId="0266F283" w14:textId="44EC57F0" w:rsidR="00EA0932" w:rsidRDefault="00220D2D" w:rsidP="00EF28F8">
      <w:pPr>
        <w:pStyle w:val="Bodycopy"/>
      </w:pPr>
      <w:r>
        <w:rPr>
          <w:noProof/>
        </w:rPr>
        <w:drawing>
          <wp:inline distT="0" distB="0" distL="0" distR="0" wp14:anchorId="39F6691B" wp14:editId="0022FEE9">
            <wp:extent cx="8741410" cy="3428365"/>
            <wp:effectExtent l="19050" t="19050" r="2159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41410" cy="3428365"/>
                    </a:xfrm>
                    <a:prstGeom prst="rect">
                      <a:avLst/>
                    </a:prstGeom>
                    <a:ln>
                      <a:solidFill>
                        <a:schemeClr val="accent1"/>
                      </a:solidFill>
                    </a:ln>
                  </pic:spPr>
                </pic:pic>
              </a:graphicData>
            </a:graphic>
          </wp:inline>
        </w:drawing>
      </w:r>
    </w:p>
    <w:p w14:paraId="35A250D3" w14:textId="77777777" w:rsidR="00EA0932" w:rsidRDefault="00EA0932" w:rsidP="00EF28F8">
      <w:pPr>
        <w:pStyle w:val="Bodycopy"/>
      </w:pPr>
    </w:p>
    <w:p w14:paraId="0031A57B" w14:textId="77777777" w:rsidR="00EA0932" w:rsidRPr="00D7348E" w:rsidRDefault="00EA0932" w:rsidP="00EA0932">
      <w:pPr>
        <w:pStyle w:val="Bodycopy"/>
        <w:spacing w:after="0"/>
        <w:rPr>
          <w:b/>
          <w:noProof/>
        </w:rPr>
      </w:pPr>
      <w:r>
        <w:rPr>
          <w:b/>
          <w:noProof/>
        </w:rPr>
        <w:t>Schedule n</w:t>
      </w:r>
      <w:r w:rsidRPr="00D7348E">
        <w:rPr>
          <w:b/>
          <w:noProof/>
        </w:rPr>
        <w:t>otes:</w:t>
      </w:r>
    </w:p>
    <w:p w14:paraId="0BA5FF02" w14:textId="77777777" w:rsidR="00EA0932" w:rsidRDefault="00EA0932" w:rsidP="00EA0932">
      <w:pPr>
        <w:pStyle w:val="ListParagraph"/>
        <w:numPr>
          <w:ilvl w:val="0"/>
          <w:numId w:val="40"/>
        </w:numPr>
        <w:rPr>
          <w:rFonts w:eastAsia="Times" w:cs="Times New Roman"/>
          <w:noProof/>
        </w:rPr>
      </w:pPr>
      <w:r w:rsidRPr="0047471B">
        <w:rPr>
          <w:rFonts w:eastAsia="Times" w:cs="Times New Roman"/>
          <w:noProof/>
        </w:rPr>
        <w:t>At the completion of Milestone 3, regular regression testing will stop to allow the development team time to complete defect fixes resulting from earlier release testing activity. During this time, regression testing will be limited to spot checks of completed defect fixes. Full regression testing will resume with the start of the Milestone 4 testing period.</w:t>
      </w:r>
    </w:p>
    <w:p w14:paraId="7A34A05A" w14:textId="77777777" w:rsidR="00EA0932" w:rsidRPr="0047471B" w:rsidRDefault="00EA0932" w:rsidP="00EA0932">
      <w:pPr>
        <w:pStyle w:val="ListParagraph"/>
        <w:numPr>
          <w:ilvl w:val="0"/>
          <w:numId w:val="40"/>
        </w:numPr>
        <w:rPr>
          <w:rFonts w:eastAsia="Times" w:cs="Times New Roman"/>
          <w:noProof/>
        </w:rPr>
      </w:pPr>
      <w:r>
        <w:rPr>
          <w:rFonts w:eastAsia="Times" w:cs="Times New Roman"/>
          <w:noProof/>
        </w:rPr>
        <w:t xml:space="preserve">Testing will be suspended the week of December 26 due to year-end holidays and vacation schedules. </w:t>
      </w:r>
    </w:p>
    <w:p w14:paraId="6FD316D5" w14:textId="5BEF5261" w:rsidR="00EA0932" w:rsidRPr="00EA0932" w:rsidRDefault="00EA0932" w:rsidP="00EF28F8">
      <w:pPr>
        <w:pStyle w:val="ListParagraph"/>
        <w:numPr>
          <w:ilvl w:val="0"/>
          <w:numId w:val="40"/>
        </w:numPr>
        <w:rPr>
          <w:rFonts w:eastAsia="Times" w:cs="Times New Roman"/>
          <w:noProof/>
        </w:rPr>
        <w:sectPr w:rsidR="00EA0932" w:rsidRPr="00EA0932" w:rsidSect="00D85CEA">
          <w:pgSz w:w="15840" w:h="12240" w:orient="landscape" w:code="1"/>
          <w:pgMar w:top="1440" w:right="1440" w:bottom="1440" w:left="634" w:header="720" w:footer="720" w:gutter="0"/>
          <w:pgBorders w:offsetFrom="page">
            <w:top w:val="single" w:sz="4" w:space="24" w:color="FFFFFF"/>
          </w:pgBorders>
          <w:cols w:space="720"/>
          <w:docGrid w:linePitch="272"/>
        </w:sectPr>
      </w:pPr>
      <w:r w:rsidRPr="0047471B">
        <w:rPr>
          <w:rFonts w:eastAsia="Times" w:cs="Times New Roman"/>
          <w:noProof/>
        </w:rPr>
        <w:t xml:space="preserve">The final run of Backward Compatibility Testing will </w:t>
      </w:r>
      <w:r>
        <w:rPr>
          <w:rFonts w:eastAsia="Times" w:cs="Times New Roman"/>
          <w:noProof/>
        </w:rPr>
        <w:t>begin the</w:t>
      </w:r>
      <w:r w:rsidRPr="0047471B">
        <w:rPr>
          <w:rFonts w:eastAsia="Times" w:cs="Times New Roman"/>
          <w:noProof/>
        </w:rPr>
        <w:t xml:space="preserve"> week after PAS 9.1 production implementation, </w:t>
      </w:r>
      <w:r>
        <w:rPr>
          <w:rFonts w:eastAsia="Times" w:cs="Times New Roman"/>
          <w:noProof/>
        </w:rPr>
        <w:t>overlapping w</w:t>
      </w:r>
      <w:r w:rsidRPr="0047471B">
        <w:rPr>
          <w:rFonts w:eastAsia="Times" w:cs="Times New Roman"/>
          <w:noProof/>
        </w:rPr>
        <w:t>ith the start of the PAS 10 Certification Phase</w:t>
      </w:r>
    </w:p>
    <w:p w14:paraId="76476226" w14:textId="77777777" w:rsidR="00652732" w:rsidRPr="00FF1F9E" w:rsidRDefault="00B36310" w:rsidP="00CE6EE0">
      <w:pPr>
        <w:pStyle w:val="Heading1"/>
      </w:pPr>
      <w:bookmarkStart w:id="59" w:name="_Toc348346418"/>
      <w:bookmarkStart w:id="60" w:name="_Toc348357695"/>
      <w:bookmarkStart w:id="61" w:name="_Toc348357901"/>
      <w:bookmarkStart w:id="62" w:name="_Toc348358105"/>
      <w:bookmarkStart w:id="63" w:name="_Toc348358305"/>
      <w:bookmarkStart w:id="64" w:name="_Toc348358504"/>
      <w:bookmarkStart w:id="65" w:name="_Toc348358702"/>
      <w:bookmarkStart w:id="66" w:name="_Toc348358900"/>
      <w:bookmarkStart w:id="67" w:name="_Toc348359990"/>
      <w:bookmarkStart w:id="68" w:name="_Toc348360188"/>
      <w:bookmarkStart w:id="69" w:name="_Toc348360518"/>
      <w:bookmarkStart w:id="70" w:name="_Toc348623197"/>
      <w:bookmarkStart w:id="71" w:name="_Toc348624008"/>
      <w:bookmarkStart w:id="72" w:name="_Toc348625125"/>
      <w:bookmarkStart w:id="73" w:name="_Toc348626518"/>
      <w:bookmarkStart w:id="74" w:name="_Toc348626883"/>
      <w:bookmarkStart w:id="75" w:name="_Toc351970070"/>
      <w:bookmarkStart w:id="76" w:name="_Toc348346419"/>
      <w:bookmarkStart w:id="77" w:name="_Toc348357696"/>
      <w:bookmarkStart w:id="78" w:name="_Toc348357902"/>
      <w:bookmarkStart w:id="79" w:name="_Toc348358106"/>
      <w:bookmarkStart w:id="80" w:name="_Toc348358306"/>
      <w:bookmarkStart w:id="81" w:name="_Toc348358505"/>
      <w:bookmarkStart w:id="82" w:name="_Toc348358703"/>
      <w:bookmarkStart w:id="83" w:name="_Toc348358901"/>
      <w:bookmarkStart w:id="84" w:name="_Toc348359991"/>
      <w:bookmarkStart w:id="85" w:name="_Toc348360189"/>
      <w:bookmarkStart w:id="86" w:name="_Toc348360519"/>
      <w:bookmarkStart w:id="87" w:name="_Toc348623198"/>
      <w:bookmarkStart w:id="88" w:name="_Toc348624009"/>
      <w:bookmarkStart w:id="89" w:name="_Toc348625126"/>
      <w:bookmarkStart w:id="90" w:name="_Toc348626519"/>
      <w:bookmarkStart w:id="91" w:name="_Toc348626884"/>
      <w:bookmarkStart w:id="92" w:name="_Toc351970071"/>
      <w:bookmarkStart w:id="93" w:name="_Toc348346420"/>
      <w:bookmarkStart w:id="94" w:name="_Toc348357697"/>
      <w:bookmarkStart w:id="95" w:name="_Toc348357903"/>
      <w:bookmarkStart w:id="96" w:name="_Toc348358107"/>
      <w:bookmarkStart w:id="97" w:name="_Toc348358307"/>
      <w:bookmarkStart w:id="98" w:name="_Toc348358506"/>
      <w:bookmarkStart w:id="99" w:name="_Toc348358704"/>
      <w:bookmarkStart w:id="100" w:name="_Toc348358902"/>
      <w:bookmarkStart w:id="101" w:name="_Toc348359992"/>
      <w:bookmarkStart w:id="102" w:name="_Toc348360190"/>
      <w:bookmarkStart w:id="103" w:name="_Toc348360520"/>
      <w:bookmarkStart w:id="104" w:name="_Toc348623199"/>
      <w:bookmarkStart w:id="105" w:name="_Toc348624010"/>
      <w:bookmarkStart w:id="106" w:name="_Toc348625127"/>
      <w:bookmarkStart w:id="107" w:name="_Toc348626520"/>
      <w:bookmarkStart w:id="108" w:name="_Toc348626885"/>
      <w:bookmarkStart w:id="109" w:name="_Toc351970072"/>
      <w:bookmarkStart w:id="110" w:name="_Toc348346421"/>
      <w:bookmarkStart w:id="111" w:name="_Toc348357698"/>
      <w:bookmarkStart w:id="112" w:name="_Toc348357904"/>
      <w:bookmarkStart w:id="113" w:name="_Toc348358108"/>
      <w:bookmarkStart w:id="114" w:name="_Toc348358308"/>
      <w:bookmarkStart w:id="115" w:name="_Toc348358507"/>
      <w:bookmarkStart w:id="116" w:name="_Toc348358705"/>
      <w:bookmarkStart w:id="117" w:name="_Toc348358903"/>
      <w:bookmarkStart w:id="118" w:name="_Toc348359993"/>
      <w:bookmarkStart w:id="119" w:name="_Toc348360191"/>
      <w:bookmarkStart w:id="120" w:name="_Toc348360521"/>
      <w:bookmarkStart w:id="121" w:name="_Toc348623200"/>
      <w:bookmarkStart w:id="122" w:name="_Toc348624011"/>
      <w:bookmarkStart w:id="123" w:name="_Toc348625128"/>
      <w:bookmarkStart w:id="124" w:name="_Toc348626521"/>
      <w:bookmarkStart w:id="125" w:name="_Toc348626886"/>
      <w:bookmarkStart w:id="126" w:name="_Toc351970073"/>
      <w:bookmarkStart w:id="127" w:name="_Toc348346422"/>
      <w:bookmarkStart w:id="128" w:name="_Toc348357699"/>
      <w:bookmarkStart w:id="129" w:name="_Toc348357905"/>
      <w:bookmarkStart w:id="130" w:name="_Toc348358109"/>
      <w:bookmarkStart w:id="131" w:name="_Toc348358309"/>
      <w:bookmarkStart w:id="132" w:name="_Toc348358508"/>
      <w:bookmarkStart w:id="133" w:name="_Toc348358706"/>
      <w:bookmarkStart w:id="134" w:name="_Toc348358904"/>
      <w:bookmarkStart w:id="135" w:name="_Toc348359994"/>
      <w:bookmarkStart w:id="136" w:name="_Toc348360192"/>
      <w:bookmarkStart w:id="137" w:name="_Toc348360522"/>
      <w:bookmarkStart w:id="138" w:name="_Toc348623201"/>
      <w:bookmarkStart w:id="139" w:name="_Toc348624012"/>
      <w:bookmarkStart w:id="140" w:name="_Toc348625129"/>
      <w:bookmarkStart w:id="141" w:name="_Toc348626522"/>
      <w:bookmarkStart w:id="142" w:name="_Toc348626887"/>
      <w:bookmarkStart w:id="143" w:name="_Toc351970074"/>
      <w:bookmarkStart w:id="144" w:name="_Toc348346423"/>
      <w:bookmarkStart w:id="145" w:name="_Toc348357700"/>
      <w:bookmarkStart w:id="146" w:name="_Toc348357906"/>
      <w:bookmarkStart w:id="147" w:name="_Toc348358110"/>
      <w:bookmarkStart w:id="148" w:name="_Toc348358310"/>
      <w:bookmarkStart w:id="149" w:name="_Toc348358509"/>
      <w:bookmarkStart w:id="150" w:name="_Toc348358707"/>
      <w:bookmarkStart w:id="151" w:name="_Toc348358905"/>
      <w:bookmarkStart w:id="152" w:name="_Toc348359995"/>
      <w:bookmarkStart w:id="153" w:name="_Toc348360193"/>
      <w:bookmarkStart w:id="154" w:name="_Toc348360523"/>
      <w:bookmarkStart w:id="155" w:name="_Toc348623202"/>
      <w:bookmarkStart w:id="156" w:name="_Toc348624013"/>
      <w:bookmarkStart w:id="157" w:name="_Toc348625130"/>
      <w:bookmarkStart w:id="158" w:name="_Toc348626523"/>
      <w:bookmarkStart w:id="159" w:name="_Toc348626888"/>
      <w:bookmarkStart w:id="160" w:name="_Toc351970075"/>
      <w:bookmarkStart w:id="161" w:name="_Toc348346424"/>
      <w:bookmarkStart w:id="162" w:name="_Toc348357701"/>
      <w:bookmarkStart w:id="163" w:name="_Toc348357907"/>
      <w:bookmarkStart w:id="164" w:name="_Toc348358111"/>
      <w:bookmarkStart w:id="165" w:name="_Toc348358311"/>
      <w:bookmarkStart w:id="166" w:name="_Toc348358510"/>
      <w:bookmarkStart w:id="167" w:name="_Toc348358708"/>
      <w:bookmarkStart w:id="168" w:name="_Toc348358906"/>
      <w:bookmarkStart w:id="169" w:name="_Toc348359996"/>
      <w:bookmarkStart w:id="170" w:name="_Toc348360194"/>
      <w:bookmarkStart w:id="171" w:name="_Toc348360524"/>
      <w:bookmarkStart w:id="172" w:name="_Toc348623203"/>
      <w:bookmarkStart w:id="173" w:name="_Toc348624014"/>
      <w:bookmarkStart w:id="174" w:name="_Toc348625131"/>
      <w:bookmarkStart w:id="175" w:name="_Toc348626524"/>
      <w:bookmarkStart w:id="176" w:name="_Toc348626889"/>
      <w:bookmarkStart w:id="177" w:name="_Toc351970076"/>
      <w:bookmarkStart w:id="178" w:name="_Toc348346425"/>
      <w:bookmarkStart w:id="179" w:name="_Toc348357702"/>
      <w:bookmarkStart w:id="180" w:name="_Toc348357908"/>
      <w:bookmarkStart w:id="181" w:name="_Toc348358112"/>
      <w:bookmarkStart w:id="182" w:name="_Toc348358312"/>
      <w:bookmarkStart w:id="183" w:name="_Toc348358511"/>
      <w:bookmarkStart w:id="184" w:name="_Toc348358709"/>
      <w:bookmarkStart w:id="185" w:name="_Toc348358907"/>
      <w:bookmarkStart w:id="186" w:name="_Toc348359997"/>
      <w:bookmarkStart w:id="187" w:name="_Toc348360195"/>
      <w:bookmarkStart w:id="188" w:name="_Toc348360525"/>
      <w:bookmarkStart w:id="189" w:name="_Toc348623204"/>
      <w:bookmarkStart w:id="190" w:name="_Toc348624015"/>
      <w:bookmarkStart w:id="191" w:name="_Toc348625132"/>
      <w:bookmarkStart w:id="192" w:name="_Toc348626525"/>
      <w:bookmarkStart w:id="193" w:name="_Toc348626890"/>
      <w:bookmarkStart w:id="194" w:name="_Toc351970077"/>
      <w:bookmarkStart w:id="195" w:name="_Toc348346426"/>
      <w:bookmarkStart w:id="196" w:name="_Toc348357703"/>
      <w:bookmarkStart w:id="197" w:name="_Toc348357909"/>
      <w:bookmarkStart w:id="198" w:name="_Toc348358113"/>
      <w:bookmarkStart w:id="199" w:name="_Toc348358313"/>
      <w:bookmarkStart w:id="200" w:name="_Toc348358512"/>
      <w:bookmarkStart w:id="201" w:name="_Toc348358710"/>
      <w:bookmarkStart w:id="202" w:name="_Toc348358908"/>
      <w:bookmarkStart w:id="203" w:name="_Toc348359998"/>
      <w:bookmarkStart w:id="204" w:name="_Toc348360196"/>
      <w:bookmarkStart w:id="205" w:name="_Toc348360526"/>
      <w:bookmarkStart w:id="206" w:name="_Toc348623205"/>
      <w:bookmarkStart w:id="207" w:name="_Toc348624016"/>
      <w:bookmarkStart w:id="208" w:name="_Toc348625133"/>
      <w:bookmarkStart w:id="209" w:name="_Toc348626526"/>
      <w:bookmarkStart w:id="210" w:name="_Toc348626891"/>
      <w:bookmarkStart w:id="211" w:name="_Toc351970078"/>
      <w:bookmarkStart w:id="212" w:name="_Toc348346427"/>
      <w:bookmarkStart w:id="213" w:name="_Toc348357704"/>
      <w:bookmarkStart w:id="214" w:name="_Toc348357910"/>
      <w:bookmarkStart w:id="215" w:name="_Toc348358114"/>
      <w:bookmarkStart w:id="216" w:name="_Toc348358314"/>
      <w:bookmarkStart w:id="217" w:name="_Toc348358513"/>
      <w:bookmarkStart w:id="218" w:name="_Toc348358711"/>
      <w:bookmarkStart w:id="219" w:name="_Toc348358909"/>
      <w:bookmarkStart w:id="220" w:name="_Toc348359999"/>
      <w:bookmarkStart w:id="221" w:name="_Toc348360197"/>
      <w:bookmarkStart w:id="222" w:name="_Toc348360527"/>
      <w:bookmarkStart w:id="223" w:name="_Toc348623206"/>
      <w:bookmarkStart w:id="224" w:name="_Toc348624017"/>
      <w:bookmarkStart w:id="225" w:name="_Toc348625134"/>
      <w:bookmarkStart w:id="226" w:name="_Toc348626527"/>
      <w:bookmarkStart w:id="227" w:name="_Toc348626892"/>
      <w:bookmarkStart w:id="228" w:name="_Toc351970079"/>
      <w:bookmarkStart w:id="229" w:name="_Toc405744691"/>
      <w:bookmarkStart w:id="230" w:name="_Toc405745470"/>
      <w:bookmarkStart w:id="231" w:name="_Toc405745581"/>
      <w:bookmarkStart w:id="232" w:name="_Toc405744692"/>
      <w:bookmarkStart w:id="233" w:name="_Toc405745471"/>
      <w:bookmarkStart w:id="234" w:name="_Toc405745582"/>
      <w:bookmarkStart w:id="235" w:name="_Toc405744694"/>
      <w:bookmarkStart w:id="236" w:name="_Toc405745473"/>
      <w:bookmarkStart w:id="237" w:name="_Toc405745584"/>
      <w:bookmarkStart w:id="238" w:name="_Toc405744695"/>
      <w:bookmarkStart w:id="239" w:name="_Toc405745474"/>
      <w:bookmarkStart w:id="240" w:name="_Toc405745585"/>
      <w:bookmarkStart w:id="241" w:name="_Toc405744697"/>
      <w:bookmarkStart w:id="242" w:name="_Toc405745476"/>
      <w:bookmarkStart w:id="243" w:name="_Toc405745587"/>
      <w:bookmarkStart w:id="244" w:name="_Toc405744699"/>
      <w:bookmarkStart w:id="245" w:name="_Toc405745478"/>
      <w:bookmarkStart w:id="246" w:name="_Toc405745589"/>
      <w:bookmarkStart w:id="247" w:name="_Toc405744700"/>
      <w:bookmarkStart w:id="248" w:name="_Toc405745479"/>
      <w:bookmarkStart w:id="249" w:name="_Toc405745590"/>
      <w:bookmarkStart w:id="250" w:name="_Toc348357714"/>
      <w:bookmarkStart w:id="251" w:name="_Toc348357920"/>
      <w:bookmarkStart w:id="252" w:name="_Toc348358119"/>
      <w:bookmarkStart w:id="253" w:name="_Toc348358319"/>
      <w:bookmarkStart w:id="254" w:name="_Toc348358518"/>
      <w:bookmarkStart w:id="255" w:name="_Toc348358716"/>
      <w:bookmarkStart w:id="256" w:name="_Toc348358914"/>
      <w:bookmarkStart w:id="257" w:name="_Toc348360004"/>
      <w:bookmarkStart w:id="258" w:name="_Toc348360202"/>
      <w:bookmarkStart w:id="259" w:name="_Toc348360532"/>
      <w:bookmarkStart w:id="260" w:name="_Toc348623211"/>
      <w:bookmarkStart w:id="261" w:name="_Toc348624022"/>
      <w:bookmarkStart w:id="262" w:name="_Toc348625139"/>
      <w:bookmarkStart w:id="263" w:name="_Toc348626532"/>
      <w:bookmarkStart w:id="264" w:name="_Toc348626897"/>
      <w:bookmarkStart w:id="265" w:name="_Toc351970084"/>
      <w:bookmarkStart w:id="266" w:name="_Toc348357715"/>
      <w:bookmarkStart w:id="267" w:name="_Toc348357921"/>
      <w:bookmarkStart w:id="268" w:name="_Toc348358120"/>
      <w:bookmarkStart w:id="269" w:name="_Toc348358320"/>
      <w:bookmarkStart w:id="270" w:name="_Toc348358519"/>
      <w:bookmarkStart w:id="271" w:name="_Toc348358717"/>
      <w:bookmarkStart w:id="272" w:name="_Toc348358915"/>
      <w:bookmarkStart w:id="273" w:name="_Toc348360005"/>
      <w:bookmarkStart w:id="274" w:name="_Toc348360203"/>
      <w:bookmarkStart w:id="275" w:name="_Toc348360533"/>
      <w:bookmarkStart w:id="276" w:name="_Toc348623212"/>
      <w:bookmarkStart w:id="277" w:name="_Toc348624023"/>
      <w:bookmarkStart w:id="278" w:name="_Toc348625140"/>
      <w:bookmarkStart w:id="279" w:name="_Toc348626533"/>
      <w:bookmarkStart w:id="280" w:name="_Toc348626898"/>
      <w:bookmarkStart w:id="281" w:name="_Toc351970085"/>
      <w:bookmarkStart w:id="282" w:name="_Toc348357716"/>
      <w:bookmarkStart w:id="283" w:name="_Toc348357922"/>
      <w:bookmarkStart w:id="284" w:name="_Toc348358121"/>
      <w:bookmarkStart w:id="285" w:name="_Toc348358321"/>
      <w:bookmarkStart w:id="286" w:name="_Toc348358520"/>
      <w:bookmarkStart w:id="287" w:name="_Toc348358718"/>
      <w:bookmarkStart w:id="288" w:name="_Toc348358916"/>
      <w:bookmarkStart w:id="289" w:name="_Toc348360006"/>
      <w:bookmarkStart w:id="290" w:name="_Toc348360204"/>
      <w:bookmarkStart w:id="291" w:name="_Toc348360534"/>
      <w:bookmarkStart w:id="292" w:name="_Toc348623213"/>
      <w:bookmarkStart w:id="293" w:name="_Toc348624024"/>
      <w:bookmarkStart w:id="294" w:name="_Toc348625141"/>
      <w:bookmarkStart w:id="295" w:name="_Toc348626534"/>
      <w:bookmarkStart w:id="296" w:name="_Toc348626899"/>
      <w:bookmarkStart w:id="297" w:name="_Toc351970086"/>
      <w:bookmarkStart w:id="298" w:name="_Toc348357717"/>
      <w:bookmarkStart w:id="299" w:name="_Toc348357923"/>
      <w:bookmarkStart w:id="300" w:name="_Toc348358122"/>
      <w:bookmarkStart w:id="301" w:name="_Toc348358322"/>
      <w:bookmarkStart w:id="302" w:name="_Toc348358521"/>
      <w:bookmarkStart w:id="303" w:name="_Toc348358719"/>
      <w:bookmarkStart w:id="304" w:name="_Toc348358917"/>
      <w:bookmarkStart w:id="305" w:name="_Toc348360007"/>
      <w:bookmarkStart w:id="306" w:name="_Toc348360205"/>
      <w:bookmarkStart w:id="307" w:name="_Toc348360535"/>
      <w:bookmarkStart w:id="308" w:name="_Toc348623214"/>
      <w:bookmarkStart w:id="309" w:name="_Toc348624025"/>
      <w:bookmarkStart w:id="310" w:name="_Toc348625142"/>
      <w:bookmarkStart w:id="311" w:name="_Toc348626535"/>
      <w:bookmarkStart w:id="312" w:name="_Toc348626900"/>
      <w:bookmarkStart w:id="313" w:name="_Toc351970087"/>
      <w:bookmarkStart w:id="314" w:name="_Toc348357718"/>
      <w:bookmarkStart w:id="315" w:name="_Toc348357924"/>
      <w:bookmarkStart w:id="316" w:name="_Toc348358123"/>
      <w:bookmarkStart w:id="317" w:name="_Toc348358323"/>
      <w:bookmarkStart w:id="318" w:name="_Toc348358522"/>
      <w:bookmarkStart w:id="319" w:name="_Toc348358720"/>
      <w:bookmarkStart w:id="320" w:name="_Toc348358918"/>
      <w:bookmarkStart w:id="321" w:name="_Toc348360008"/>
      <w:bookmarkStart w:id="322" w:name="_Toc348360206"/>
      <w:bookmarkStart w:id="323" w:name="_Toc348360536"/>
      <w:bookmarkStart w:id="324" w:name="_Toc348623215"/>
      <w:bookmarkStart w:id="325" w:name="_Toc348624026"/>
      <w:bookmarkStart w:id="326" w:name="_Toc348625143"/>
      <w:bookmarkStart w:id="327" w:name="_Toc348626536"/>
      <w:bookmarkStart w:id="328" w:name="_Toc348626901"/>
      <w:bookmarkStart w:id="329" w:name="_Toc351970088"/>
      <w:bookmarkStart w:id="330" w:name="_Toc348357719"/>
      <w:bookmarkStart w:id="331" w:name="_Toc348357925"/>
      <w:bookmarkStart w:id="332" w:name="_Toc348358124"/>
      <w:bookmarkStart w:id="333" w:name="_Toc348358324"/>
      <w:bookmarkStart w:id="334" w:name="_Toc348358523"/>
      <w:bookmarkStart w:id="335" w:name="_Toc348358721"/>
      <w:bookmarkStart w:id="336" w:name="_Toc348358919"/>
      <w:bookmarkStart w:id="337" w:name="_Toc348360009"/>
      <w:bookmarkStart w:id="338" w:name="_Toc348360207"/>
      <w:bookmarkStart w:id="339" w:name="_Toc348360537"/>
      <w:bookmarkStart w:id="340" w:name="_Toc348623216"/>
      <w:bookmarkStart w:id="341" w:name="_Toc348624027"/>
      <w:bookmarkStart w:id="342" w:name="_Toc348625144"/>
      <w:bookmarkStart w:id="343" w:name="_Toc348626537"/>
      <w:bookmarkStart w:id="344" w:name="_Toc348626902"/>
      <w:bookmarkStart w:id="345" w:name="_Toc351970089"/>
      <w:bookmarkStart w:id="346" w:name="_Toc348357720"/>
      <w:bookmarkStart w:id="347" w:name="_Toc348357926"/>
      <w:bookmarkStart w:id="348" w:name="_Toc348358125"/>
      <w:bookmarkStart w:id="349" w:name="_Toc348358325"/>
      <w:bookmarkStart w:id="350" w:name="_Toc348358524"/>
      <w:bookmarkStart w:id="351" w:name="_Toc348358722"/>
      <w:bookmarkStart w:id="352" w:name="_Toc348358920"/>
      <w:bookmarkStart w:id="353" w:name="_Toc348360010"/>
      <w:bookmarkStart w:id="354" w:name="_Toc348360208"/>
      <w:bookmarkStart w:id="355" w:name="_Toc348360538"/>
      <w:bookmarkStart w:id="356" w:name="_Toc348623217"/>
      <w:bookmarkStart w:id="357" w:name="_Toc348624028"/>
      <w:bookmarkStart w:id="358" w:name="_Toc348625145"/>
      <w:bookmarkStart w:id="359" w:name="_Toc348626538"/>
      <w:bookmarkStart w:id="360" w:name="_Toc348626903"/>
      <w:bookmarkStart w:id="361" w:name="_Toc351970090"/>
      <w:bookmarkStart w:id="362" w:name="_Toc348357721"/>
      <w:bookmarkStart w:id="363" w:name="_Toc348357927"/>
      <w:bookmarkStart w:id="364" w:name="_Toc348358126"/>
      <w:bookmarkStart w:id="365" w:name="_Toc348358326"/>
      <w:bookmarkStart w:id="366" w:name="_Toc348358525"/>
      <w:bookmarkStart w:id="367" w:name="_Toc348358723"/>
      <w:bookmarkStart w:id="368" w:name="_Toc348358921"/>
      <w:bookmarkStart w:id="369" w:name="_Toc348360011"/>
      <w:bookmarkStart w:id="370" w:name="_Toc348360209"/>
      <w:bookmarkStart w:id="371" w:name="_Toc348360539"/>
      <w:bookmarkStart w:id="372" w:name="_Toc348623218"/>
      <w:bookmarkStart w:id="373" w:name="_Toc348624029"/>
      <w:bookmarkStart w:id="374" w:name="_Toc348625146"/>
      <w:bookmarkStart w:id="375" w:name="_Toc348626539"/>
      <w:bookmarkStart w:id="376" w:name="_Toc348626904"/>
      <w:bookmarkStart w:id="377" w:name="_Toc351970091"/>
      <w:bookmarkStart w:id="378" w:name="_Toc348357722"/>
      <w:bookmarkStart w:id="379" w:name="_Toc348357928"/>
      <w:bookmarkStart w:id="380" w:name="_Toc348358127"/>
      <w:bookmarkStart w:id="381" w:name="_Toc348358327"/>
      <w:bookmarkStart w:id="382" w:name="_Toc348358526"/>
      <w:bookmarkStart w:id="383" w:name="_Toc348358724"/>
      <w:bookmarkStart w:id="384" w:name="_Toc348358922"/>
      <w:bookmarkStart w:id="385" w:name="_Toc348360012"/>
      <w:bookmarkStart w:id="386" w:name="_Toc348360210"/>
      <w:bookmarkStart w:id="387" w:name="_Toc348360540"/>
      <w:bookmarkStart w:id="388" w:name="_Toc348623219"/>
      <w:bookmarkStart w:id="389" w:name="_Toc348624030"/>
      <w:bookmarkStart w:id="390" w:name="_Toc348625147"/>
      <w:bookmarkStart w:id="391" w:name="_Toc348626540"/>
      <w:bookmarkStart w:id="392" w:name="_Toc348626905"/>
      <w:bookmarkStart w:id="393" w:name="_Toc351970092"/>
      <w:bookmarkStart w:id="394" w:name="_Toc348357723"/>
      <w:bookmarkStart w:id="395" w:name="_Toc348357929"/>
      <w:bookmarkStart w:id="396" w:name="_Toc348358128"/>
      <w:bookmarkStart w:id="397" w:name="_Toc348358328"/>
      <w:bookmarkStart w:id="398" w:name="_Toc348358527"/>
      <w:bookmarkStart w:id="399" w:name="_Toc348358725"/>
      <w:bookmarkStart w:id="400" w:name="_Toc348358923"/>
      <w:bookmarkStart w:id="401" w:name="_Toc348360013"/>
      <w:bookmarkStart w:id="402" w:name="_Toc348360211"/>
      <w:bookmarkStart w:id="403" w:name="_Toc348360541"/>
      <w:bookmarkStart w:id="404" w:name="_Toc348623220"/>
      <w:bookmarkStart w:id="405" w:name="_Toc348624031"/>
      <w:bookmarkStart w:id="406" w:name="_Toc348625148"/>
      <w:bookmarkStart w:id="407" w:name="_Toc348626541"/>
      <w:bookmarkStart w:id="408" w:name="_Toc348626906"/>
      <w:bookmarkStart w:id="409" w:name="_Toc351970093"/>
      <w:bookmarkStart w:id="410" w:name="_Toc348357724"/>
      <w:bookmarkStart w:id="411" w:name="_Toc348357930"/>
      <w:bookmarkStart w:id="412" w:name="_Toc348358129"/>
      <w:bookmarkStart w:id="413" w:name="_Toc348358329"/>
      <w:bookmarkStart w:id="414" w:name="_Toc348358528"/>
      <w:bookmarkStart w:id="415" w:name="_Toc348358726"/>
      <w:bookmarkStart w:id="416" w:name="_Toc348358924"/>
      <w:bookmarkStart w:id="417" w:name="_Toc348360014"/>
      <w:bookmarkStart w:id="418" w:name="_Toc348360212"/>
      <w:bookmarkStart w:id="419" w:name="_Toc348360542"/>
      <w:bookmarkStart w:id="420" w:name="_Toc348623221"/>
      <w:bookmarkStart w:id="421" w:name="_Toc348624032"/>
      <w:bookmarkStart w:id="422" w:name="_Toc348625149"/>
      <w:bookmarkStart w:id="423" w:name="_Toc348626542"/>
      <w:bookmarkStart w:id="424" w:name="_Toc348626907"/>
      <w:bookmarkStart w:id="425" w:name="_Toc351970094"/>
      <w:bookmarkStart w:id="426" w:name="_Toc348357725"/>
      <w:bookmarkStart w:id="427" w:name="_Toc348357931"/>
      <w:bookmarkStart w:id="428" w:name="_Toc348358130"/>
      <w:bookmarkStart w:id="429" w:name="_Toc348358330"/>
      <w:bookmarkStart w:id="430" w:name="_Toc348358529"/>
      <w:bookmarkStart w:id="431" w:name="_Toc348358727"/>
      <w:bookmarkStart w:id="432" w:name="_Toc348358925"/>
      <w:bookmarkStart w:id="433" w:name="_Toc348360015"/>
      <w:bookmarkStart w:id="434" w:name="_Toc348360213"/>
      <w:bookmarkStart w:id="435" w:name="_Toc348360543"/>
      <w:bookmarkStart w:id="436" w:name="_Toc348623222"/>
      <w:bookmarkStart w:id="437" w:name="_Toc348624033"/>
      <w:bookmarkStart w:id="438" w:name="_Toc348625150"/>
      <w:bookmarkStart w:id="439" w:name="_Toc348626543"/>
      <w:bookmarkStart w:id="440" w:name="_Toc348626908"/>
      <w:bookmarkStart w:id="441" w:name="_Toc351970095"/>
      <w:bookmarkStart w:id="442" w:name="_Toc348357726"/>
      <w:bookmarkStart w:id="443" w:name="_Toc348357932"/>
      <w:bookmarkStart w:id="444" w:name="_Toc348358131"/>
      <w:bookmarkStart w:id="445" w:name="_Toc348358331"/>
      <w:bookmarkStart w:id="446" w:name="_Toc348358530"/>
      <w:bookmarkStart w:id="447" w:name="_Toc348358728"/>
      <w:bookmarkStart w:id="448" w:name="_Toc348358926"/>
      <w:bookmarkStart w:id="449" w:name="_Toc348360016"/>
      <w:bookmarkStart w:id="450" w:name="_Toc348360214"/>
      <w:bookmarkStart w:id="451" w:name="_Toc348360544"/>
      <w:bookmarkStart w:id="452" w:name="_Toc348623223"/>
      <w:bookmarkStart w:id="453" w:name="_Toc348624034"/>
      <w:bookmarkStart w:id="454" w:name="_Toc348625151"/>
      <w:bookmarkStart w:id="455" w:name="_Toc348626544"/>
      <w:bookmarkStart w:id="456" w:name="_Toc348626909"/>
      <w:bookmarkStart w:id="457" w:name="_Toc351970096"/>
      <w:bookmarkStart w:id="458" w:name="_Toc348357727"/>
      <w:bookmarkStart w:id="459" w:name="_Toc348357933"/>
      <w:bookmarkStart w:id="460" w:name="_Toc348358132"/>
      <w:bookmarkStart w:id="461" w:name="_Toc348358332"/>
      <w:bookmarkStart w:id="462" w:name="_Toc348358531"/>
      <w:bookmarkStart w:id="463" w:name="_Toc348358729"/>
      <w:bookmarkStart w:id="464" w:name="_Toc348358927"/>
      <w:bookmarkStart w:id="465" w:name="_Toc348360017"/>
      <w:bookmarkStart w:id="466" w:name="_Toc348360215"/>
      <w:bookmarkStart w:id="467" w:name="_Toc348360545"/>
      <w:bookmarkStart w:id="468" w:name="_Toc348623224"/>
      <w:bookmarkStart w:id="469" w:name="_Toc348624035"/>
      <w:bookmarkStart w:id="470" w:name="_Toc348625152"/>
      <w:bookmarkStart w:id="471" w:name="_Toc348626545"/>
      <w:bookmarkStart w:id="472" w:name="_Toc348626910"/>
      <w:bookmarkStart w:id="473" w:name="_Toc351970097"/>
      <w:bookmarkStart w:id="474" w:name="_Toc348357728"/>
      <w:bookmarkStart w:id="475" w:name="_Toc348357934"/>
      <w:bookmarkStart w:id="476" w:name="_Toc348358133"/>
      <w:bookmarkStart w:id="477" w:name="_Toc348358333"/>
      <w:bookmarkStart w:id="478" w:name="_Toc348358532"/>
      <w:bookmarkStart w:id="479" w:name="_Toc348358730"/>
      <w:bookmarkStart w:id="480" w:name="_Toc348358928"/>
      <w:bookmarkStart w:id="481" w:name="_Toc348360018"/>
      <w:bookmarkStart w:id="482" w:name="_Toc348360216"/>
      <w:bookmarkStart w:id="483" w:name="_Toc348360546"/>
      <w:bookmarkStart w:id="484" w:name="_Toc348623225"/>
      <w:bookmarkStart w:id="485" w:name="_Toc348624036"/>
      <w:bookmarkStart w:id="486" w:name="_Toc348625153"/>
      <w:bookmarkStart w:id="487" w:name="_Toc348626546"/>
      <w:bookmarkStart w:id="488" w:name="_Toc348626911"/>
      <w:bookmarkStart w:id="489" w:name="_Toc351970098"/>
      <w:bookmarkStart w:id="490" w:name="_Toc348357729"/>
      <w:bookmarkStart w:id="491" w:name="_Toc348357935"/>
      <w:bookmarkStart w:id="492" w:name="_Toc348358134"/>
      <w:bookmarkStart w:id="493" w:name="_Toc348358334"/>
      <w:bookmarkStart w:id="494" w:name="_Toc348358533"/>
      <w:bookmarkStart w:id="495" w:name="_Toc348358731"/>
      <w:bookmarkStart w:id="496" w:name="_Toc348358929"/>
      <w:bookmarkStart w:id="497" w:name="_Toc348360019"/>
      <w:bookmarkStart w:id="498" w:name="_Toc348360217"/>
      <w:bookmarkStart w:id="499" w:name="_Toc348360547"/>
      <w:bookmarkStart w:id="500" w:name="_Toc348623226"/>
      <w:bookmarkStart w:id="501" w:name="_Toc348624037"/>
      <w:bookmarkStart w:id="502" w:name="_Toc348625154"/>
      <w:bookmarkStart w:id="503" w:name="_Toc348626547"/>
      <w:bookmarkStart w:id="504" w:name="_Toc348626912"/>
      <w:bookmarkStart w:id="505" w:name="_Toc351970099"/>
      <w:bookmarkStart w:id="506" w:name="_Toc348357730"/>
      <w:bookmarkStart w:id="507" w:name="_Toc348357936"/>
      <w:bookmarkStart w:id="508" w:name="_Toc348358135"/>
      <w:bookmarkStart w:id="509" w:name="_Toc348358335"/>
      <w:bookmarkStart w:id="510" w:name="_Toc348358534"/>
      <w:bookmarkStart w:id="511" w:name="_Toc348358732"/>
      <w:bookmarkStart w:id="512" w:name="_Toc348358930"/>
      <w:bookmarkStart w:id="513" w:name="_Toc348360020"/>
      <w:bookmarkStart w:id="514" w:name="_Toc348360218"/>
      <w:bookmarkStart w:id="515" w:name="_Toc348360548"/>
      <w:bookmarkStart w:id="516" w:name="_Toc348623227"/>
      <w:bookmarkStart w:id="517" w:name="_Toc348624038"/>
      <w:bookmarkStart w:id="518" w:name="_Toc348625155"/>
      <w:bookmarkStart w:id="519" w:name="_Toc348626548"/>
      <w:bookmarkStart w:id="520" w:name="_Toc348626913"/>
      <w:bookmarkStart w:id="521" w:name="_Toc351970100"/>
      <w:bookmarkStart w:id="522" w:name="_Toc348357731"/>
      <w:bookmarkStart w:id="523" w:name="_Toc348357937"/>
      <w:bookmarkStart w:id="524" w:name="_Toc348358136"/>
      <w:bookmarkStart w:id="525" w:name="_Toc348358336"/>
      <w:bookmarkStart w:id="526" w:name="_Toc348358535"/>
      <w:bookmarkStart w:id="527" w:name="_Toc348358733"/>
      <w:bookmarkStart w:id="528" w:name="_Toc348358931"/>
      <w:bookmarkStart w:id="529" w:name="_Toc348360021"/>
      <w:bookmarkStart w:id="530" w:name="_Toc348360219"/>
      <w:bookmarkStart w:id="531" w:name="_Toc348360549"/>
      <w:bookmarkStart w:id="532" w:name="_Toc348623228"/>
      <w:bookmarkStart w:id="533" w:name="_Toc348624039"/>
      <w:bookmarkStart w:id="534" w:name="_Toc348625156"/>
      <w:bookmarkStart w:id="535" w:name="_Toc348626549"/>
      <w:bookmarkStart w:id="536" w:name="_Toc348626914"/>
      <w:bookmarkStart w:id="537" w:name="_Toc351970101"/>
      <w:bookmarkStart w:id="538" w:name="_Toc348357744"/>
      <w:bookmarkStart w:id="539" w:name="_Toc348357950"/>
      <w:bookmarkStart w:id="540" w:name="_Toc348358149"/>
      <w:bookmarkStart w:id="541" w:name="_Toc348358349"/>
      <w:bookmarkStart w:id="542" w:name="_Toc348358548"/>
      <w:bookmarkStart w:id="543" w:name="_Toc348358746"/>
      <w:bookmarkStart w:id="544" w:name="_Toc348358944"/>
      <w:bookmarkStart w:id="545" w:name="_Toc348360034"/>
      <w:bookmarkStart w:id="546" w:name="_Toc348360232"/>
      <w:bookmarkStart w:id="547" w:name="_Toc348360562"/>
      <w:bookmarkStart w:id="548" w:name="_Toc348623241"/>
      <w:bookmarkStart w:id="549" w:name="_Toc348624052"/>
      <w:bookmarkStart w:id="550" w:name="_Toc348625169"/>
      <w:bookmarkStart w:id="551" w:name="_Toc348626562"/>
      <w:bookmarkStart w:id="552" w:name="_Toc348626927"/>
      <w:bookmarkStart w:id="553" w:name="_Toc351970114"/>
      <w:bookmarkStart w:id="554" w:name="_Toc348357747"/>
      <w:bookmarkStart w:id="555" w:name="_Toc348357953"/>
      <w:bookmarkStart w:id="556" w:name="_Toc348358152"/>
      <w:bookmarkStart w:id="557" w:name="_Toc348358352"/>
      <w:bookmarkStart w:id="558" w:name="_Toc348358551"/>
      <w:bookmarkStart w:id="559" w:name="_Toc348358749"/>
      <w:bookmarkStart w:id="560" w:name="_Toc348358947"/>
      <w:bookmarkStart w:id="561" w:name="_Toc348360037"/>
      <w:bookmarkStart w:id="562" w:name="_Toc348360235"/>
      <w:bookmarkStart w:id="563" w:name="_Toc348360565"/>
      <w:bookmarkStart w:id="564" w:name="_Toc348623244"/>
      <w:bookmarkStart w:id="565" w:name="_Toc348624055"/>
      <w:bookmarkStart w:id="566" w:name="_Toc348625172"/>
      <w:bookmarkStart w:id="567" w:name="_Toc348626565"/>
      <w:bookmarkStart w:id="568" w:name="_Toc348626930"/>
      <w:bookmarkStart w:id="569" w:name="_Toc351970117"/>
      <w:bookmarkStart w:id="570" w:name="_Toc348357748"/>
      <w:bookmarkStart w:id="571" w:name="_Toc348357954"/>
      <w:bookmarkStart w:id="572" w:name="_Toc348358153"/>
      <w:bookmarkStart w:id="573" w:name="_Toc348358353"/>
      <w:bookmarkStart w:id="574" w:name="_Toc348358552"/>
      <w:bookmarkStart w:id="575" w:name="_Toc348358750"/>
      <w:bookmarkStart w:id="576" w:name="_Toc348358948"/>
      <w:bookmarkStart w:id="577" w:name="_Toc348360038"/>
      <w:bookmarkStart w:id="578" w:name="_Toc348360236"/>
      <w:bookmarkStart w:id="579" w:name="_Toc348360566"/>
      <w:bookmarkStart w:id="580" w:name="_Toc348623245"/>
      <w:bookmarkStart w:id="581" w:name="_Toc348624056"/>
      <w:bookmarkStart w:id="582" w:name="_Toc348625173"/>
      <w:bookmarkStart w:id="583" w:name="_Toc348626566"/>
      <w:bookmarkStart w:id="584" w:name="_Toc348626931"/>
      <w:bookmarkStart w:id="585" w:name="_Toc351970118"/>
      <w:bookmarkStart w:id="586" w:name="_Toc348357749"/>
      <w:bookmarkStart w:id="587" w:name="_Toc348357955"/>
      <w:bookmarkStart w:id="588" w:name="_Toc348358154"/>
      <w:bookmarkStart w:id="589" w:name="_Toc348358354"/>
      <w:bookmarkStart w:id="590" w:name="_Toc348358553"/>
      <w:bookmarkStart w:id="591" w:name="_Toc348358751"/>
      <w:bookmarkStart w:id="592" w:name="_Toc348358949"/>
      <w:bookmarkStart w:id="593" w:name="_Toc348360039"/>
      <w:bookmarkStart w:id="594" w:name="_Toc348360237"/>
      <w:bookmarkStart w:id="595" w:name="_Toc348360567"/>
      <w:bookmarkStart w:id="596" w:name="_Toc348623246"/>
      <w:bookmarkStart w:id="597" w:name="_Toc348624057"/>
      <w:bookmarkStart w:id="598" w:name="_Toc348625174"/>
      <w:bookmarkStart w:id="599" w:name="_Toc348626567"/>
      <w:bookmarkStart w:id="600" w:name="_Toc348626932"/>
      <w:bookmarkStart w:id="601" w:name="_Toc351970119"/>
      <w:bookmarkStart w:id="602" w:name="_Toc405744714"/>
      <w:bookmarkStart w:id="603" w:name="_Toc405745493"/>
      <w:bookmarkStart w:id="604" w:name="_Toc405745604"/>
      <w:bookmarkStart w:id="605" w:name="_Toc405744715"/>
      <w:bookmarkStart w:id="606" w:name="_Toc405745494"/>
      <w:bookmarkStart w:id="607" w:name="_Toc405745605"/>
      <w:bookmarkStart w:id="608" w:name="_Toc405744716"/>
      <w:bookmarkStart w:id="609" w:name="_Toc405745495"/>
      <w:bookmarkStart w:id="610" w:name="_Toc405745606"/>
      <w:bookmarkStart w:id="611" w:name="_Toc405744717"/>
      <w:bookmarkStart w:id="612" w:name="_Toc405745496"/>
      <w:bookmarkStart w:id="613" w:name="_Toc405745607"/>
      <w:bookmarkStart w:id="614" w:name="_Toc405744718"/>
      <w:bookmarkStart w:id="615" w:name="_Toc405745497"/>
      <w:bookmarkStart w:id="616" w:name="_Toc405745608"/>
      <w:bookmarkStart w:id="617" w:name="_Toc405744719"/>
      <w:bookmarkStart w:id="618" w:name="_Toc405745498"/>
      <w:bookmarkStart w:id="619" w:name="_Toc405745609"/>
      <w:bookmarkStart w:id="620" w:name="_Toc405744720"/>
      <w:bookmarkStart w:id="621" w:name="_Toc405745499"/>
      <w:bookmarkStart w:id="622" w:name="_Toc405745610"/>
      <w:bookmarkStart w:id="623" w:name="_Toc405744721"/>
      <w:bookmarkStart w:id="624" w:name="_Toc405745500"/>
      <w:bookmarkStart w:id="625" w:name="_Toc405745611"/>
      <w:bookmarkStart w:id="626" w:name="_Toc405744722"/>
      <w:bookmarkStart w:id="627" w:name="_Toc405745501"/>
      <w:bookmarkStart w:id="628" w:name="_Toc405745612"/>
      <w:bookmarkStart w:id="629" w:name="_Toc405744723"/>
      <w:bookmarkStart w:id="630" w:name="_Toc405745502"/>
      <w:bookmarkStart w:id="631" w:name="_Toc405745613"/>
      <w:bookmarkStart w:id="632" w:name="_Toc405744724"/>
      <w:bookmarkStart w:id="633" w:name="_Toc405745503"/>
      <w:bookmarkStart w:id="634" w:name="_Toc405745614"/>
      <w:bookmarkStart w:id="635" w:name="_Toc405744725"/>
      <w:bookmarkStart w:id="636" w:name="_Toc405745504"/>
      <w:bookmarkStart w:id="637" w:name="_Toc405745615"/>
      <w:bookmarkStart w:id="638" w:name="_Toc405744726"/>
      <w:bookmarkStart w:id="639" w:name="_Toc405745505"/>
      <w:bookmarkStart w:id="640" w:name="_Toc405745616"/>
      <w:bookmarkStart w:id="641" w:name="_Toc405744727"/>
      <w:bookmarkStart w:id="642" w:name="_Toc405745506"/>
      <w:bookmarkStart w:id="643" w:name="_Toc405745617"/>
      <w:bookmarkStart w:id="644" w:name="_Toc405744728"/>
      <w:bookmarkStart w:id="645" w:name="_Toc405745507"/>
      <w:bookmarkStart w:id="646" w:name="_Toc405745618"/>
      <w:bookmarkStart w:id="647" w:name="_Toc405744729"/>
      <w:bookmarkStart w:id="648" w:name="_Toc405745508"/>
      <w:bookmarkStart w:id="649" w:name="_Toc405745619"/>
      <w:bookmarkStart w:id="650" w:name="_Toc405744730"/>
      <w:bookmarkStart w:id="651" w:name="_Toc405745509"/>
      <w:bookmarkStart w:id="652" w:name="_Toc405745620"/>
      <w:bookmarkStart w:id="653" w:name="_Toc405744731"/>
      <w:bookmarkStart w:id="654" w:name="_Toc405745510"/>
      <w:bookmarkStart w:id="655" w:name="_Toc405745621"/>
      <w:bookmarkStart w:id="656" w:name="_Toc405744732"/>
      <w:bookmarkStart w:id="657" w:name="_Toc405745511"/>
      <w:bookmarkStart w:id="658" w:name="_Toc405745622"/>
      <w:bookmarkStart w:id="659" w:name="_Toc405744733"/>
      <w:bookmarkStart w:id="660" w:name="_Toc405745512"/>
      <w:bookmarkStart w:id="661" w:name="_Toc405745623"/>
      <w:bookmarkStart w:id="662" w:name="_Toc405744734"/>
      <w:bookmarkStart w:id="663" w:name="_Toc405745513"/>
      <w:bookmarkStart w:id="664" w:name="_Toc405745624"/>
      <w:bookmarkStart w:id="665" w:name="_Toc405744735"/>
      <w:bookmarkStart w:id="666" w:name="_Toc405745514"/>
      <w:bookmarkStart w:id="667" w:name="_Toc405745625"/>
      <w:bookmarkStart w:id="668" w:name="_Toc405744736"/>
      <w:bookmarkStart w:id="669" w:name="_Toc405745515"/>
      <w:bookmarkStart w:id="670" w:name="_Toc405745626"/>
      <w:bookmarkStart w:id="671" w:name="_Toc405744737"/>
      <w:bookmarkStart w:id="672" w:name="_Toc405745516"/>
      <w:bookmarkStart w:id="673" w:name="_Toc405745627"/>
      <w:bookmarkStart w:id="674" w:name="_Toc405744738"/>
      <w:bookmarkStart w:id="675" w:name="_Toc405745517"/>
      <w:bookmarkStart w:id="676" w:name="_Toc405745628"/>
      <w:bookmarkStart w:id="677" w:name="_Toc405744739"/>
      <w:bookmarkStart w:id="678" w:name="_Toc405745518"/>
      <w:bookmarkStart w:id="679" w:name="_Toc405745629"/>
      <w:bookmarkStart w:id="680" w:name="_Toc348360339"/>
      <w:bookmarkStart w:id="681" w:name="_Toc348360669"/>
      <w:bookmarkStart w:id="682" w:name="_Toc348360340"/>
      <w:bookmarkStart w:id="683" w:name="_Toc348360670"/>
      <w:bookmarkStart w:id="684" w:name="_Toc348360341"/>
      <w:bookmarkStart w:id="685" w:name="_Toc348360671"/>
      <w:bookmarkStart w:id="686" w:name="_Toc348360342"/>
      <w:bookmarkStart w:id="687" w:name="_Toc348360672"/>
      <w:bookmarkStart w:id="688" w:name="_Toc348360343"/>
      <w:bookmarkStart w:id="689" w:name="_Toc348360673"/>
      <w:bookmarkStart w:id="690" w:name="_Toc348360344"/>
      <w:bookmarkStart w:id="691" w:name="_Toc348360674"/>
      <w:bookmarkStart w:id="692" w:name="_Toc348360345"/>
      <w:bookmarkStart w:id="693" w:name="_Toc348360675"/>
      <w:bookmarkStart w:id="694" w:name="_Toc348360346"/>
      <w:bookmarkStart w:id="695" w:name="_Toc348360676"/>
      <w:bookmarkStart w:id="696" w:name="_Toc348360347"/>
      <w:bookmarkStart w:id="697" w:name="_Toc348360677"/>
      <w:bookmarkStart w:id="698" w:name="_Toc348360348"/>
      <w:bookmarkStart w:id="699" w:name="_Toc348360678"/>
      <w:bookmarkStart w:id="700" w:name="_Toc348360349"/>
      <w:bookmarkStart w:id="701" w:name="_Toc348360679"/>
      <w:bookmarkStart w:id="702" w:name="_Toc348360350"/>
      <w:bookmarkStart w:id="703" w:name="_Toc348360680"/>
      <w:bookmarkStart w:id="704" w:name="_Toc348360351"/>
      <w:bookmarkStart w:id="705" w:name="_Toc348360681"/>
      <w:bookmarkStart w:id="706" w:name="_Toc348360352"/>
      <w:bookmarkStart w:id="707" w:name="_Toc348360682"/>
      <w:bookmarkStart w:id="708" w:name="_Toc348360353"/>
      <w:bookmarkStart w:id="709" w:name="_Toc348360683"/>
      <w:bookmarkStart w:id="710" w:name="_Toc348360354"/>
      <w:bookmarkStart w:id="711" w:name="_Toc348360684"/>
      <w:bookmarkStart w:id="712" w:name="_Toc348360355"/>
      <w:bookmarkStart w:id="713" w:name="_Toc348360685"/>
      <w:bookmarkStart w:id="714" w:name="_Toc348360356"/>
      <w:bookmarkStart w:id="715" w:name="_Toc348360686"/>
      <w:bookmarkStart w:id="716" w:name="_Toc348360357"/>
      <w:bookmarkStart w:id="717" w:name="_Toc348360687"/>
      <w:bookmarkStart w:id="718" w:name="_Toc348360358"/>
      <w:bookmarkStart w:id="719" w:name="_Toc348360688"/>
      <w:bookmarkStart w:id="720" w:name="_Toc348360359"/>
      <w:bookmarkStart w:id="721" w:name="_Toc348360689"/>
      <w:bookmarkStart w:id="722" w:name="_Toc348360360"/>
      <w:bookmarkStart w:id="723" w:name="_Toc348360690"/>
      <w:bookmarkStart w:id="724" w:name="_Toc348360361"/>
      <w:bookmarkStart w:id="725" w:name="_Toc348360691"/>
      <w:bookmarkStart w:id="726" w:name="_Toc348360362"/>
      <w:bookmarkStart w:id="727" w:name="_Toc348360692"/>
      <w:bookmarkStart w:id="728" w:name="_Toc348360363"/>
      <w:bookmarkStart w:id="729" w:name="_Toc348360693"/>
      <w:bookmarkStart w:id="730" w:name="_Toc348360364"/>
      <w:bookmarkStart w:id="731" w:name="_Toc348360694"/>
      <w:bookmarkStart w:id="732" w:name="_Toc348360365"/>
      <w:bookmarkStart w:id="733" w:name="_Toc348360695"/>
      <w:bookmarkStart w:id="734" w:name="_Toc348360366"/>
      <w:bookmarkStart w:id="735" w:name="_Toc348360696"/>
      <w:bookmarkStart w:id="736" w:name="_Toc348360367"/>
      <w:bookmarkStart w:id="737" w:name="_Toc348360697"/>
      <w:bookmarkStart w:id="738" w:name="_Toc348360368"/>
      <w:bookmarkStart w:id="739" w:name="_Toc348360698"/>
      <w:bookmarkStart w:id="740" w:name="_Toc348360369"/>
      <w:bookmarkStart w:id="741" w:name="_Toc348360699"/>
      <w:bookmarkStart w:id="742" w:name="_Toc348360371"/>
      <w:bookmarkStart w:id="743" w:name="_Toc348360701"/>
      <w:bookmarkStart w:id="744" w:name="_Toc348623348"/>
      <w:bookmarkStart w:id="745" w:name="_Toc348624159"/>
      <w:bookmarkStart w:id="746" w:name="_Toc348625282"/>
      <w:bookmarkStart w:id="747" w:name="_Toc348626678"/>
      <w:bookmarkStart w:id="748" w:name="_Toc348627043"/>
      <w:bookmarkStart w:id="749" w:name="_Toc351970230"/>
      <w:bookmarkStart w:id="750" w:name="_Toc348360372"/>
      <w:bookmarkStart w:id="751" w:name="_Toc348360702"/>
      <w:bookmarkStart w:id="752" w:name="_Toc348623349"/>
      <w:bookmarkStart w:id="753" w:name="_Toc348624160"/>
      <w:bookmarkStart w:id="754" w:name="_Toc348625283"/>
      <w:bookmarkStart w:id="755" w:name="_Toc348626679"/>
      <w:bookmarkStart w:id="756" w:name="_Toc348627044"/>
      <w:bookmarkStart w:id="757" w:name="_Toc351970231"/>
      <w:bookmarkStart w:id="758" w:name="_Toc348360373"/>
      <w:bookmarkStart w:id="759" w:name="_Toc348360703"/>
      <w:bookmarkStart w:id="760" w:name="_Toc348623350"/>
      <w:bookmarkStart w:id="761" w:name="_Toc348624161"/>
      <w:bookmarkStart w:id="762" w:name="_Toc348625284"/>
      <w:bookmarkStart w:id="763" w:name="_Toc348626680"/>
      <w:bookmarkStart w:id="764" w:name="_Toc348627045"/>
      <w:bookmarkStart w:id="765" w:name="_Toc351970232"/>
      <w:bookmarkStart w:id="766" w:name="_Toc348360374"/>
      <w:bookmarkStart w:id="767" w:name="_Toc348360704"/>
      <w:bookmarkStart w:id="768" w:name="_Toc348623351"/>
      <w:bookmarkStart w:id="769" w:name="_Toc348624162"/>
      <w:bookmarkStart w:id="770" w:name="_Toc348625285"/>
      <w:bookmarkStart w:id="771" w:name="_Toc348626681"/>
      <w:bookmarkStart w:id="772" w:name="_Toc348627046"/>
      <w:bookmarkStart w:id="773" w:name="_Toc351970233"/>
      <w:bookmarkStart w:id="774" w:name="_Toc348360375"/>
      <w:bookmarkStart w:id="775" w:name="_Toc348360705"/>
      <w:bookmarkStart w:id="776" w:name="_Toc348623352"/>
      <w:bookmarkStart w:id="777" w:name="_Toc348624163"/>
      <w:bookmarkStart w:id="778" w:name="_Toc348625286"/>
      <w:bookmarkStart w:id="779" w:name="_Toc348626682"/>
      <w:bookmarkStart w:id="780" w:name="_Toc348627047"/>
      <w:bookmarkStart w:id="781" w:name="_Toc351970234"/>
      <w:bookmarkStart w:id="782" w:name="_Toc348360376"/>
      <w:bookmarkStart w:id="783" w:name="_Toc348360706"/>
      <w:bookmarkStart w:id="784" w:name="_Toc348623353"/>
      <w:bookmarkStart w:id="785" w:name="_Toc348624164"/>
      <w:bookmarkStart w:id="786" w:name="_Toc348625287"/>
      <w:bookmarkStart w:id="787" w:name="_Toc348626683"/>
      <w:bookmarkStart w:id="788" w:name="_Toc348627048"/>
      <w:bookmarkStart w:id="789" w:name="_Toc351970235"/>
      <w:bookmarkStart w:id="790" w:name="_Toc348360377"/>
      <w:bookmarkStart w:id="791" w:name="_Toc348360707"/>
      <w:bookmarkStart w:id="792" w:name="_Toc348623354"/>
      <w:bookmarkStart w:id="793" w:name="_Toc348624165"/>
      <w:bookmarkStart w:id="794" w:name="_Toc348625288"/>
      <w:bookmarkStart w:id="795" w:name="_Toc348626684"/>
      <w:bookmarkStart w:id="796" w:name="_Toc348627049"/>
      <w:bookmarkStart w:id="797" w:name="_Toc351970236"/>
      <w:bookmarkStart w:id="798" w:name="_Toc348360378"/>
      <w:bookmarkStart w:id="799" w:name="_Toc348360708"/>
      <w:bookmarkStart w:id="800" w:name="_Toc348623355"/>
      <w:bookmarkStart w:id="801" w:name="_Toc348624166"/>
      <w:bookmarkStart w:id="802" w:name="_Toc348625289"/>
      <w:bookmarkStart w:id="803" w:name="_Toc348626685"/>
      <w:bookmarkStart w:id="804" w:name="_Toc348627050"/>
      <w:bookmarkStart w:id="805" w:name="_Toc351970237"/>
      <w:bookmarkStart w:id="806" w:name="_Toc348360379"/>
      <w:bookmarkStart w:id="807" w:name="_Toc348360709"/>
      <w:bookmarkStart w:id="808" w:name="_Toc348623356"/>
      <w:bookmarkStart w:id="809" w:name="_Toc348624167"/>
      <w:bookmarkStart w:id="810" w:name="_Toc348625290"/>
      <w:bookmarkStart w:id="811" w:name="_Toc348626686"/>
      <w:bookmarkStart w:id="812" w:name="_Toc348627051"/>
      <w:bookmarkStart w:id="813" w:name="_Toc351970238"/>
      <w:bookmarkStart w:id="814" w:name="_Toc348360380"/>
      <w:bookmarkStart w:id="815" w:name="_Toc348360710"/>
      <w:bookmarkStart w:id="816" w:name="_Toc348623357"/>
      <w:bookmarkStart w:id="817" w:name="_Toc348624168"/>
      <w:bookmarkStart w:id="818" w:name="_Toc348625291"/>
      <w:bookmarkStart w:id="819" w:name="_Toc348626687"/>
      <w:bookmarkStart w:id="820" w:name="_Toc348627052"/>
      <w:bookmarkStart w:id="821" w:name="_Toc351970239"/>
      <w:bookmarkStart w:id="822" w:name="_Toc348360381"/>
      <w:bookmarkStart w:id="823" w:name="_Toc348360711"/>
      <w:bookmarkStart w:id="824" w:name="_Toc348623358"/>
      <w:bookmarkStart w:id="825" w:name="_Toc348624169"/>
      <w:bookmarkStart w:id="826" w:name="_Toc348625292"/>
      <w:bookmarkStart w:id="827" w:name="_Toc348626688"/>
      <w:bookmarkStart w:id="828" w:name="_Toc348627053"/>
      <w:bookmarkStart w:id="829" w:name="_Toc351970240"/>
      <w:bookmarkStart w:id="830" w:name="_Toc348360382"/>
      <w:bookmarkStart w:id="831" w:name="_Toc348360712"/>
      <w:bookmarkStart w:id="832" w:name="_Toc348623359"/>
      <w:bookmarkStart w:id="833" w:name="_Toc348624170"/>
      <w:bookmarkStart w:id="834" w:name="_Toc348625293"/>
      <w:bookmarkStart w:id="835" w:name="_Toc348626689"/>
      <w:bookmarkStart w:id="836" w:name="_Toc348627054"/>
      <w:bookmarkStart w:id="837" w:name="_Toc351970241"/>
      <w:bookmarkStart w:id="838" w:name="_Toc348360383"/>
      <w:bookmarkStart w:id="839" w:name="_Toc348360713"/>
      <w:bookmarkStart w:id="840" w:name="_Toc348623360"/>
      <w:bookmarkStart w:id="841" w:name="_Toc348624171"/>
      <w:bookmarkStart w:id="842" w:name="_Toc348625294"/>
      <w:bookmarkStart w:id="843" w:name="_Toc348626690"/>
      <w:bookmarkStart w:id="844" w:name="_Toc348627055"/>
      <w:bookmarkStart w:id="845" w:name="_Toc351970242"/>
      <w:bookmarkStart w:id="846" w:name="_Toc348360384"/>
      <w:bookmarkStart w:id="847" w:name="_Toc348360714"/>
      <w:bookmarkStart w:id="848" w:name="_Toc348623361"/>
      <w:bookmarkStart w:id="849" w:name="_Toc348624172"/>
      <w:bookmarkStart w:id="850" w:name="_Toc348625295"/>
      <w:bookmarkStart w:id="851" w:name="_Toc348626691"/>
      <w:bookmarkStart w:id="852" w:name="_Toc348627056"/>
      <w:bookmarkStart w:id="853" w:name="_Toc351970243"/>
      <w:bookmarkStart w:id="854" w:name="_Toc348360385"/>
      <w:bookmarkStart w:id="855" w:name="_Toc348360715"/>
      <w:bookmarkStart w:id="856" w:name="_Toc348623362"/>
      <w:bookmarkStart w:id="857" w:name="_Toc348624173"/>
      <w:bookmarkStart w:id="858" w:name="_Toc348625296"/>
      <w:bookmarkStart w:id="859" w:name="_Toc348626692"/>
      <w:bookmarkStart w:id="860" w:name="_Toc348627057"/>
      <w:bookmarkStart w:id="861" w:name="_Toc351970244"/>
      <w:bookmarkStart w:id="862" w:name="_Toc348360386"/>
      <w:bookmarkStart w:id="863" w:name="_Toc348360716"/>
      <w:bookmarkStart w:id="864" w:name="_Toc348623363"/>
      <w:bookmarkStart w:id="865" w:name="_Toc348624174"/>
      <w:bookmarkStart w:id="866" w:name="_Toc348625297"/>
      <w:bookmarkStart w:id="867" w:name="_Toc348626693"/>
      <w:bookmarkStart w:id="868" w:name="_Toc348627058"/>
      <w:bookmarkStart w:id="869" w:name="_Toc351970245"/>
      <w:bookmarkStart w:id="870" w:name="_Toc348360387"/>
      <w:bookmarkStart w:id="871" w:name="_Toc348360717"/>
      <w:bookmarkStart w:id="872" w:name="_Toc348623364"/>
      <w:bookmarkStart w:id="873" w:name="_Toc348624175"/>
      <w:bookmarkStart w:id="874" w:name="_Toc348625298"/>
      <w:bookmarkStart w:id="875" w:name="_Toc348626694"/>
      <w:bookmarkStart w:id="876" w:name="_Toc348627059"/>
      <w:bookmarkStart w:id="877" w:name="_Toc351970246"/>
      <w:bookmarkStart w:id="878" w:name="_Toc348360388"/>
      <w:bookmarkStart w:id="879" w:name="_Toc348360718"/>
      <w:bookmarkStart w:id="880" w:name="_Toc348623365"/>
      <w:bookmarkStart w:id="881" w:name="_Toc348624176"/>
      <w:bookmarkStart w:id="882" w:name="_Toc348625299"/>
      <w:bookmarkStart w:id="883" w:name="_Toc348626695"/>
      <w:bookmarkStart w:id="884" w:name="_Toc348627060"/>
      <w:bookmarkStart w:id="885" w:name="_Toc351970247"/>
      <w:bookmarkStart w:id="886" w:name="_Toc348360389"/>
      <w:bookmarkStart w:id="887" w:name="_Toc348360719"/>
      <w:bookmarkStart w:id="888" w:name="_Toc348623366"/>
      <w:bookmarkStart w:id="889" w:name="_Toc348624177"/>
      <w:bookmarkStart w:id="890" w:name="_Toc348625300"/>
      <w:bookmarkStart w:id="891" w:name="_Toc348626696"/>
      <w:bookmarkStart w:id="892" w:name="_Toc348627061"/>
      <w:bookmarkStart w:id="893" w:name="_Toc351970248"/>
      <w:bookmarkStart w:id="894" w:name="_Toc348360390"/>
      <w:bookmarkStart w:id="895" w:name="_Toc348360720"/>
      <w:bookmarkStart w:id="896" w:name="_Toc348623367"/>
      <w:bookmarkStart w:id="897" w:name="_Toc348624178"/>
      <w:bookmarkStart w:id="898" w:name="_Toc348625301"/>
      <w:bookmarkStart w:id="899" w:name="_Toc348626697"/>
      <w:bookmarkStart w:id="900" w:name="_Toc348627062"/>
      <w:bookmarkStart w:id="901" w:name="_Toc351970249"/>
      <w:bookmarkStart w:id="902" w:name="_Toc348360391"/>
      <w:bookmarkStart w:id="903" w:name="_Toc348360721"/>
      <w:bookmarkStart w:id="904" w:name="_Toc348623368"/>
      <w:bookmarkStart w:id="905" w:name="_Toc348624179"/>
      <w:bookmarkStart w:id="906" w:name="_Toc348625302"/>
      <w:bookmarkStart w:id="907" w:name="_Toc348626698"/>
      <w:bookmarkStart w:id="908" w:name="_Toc348627063"/>
      <w:bookmarkStart w:id="909" w:name="_Toc351970250"/>
      <w:bookmarkStart w:id="910" w:name="_Toc348360392"/>
      <w:bookmarkStart w:id="911" w:name="_Toc348360722"/>
      <w:bookmarkStart w:id="912" w:name="_Toc348623369"/>
      <w:bookmarkStart w:id="913" w:name="_Toc348624180"/>
      <w:bookmarkStart w:id="914" w:name="_Toc348625303"/>
      <w:bookmarkStart w:id="915" w:name="_Toc348626699"/>
      <w:bookmarkStart w:id="916" w:name="_Toc348627064"/>
      <w:bookmarkStart w:id="917" w:name="_Toc351970251"/>
      <w:bookmarkStart w:id="918" w:name="_Toc348360393"/>
      <w:bookmarkStart w:id="919" w:name="_Toc348360723"/>
      <w:bookmarkStart w:id="920" w:name="_Toc348623370"/>
      <w:bookmarkStart w:id="921" w:name="_Toc348624181"/>
      <w:bookmarkStart w:id="922" w:name="_Toc348625304"/>
      <w:bookmarkStart w:id="923" w:name="_Toc348626700"/>
      <w:bookmarkStart w:id="924" w:name="_Toc348627065"/>
      <w:bookmarkStart w:id="925" w:name="_Toc351970252"/>
      <w:bookmarkStart w:id="926" w:name="_Toc348360394"/>
      <w:bookmarkStart w:id="927" w:name="_Toc348360724"/>
      <w:bookmarkStart w:id="928" w:name="_Toc348623371"/>
      <w:bookmarkStart w:id="929" w:name="_Toc348624182"/>
      <w:bookmarkStart w:id="930" w:name="_Toc348625305"/>
      <w:bookmarkStart w:id="931" w:name="_Toc348626701"/>
      <w:bookmarkStart w:id="932" w:name="_Toc348627066"/>
      <w:bookmarkStart w:id="933" w:name="_Toc351970253"/>
      <w:bookmarkStart w:id="934" w:name="_Toc348360395"/>
      <w:bookmarkStart w:id="935" w:name="_Toc348360725"/>
      <w:bookmarkStart w:id="936" w:name="_Toc348623372"/>
      <w:bookmarkStart w:id="937" w:name="_Toc348624183"/>
      <w:bookmarkStart w:id="938" w:name="_Toc348625306"/>
      <w:bookmarkStart w:id="939" w:name="_Toc348626702"/>
      <w:bookmarkStart w:id="940" w:name="_Toc348627067"/>
      <w:bookmarkStart w:id="941" w:name="_Toc351970254"/>
      <w:bookmarkStart w:id="942" w:name="_Toc348360396"/>
      <w:bookmarkStart w:id="943" w:name="_Toc348360726"/>
      <w:bookmarkStart w:id="944" w:name="_Toc348623373"/>
      <w:bookmarkStart w:id="945" w:name="_Toc348624184"/>
      <w:bookmarkStart w:id="946" w:name="_Toc348625307"/>
      <w:bookmarkStart w:id="947" w:name="_Toc348626703"/>
      <w:bookmarkStart w:id="948" w:name="_Toc348627068"/>
      <w:bookmarkStart w:id="949" w:name="_Toc351970255"/>
      <w:bookmarkStart w:id="950" w:name="_Toc348360397"/>
      <w:bookmarkStart w:id="951" w:name="_Toc348360727"/>
      <w:bookmarkStart w:id="952" w:name="_Toc348623374"/>
      <w:bookmarkStart w:id="953" w:name="_Toc348624185"/>
      <w:bookmarkStart w:id="954" w:name="_Toc348625308"/>
      <w:bookmarkStart w:id="955" w:name="_Toc348626704"/>
      <w:bookmarkStart w:id="956" w:name="_Toc348627069"/>
      <w:bookmarkStart w:id="957" w:name="_Toc351970256"/>
      <w:bookmarkStart w:id="958" w:name="_Toc348360398"/>
      <w:bookmarkStart w:id="959" w:name="_Toc348360728"/>
      <w:bookmarkStart w:id="960" w:name="_Toc348623375"/>
      <w:bookmarkStart w:id="961" w:name="_Toc348624186"/>
      <w:bookmarkStart w:id="962" w:name="_Toc348625309"/>
      <w:bookmarkStart w:id="963" w:name="_Toc348626705"/>
      <w:bookmarkStart w:id="964" w:name="_Toc348627070"/>
      <w:bookmarkStart w:id="965" w:name="_Toc351970257"/>
      <w:bookmarkStart w:id="966" w:name="_Toc348360399"/>
      <w:bookmarkStart w:id="967" w:name="_Toc348360729"/>
      <w:bookmarkStart w:id="968" w:name="_Toc348623376"/>
      <w:bookmarkStart w:id="969" w:name="_Toc348624187"/>
      <w:bookmarkStart w:id="970" w:name="_Toc348625310"/>
      <w:bookmarkStart w:id="971" w:name="_Toc348626706"/>
      <w:bookmarkStart w:id="972" w:name="_Toc348627071"/>
      <w:bookmarkStart w:id="973" w:name="_Toc351970258"/>
      <w:bookmarkStart w:id="974" w:name="_Toc348360400"/>
      <w:bookmarkStart w:id="975" w:name="_Toc348360730"/>
      <w:bookmarkStart w:id="976" w:name="_Toc348623377"/>
      <w:bookmarkStart w:id="977" w:name="_Toc348624188"/>
      <w:bookmarkStart w:id="978" w:name="_Toc348625311"/>
      <w:bookmarkStart w:id="979" w:name="_Toc348626707"/>
      <w:bookmarkStart w:id="980" w:name="_Toc348627072"/>
      <w:bookmarkStart w:id="981" w:name="_Toc351970259"/>
      <w:bookmarkStart w:id="982" w:name="_Toc348360401"/>
      <w:bookmarkStart w:id="983" w:name="_Toc348360731"/>
      <w:bookmarkStart w:id="984" w:name="_Toc348623378"/>
      <w:bookmarkStart w:id="985" w:name="_Toc348624189"/>
      <w:bookmarkStart w:id="986" w:name="_Toc348625312"/>
      <w:bookmarkStart w:id="987" w:name="_Toc348626708"/>
      <w:bookmarkStart w:id="988" w:name="_Toc348627073"/>
      <w:bookmarkStart w:id="989" w:name="_Toc351970260"/>
      <w:bookmarkStart w:id="990" w:name="_Toc348360402"/>
      <w:bookmarkStart w:id="991" w:name="_Toc348360732"/>
      <w:bookmarkStart w:id="992" w:name="_Toc348623379"/>
      <w:bookmarkStart w:id="993" w:name="_Toc348624190"/>
      <w:bookmarkStart w:id="994" w:name="_Toc348625313"/>
      <w:bookmarkStart w:id="995" w:name="_Toc348626709"/>
      <w:bookmarkStart w:id="996" w:name="_Toc348627074"/>
      <w:bookmarkStart w:id="997" w:name="_Toc351970261"/>
      <w:bookmarkStart w:id="998" w:name="_Toc348360403"/>
      <w:bookmarkStart w:id="999" w:name="_Toc348360733"/>
      <w:bookmarkStart w:id="1000" w:name="_Toc348623380"/>
      <w:bookmarkStart w:id="1001" w:name="_Toc348624191"/>
      <w:bookmarkStart w:id="1002" w:name="_Toc348625314"/>
      <w:bookmarkStart w:id="1003" w:name="_Toc348626710"/>
      <w:bookmarkStart w:id="1004" w:name="_Toc348627075"/>
      <w:bookmarkStart w:id="1005" w:name="_Toc351970262"/>
      <w:bookmarkStart w:id="1006" w:name="_Toc348360404"/>
      <w:bookmarkStart w:id="1007" w:name="_Toc348360734"/>
      <w:bookmarkStart w:id="1008" w:name="_Toc348623381"/>
      <w:bookmarkStart w:id="1009" w:name="_Toc348624192"/>
      <w:bookmarkStart w:id="1010" w:name="_Toc348625315"/>
      <w:bookmarkStart w:id="1011" w:name="_Toc348626711"/>
      <w:bookmarkStart w:id="1012" w:name="_Toc348627076"/>
      <w:bookmarkStart w:id="1013" w:name="_Toc351970263"/>
      <w:bookmarkStart w:id="1014" w:name="_Toc348360405"/>
      <w:bookmarkStart w:id="1015" w:name="_Toc348360735"/>
      <w:bookmarkStart w:id="1016" w:name="_Toc348623382"/>
      <w:bookmarkStart w:id="1017" w:name="_Toc348624193"/>
      <w:bookmarkStart w:id="1018" w:name="_Toc348625316"/>
      <w:bookmarkStart w:id="1019" w:name="_Toc348626712"/>
      <w:bookmarkStart w:id="1020" w:name="_Toc348627077"/>
      <w:bookmarkStart w:id="1021" w:name="_Toc351970264"/>
      <w:bookmarkStart w:id="1022" w:name="_Toc348360406"/>
      <w:bookmarkStart w:id="1023" w:name="_Toc348360736"/>
      <w:bookmarkStart w:id="1024" w:name="_Toc348623383"/>
      <w:bookmarkStart w:id="1025" w:name="_Toc348624194"/>
      <w:bookmarkStart w:id="1026" w:name="_Toc348625317"/>
      <w:bookmarkStart w:id="1027" w:name="_Toc348626713"/>
      <w:bookmarkStart w:id="1028" w:name="_Toc348627078"/>
      <w:bookmarkStart w:id="1029" w:name="_Toc351970265"/>
      <w:bookmarkStart w:id="1030" w:name="_Toc348360407"/>
      <w:bookmarkStart w:id="1031" w:name="_Toc348360737"/>
      <w:bookmarkStart w:id="1032" w:name="_Toc348623384"/>
      <w:bookmarkStart w:id="1033" w:name="_Toc348624195"/>
      <w:bookmarkStart w:id="1034" w:name="_Toc348625318"/>
      <w:bookmarkStart w:id="1035" w:name="_Toc348626714"/>
      <w:bookmarkStart w:id="1036" w:name="_Toc348627079"/>
      <w:bookmarkStart w:id="1037" w:name="_Toc351970266"/>
      <w:bookmarkStart w:id="1038" w:name="_Toc348360408"/>
      <w:bookmarkStart w:id="1039" w:name="_Toc348360738"/>
      <w:bookmarkStart w:id="1040" w:name="_Toc348623385"/>
      <w:bookmarkStart w:id="1041" w:name="_Toc348624196"/>
      <w:bookmarkStart w:id="1042" w:name="_Toc348625319"/>
      <w:bookmarkStart w:id="1043" w:name="_Toc348626715"/>
      <w:bookmarkStart w:id="1044" w:name="_Toc348627080"/>
      <w:bookmarkStart w:id="1045" w:name="_Toc351970267"/>
      <w:bookmarkStart w:id="1046" w:name="_Toc348360409"/>
      <w:bookmarkStart w:id="1047" w:name="_Toc348360739"/>
      <w:bookmarkStart w:id="1048" w:name="_Toc348623386"/>
      <w:bookmarkStart w:id="1049" w:name="_Toc348624197"/>
      <w:bookmarkStart w:id="1050" w:name="_Toc348625320"/>
      <w:bookmarkStart w:id="1051" w:name="_Toc348626716"/>
      <w:bookmarkStart w:id="1052" w:name="_Toc348627081"/>
      <w:bookmarkStart w:id="1053" w:name="_Toc351970268"/>
      <w:bookmarkStart w:id="1054" w:name="_Toc348360410"/>
      <w:bookmarkStart w:id="1055" w:name="_Toc348360740"/>
      <w:bookmarkStart w:id="1056" w:name="_Toc348623387"/>
      <w:bookmarkStart w:id="1057" w:name="_Toc348624198"/>
      <w:bookmarkStart w:id="1058" w:name="_Toc348625321"/>
      <w:bookmarkStart w:id="1059" w:name="_Toc348626717"/>
      <w:bookmarkStart w:id="1060" w:name="_Toc348627082"/>
      <w:bookmarkStart w:id="1061" w:name="_Toc351970269"/>
      <w:bookmarkStart w:id="1062" w:name="_Toc348360411"/>
      <w:bookmarkStart w:id="1063" w:name="_Toc348360741"/>
      <w:bookmarkStart w:id="1064" w:name="_Toc348623388"/>
      <w:bookmarkStart w:id="1065" w:name="_Toc348624199"/>
      <w:bookmarkStart w:id="1066" w:name="_Toc348625322"/>
      <w:bookmarkStart w:id="1067" w:name="_Toc348626718"/>
      <w:bookmarkStart w:id="1068" w:name="_Toc348627083"/>
      <w:bookmarkStart w:id="1069" w:name="_Toc351970270"/>
      <w:bookmarkStart w:id="1070" w:name="_Toc348360412"/>
      <w:bookmarkStart w:id="1071" w:name="_Toc348360742"/>
      <w:bookmarkStart w:id="1072" w:name="_Toc348623389"/>
      <w:bookmarkStart w:id="1073" w:name="_Toc348624200"/>
      <w:bookmarkStart w:id="1074" w:name="_Toc348625323"/>
      <w:bookmarkStart w:id="1075" w:name="_Toc348626719"/>
      <w:bookmarkStart w:id="1076" w:name="_Toc348627084"/>
      <w:bookmarkStart w:id="1077" w:name="_Toc351970271"/>
      <w:bookmarkStart w:id="1078" w:name="_Toc348360413"/>
      <w:bookmarkStart w:id="1079" w:name="_Toc348360743"/>
      <w:bookmarkStart w:id="1080" w:name="_Toc348623390"/>
      <w:bookmarkStart w:id="1081" w:name="_Toc348624201"/>
      <w:bookmarkStart w:id="1082" w:name="_Toc348625324"/>
      <w:bookmarkStart w:id="1083" w:name="_Toc348626720"/>
      <w:bookmarkStart w:id="1084" w:name="_Toc348627085"/>
      <w:bookmarkStart w:id="1085" w:name="_Toc351970272"/>
      <w:bookmarkStart w:id="1086" w:name="_Toc348360414"/>
      <w:bookmarkStart w:id="1087" w:name="_Toc348360744"/>
      <w:bookmarkStart w:id="1088" w:name="_Toc348623391"/>
      <w:bookmarkStart w:id="1089" w:name="_Toc348624202"/>
      <w:bookmarkStart w:id="1090" w:name="_Toc348625325"/>
      <w:bookmarkStart w:id="1091" w:name="_Toc348626721"/>
      <w:bookmarkStart w:id="1092" w:name="_Toc348627086"/>
      <w:bookmarkStart w:id="1093" w:name="_Toc351970273"/>
      <w:bookmarkStart w:id="1094" w:name="_Toc348360415"/>
      <w:bookmarkStart w:id="1095" w:name="_Toc348360745"/>
      <w:bookmarkStart w:id="1096" w:name="_Toc348623392"/>
      <w:bookmarkStart w:id="1097" w:name="_Toc348624203"/>
      <w:bookmarkStart w:id="1098" w:name="_Toc348625326"/>
      <w:bookmarkStart w:id="1099" w:name="_Toc348626722"/>
      <w:bookmarkStart w:id="1100" w:name="_Toc348627087"/>
      <w:bookmarkStart w:id="1101" w:name="_Toc351970274"/>
      <w:bookmarkStart w:id="1102" w:name="_Toc348360416"/>
      <w:bookmarkStart w:id="1103" w:name="_Toc348360746"/>
      <w:bookmarkStart w:id="1104" w:name="_Toc348623393"/>
      <w:bookmarkStart w:id="1105" w:name="_Toc348624204"/>
      <w:bookmarkStart w:id="1106" w:name="_Toc348625327"/>
      <w:bookmarkStart w:id="1107" w:name="_Toc348626723"/>
      <w:bookmarkStart w:id="1108" w:name="_Toc348627088"/>
      <w:bookmarkStart w:id="1109" w:name="_Toc351970275"/>
      <w:bookmarkStart w:id="1110" w:name="_Toc348360417"/>
      <w:bookmarkStart w:id="1111" w:name="_Toc348360747"/>
      <w:bookmarkStart w:id="1112" w:name="_Toc348623394"/>
      <w:bookmarkStart w:id="1113" w:name="_Toc348624205"/>
      <w:bookmarkStart w:id="1114" w:name="_Toc348625328"/>
      <w:bookmarkStart w:id="1115" w:name="_Toc348626724"/>
      <w:bookmarkStart w:id="1116" w:name="_Toc348627089"/>
      <w:bookmarkStart w:id="1117" w:name="_Toc351970276"/>
      <w:bookmarkStart w:id="1118" w:name="_Toc348360418"/>
      <w:bookmarkStart w:id="1119" w:name="_Toc348360748"/>
      <w:bookmarkStart w:id="1120" w:name="_Toc348623395"/>
      <w:bookmarkStart w:id="1121" w:name="_Toc348624206"/>
      <w:bookmarkStart w:id="1122" w:name="_Toc348625329"/>
      <w:bookmarkStart w:id="1123" w:name="_Toc348626725"/>
      <w:bookmarkStart w:id="1124" w:name="_Toc348627090"/>
      <w:bookmarkStart w:id="1125" w:name="_Toc351970277"/>
      <w:bookmarkStart w:id="1126" w:name="_Toc348360419"/>
      <w:bookmarkStart w:id="1127" w:name="_Toc348360749"/>
      <w:bookmarkStart w:id="1128" w:name="_Toc348623396"/>
      <w:bookmarkStart w:id="1129" w:name="_Toc348624207"/>
      <w:bookmarkStart w:id="1130" w:name="_Toc348625330"/>
      <w:bookmarkStart w:id="1131" w:name="_Toc348626726"/>
      <w:bookmarkStart w:id="1132" w:name="_Toc348627091"/>
      <w:bookmarkStart w:id="1133" w:name="_Toc351970278"/>
      <w:bookmarkStart w:id="1134" w:name="_Toc348360420"/>
      <w:bookmarkStart w:id="1135" w:name="_Toc348360750"/>
      <w:bookmarkStart w:id="1136" w:name="_Toc348623397"/>
      <w:bookmarkStart w:id="1137" w:name="_Toc348624208"/>
      <w:bookmarkStart w:id="1138" w:name="_Toc348625331"/>
      <w:bookmarkStart w:id="1139" w:name="_Toc348626727"/>
      <w:bookmarkStart w:id="1140" w:name="_Toc348627092"/>
      <w:bookmarkStart w:id="1141" w:name="_Toc351970279"/>
      <w:bookmarkStart w:id="1142" w:name="_Toc348360421"/>
      <w:bookmarkStart w:id="1143" w:name="_Toc348360751"/>
      <w:bookmarkStart w:id="1144" w:name="_Toc348623398"/>
      <w:bookmarkStart w:id="1145" w:name="_Toc348624209"/>
      <w:bookmarkStart w:id="1146" w:name="_Toc348625332"/>
      <w:bookmarkStart w:id="1147" w:name="_Toc348626728"/>
      <w:bookmarkStart w:id="1148" w:name="_Toc348627093"/>
      <w:bookmarkStart w:id="1149" w:name="_Toc351970280"/>
      <w:bookmarkStart w:id="1150" w:name="_Toc348360422"/>
      <w:bookmarkStart w:id="1151" w:name="_Toc348360752"/>
      <w:bookmarkStart w:id="1152" w:name="_Toc348623399"/>
      <w:bookmarkStart w:id="1153" w:name="_Toc348624210"/>
      <w:bookmarkStart w:id="1154" w:name="_Toc348625333"/>
      <w:bookmarkStart w:id="1155" w:name="_Toc348626729"/>
      <w:bookmarkStart w:id="1156" w:name="_Toc348627094"/>
      <w:bookmarkStart w:id="1157" w:name="_Toc351970281"/>
      <w:bookmarkStart w:id="1158" w:name="_Toc348360423"/>
      <w:bookmarkStart w:id="1159" w:name="_Toc348360753"/>
      <w:bookmarkStart w:id="1160" w:name="_Toc348623400"/>
      <w:bookmarkStart w:id="1161" w:name="_Toc348624211"/>
      <w:bookmarkStart w:id="1162" w:name="_Toc348625334"/>
      <w:bookmarkStart w:id="1163" w:name="_Toc348626730"/>
      <w:bookmarkStart w:id="1164" w:name="_Toc348627095"/>
      <w:bookmarkStart w:id="1165" w:name="_Toc351970282"/>
      <w:bookmarkStart w:id="1166" w:name="_Toc348360424"/>
      <w:bookmarkStart w:id="1167" w:name="_Toc348360754"/>
      <w:bookmarkStart w:id="1168" w:name="_Toc348623401"/>
      <w:bookmarkStart w:id="1169" w:name="_Toc348624212"/>
      <w:bookmarkStart w:id="1170" w:name="_Toc348625335"/>
      <w:bookmarkStart w:id="1171" w:name="_Toc348626731"/>
      <w:bookmarkStart w:id="1172" w:name="_Toc348627096"/>
      <w:bookmarkStart w:id="1173" w:name="_Toc351970283"/>
      <w:bookmarkStart w:id="1174" w:name="_Toc348360425"/>
      <w:bookmarkStart w:id="1175" w:name="_Toc348360755"/>
      <w:bookmarkStart w:id="1176" w:name="_Toc348623402"/>
      <w:bookmarkStart w:id="1177" w:name="_Toc348624213"/>
      <w:bookmarkStart w:id="1178" w:name="_Toc348625336"/>
      <w:bookmarkStart w:id="1179" w:name="_Toc348626732"/>
      <w:bookmarkStart w:id="1180" w:name="_Toc348627097"/>
      <w:bookmarkStart w:id="1181" w:name="_Toc351970284"/>
      <w:bookmarkStart w:id="1182" w:name="_Toc348360426"/>
      <w:bookmarkStart w:id="1183" w:name="_Toc348360756"/>
      <w:bookmarkStart w:id="1184" w:name="_Toc348623403"/>
      <w:bookmarkStart w:id="1185" w:name="_Toc348624214"/>
      <w:bookmarkStart w:id="1186" w:name="_Toc348625337"/>
      <w:bookmarkStart w:id="1187" w:name="_Toc348626733"/>
      <w:bookmarkStart w:id="1188" w:name="_Toc348627098"/>
      <w:bookmarkStart w:id="1189" w:name="_Toc351970285"/>
      <w:bookmarkStart w:id="1190" w:name="_Toc348360427"/>
      <w:bookmarkStart w:id="1191" w:name="_Toc348360757"/>
      <w:bookmarkStart w:id="1192" w:name="_Toc348623404"/>
      <w:bookmarkStart w:id="1193" w:name="_Toc348624215"/>
      <w:bookmarkStart w:id="1194" w:name="_Toc348625338"/>
      <w:bookmarkStart w:id="1195" w:name="_Toc348626734"/>
      <w:bookmarkStart w:id="1196" w:name="_Toc348627099"/>
      <w:bookmarkStart w:id="1197" w:name="_Toc351970286"/>
      <w:bookmarkStart w:id="1198" w:name="_Toc348360428"/>
      <w:bookmarkStart w:id="1199" w:name="_Toc348360758"/>
      <w:bookmarkStart w:id="1200" w:name="_Toc348623405"/>
      <w:bookmarkStart w:id="1201" w:name="_Toc348624216"/>
      <w:bookmarkStart w:id="1202" w:name="_Toc348625339"/>
      <w:bookmarkStart w:id="1203" w:name="_Toc348626735"/>
      <w:bookmarkStart w:id="1204" w:name="_Toc348627100"/>
      <w:bookmarkStart w:id="1205" w:name="_Toc351970287"/>
      <w:bookmarkStart w:id="1206" w:name="_Toc348360429"/>
      <w:bookmarkStart w:id="1207" w:name="_Toc348360759"/>
      <w:bookmarkStart w:id="1208" w:name="_Toc348623406"/>
      <w:bookmarkStart w:id="1209" w:name="_Toc348624217"/>
      <w:bookmarkStart w:id="1210" w:name="_Toc348625340"/>
      <w:bookmarkStart w:id="1211" w:name="_Toc348626736"/>
      <w:bookmarkStart w:id="1212" w:name="_Toc348627101"/>
      <w:bookmarkStart w:id="1213" w:name="_Toc351970288"/>
      <w:bookmarkStart w:id="1214" w:name="_Toc348360430"/>
      <w:bookmarkStart w:id="1215" w:name="_Toc348360760"/>
      <w:bookmarkStart w:id="1216" w:name="_Toc348623407"/>
      <w:bookmarkStart w:id="1217" w:name="_Toc348624218"/>
      <w:bookmarkStart w:id="1218" w:name="_Toc348625341"/>
      <w:bookmarkStart w:id="1219" w:name="_Toc348626737"/>
      <w:bookmarkStart w:id="1220" w:name="_Toc348627102"/>
      <w:bookmarkStart w:id="1221" w:name="_Toc351970289"/>
      <w:bookmarkStart w:id="1222" w:name="_Toc348360431"/>
      <w:bookmarkStart w:id="1223" w:name="_Toc348360761"/>
      <w:bookmarkStart w:id="1224" w:name="_Toc348623408"/>
      <w:bookmarkStart w:id="1225" w:name="_Toc348624219"/>
      <w:bookmarkStart w:id="1226" w:name="_Toc348625342"/>
      <w:bookmarkStart w:id="1227" w:name="_Toc348626738"/>
      <w:bookmarkStart w:id="1228" w:name="_Toc348627103"/>
      <w:bookmarkStart w:id="1229" w:name="_Toc351970290"/>
      <w:bookmarkStart w:id="1230" w:name="_Toc348360432"/>
      <w:bookmarkStart w:id="1231" w:name="_Toc348360762"/>
      <w:bookmarkStart w:id="1232" w:name="_Toc348623409"/>
      <w:bookmarkStart w:id="1233" w:name="_Toc348624220"/>
      <w:bookmarkStart w:id="1234" w:name="_Toc348625343"/>
      <w:bookmarkStart w:id="1235" w:name="_Toc348626739"/>
      <w:bookmarkStart w:id="1236" w:name="_Toc348627104"/>
      <w:bookmarkStart w:id="1237" w:name="_Toc351970291"/>
      <w:bookmarkStart w:id="1238" w:name="_Toc348360433"/>
      <w:bookmarkStart w:id="1239" w:name="_Toc348360763"/>
      <w:bookmarkStart w:id="1240" w:name="_Toc348623410"/>
      <w:bookmarkStart w:id="1241" w:name="_Toc348624221"/>
      <w:bookmarkStart w:id="1242" w:name="_Toc348625344"/>
      <w:bookmarkStart w:id="1243" w:name="_Toc348626740"/>
      <w:bookmarkStart w:id="1244" w:name="_Toc348627105"/>
      <w:bookmarkStart w:id="1245" w:name="_Toc351970292"/>
      <w:bookmarkStart w:id="1246" w:name="_Toc306637501"/>
      <w:bookmarkStart w:id="1247" w:name="_Toc306637502"/>
      <w:bookmarkStart w:id="1248" w:name="_Toc348360434"/>
      <w:bookmarkStart w:id="1249" w:name="_Toc348360764"/>
      <w:bookmarkStart w:id="1250" w:name="_Toc348623411"/>
      <w:bookmarkStart w:id="1251" w:name="_Toc348624222"/>
      <w:bookmarkStart w:id="1252" w:name="_Toc348625345"/>
      <w:bookmarkStart w:id="1253" w:name="_Toc348626741"/>
      <w:bookmarkStart w:id="1254" w:name="_Toc348627106"/>
      <w:bookmarkStart w:id="1255" w:name="_Toc351970293"/>
      <w:bookmarkStart w:id="1256" w:name="_Toc348360435"/>
      <w:bookmarkStart w:id="1257" w:name="_Toc348360765"/>
      <w:bookmarkStart w:id="1258" w:name="_Toc348623412"/>
      <w:bookmarkStart w:id="1259" w:name="_Toc348624223"/>
      <w:bookmarkStart w:id="1260" w:name="_Toc348625346"/>
      <w:bookmarkStart w:id="1261" w:name="_Toc348626742"/>
      <w:bookmarkStart w:id="1262" w:name="_Toc348627107"/>
      <w:bookmarkStart w:id="1263" w:name="_Toc351970294"/>
      <w:bookmarkStart w:id="1264" w:name="_Toc348360436"/>
      <w:bookmarkStart w:id="1265" w:name="_Toc348360766"/>
      <w:bookmarkStart w:id="1266" w:name="_Toc348623413"/>
      <w:bookmarkStart w:id="1267" w:name="_Toc348624224"/>
      <w:bookmarkStart w:id="1268" w:name="_Toc348625347"/>
      <w:bookmarkStart w:id="1269" w:name="_Toc348626743"/>
      <w:bookmarkStart w:id="1270" w:name="_Toc348627108"/>
      <w:bookmarkStart w:id="1271" w:name="_Toc351970295"/>
      <w:bookmarkStart w:id="1272" w:name="_Toc348360437"/>
      <w:bookmarkStart w:id="1273" w:name="_Toc348360767"/>
      <w:bookmarkStart w:id="1274" w:name="_Toc348623414"/>
      <w:bookmarkStart w:id="1275" w:name="_Toc348624225"/>
      <w:bookmarkStart w:id="1276" w:name="_Toc348625348"/>
      <w:bookmarkStart w:id="1277" w:name="_Toc348626744"/>
      <w:bookmarkStart w:id="1278" w:name="_Toc348627109"/>
      <w:bookmarkStart w:id="1279" w:name="_Toc351970296"/>
      <w:bookmarkStart w:id="1280" w:name="_Toc348360438"/>
      <w:bookmarkStart w:id="1281" w:name="_Toc348360768"/>
      <w:bookmarkStart w:id="1282" w:name="_Toc348623415"/>
      <w:bookmarkStart w:id="1283" w:name="_Toc348624226"/>
      <w:bookmarkStart w:id="1284" w:name="_Toc348625349"/>
      <w:bookmarkStart w:id="1285" w:name="_Toc348626745"/>
      <w:bookmarkStart w:id="1286" w:name="_Toc348627110"/>
      <w:bookmarkStart w:id="1287" w:name="_Toc351970297"/>
      <w:bookmarkStart w:id="1288" w:name="_Toc348360439"/>
      <w:bookmarkStart w:id="1289" w:name="_Toc348360769"/>
      <w:bookmarkStart w:id="1290" w:name="_Toc348623416"/>
      <w:bookmarkStart w:id="1291" w:name="_Toc348624227"/>
      <w:bookmarkStart w:id="1292" w:name="_Toc348625350"/>
      <w:bookmarkStart w:id="1293" w:name="_Toc348626746"/>
      <w:bookmarkStart w:id="1294" w:name="_Toc348627111"/>
      <w:bookmarkStart w:id="1295" w:name="_Toc351970298"/>
      <w:bookmarkStart w:id="1296" w:name="_Toc306637504"/>
      <w:bookmarkStart w:id="1297" w:name="_Toc348360440"/>
      <w:bookmarkStart w:id="1298" w:name="_Toc348360770"/>
      <w:bookmarkStart w:id="1299" w:name="_Toc348623417"/>
      <w:bookmarkStart w:id="1300" w:name="_Toc348624228"/>
      <w:bookmarkStart w:id="1301" w:name="_Toc348625351"/>
      <w:bookmarkStart w:id="1302" w:name="_Toc348626747"/>
      <w:bookmarkStart w:id="1303" w:name="_Toc348627112"/>
      <w:bookmarkStart w:id="1304" w:name="_Toc351970299"/>
      <w:bookmarkStart w:id="1305" w:name="_Toc348360441"/>
      <w:bookmarkStart w:id="1306" w:name="_Toc348360771"/>
      <w:bookmarkStart w:id="1307" w:name="_Toc348623418"/>
      <w:bookmarkStart w:id="1308" w:name="_Toc348624229"/>
      <w:bookmarkStart w:id="1309" w:name="_Toc348625352"/>
      <w:bookmarkStart w:id="1310" w:name="_Toc348626748"/>
      <w:bookmarkStart w:id="1311" w:name="_Toc348627113"/>
      <w:bookmarkStart w:id="1312" w:name="_Toc351970300"/>
      <w:bookmarkStart w:id="1313" w:name="_Toc348360442"/>
      <w:bookmarkStart w:id="1314" w:name="_Toc348360772"/>
      <w:bookmarkStart w:id="1315" w:name="_Toc348623419"/>
      <w:bookmarkStart w:id="1316" w:name="_Toc348624230"/>
      <w:bookmarkStart w:id="1317" w:name="_Toc348625353"/>
      <w:bookmarkStart w:id="1318" w:name="_Toc348626749"/>
      <w:bookmarkStart w:id="1319" w:name="_Toc348627114"/>
      <w:bookmarkStart w:id="1320" w:name="_Toc351970301"/>
      <w:bookmarkStart w:id="1321" w:name="_Toc348360443"/>
      <w:bookmarkStart w:id="1322" w:name="_Toc348360773"/>
      <w:bookmarkStart w:id="1323" w:name="_Toc348623420"/>
      <w:bookmarkStart w:id="1324" w:name="_Toc348624231"/>
      <w:bookmarkStart w:id="1325" w:name="_Toc348625354"/>
      <w:bookmarkStart w:id="1326" w:name="_Toc348626750"/>
      <w:bookmarkStart w:id="1327" w:name="_Toc348627115"/>
      <w:bookmarkStart w:id="1328" w:name="_Toc351970302"/>
      <w:bookmarkStart w:id="1329" w:name="_Toc348360444"/>
      <w:bookmarkStart w:id="1330" w:name="_Toc348360774"/>
      <w:bookmarkStart w:id="1331" w:name="_Toc348623421"/>
      <w:bookmarkStart w:id="1332" w:name="_Toc348624232"/>
      <w:bookmarkStart w:id="1333" w:name="_Toc348625355"/>
      <w:bookmarkStart w:id="1334" w:name="_Toc348626751"/>
      <w:bookmarkStart w:id="1335" w:name="_Toc348627116"/>
      <w:bookmarkStart w:id="1336" w:name="_Toc351970303"/>
      <w:bookmarkStart w:id="1337" w:name="_Toc348360445"/>
      <w:bookmarkStart w:id="1338" w:name="_Toc348360775"/>
      <w:bookmarkStart w:id="1339" w:name="_Toc348623422"/>
      <w:bookmarkStart w:id="1340" w:name="_Toc348624233"/>
      <w:bookmarkStart w:id="1341" w:name="_Toc348625356"/>
      <w:bookmarkStart w:id="1342" w:name="_Toc348626752"/>
      <w:bookmarkStart w:id="1343" w:name="_Toc348627117"/>
      <w:bookmarkStart w:id="1344" w:name="_Toc351970304"/>
      <w:bookmarkStart w:id="1345" w:name="_Toc348360446"/>
      <w:bookmarkStart w:id="1346" w:name="_Toc348360776"/>
      <w:bookmarkStart w:id="1347" w:name="_Toc348623423"/>
      <w:bookmarkStart w:id="1348" w:name="_Toc348624234"/>
      <w:bookmarkStart w:id="1349" w:name="_Toc348625357"/>
      <w:bookmarkStart w:id="1350" w:name="_Toc348626753"/>
      <w:bookmarkStart w:id="1351" w:name="_Toc348627118"/>
      <w:bookmarkStart w:id="1352" w:name="_Toc351970305"/>
      <w:bookmarkStart w:id="1353" w:name="_Toc348360447"/>
      <w:bookmarkStart w:id="1354" w:name="_Toc348360777"/>
      <w:bookmarkStart w:id="1355" w:name="_Toc348623424"/>
      <w:bookmarkStart w:id="1356" w:name="_Toc348624235"/>
      <w:bookmarkStart w:id="1357" w:name="_Toc348625358"/>
      <w:bookmarkStart w:id="1358" w:name="_Toc348626754"/>
      <w:bookmarkStart w:id="1359" w:name="_Toc348627119"/>
      <w:bookmarkStart w:id="1360" w:name="_Toc351970306"/>
      <w:bookmarkStart w:id="1361" w:name="_Toc348360448"/>
      <w:bookmarkStart w:id="1362" w:name="_Toc348360778"/>
      <w:bookmarkStart w:id="1363" w:name="_Toc348623425"/>
      <w:bookmarkStart w:id="1364" w:name="_Toc348624236"/>
      <w:bookmarkStart w:id="1365" w:name="_Toc348625359"/>
      <w:bookmarkStart w:id="1366" w:name="_Toc348626755"/>
      <w:bookmarkStart w:id="1367" w:name="_Toc348627120"/>
      <w:bookmarkStart w:id="1368" w:name="_Toc351970307"/>
      <w:bookmarkStart w:id="1369" w:name="_Toc348360449"/>
      <w:bookmarkStart w:id="1370" w:name="_Toc348360779"/>
      <w:bookmarkStart w:id="1371" w:name="_Toc348623426"/>
      <w:bookmarkStart w:id="1372" w:name="_Toc348624237"/>
      <w:bookmarkStart w:id="1373" w:name="_Toc348625360"/>
      <w:bookmarkStart w:id="1374" w:name="_Toc348626756"/>
      <w:bookmarkStart w:id="1375" w:name="_Toc348627121"/>
      <w:bookmarkStart w:id="1376" w:name="_Toc351970308"/>
      <w:bookmarkStart w:id="1377" w:name="_Toc348360450"/>
      <w:bookmarkStart w:id="1378" w:name="_Toc348360780"/>
      <w:bookmarkStart w:id="1379" w:name="_Toc348623427"/>
      <w:bookmarkStart w:id="1380" w:name="_Toc348624238"/>
      <w:bookmarkStart w:id="1381" w:name="_Toc348625361"/>
      <w:bookmarkStart w:id="1382" w:name="_Toc348626757"/>
      <w:bookmarkStart w:id="1383" w:name="_Toc348627122"/>
      <w:bookmarkStart w:id="1384" w:name="_Toc351970309"/>
      <w:bookmarkStart w:id="1385" w:name="_Toc348360451"/>
      <w:bookmarkStart w:id="1386" w:name="_Toc348360781"/>
      <w:bookmarkStart w:id="1387" w:name="_Toc348623428"/>
      <w:bookmarkStart w:id="1388" w:name="_Toc348624239"/>
      <w:bookmarkStart w:id="1389" w:name="_Toc348625362"/>
      <w:bookmarkStart w:id="1390" w:name="_Toc348626758"/>
      <w:bookmarkStart w:id="1391" w:name="_Toc348627123"/>
      <w:bookmarkStart w:id="1392" w:name="_Toc351970310"/>
      <w:bookmarkStart w:id="1393" w:name="_Toc348360452"/>
      <w:bookmarkStart w:id="1394" w:name="_Toc348360782"/>
      <w:bookmarkStart w:id="1395" w:name="_Toc348623429"/>
      <w:bookmarkStart w:id="1396" w:name="_Toc348624240"/>
      <w:bookmarkStart w:id="1397" w:name="_Toc348625363"/>
      <w:bookmarkStart w:id="1398" w:name="_Toc348626759"/>
      <w:bookmarkStart w:id="1399" w:name="_Toc348627124"/>
      <w:bookmarkStart w:id="1400" w:name="_Toc351970311"/>
      <w:bookmarkStart w:id="1401" w:name="_Toc348360453"/>
      <w:bookmarkStart w:id="1402" w:name="_Toc348360783"/>
      <w:bookmarkStart w:id="1403" w:name="_Toc348623430"/>
      <w:bookmarkStart w:id="1404" w:name="_Toc348624241"/>
      <w:bookmarkStart w:id="1405" w:name="_Toc348625364"/>
      <w:bookmarkStart w:id="1406" w:name="_Toc348626760"/>
      <w:bookmarkStart w:id="1407" w:name="_Toc348627125"/>
      <w:bookmarkStart w:id="1408" w:name="_Toc351970312"/>
      <w:bookmarkStart w:id="1409" w:name="_Toc348360454"/>
      <w:bookmarkStart w:id="1410" w:name="_Toc348360784"/>
      <w:bookmarkStart w:id="1411" w:name="_Toc348623431"/>
      <w:bookmarkStart w:id="1412" w:name="_Toc348624242"/>
      <w:bookmarkStart w:id="1413" w:name="_Toc348625365"/>
      <w:bookmarkStart w:id="1414" w:name="_Toc348626761"/>
      <w:bookmarkStart w:id="1415" w:name="_Toc348627126"/>
      <w:bookmarkStart w:id="1416" w:name="_Toc351970313"/>
      <w:bookmarkStart w:id="1417" w:name="_Toc348360455"/>
      <w:bookmarkStart w:id="1418" w:name="_Toc348360785"/>
      <w:bookmarkStart w:id="1419" w:name="_Toc348623432"/>
      <w:bookmarkStart w:id="1420" w:name="_Toc348624243"/>
      <w:bookmarkStart w:id="1421" w:name="_Toc348625366"/>
      <w:bookmarkStart w:id="1422" w:name="_Toc348626762"/>
      <w:bookmarkStart w:id="1423" w:name="_Toc348627127"/>
      <w:bookmarkStart w:id="1424" w:name="_Toc351970314"/>
      <w:bookmarkStart w:id="1425" w:name="_Toc348360456"/>
      <w:bookmarkStart w:id="1426" w:name="_Toc348360786"/>
      <w:bookmarkStart w:id="1427" w:name="_Toc348623433"/>
      <w:bookmarkStart w:id="1428" w:name="_Toc348624244"/>
      <w:bookmarkStart w:id="1429" w:name="_Toc348625367"/>
      <w:bookmarkStart w:id="1430" w:name="_Toc348626763"/>
      <w:bookmarkStart w:id="1431" w:name="_Toc348627128"/>
      <w:bookmarkStart w:id="1432" w:name="_Toc351970315"/>
      <w:bookmarkStart w:id="1433" w:name="_Toc348360457"/>
      <w:bookmarkStart w:id="1434" w:name="_Toc348360787"/>
      <w:bookmarkStart w:id="1435" w:name="_Toc348623434"/>
      <w:bookmarkStart w:id="1436" w:name="_Toc348624245"/>
      <w:bookmarkStart w:id="1437" w:name="_Toc348625368"/>
      <w:bookmarkStart w:id="1438" w:name="_Toc348626764"/>
      <w:bookmarkStart w:id="1439" w:name="_Toc348627129"/>
      <w:bookmarkStart w:id="1440" w:name="_Toc351970316"/>
      <w:bookmarkStart w:id="1441" w:name="_Toc348360458"/>
      <w:bookmarkStart w:id="1442" w:name="_Toc348360788"/>
      <w:bookmarkStart w:id="1443" w:name="_Toc348623435"/>
      <w:bookmarkStart w:id="1444" w:name="_Toc348624246"/>
      <w:bookmarkStart w:id="1445" w:name="_Toc348625369"/>
      <w:bookmarkStart w:id="1446" w:name="_Toc348626765"/>
      <w:bookmarkStart w:id="1447" w:name="_Toc348627130"/>
      <w:bookmarkStart w:id="1448" w:name="_Toc351970317"/>
      <w:bookmarkStart w:id="1449" w:name="_Toc348360459"/>
      <w:bookmarkStart w:id="1450" w:name="_Toc348360789"/>
      <w:bookmarkStart w:id="1451" w:name="_Toc348623436"/>
      <w:bookmarkStart w:id="1452" w:name="_Toc348624247"/>
      <w:bookmarkStart w:id="1453" w:name="_Toc348625370"/>
      <w:bookmarkStart w:id="1454" w:name="_Toc348626766"/>
      <w:bookmarkStart w:id="1455" w:name="_Toc348627131"/>
      <w:bookmarkStart w:id="1456" w:name="_Toc351970318"/>
      <w:bookmarkStart w:id="1457" w:name="_Toc348360460"/>
      <w:bookmarkStart w:id="1458" w:name="_Toc348360790"/>
      <w:bookmarkStart w:id="1459" w:name="_Toc348623437"/>
      <w:bookmarkStart w:id="1460" w:name="_Toc348624248"/>
      <w:bookmarkStart w:id="1461" w:name="_Toc348625371"/>
      <w:bookmarkStart w:id="1462" w:name="_Toc348626767"/>
      <w:bookmarkStart w:id="1463" w:name="_Toc348627132"/>
      <w:bookmarkStart w:id="1464" w:name="_Toc351970319"/>
      <w:bookmarkStart w:id="1465" w:name="_Toc348360461"/>
      <w:bookmarkStart w:id="1466" w:name="_Toc348360791"/>
      <w:bookmarkStart w:id="1467" w:name="_Toc348623438"/>
      <w:bookmarkStart w:id="1468" w:name="_Toc348624249"/>
      <w:bookmarkStart w:id="1469" w:name="_Toc348625372"/>
      <w:bookmarkStart w:id="1470" w:name="_Toc348626768"/>
      <w:bookmarkStart w:id="1471" w:name="_Toc348627133"/>
      <w:bookmarkStart w:id="1472" w:name="_Toc351970320"/>
      <w:bookmarkStart w:id="1473" w:name="_Toc348360462"/>
      <w:bookmarkStart w:id="1474" w:name="_Toc348360792"/>
      <w:bookmarkStart w:id="1475" w:name="_Toc348623439"/>
      <w:bookmarkStart w:id="1476" w:name="_Toc348624250"/>
      <w:bookmarkStart w:id="1477" w:name="_Toc348625373"/>
      <w:bookmarkStart w:id="1478" w:name="_Toc348626769"/>
      <w:bookmarkStart w:id="1479" w:name="_Toc348627134"/>
      <w:bookmarkStart w:id="1480" w:name="_Toc351970321"/>
      <w:bookmarkStart w:id="1481" w:name="_Toc348360463"/>
      <w:bookmarkStart w:id="1482" w:name="_Toc348360793"/>
      <w:bookmarkStart w:id="1483" w:name="_Toc348623440"/>
      <w:bookmarkStart w:id="1484" w:name="_Toc348624251"/>
      <w:bookmarkStart w:id="1485" w:name="_Toc348625374"/>
      <w:bookmarkStart w:id="1486" w:name="_Toc348626770"/>
      <w:bookmarkStart w:id="1487" w:name="_Toc348627135"/>
      <w:bookmarkStart w:id="1488" w:name="_Toc351970322"/>
      <w:bookmarkStart w:id="1489" w:name="_Toc348360464"/>
      <w:bookmarkStart w:id="1490" w:name="_Toc348360794"/>
      <w:bookmarkStart w:id="1491" w:name="_Toc348623441"/>
      <w:bookmarkStart w:id="1492" w:name="_Toc348624252"/>
      <w:bookmarkStart w:id="1493" w:name="_Toc348625375"/>
      <w:bookmarkStart w:id="1494" w:name="_Toc348626771"/>
      <w:bookmarkStart w:id="1495" w:name="_Toc348627136"/>
      <w:bookmarkStart w:id="1496" w:name="_Toc351970323"/>
      <w:bookmarkStart w:id="1497" w:name="_Toc348360465"/>
      <w:bookmarkStart w:id="1498" w:name="_Toc348360795"/>
      <w:bookmarkStart w:id="1499" w:name="_Toc348623442"/>
      <w:bookmarkStart w:id="1500" w:name="_Toc348624253"/>
      <w:bookmarkStart w:id="1501" w:name="_Toc348625376"/>
      <w:bookmarkStart w:id="1502" w:name="_Toc348626772"/>
      <w:bookmarkStart w:id="1503" w:name="_Toc348627137"/>
      <w:bookmarkStart w:id="1504" w:name="_Toc351970324"/>
      <w:bookmarkStart w:id="1505" w:name="_Toc348360466"/>
      <w:bookmarkStart w:id="1506" w:name="_Toc348360796"/>
      <w:bookmarkStart w:id="1507" w:name="_Toc348623443"/>
      <w:bookmarkStart w:id="1508" w:name="_Toc348624254"/>
      <w:bookmarkStart w:id="1509" w:name="_Toc348625377"/>
      <w:bookmarkStart w:id="1510" w:name="_Toc348626773"/>
      <w:bookmarkStart w:id="1511" w:name="_Toc348627138"/>
      <w:bookmarkStart w:id="1512" w:name="_Toc351970325"/>
      <w:bookmarkStart w:id="1513" w:name="_Toc348360467"/>
      <w:bookmarkStart w:id="1514" w:name="_Toc348360797"/>
      <w:bookmarkStart w:id="1515" w:name="_Toc348623444"/>
      <w:bookmarkStart w:id="1516" w:name="_Toc348624255"/>
      <w:bookmarkStart w:id="1517" w:name="_Toc348625378"/>
      <w:bookmarkStart w:id="1518" w:name="_Toc348626774"/>
      <w:bookmarkStart w:id="1519" w:name="_Toc348627139"/>
      <w:bookmarkStart w:id="1520" w:name="_Toc351970326"/>
      <w:bookmarkStart w:id="1521" w:name="_Toc348360468"/>
      <w:bookmarkStart w:id="1522" w:name="_Toc348360798"/>
      <w:bookmarkStart w:id="1523" w:name="_Toc348623445"/>
      <w:bookmarkStart w:id="1524" w:name="_Toc348624256"/>
      <w:bookmarkStart w:id="1525" w:name="_Toc348625379"/>
      <w:bookmarkStart w:id="1526" w:name="_Toc348626775"/>
      <w:bookmarkStart w:id="1527" w:name="_Toc348627140"/>
      <w:bookmarkStart w:id="1528" w:name="_Toc351970327"/>
      <w:bookmarkStart w:id="1529" w:name="_Toc348360469"/>
      <w:bookmarkStart w:id="1530" w:name="_Toc348360799"/>
      <w:bookmarkStart w:id="1531" w:name="_Toc348623446"/>
      <w:bookmarkStart w:id="1532" w:name="_Toc348624257"/>
      <w:bookmarkStart w:id="1533" w:name="_Toc348625380"/>
      <w:bookmarkStart w:id="1534" w:name="_Toc348626776"/>
      <w:bookmarkStart w:id="1535" w:name="_Toc348627141"/>
      <w:bookmarkStart w:id="1536" w:name="_Toc351970328"/>
      <w:bookmarkStart w:id="1537" w:name="_Toc348360470"/>
      <w:bookmarkStart w:id="1538" w:name="_Toc348360800"/>
      <w:bookmarkStart w:id="1539" w:name="_Toc348623447"/>
      <w:bookmarkStart w:id="1540" w:name="_Toc348624258"/>
      <w:bookmarkStart w:id="1541" w:name="_Toc348625381"/>
      <w:bookmarkStart w:id="1542" w:name="_Toc348626777"/>
      <w:bookmarkStart w:id="1543" w:name="_Toc348627142"/>
      <w:bookmarkStart w:id="1544" w:name="_Toc351970329"/>
      <w:bookmarkStart w:id="1545" w:name="_Toc348360471"/>
      <w:bookmarkStart w:id="1546" w:name="_Toc348360801"/>
      <w:bookmarkStart w:id="1547" w:name="_Toc348623448"/>
      <w:bookmarkStart w:id="1548" w:name="_Toc348624259"/>
      <w:bookmarkStart w:id="1549" w:name="_Toc348625382"/>
      <w:bookmarkStart w:id="1550" w:name="_Toc348626778"/>
      <w:bookmarkStart w:id="1551" w:name="_Toc348627143"/>
      <w:bookmarkStart w:id="1552" w:name="_Toc351970330"/>
      <w:bookmarkStart w:id="1553" w:name="_Toc348360472"/>
      <w:bookmarkStart w:id="1554" w:name="_Toc348360802"/>
      <w:bookmarkStart w:id="1555" w:name="_Toc348623449"/>
      <w:bookmarkStart w:id="1556" w:name="_Toc348624260"/>
      <w:bookmarkStart w:id="1557" w:name="_Toc348625383"/>
      <w:bookmarkStart w:id="1558" w:name="_Toc348626779"/>
      <w:bookmarkStart w:id="1559" w:name="_Toc348627144"/>
      <w:bookmarkStart w:id="1560" w:name="_Toc351970331"/>
      <w:bookmarkStart w:id="1561" w:name="_Toc348360473"/>
      <w:bookmarkStart w:id="1562" w:name="_Toc348360803"/>
      <w:bookmarkStart w:id="1563" w:name="_Toc348623450"/>
      <w:bookmarkStart w:id="1564" w:name="_Toc348624261"/>
      <w:bookmarkStart w:id="1565" w:name="_Toc348625384"/>
      <w:bookmarkStart w:id="1566" w:name="_Toc348626780"/>
      <w:bookmarkStart w:id="1567" w:name="_Toc348627145"/>
      <w:bookmarkStart w:id="1568" w:name="_Toc351970332"/>
      <w:bookmarkStart w:id="1569" w:name="_Toc348626781"/>
      <w:bookmarkStart w:id="1570" w:name="_Toc348627146"/>
      <w:bookmarkStart w:id="1571" w:name="_Toc351970333"/>
      <w:bookmarkStart w:id="1572" w:name="_Toc348626782"/>
      <w:bookmarkStart w:id="1573" w:name="_Toc348627147"/>
      <w:bookmarkStart w:id="1574" w:name="_Toc351970334"/>
      <w:bookmarkStart w:id="1575" w:name="_Toc348626783"/>
      <w:bookmarkStart w:id="1576" w:name="_Toc348627148"/>
      <w:bookmarkStart w:id="1577" w:name="_Toc351970335"/>
      <w:bookmarkStart w:id="1578" w:name="_Toc348626784"/>
      <w:bookmarkStart w:id="1579" w:name="_Toc348627149"/>
      <w:bookmarkStart w:id="1580" w:name="_Toc351970336"/>
      <w:bookmarkStart w:id="1581" w:name="_Toc348626785"/>
      <w:bookmarkStart w:id="1582" w:name="_Toc348627150"/>
      <w:bookmarkStart w:id="1583" w:name="_Toc351970337"/>
      <w:bookmarkStart w:id="1584" w:name="_Toc348626786"/>
      <w:bookmarkStart w:id="1585" w:name="_Toc348627151"/>
      <w:bookmarkStart w:id="1586" w:name="_Toc351970338"/>
      <w:bookmarkStart w:id="1587" w:name="_Toc348626787"/>
      <w:bookmarkStart w:id="1588" w:name="_Toc348627152"/>
      <w:bookmarkStart w:id="1589" w:name="_Toc351970339"/>
      <w:bookmarkStart w:id="1590" w:name="_Toc348626788"/>
      <w:bookmarkStart w:id="1591" w:name="_Toc348627153"/>
      <w:bookmarkStart w:id="1592" w:name="_Toc351970340"/>
      <w:bookmarkStart w:id="1593" w:name="_Toc348626789"/>
      <w:bookmarkStart w:id="1594" w:name="_Toc348627154"/>
      <w:bookmarkStart w:id="1595" w:name="_Toc351970341"/>
      <w:bookmarkStart w:id="1596" w:name="_Toc348626790"/>
      <w:bookmarkStart w:id="1597" w:name="_Toc348627155"/>
      <w:bookmarkStart w:id="1598" w:name="_Toc351970342"/>
      <w:bookmarkStart w:id="1599" w:name="_Toc348626791"/>
      <w:bookmarkStart w:id="1600" w:name="_Toc348627156"/>
      <w:bookmarkStart w:id="1601" w:name="_Toc351970343"/>
      <w:bookmarkStart w:id="1602" w:name="_Toc348626792"/>
      <w:bookmarkStart w:id="1603" w:name="_Toc348627157"/>
      <w:bookmarkStart w:id="1604" w:name="_Toc351970344"/>
      <w:bookmarkStart w:id="1605" w:name="_Toc348626793"/>
      <w:bookmarkStart w:id="1606" w:name="_Toc348627158"/>
      <w:bookmarkStart w:id="1607" w:name="_Toc351970345"/>
      <w:bookmarkStart w:id="1608" w:name="_Toc348360146"/>
      <w:bookmarkStart w:id="1609" w:name="_Toc348360476"/>
      <w:bookmarkStart w:id="1610" w:name="_Toc348360806"/>
      <w:bookmarkStart w:id="1611" w:name="_Toc348623453"/>
      <w:bookmarkStart w:id="1612" w:name="_Toc348624264"/>
      <w:bookmarkStart w:id="1613" w:name="_Toc348625387"/>
      <w:bookmarkStart w:id="1614" w:name="_Toc348626794"/>
      <w:bookmarkStart w:id="1615" w:name="_Toc348627159"/>
      <w:bookmarkStart w:id="1616" w:name="_Toc351970346"/>
      <w:bookmarkStart w:id="1617" w:name="_Toc348626795"/>
      <w:bookmarkStart w:id="1618" w:name="_Toc348627160"/>
      <w:bookmarkStart w:id="1619" w:name="_Toc351970347"/>
      <w:bookmarkStart w:id="1620" w:name="_Toc348626796"/>
      <w:bookmarkStart w:id="1621" w:name="_Toc348627161"/>
      <w:bookmarkStart w:id="1622" w:name="_Toc351970348"/>
      <w:bookmarkStart w:id="1623" w:name="_Toc348626797"/>
      <w:bookmarkStart w:id="1624" w:name="_Toc348627162"/>
      <w:bookmarkStart w:id="1625" w:name="_Toc351970349"/>
      <w:bookmarkStart w:id="1626" w:name="_Toc348626798"/>
      <w:bookmarkStart w:id="1627" w:name="_Toc348627163"/>
      <w:bookmarkStart w:id="1628" w:name="_Toc351970350"/>
      <w:bookmarkStart w:id="1629" w:name="_Toc348626799"/>
      <w:bookmarkStart w:id="1630" w:name="_Toc348627164"/>
      <w:bookmarkStart w:id="1631" w:name="_Toc351970351"/>
      <w:bookmarkStart w:id="1632" w:name="_Toc348626800"/>
      <w:bookmarkStart w:id="1633" w:name="_Toc348627165"/>
      <w:bookmarkStart w:id="1634" w:name="_Toc351970352"/>
      <w:bookmarkStart w:id="1635" w:name="_Toc348626801"/>
      <w:bookmarkStart w:id="1636" w:name="_Toc348627166"/>
      <w:bookmarkStart w:id="1637" w:name="_Toc351970353"/>
      <w:bookmarkStart w:id="1638" w:name="_Toc348626802"/>
      <w:bookmarkStart w:id="1639" w:name="_Toc348627167"/>
      <w:bookmarkStart w:id="1640" w:name="_Toc351970354"/>
      <w:bookmarkStart w:id="1641" w:name="_Toc348626803"/>
      <w:bookmarkStart w:id="1642" w:name="_Toc348627168"/>
      <w:bookmarkStart w:id="1643" w:name="_Toc351970355"/>
      <w:bookmarkStart w:id="1644" w:name="_Toc348626804"/>
      <w:bookmarkStart w:id="1645" w:name="_Toc348627169"/>
      <w:bookmarkStart w:id="1646" w:name="_Toc351970356"/>
      <w:bookmarkStart w:id="1647" w:name="_Toc348626805"/>
      <w:bookmarkStart w:id="1648" w:name="_Toc348627170"/>
      <w:bookmarkStart w:id="1649" w:name="_Toc351970357"/>
      <w:bookmarkStart w:id="1650" w:name="_Toc348626806"/>
      <w:bookmarkStart w:id="1651" w:name="_Toc348627171"/>
      <w:bookmarkStart w:id="1652" w:name="_Toc351970358"/>
      <w:bookmarkStart w:id="1653" w:name="_Toc348626807"/>
      <w:bookmarkStart w:id="1654" w:name="_Toc348627172"/>
      <w:bookmarkStart w:id="1655" w:name="_Toc351970359"/>
      <w:bookmarkStart w:id="1656" w:name="_Toc348626808"/>
      <w:bookmarkStart w:id="1657" w:name="_Toc348627173"/>
      <w:bookmarkStart w:id="1658" w:name="_Toc351970360"/>
      <w:bookmarkStart w:id="1659" w:name="_Toc348626809"/>
      <w:bookmarkStart w:id="1660" w:name="_Toc348627174"/>
      <w:bookmarkStart w:id="1661" w:name="_Toc351970361"/>
      <w:bookmarkStart w:id="1662" w:name="_Toc348626810"/>
      <w:bookmarkStart w:id="1663" w:name="_Toc348627175"/>
      <w:bookmarkStart w:id="1664" w:name="_Toc351970362"/>
      <w:bookmarkStart w:id="1665" w:name="_Toc348626811"/>
      <w:bookmarkStart w:id="1666" w:name="_Toc348627176"/>
      <w:bookmarkStart w:id="1667" w:name="_Toc351970363"/>
      <w:bookmarkStart w:id="1668" w:name="_Toc348626812"/>
      <w:bookmarkStart w:id="1669" w:name="_Toc348627177"/>
      <w:bookmarkStart w:id="1670" w:name="_Toc351970364"/>
      <w:bookmarkStart w:id="1671" w:name="_Toc348626817"/>
      <w:bookmarkStart w:id="1672" w:name="_Toc348627182"/>
      <w:bookmarkStart w:id="1673" w:name="_Toc351970369"/>
      <w:bookmarkStart w:id="1674" w:name="_Toc348626818"/>
      <w:bookmarkStart w:id="1675" w:name="_Toc348627183"/>
      <w:bookmarkStart w:id="1676" w:name="_Toc351970370"/>
      <w:bookmarkStart w:id="1677" w:name="_Toc348626819"/>
      <w:bookmarkStart w:id="1678" w:name="_Toc348627184"/>
      <w:bookmarkStart w:id="1679" w:name="_Toc351970371"/>
      <w:bookmarkStart w:id="1680" w:name="_Toc348626820"/>
      <w:bookmarkStart w:id="1681" w:name="_Toc348627185"/>
      <w:bookmarkStart w:id="1682" w:name="_Toc351970372"/>
      <w:bookmarkStart w:id="1683" w:name="_Toc348626821"/>
      <w:bookmarkStart w:id="1684" w:name="_Toc348627186"/>
      <w:bookmarkStart w:id="1685" w:name="_Toc351970373"/>
      <w:bookmarkStart w:id="1686" w:name="_Toc348626822"/>
      <w:bookmarkStart w:id="1687" w:name="_Toc348627187"/>
      <w:bookmarkStart w:id="1688" w:name="_Toc351970374"/>
      <w:bookmarkStart w:id="1689" w:name="_Toc348626823"/>
      <w:bookmarkStart w:id="1690" w:name="_Toc348627188"/>
      <w:bookmarkStart w:id="1691" w:name="_Toc351970375"/>
      <w:bookmarkStart w:id="1692" w:name="_Toc348626824"/>
      <w:bookmarkStart w:id="1693" w:name="_Toc348627189"/>
      <w:bookmarkStart w:id="1694" w:name="_Toc351970376"/>
      <w:bookmarkStart w:id="1695" w:name="_Toc348626825"/>
      <w:bookmarkStart w:id="1696" w:name="_Toc348627190"/>
      <w:bookmarkStart w:id="1697" w:name="_Toc351970377"/>
      <w:bookmarkStart w:id="1698" w:name="_Toc348626826"/>
      <w:bookmarkStart w:id="1699" w:name="_Toc348627191"/>
      <w:bookmarkStart w:id="1700" w:name="_Toc351970378"/>
      <w:bookmarkStart w:id="1701" w:name="_Toc348626827"/>
      <w:bookmarkStart w:id="1702" w:name="_Toc348627192"/>
      <w:bookmarkStart w:id="1703" w:name="_Toc351970379"/>
      <w:bookmarkStart w:id="1704" w:name="_Toc348626828"/>
      <w:bookmarkStart w:id="1705" w:name="_Toc348627193"/>
      <w:bookmarkStart w:id="1706" w:name="_Toc351970380"/>
      <w:bookmarkStart w:id="1707" w:name="_Toc348626829"/>
      <w:bookmarkStart w:id="1708" w:name="_Toc348627194"/>
      <w:bookmarkStart w:id="1709" w:name="_Toc351970381"/>
      <w:bookmarkStart w:id="1710" w:name="_Toc348626830"/>
      <w:bookmarkStart w:id="1711" w:name="_Toc348627195"/>
      <w:bookmarkStart w:id="1712" w:name="_Toc351970382"/>
      <w:bookmarkStart w:id="1713" w:name="_Toc348626831"/>
      <w:bookmarkStart w:id="1714" w:name="_Toc348627196"/>
      <w:bookmarkStart w:id="1715" w:name="_Toc351970383"/>
      <w:bookmarkStart w:id="1716" w:name="_Toc348626832"/>
      <w:bookmarkStart w:id="1717" w:name="_Toc348627197"/>
      <w:bookmarkStart w:id="1718" w:name="_Toc351970384"/>
      <w:bookmarkStart w:id="1719" w:name="_Toc348626833"/>
      <w:bookmarkStart w:id="1720" w:name="_Toc348627198"/>
      <w:bookmarkStart w:id="1721" w:name="_Toc351970385"/>
      <w:bookmarkStart w:id="1722" w:name="_Toc348626834"/>
      <w:bookmarkStart w:id="1723" w:name="_Toc348627199"/>
      <w:bookmarkStart w:id="1724" w:name="_Toc351970386"/>
      <w:bookmarkStart w:id="1725" w:name="_Toc348626835"/>
      <w:bookmarkStart w:id="1726" w:name="_Toc348627200"/>
      <w:bookmarkStart w:id="1727" w:name="_Toc351970387"/>
      <w:bookmarkStart w:id="1728" w:name="_Toc348626836"/>
      <w:bookmarkStart w:id="1729" w:name="_Toc348627201"/>
      <w:bookmarkStart w:id="1730" w:name="_Toc351970388"/>
      <w:bookmarkStart w:id="1731" w:name="_Toc348626837"/>
      <w:bookmarkStart w:id="1732" w:name="_Toc348627202"/>
      <w:bookmarkStart w:id="1733" w:name="_Toc351970389"/>
      <w:bookmarkStart w:id="1734" w:name="_Toc348626842"/>
      <w:bookmarkStart w:id="1735" w:name="_Toc348627207"/>
      <w:bookmarkStart w:id="1736" w:name="_Toc351970394"/>
      <w:bookmarkStart w:id="1737" w:name="_Toc348626843"/>
      <w:bookmarkStart w:id="1738" w:name="_Toc348627208"/>
      <w:bookmarkStart w:id="1739" w:name="_Toc351970395"/>
      <w:bookmarkStart w:id="1740" w:name="_Toc348626844"/>
      <w:bookmarkStart w:id="1741" w:name="_Toc348627209"/>
      <w:bookmarkStart w:id="1742" w:name="_Toc351970396"/>
      <w:bookmarkStart w:id="1743" w:name="_Toc348626845"/>
      <w:bookmarkStart w:id="1744" w:name="_Toc348627210"/>
      <w:bookmarkStart w:id="1745" w:name="_Toc351970397"/>
      <w:bookmarkStart w:id="1746" w:name="_Toc348626846"/>
      <w:bookmarkStart w:id="1747" w:name="_Toc348627211"/>
      <w:bookmarkStart w:id="1748" w:name="_Toc351970398"/>
      <w:bookmarkStart w:id="1749" w:name="_Toc348626847"/>
      <w:bookmarkStart w:id="1750" w:name="_Toc348627212"/>
      <w:bookmarkStart w:id="1751" w:name="_Toc351970399"/>
      <w:bookmarkStart w:id="1752" w:name="_Toc348626848"/>
      <w:bookmarkStart w:id="1753" w:name="_Toc348627213"/>
      <w:bookmarkStart w:id="1754" w:name="_Toc351970400"/>
      <w:bookmarkStart w:id="1755" w:name="_Toc348626849"/>
      <w:bookmarkStart w:id="1756" w:name="_Toc348627214"/>
      <w:bookmarkStart w:id="1757" w:name="_Toc351970401"/>
      <w:bookmarkStart w:id="1758" w:name="_Toc348626850"/>
      <w:bookmarkStart w:id="1759" w:name="_Toc348627215"/>
      <w:bookmarkStart w:id="1760" w:name="_Toc351970402"/>
      <w:bookmarkStart w:id="1761" w:name="_Toc348626851"/>
      <w:bookmarkStart w:id="1762" w:name="_Toc348627216"/>
      <w:bookmarkStart w:id="1763" w:name="_Toc351970403"/>
      <w:bookmarkStart w:id="1764" w:name="_Toc348626852"/>
      <w:bookmarkStart w:id="1765" w:name="_Toc348627217"/>
      <w:bookmarkStart w:id="1766" w:name="_Toc351970404"/>
      <w:bookmarkStart w:id="1767" w:name="_Toc348626853"/>
      <w:bookmarkStart w:id="1768" w:name="_Toc348627218"/>
      <w:bookmarkStart w:id="1769" w:name="_Toc351970405"/>
      <w:bookmarkStart w:id="1770" w:name="_Toc348626854"/>
      <w:bookmarkStart w:id="1771" w:name="_Toc348627219"/>
      <w:bookmarkStart w:id="1772" w:name="_Toc351970406"/>
      <w:bookmarkStart w:id="1773" w:name="_Toc348526898"/>
      <w:bookmarkStart w:id="1774" w:name="_Toc461098038"/>
      <w:bookmarkEnd w:id="8"/>
      <w:bookmarkEnd w:id="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r>
        <w:lastRenderedPageBreak/>
        <w:t xml:space="preserve">Stabilization Phase </w:t>
      </w:r>
      <w:r w:rsidR="00652732">
        <w:t xml:space="preserve">Milestone </w:t>
      </w:r>
      <w:bookmarkEnd w:id="1773"/>
      <w:r w:rsidR="00652732">
        <w:t>Entry / Exit Criteria</w:t>
      </w:r>
      <w:bookmarkEnd w:id="1774"/>
      <w:r w:rsidR="00652732">
        <w:t xml:space="preserve"> </w:t>
      </w:r>
    </w:p>
    <w:p w14:paraId="0FEF1C0B" w14:textId="77777777" w:rsidR="00CD162E" w:rsidRPr="00CD162E" w:rsidRDefault="00652732" w:rsidP="00A262A3">
      <w:pPr>
        <w:pStyle w:val="Heading2"/>
        <w:rPr>
          <w:b w:val="0"/>
          <w:lang w:val="en-US"/>
        </w:rPr>
      </w:pPr>
      <w:bookmarkStart w:id="1775" w:name="_Toc348520643"/>
      <w:bookmarkStart w:id="1776" w:name="_Toc348526899"/>
      <w:bookmarkStart w:id="1777" w:name="_Toc461098039"/>
      <w:r w:rsidRPr="00B43F85">
        <w:t xml:space="preserve">Regression Test Plan </w:t>
      </w:r>
      <w:bookmarkEnd w:id="1775"/>
      <w:bookmarkEnd w:id="1776"/>
      <w:r w:rsidRPr="00B43F85">
        <w:t xml:space="preserve">Milestone </w:t>
      </w:r>
      <w:r w:rsidR="00B36310">
        <w:t>Entry / Exit Criteria</w:t>
      </w:r>
      <w:bookmarkEnd w:id="1777"/>
    </w:p>
    <w:p w14:paraId="29DC1057" w14:textId="631383D2" w:rsidR="00652732" w:rsidRPr="00CD162E" w:rsidRDefault="00652732" w:rsidP="00CD162E">
      <w:pPr>
        <w:pStyle w:val="Bodycopy"/>
      </w:pPr>
      <w:r>
        <w:br/>
      </w:r>
      <w:r w:rsidRPr="00CD162E">
        <w:t xml:space="preserve">The Regression test milestone </w:t>
      </w:r>
      <w:r w:rsidR="00B36310" w:rsidRPr="00CD162E">
        <w:t>entry and exit criteria</w:t>
      </w:r>
      <w:r w:rsidRPr="00CD162E">
        <w:t xml:space="preserve"> help determine if the prerequisite activities have been completed </w:t>
      </w:r>
      <w:r w:rsidR="0047471B" w:rsidRPr="00CD162E">
        <w:t>allowing regression test</w:t>
      </w:r>
      <w:r w:rsidRPr="00CD162E">
        <w:t xml:space="preserve"> execution </w:t>
      </w:r>
      <w:r w:rsidR="0047471B" w:rsidRPr="00CD162E">
        <w:t>to</w:t>
      </w:r>
      <w:r w:rsidRPr="00CD162E">
        <w:t xml:space="preserve"> begin</w:t>
      </w:r>
      <w:r w:rsidR="00B36310" w:rsidRPr="00CD162E">
        <w:t xml:space="preserve"> and then proceed through the planned milestone periods</w:t>
      </w:r>
      <w:r w:rsidRPr="00CD162E">
        <w:t xml:space="preserve">. All </w:t>
      </w:r>
      <w:r w:rsidR="00B36310" w:rsidRPr="00CD162E">
        <w:t>entry and exit criteria</w:t>
      </w:r>
      <w:r w:rsidRPr="00CD162E">
        <w:t xml:space="preserve"> must be met or </w:t>
      </w:r>
      <w:r w:rsidR="00B36310" w:rsidRPr="00CD162E">
        <w:t xml:space="preserve">exceptions </w:t>
      </w:r>
      <w:r w:rsidRPr="00CD162E">
        <w:t xml:space="preserve">documented. Exceptions, which may be a result of blocking defects or other issues outside the control of the QA team, must be agreed upon </w:t>
      </w:r>
      <w:r w:rsidR="00B36310" w:rsidRPr="00CD162E">
        <w:t xml:space="preserve">with PAS stakeholders </w:t>
      </w:r>
      <w:r w:rsidRPr="00CD162E">
        <w:t>before testing can proceed</w:t>
      </w:r>
      <w:r w:rsidR="00B36310" w:rsidRPr="00CD162E">
        <w:t xml:space="preserve"> to the next milestone period</w:t>
      </w:r>
      <w:r w:rsidR="00CD162E" w:rsidRPr="00CD162E">
        <w:t>.</w:t>
      </w:r>
    </w:p>
    <w:p w14:paraId="0AC4E32B" w14:textId="77777777" w:rsidR="00CD162E" w:rsidRPr="00FF1F9E" w:rsidRDefault="00CD162E" w:rsidP="00652732">
      <w:pPr>
        <w:pStyle w:val="Bodycopy"/>
      </w:pPr>
    </w:p>
    <w:tbl>
      <w:tblPr>
        <w:tblW w:w="9530" w:type="dxa"/>
        <w:tblInd w:w="118" w:type="dxa"/>
        <w:tblCellMar>
          <w:left w:w="0" w:type="dxa"/>
          <w:right w:w="0" w:type="dxa"/>
        </w:tblCellMar>
        <w:tblLook w:val="0420" w:firstRow="1" w:lastRow="0" w:firstColumn="0" w:lastColumn="0" w:noHBand="0" w:noVBand="1"/>
      </w:tblPr>
      <w:tblGrid>
        <w:gridCol w:w="1700"/>
        <w:gridCol w:w="6840"/>
        <w:gridCol w:w="990"/>
      </w:tblGrid>
      <w:tr w:rsidR="00652732" w:rsidRPr="005B78E4" w14:paraId="54DFE85D" w14:textId="77777777" w:rsidTr="005A196B">
        <w:trPr>
          <w:trHeight w:val="426"/>
          <w:tblHeader/>
        </w:trPr>
        <w:tc>
          <w:tcPr>
            <w:tcW w:w="1700" w:type="dxa"/>
            <w:tcBorders>
              <w:top w:val="single" w:sz="4" w:space="0" w:color="auto"/>
              <w:left w:val="single" w:sz="4" w:space="0" w:color="auto"/>
              <w:bottom w:val="single" w:sz="4" w:space="0" w:color="auto"/>
              <w:right w:val="single" w:sz="4" w:space="0" w:color="auto"/>
            </w:tcBorders>
            <w:shd w:val="clear" w:color="auto" w:fill="002776"/>
            <w:tcMar>
              <w:top w:w="15" w:type="dxa"/>
              <w:left w:w="108" w:type="dxa"/>
              <w:bottom w:w="0" w:type="dxa"/>
              <w:right w:w="108" w:type="dxa"/>
            </w:tcMar>
            <w:vAlign w:val="center"/>
            <w:hideMark/>
          </w:tcPr>
          <w:p w14:paraId="7A6BB1CB" w14:textId="77777777" w:rsidR="00652732" w:rsidRPr="005B78E4" w:rsidRDefault="00652732" w:rsidP="005A196B">
            <w:pPr>
              <w:rPr>
                <w:rFonts w:asciiTheme="minorHAnsi" w:hAnsiTheme="minorHAnsi" w:cstheme="minorHAnsi"/>
              </w:rPr>
            </w:pPr>
            <w:bookmarkStart w:id="1778" w:name="_Toc348520644"/>
            <w:bookmarkStart w:id="1779" w:name="_Toc348520645"/>
            <w:bookmarkStart w:id="1780" w:name="_Toc348526900"/>
            <w:bookmarkEnd w:id="1778"/>
            <w:r w:rsidRPr="005B78E4">
              <w:rPr>
                <w:rFonts w:asciiTheme="minorHAnsi" w:hAnsiTheme="minorHAnsi" w:cstheme="minorHAnsi"/>
                <w:b/>
                <w:bCs/>
              </w:rPr>
              <w:t>Milestone</w:t>
            </w:r>
          </w:p>
        </w:tc>
        <w:tc>
          <w:tcPr>
            <w:tcW w:w="6840" w:type="dxa"/>
            <w:tcBorders>
              <w:top w:val="single" w:sz="4" w:space="0" w:color="auto"/>
              <w:left w:val="single" w:sz="4" w:space="0" w:color="auto"/>
              <w:bottom w:val="single" w:sz="4" w:space="0" w:color="auto"/>
              <w:right w:val="single" w:sz="4" w:space="0" w:color="auto"/>
            </w:tcBorders>
            <w:shd w:val="clear" w:color="auto" w:fill="002776"/>
            <w:tcMar>
              <w:top w:w="15" w:type="dxa"/>
              <w:left w:w="108" w:type="dxa"/>
              <w:bottom w:w="0" w:type="dxa"/>
              <w:right w:w="108" w:type="dxa"/>
            </w:tcMar>
            <w:vAlign w:val="center"/>
            <w:hideMark/>
          </w:tcPr>
          <w:p w14:paraId="1090B0EF" w14:textId="77777777" w:rsidR="00652732" w:rsidRPr="005B78E4" w:rsidRDefault="0047471B" w:rsidP="005A196B">
            <w:pPr>
              <w:rPr>
                <w:rFonts w:asciiTheme="minorHAnsi" w:hAnsiTheme="minorHAnsi" w:cstheme="minorHAnsi"/>
              </w:rPr>
            </w:pPr>
            <w:r>
              <w:rPr>
                <w:rFonts w:asciiTheme="minorHAnsi" w:hAnsiTheme="minorHAnsi" w:cstheme="minorHAnsi"/>
                <w:b/>
                <w:bCs/>
              </w:rPr>
              <w:t>Entry / Exit Criteria</w:t>
            </w:r>
            <w:r w:rsidR="00652732" w:rsidRPr="005B78E4">
              <w:rPr>
                <w:rFonts w:asciiTheme="minorHAnsi" w:hAnsiTheme="minorHAnsi" w:cstheme="minorHAnsi"/>
                <w:b/>
                <w:bCs/>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002776"/>
            <w:vAlign w:val="center"/>
          </w:tcPr>
          <w:p w14:paraId="19E081CA" w14:textId="77777777" w:rsidR="00652732" w:rsidRPr="005B78E4" w:rsidRDefault="00652732" w:rsidP="005A196B">
            <w:pPr>
              <w:ind w:left="152"/>
              <w:rPr>
                <w:rFonts w:asciiTheme="minorHAnsi" w:hAnsiTheme="minorHAnsi" w:cstheme="minorHAnsi"/>
                <w:b/>
                <w:bCs/>
              </w:rPr>
            </w:pPr>
            <w:r w:rsidRPr="005B78E4">
              <w:rPr>
                <w:rFonts w:asciiTheme="minorHAnsi" w:hAnsiTheme="minorHAnsi" w:cstheme="minorHAnsi"/>
                <w:b/>
                <w:bCs/>
              </w:rPr>
              <w:t>Planned Date</w:t>
            </w:r>
          </w:p>
        </w:tc>
      </w:tr>
      <w:tr w:rsidR="00652732" w:rsidRPr="005B78E4" w14:paraId="31007338" w14:textId="77777777" w:rsidTr="005A196B">
        <w:trPr>
          <w:trHeight w:val="1389"/>
        </w:trPr>
        <w:tc>
          <w:tcPr>
            <w:tcW w:w="1700" w:type="dxa"/>
            <w:tcBorders>
              <w:top w:val="single" w:sz="4" w:space="0" w:color="auto"/>
              <w:left w:val="single" w:sz="4" w:space="0" w:color="000000"/>
              <w:bottom w:val="single" w:sz="4" w:space="0" w:color="000000"/>
              <w:right w:val="single" w:sz="4" w:space="0" w:color="000000"/>
            </w:tcBorders>
            <w:shd w:val="clear" w:color="auto" w:fill="auto"/>
            <w:tcMar>
              <w:top w:w="15" w:type="dxa"/>
              <w:left w:w="108" w:type="dxa"/>
              <w:bottom w:w="0" w:type="dxa"/>
              <w:right w:w="108" w:type="dxa"/>
            </w:tcMar>
            <w:vAlign w:val="center"/>
          </w:tcPr>
          <w:p w14:paraId="2CE22AA7" w14:textId="77777777" w:rsidR="00652732" w:rsidRPr="005B78E4" w:rsidRDefault="00652732" w:rsidP="005A196B">
            <w:pPr>
              <w:rPr>
                <w:rFonts w:asciiTheme="minorHAnsi" w:hAnsiTheme="minorHAnsi" w:cstheme="minorHAnsi"/>
                <w:b/>
              </w:rPr>
            </w:pPr>
            <w:r w:rsidRPr="005B78E4">
              <w:rPr>
                <w:rFonts w:asciiTheme="minorHAnsi" w:hAnsiTheme="minorHAnsi" w:cstheme="minorHAnsi"/>
                <w:b/>
              </w:rPr>
              <w:t>Stabilization Begins</w:t>
            </w:r>
          </w:p>
        </w:tc>
        <w:tc>
          <w:tcPr>
            <w:tcW w:w="6840" w:type="dxa"/>
            <w:tcBorders>
              <w:top w:val="single" w:sz="4" w:space="0" w:color="auto"/>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7B8B0D99" w14:textId="77777777" w:rsidR="00652732" w:rsidRPr="003504F3" w:rsidRDefault="00652732" w:rsidP="005A196B">
            <w:pPr>
              <w:numPr>
                <w:ilvl w:val="2"/>
                <w:numId w:val="33"/>
              </w:numPr>
              <w:tabs>
                <w:tab w:val="clear" w:pos="2160"/>
              </w:tabs>
              <w:spacing w:before="40"/>
              <w:ind w:left="302"/>
              <w:rPr>
                <w:rFonts w:asciiTheme="minorHAnsi" w:hAnsiTheme="minorHAnsi" w:cstheme="minorHAnsi"/>
              </w:rPr>
            </w:pPr>
            <w:r w:rsidRPr="003504F3">
              <w:rPr>
                <w:rFonts w:asciiTheme="minorHAnsi" w:hAnsiTheme="minorHAnsi" w:cstheme="minorHAnsi"/>
              </w:rPr>
              <w:t>Regression Test Plan completed and signed off</w:t>
            </w:r>
          </w:p>
          <w:p w14:paraId="2095AAFC" w14:textId="4E16D03B" w:rsidR="00652732" w:rsidRPr="003504F3" w:rsidRDefault="00220D2D" w:rsidP="003504F3">
            <w:pPr>
              <w:numPr>
                <w:ilvl w:val="2"/>
                <w:numId w:val="33"/>
              </w:numPr>
              <w:tabs>
                <w:tab w:val="clear" w:pos="2160"/>
              </w:tabs>
              <w:spacing w:before="40"/>
              <w:ind w:left="302"/>
              <w:rPr>
                <w:rFonts w:asciiTheme="minorHAnsi" w:hAnsiTheme="minorHAnsi" w:cstheme="minorHAnsi"/>
              </w:rPr>
            </w:pPr>
            <w:r>
              <w:rPr>
                <w:rFonts w:asciiTheme="minorHAnsi" w:hAnsiTheme="minorHAnsi" w:cstheme="minorHAnsi"/>
              </w:rPr>
              <w:t>Development complete; Functional testing of revised PAS 10 branch: 67% complete</w:t>
            </w:r>
          </w:p>
          <w:p w14:paraId="28CD3787" w14:textId="77777777" w:rsidR="00652732" w:rsidRPr="003504F3" w:rsidRDefault="00652732" w:rsidP="005A196B">
            <w:pPr>
              <w:numPr>
                <w:ilvl w:val="2"/>
                <w:numId w:val="33"/>
              </w:numPr>
              <w:tabs>
                <w:tab w:val="clear" w:pos="2160"/>
              </w:tabs>
              <w:spacing w:before="40"/>
              <w:ind w:left="302"/>
              <w:rPr>
                <w:rFonts w:asciiTheme="minorHAnsi" w:hAnsiTheme="minorHAnsi" w:cstheme="minorHAnsi"/>
              </w:rPr>
            </w:pPr>
            <w:r w:rsidRPr="003504F3">
              <w:rPr>
                <w:rFonts w:asciiTheme="minorHAnsi" w:hAnsiTheme="minorHAnsi" w:cstheme="minorHAnsi"/>
              </w:rPr>
              <w:t>Cloud and CSAA Environments are available and ready for testing</w:t>
            </w:r>
          </w:p>
          <w:p w14:paraId="63D7EF70" w14:textId="77777777" w:rsidR="00652732" w:rsidRPr="003504F3" w:rsidRDefault="00652732" w:rsidP="005A196B">
            <w:pPr>
              <w:numPr>
                <w:ilvl w:val="2"/>
                <w:numId w:val="33"/>
              </w:numPr>
              <w:tabs>
                <w:tab w:val="clear" w:pos="2160"/>
              </w:tabs>
              <w:spacing w:before="40"/>
              <w:ind w:left="302"/>
              <w:rPr>
                <w:rFonts w:asciiTheme="minorHAnsi" w:hAnsiTheme="minorHAnsi" w:cstheme="minorHAnsi"/>
              </w:rPr>
            </w:pPr>
            <w:r w:rsidRPr="003504F3">
              <w:rPr>
                <w:rFonts w:asciiTheme="minorHAnsi" w:hAnsiTheme="minorHAnsi" w:cstheme="minorHAnsi"/>
              </w:rPr>
              <w:t>Documented list of known issues and approved workarounds is available to testing team</w:t>
            </w:r>
          </w:p>
          <w:p w14:paraId="6E097AC5" w14:textId="3C99C8BC" w:rsidR="00652732" w:rsidRPr="00512E06" w:rsidRDefault="0047471B" w:rsidP="00220D2D">
            <w:pPr>
              <w:numPr>
                <w:ilvl w:val="2"/>
                <w:numId w:val="33"/>
              </w:numPr>
              <w:tabs>
                <w:tab w:val="clear" w:pos="2160"/>
              </w:tabs>
              <w:spacing w:before="40"/>
              <w:ind w:left="302"/>
              <w:rPr>
                <w:rFonts w:asciiTheme="minorHAnsi" w:hAnsiTheme="minorHAnsi" w:cstheme="minorHAnsi"/>
                <w:color w:val="FF0000"/>
              </w:rPr>
            </w:pPr>
            <w:r w:rsidRPr="003504F3">
              <w:rPr>
                <w:rFonts w:asciiTheme="minorHAnsi" w:hAnsiTheme="minorHAnsi" w:cstheme="minorHAnsi"/>
              </w:rPr>
              <w:t>Integration</w:t>
            </w:r>
            <w:r w:rsidR="00652732" w:rsidRPr="003504F3">
              <w:rPr>
                <w:rFonts w:asciiTheme="minorHAnsi" w:hAnsiTheme="minorHAnsi" w:cstheme="minorHAnsi"/>
              </w:rPr>
              <w:t xml:space="preserve"> schedule created and </w:t>
            </w:r>
            <w:r w:rsidR="00220D2D">
              <w:rPr>
                <w:rFonts w:asciiTheme="minorHAnsi" w:hAnsiTheme="minorHAnsi" w:cstheme="minorHAnsi"/>
              </w:rPr>
              <w:t>agreed</w:t>
            </w:r>
            <w:r w:rsidR="00652732" w:rsidRPr="003504F3">
              <w:rPr>
                <w:rFonts w:asciiTheme="minorHAnsi" w:hAnsiTheme="minorHAnsi" w:cstheme="minorHAnsi"/>
              </w:rPr>
              <w:t xml:space="preserve"> with </w:t>
            </w:r>
            <w:r w:rsidRPr="003504F3">
              <w:rPr>
                <w:rFonts w:asciiTheme="minorHAnsi" w:hAnsiTheme="minorHAnsi" w:cstheme="minorHAnsi"/>
              </w:rPr>
              <w:t>system owners</w:t>
            </w:r>
            <w:r w:rsidR="00652732" w:rsidRPr="003504F3">
              <w:rPr>
                <w:rFonts w:asciiTheme="minorHAnsi" w:hAnsiTheme="minorHAnsi" w:cstheme="minorHAnsi"/>
              </w:rPr>
              <w:t xml:space="preserve"> </w:t>
            </w:r>
          </w:p>
        </w:tc>
        <w:tc>
          <w:tcPr>
            <w:tcW w:w="990" w:type="dxa"/>
            <w:tcBorders>
              <w:top w:val="single" w:sz="4" w:space="0" w:color="auto"/>
              <w:left w:val="single" w:sz="4" w:space="0" w:color="000000"/>
              <w:bottom w:val="single" w:sz="4" w:space="0" w:color="000000"/>
              <w:right w:val="single" w:sz="4" w:space="0" w:color="000000"/>
            </w:tcBorders>
            <w:vAlign w:val="center"/>
          </w:tcPr>
          <w:p w14:paraId="7CB7C4A9" w14:textId="0C637CA0" w:rsidR="00652732" w:rsidRPr="00512E06" w:rsidRDefault="002175FE" w:rsidP="000F18C4">
            <w:pPr>
              <w:jc w:val="center"/>
              <w:rPr>
                <w:rFonts w:asciiTheme="minorHAnsi" w:hAnsiTheme="minorHAnsi" w:cstheme="minorHAnsi"/>
                <w:color w:val="FF0000"/>
              </w:rPr>
            </w:pPr>
            <w:r w:rsidRPr="00D06FD9">
              <w:rPr>
                <w:rFonts w:asciiTheme="minorHAnsi" w:hAnsiTheme="minorHAnsi" w:cstheme="minorHAnsi"/>
              </w:rPr>
              <w:t>Oct 17</w:t>
            </w:r>
          </w:p>
        </w:tc>
      </w:tr>
      <w:tr w:rsidR="00652732" w:rsidRPr="005B78E4" w14:paraId="382DD463" w14:textId="77777777" w:rsidTr="005A196B">
        <w:trPr>
          <w:trHeight w:val="534"/>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08" w:type="dxa"/>
              <w:bottom w:w="0" w:type="dxa"/>
              <w:right w:w="108" w:type="dxa"/>
            </w:tcMar>
            <w:vAlign w:val="center"/>
          </w:tcPr>
          <w:p w14:paraId="7950ED81" w14:textId="77777777" w:rsidR="00652732" w:rsidRPr="005B78E4" w:rsidRDefault="00652732" w:rsidP="005A196B">
            <w:pPr>
              <w:rPr>
                <w:rFonts w:asciiTheme="minorHAnsi" w:hAnsiTheme="minorHAnsi" w:cstheme="minorHAnsi"/>
                <w:b/>
                <w:bCs/>
              </w:rPr>
            </w:pPr>
            <w:r w:rsidRPr="005B78E4">
              <w:rPr>
                <w:rFonts w:asciiTheme="minorHAnsi" w:hAnsiTheme="minorHAnsi" w:cstheme="minorHAnsi"/>
                <w:b/>
                <w:bCs/>
              </w:rPr>
              <w:t>Milestone 1</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0B4569D" w14:textId="68948888" w:rsidR="00652732" w:rsidRPr="00B5693D" w:rsidRDefault="00FD7DF2" w:rsidP="005A196B">
            <w:pPr>
              <w:numPr>
                <w:ilvl w:val="2"/>
                <w:numId w:val="33"/>
              </w:numPr>
              <w:tabs>
                <w:tab w:val="clear" w:pos="2160"/>
              </w:tabs>
              <w:spacing w:before="40"/>
              <w:ind w:left="302"/>
              <w:rPr>
                <w:rFonts w:asciiTheme="minorHAnsi" w:hAnsiTheme="minorHAnsi" w:cstheme="minorHAnsi"/>
              </w:rPr>
            </w:pPr>
            <w:r w:rsidRPr="00B5693D">
              <w:rPr>
                <w:rFonts w:asciiTheme="minorHAnsi" w:hAnsiTheme="minorHAnsi" w:cstheme="minorHAnsi"/>
              </w:rPr>
              <w:t>Initial set of s</w:t>
            </w:r>
            <w:r w:rsidR="00652732" w:rsidRPr="00B5693D">
              <w:rPr>
                <w:rFonts w:asciiTheme="minorHAnsi" w:hAnsiTheme="minorHAnsi" w:cstheme="minorHAnsi"/>
              </w:rPr>
              <w:t xml:space="preserve">tandard automated regression tests </w:t>
            </w:r>
            <w:r w:rsidRPr="00B5693D">
              <w:rPr>
                <w:rFonts w:asciiTheme="minorHAnsi" w:hAnsiTheme="minorHAnsi" w:cstheme="minorHAnsi"/>
              </w:rPr>
              <w:t>c</w:t>
            </w:r>
            <w:r w:rsidR="00652732" w:rsidRPr="00B5693D">
              <w:rPr>
                <w:rFonts w:asciiTheme="minorHAnsi" w:hAnsiTheme="minorHAnsi" w:cstheme="minorHAnsi"/>
              </w:rPr>
              <w:t>omplete</w:t>
            </w:r>
            <w:r w:rsidR="00220D2D">
              <w:rPr>
                <w:rFonts w:asciiTheme="minorHAnsi" w:hAnsiTheme="minorHAnsi" w:cstheme="minorHAnsi"/>
              </w:rPr>
              <w:t>: Approximately 90% of all planned automated tests</w:t>
            </w:r>
          </w:p>
          <w:p w14:paraId="116B9C7B" w14:textId="2546AA4A" w:rsidR="00652732" w:rsidRPr="00B5693D" w:rsidRDefault="00652732" w:rsidP="005A196B">
            <w:pPr>
              <w:numPr>
                <w:ilvl w:val="2"/>
                <w:numId w:val="33"/>
              </w:numPr>
              <w:tabs>
                <w:tab w:val="clear" w:pos="2160"/>
              </w:tabs>
              <w:spacing w:before="40"/>
              <w:ind w:left="302"/>
              <w:rPr>
                <w:rFonts w:asciiTheme="minorHAnsi" w:hAnsiTheme="minorHAnsi" w:cstheme="minorHAnsi"/>
              </w:rPr>
            </w:pPr>
            <w:r w:rsidRPr="00B5693D">
              <w:rPr>
                <w:rFonts w:asciiTheme="minorHAnsi" w:hAnsiTheme="minorHAnsi" w:cstheme="minorHAnsi"/>
              </w:rPr>
              <w:t>Initial set of manual regression tests</w:t>
            </w:r>
            <w:r w:rsidR="001E2957" w:rsidRPr="00B5693D">
              <w:rPr>
                <w:rFonts w:asciiTheme="minorHAnsi" w:hAnsiTheme="minorHAnsi" w:cstheme="minorHAnsi"/>
              </w:rPr>
              <w:t xml:space="preserve"> completed</w:t>
            </w:r>
            <w:r w:rsidR="00220D2D">
              <w:rPr>
                <w:rFonts w:asciiTheme="minorHAnsi" w:hAnsiTheme="minorHAnsi" w:cstheme="minorHAnsi"/>
              </w:rPr>
              <w:t>: Approximately 50% of all planned manual tests</w:t>
            </w:r>
          </w:p>
          <w:p w14:paraId="685ECD2F" w14:textId="77777777" w:rsidR="00652732" w:rsidRPr="00B5693D" w:rsidRDefault="00652732" w:rsidP="005A196B">
            <w:pPr>
              <w:numPr>
                <w:ilvl w:val="2"/>
                <w:numId w:val="33"/>
              </w:numPr>
              <w:tabs>
                <w:tab w:val="clear" w:pos="2160"/>
              </w:tabs>
              <w:spacing w:before="40"/>
              <w:ind w:left="302"/>
              <w:rPr>
                <w:rFonts w:asciiTheme="minorHAnsi" w:hAnsiTheme="minorHAnsi" w:cstheme="minorHAnsi"/>
              </w:rPr>
            </w:pPr>
            <w:r w:rsidRPr="00B5693D">
              <w:rPr>
                <w:rFonts w:asciiTheme="minorHAnsi" w:hAnsiTheme="minorHAnsi" w:cstheme="minorHAnsi"/>
              </w:rPr>
              <w:t>Initial set of Risk Based tests complete</w:t>
            </w:r>
          </w:p>
          <w:p w14:paraId="17F26E40" w14:textId="45AC1E10" w:rsidR="00652732" w:rsidRPr="00B5693D" w:rsidRDefault="00220D2D" w:rsidP="005A196B">
            <w:pPr>
              <w:numPr>
                <w:ilvl w:val="2"/>
                <w:numId w:val="33"/>
              </w:numPr>
              <w:tabs>
                <w:tab w:val="clear" w:pos="2160"/>
              </w:tabs>
              <w:spacing w:before="40"/>
              <w:ind w:left="302"/>
              <w:rPr>
                <w:rFonts w:asciiTheme="minorHAnsi" w:hAnsiTheme="minorHAnsi" w:cstheme="minorHAnsi"/>
              </w:rPr>
            </w:pPr>
            <w:r>
              <w:rPr>
                <w:rFonts w:asciiTheme="minorHAnsi" w:hAnsiTheme="minorHAnsi" w:cstheme="minorHAnsi"/>
              </w:rPr>
              <w:t>Integration tests 50</w:t>
            </w:r>
            <w:r w:rsidR="00652732" w:rsidRPr="00B5693D">
              <w:rPr>
                <w:rFonts w:asciiTheme="minorHAnsi" w:hAnsiTheme="minorHAnsi" w:cstheme="minorHAnsi"/>
              </w:rPr>
              <w:t>% complete</w:t>
            </w:r>
          </w:p>
          <w:p w14:paraId="4A7C4F7C" w14:textId="77777777" w:rsidR="00652732" w:rsidRDefault="00652732" w:rsidP="005A196B">
            <w:pPr>
              <w:numPr>
                <w:ilvl w:val="2"/>
                <w:numId w:val="33"/>
              </w:numPr>
              <w:tabs>
                <w:tab w:val="clear" w:pos="2160"/>
              </w:tabs>
              <w:spacing w:before="40"/>
              <w:ind w:left="302"/>
              <w:rPr>
                <w:rFonts w:asciiTheme="minorHAnsi" w:hAnsiTheme="minorHAnsi" w:cstheme="minorHAnsi"/>
              </w:rPr>
            </w:pPr>
            <w:r w:rsidRPr="00B5693D">
              <w:rPr>
                <w:rFonts w:asciiTheme="minorHAnsi" w:hAnsiTheme="minorHAnsi" w:cstheme="minorHAnsi"/>
              </w:rPr>
              <w:t>Premium validation (rating) tests 100% complete</w:t>
            </w:r>
          </w:p>
          <w:p w14:paraId="0E398EED" w14:textId="7B900509" w:rsidR="00CD162E" w:rsidRPr="00B5693D" w:rsidRDefault="00CD162E" w:rsidP="005A196B">
            <w:pPr>
              <w:numPr>
                <w:ilvl w:val="2"/>
                <w:numId w:val="33"/>
              </w:numPr>
              <w:tabs>
                <w:tab w:val="clear" w:pos="2160"/>
              </w:tabs>
              <w:spacing w:before="40"/>
              <w:ind w:left="302"/>
              <w:rPr>
                <w:rFonts w:asciiTheme="minorHAnsi" w:hAnsiTheme="minorHAnsi" w:cstheme="minorHAnsi"/>
              </w:rPr>
            </w:pPr>
            <w:r>
              <w:rPr>
                <w:rFonts w:asciiTheme="minorHAnsi" w:hAnsiTheme="minorHAnsi" w:cstheme="minorHAnsi"/>
              </w:rPr>
              <w:t xml:space="preserve">MAIG Automobile (hybrid) conversion tests 100% complete </w:t>
            </w:r>
          </w:p>
          <w:p w14:paraId="56222D5F" w14:textId="2F412AB1" w:rsidR="00652732" w:rsidRPr="00B5693D" w:rsidRDefault="00FD7DF2" w:rsidP="00B5693D">
            <w:pPr>
              <w:numPr>
                <w:ilvl w:val="2"/>
                <w:numId w:val="33"/>
              </w:numPr>
              <w:tabs>
                <w:tab w:val="clear" w:pos="2160"/>
              </w:tabs>
              <w:spacing w:before="40"/>
              <w:ind w:left="302"/>
              <w:rPr>
                <w:rFonts w:asciiTheme="minorHAnsi" w:hAnsiTheme="minorHAnsi" w:cstheme="minorHAnsi"/>
                <w:color w:val="FF0000"/>
              </w:rPr>
            </w:pPr>
            <w:r w:rsidRPr="00B5693D">
              <w:rPr>
                <w:rFonts w:asciiTheme="minorHAnsi" w:hAnsiTheme="minorHAnsi" w:cstheme="minorHAnsi"/>
              </w:rPr>
              <w:t>CA Property</w:t>
            </w:r>
            <w:r w:rsidR="00652732" w:rsidRPr="00B5693D">
              <w:rPr>
                <w:rFonts w:asciiTheme="minorHAnsi" w:hAnsiTheme="minorHAnsi" w:cstheme="minorHAnsi"/>
              </w:rPr>
              <w:t xml:space="preserve"> </w:t>
            </w:r>
            <w:r w:rsidR="00CD162E">
              <w:rPr>
                <w:rFonts w:asciiTheme="minorHAnsi" w:hAnsiTheme="minorHAnsi" w:cstheme="minorHAnsi"/>
              </w:rPr>
              <w:t>c</w:t>
            </w:r>
            <w:r w:rsidR="00652732" w:rsidRPr="00B5693D">
              <w:rPr>
                <w:rFonts w:asciiTheme="minorHAnsi" w:hAnsiTheme="minorHAnsi" w:cstheme="minorHAnsi"/>
              </w:rPr>
              <w:t xml:space="preserve">onversion tests </w:t>
            </w:r>
            <w:r w:rsidR="00220D2D">
              <w:rPr>
                <w:rFonts w:asciiTheme="minorHAnsi" w:hAnsiTheme="minorHAnsi" w:cstheme="minorHAnsi"/>
              </w:rPr>
              <w:t xml:space="preserve">75% </w:t>
            </w:r>
            <w:r w:rsidR="00652732" w:rsidRPr="00B5693D">
              <w:rPr>
                <w:rFonts w:asciiTheme="minorHAnsi" w:hAnsiTheme="minorHAnsi" w:cstheme="minorHAnsi"/>
              </w:rPr>
              <w:t>complete</w:t>
            </w:r>
            <w:r w:rsidRPr="00B5693D">
              <w:rPr>
                <w:rFonts w:asciiTheme="minorHAnsi" w:hAnsiTheme="minorHAnsi" w:cstheme="minorHAnsi"/>
              </w:rPr>
              <w:t xml:space="preserve">, </w:t>
            </w:r>
            <w:r w:rsidR="00220D2D">
              <w:rPr>
                <w:rFonts w:asciiTheme="minorHAnsi" w:hAnsiTheme="minorHAnsi" w:cstheme="minorHAnsi"/>
              </w:rPr>
              <w:t>excluding</w:t>
            </w:r>
            <w:r w:rsidRPr="00B5693D">
              <w:rPr>
                <w:rFonts w:asciiTheme="minorHAnsi" w:hAnsiTheme="minorHAnsi" w:cstheme="minorHAnsi"/>
              </w:rPr>
              <w:t xml:space="preserve"> tests involving the new conversion </w:t>
            </w:r>
            <w:r w:rsidR="00220D2D">
              <w:rPr>
                <w:rFonts w:asciiTheme="minorHAnsi" w:hAnsiTheme="minorHAnsi" w:cstheme="minorHAnsi"/>
              </w:rPr>
              <w:t xml:space="preserve">ETL </w:t>
            </w:r>
            <w:r w:rsidRPr="00B5693D">
              <w:rPr>
                <w:rFonts w:asciiTheme="minorHAnsi" w:hAnsiTheme="minorHAnsi" w:cstheme="minorHAnsi"/>
              </w:rPr>
              <w:t>import utility</w:t>
            </w:r>
            <w:r w:rsidR="00220D2D">
              <w:rPr>
                <w:rFonts w:asciiTheme="minorHAnsi" w:hAnsiTheme="minorHAnsi" w:cstheme="minorHAnsi"/>
              </w:rPr>
              <w:t xml:space="preserve"> (to be delivered for functional testing on October 21)</w:t>
            </w:r>
          </w:p>
          <w:p w14:paraId="453788A8" w14:textId="1B8260BD" w:rsidR="009B3422" w:rsidRPr="00E52494" w:rsidRDefault="009B3422" w:rsidP="009B3422">
            <w:pPr>
              <w:numPr>
                <w:ilvl w:val="2"/>
                <w:numId w:val="33"/>
              </w:numPr>
              <w:tabs>
                <w:tab w:val="clear" w:pos="2160"/>
              </w:tabs>
              <w:spacing w:before="40"/>
              <w:ind w:left="302"/>
              <w:rPr>
                <w:rFonts w:asciiTheme="minorHAnsi" w:hAnsiTheme="minorHAnsi" w:cstheme="minorHAnsi"/>
              </w:rPr>
            </w:pPr>
            <w:r w:rsidRPr="00E52494">
              <w:rPr>
                <w:rFonts w:asciiTheme="minorHAnsi" w:hAnsiTheme="minorHAnsi" w:cstheme="minorHAnsi"/>
              </w:rPr>
              <w:t>Initial set of Automated document tests complete</w:t>
            </w:r>
            <w:r w:rsidR="00CD162E">
              <w:rPr>
                <w:rFonts w:asciiTheme="minorHAnsi" w:hAnsiTheme="minorHAnsi" w:cstheme="minorHAnsi"/>
              </w:rPr>
              <w:t>: Approximately 90% of all planned automated document tests</w:t>
            </w:r>
          </w:p>
          <w:p w14:paraId="7E827084" w14:textId="73C601A2" w:rsidR="009B3422" w:rsidRPr="00E52494" w:rsidRDefault="009B3422" w:rsidP="009B3422">
            <w:pPr>
              <w:numPr>
                <w:ilvl w:val="2"/>
                <w:numId w:val="33"/>
              </w:numPr>
              <w:tabs>
                <w:tab w:val="clear" w:pos="2160"/>
              </w:tabs>
              <w:spacing w:before="40"/>
              <w:ind w:left="302"/>
              <w:rPr>
                <w:rFonts w:asciiTheme="minorHAnsi" w:hAnsiTheme="minorHAnsi" w:cstheme="minorHAnsi"/>
              </w:rPr>
            </w:pPr>
            <w:r w:rsidRPr="00E52494">
              <w:rPr>
                <w:rFonts w:asciiTheme="minorHAnsi" w:hAnsiTheme="minorHAnsi" w:cstheme="minorHAnsi"/>
              </w:rPr>
              <w:t>Controlled Financial tests complete</w:t>
            </w:r>
          </w:p>
          <w:p w14:paraId="0109F5C6" w14:textId="77777777" w:rsidR="00652732" w:rsidRPr="00512E06" w:rsidRDefault="00652732" w:rsidP="005A196B">
            <w:pPr>
              <w:numPr>
                <w:ilvl w:val="2"/>
                <w:numId w:val="33"/>
              </w:numPr>
              <w:tabs>
                <w:tab w:val="clear" w:pos="2160"/>
              </w:tabs>
              <w:spacing w:before="40"/>
              <w:ind w:left="302"/>
              <w:rPr>
                <w:rFonts w:asciiTheme="minorHAnsi" w:hAnsiTheme="minorHAnsi" w:cstheme="minorHAnsi"/>
                <w:color w:val="FF0000"/>
              </w:rPr>
            </w:pPr>
            <w:r w:rsidRPr="00B5693D">
              <w:rPr>
                <w:rFonts w:asciiTheme="minorHAnsi" w:hAnsiTheme="minorHAnsi" w:cstheme="minorHAnsi"/>
              </w:rPr>
              <w:t>Defects reviewed for deferral</w:t>
            </w:r>
          </w:p>
        </w:tc>
        <w:tc>
          <w:tcPr>
            <w:tcW w:w="990" w:type="dxa"/>
            <w:tcBorders>
              <w:top w:val="single" w:sz="4" w:space="0" w:color="000000"/>
              <w:left w:val="single" w:sz="4" w:space="0" w:color="000000"/>
              <w:bottom w:val="single" w:sz="4" w:space="0" w:color="000000"/>
              <w:right w:val="single" w:sz="4" w:space="0" w:color="000000"/>
            </w:tcBorders>
            <w:vAlign w:val="center"/>
          </w:tcPr>
          <w:p w14:paraId="762658E9" w14:textId="11DD0913" w:rsidR="00652732" w:rsidRPr="00D06FD9" w:rsidRDefault="000F18C4" w:rsidP="000F18C4">
            <w:pPr>
              <w:jc w:val="center"/>
              <w:rPr>
                <w:rFonts w:asciiTheme="minorHAnsi" w:hAnsiTheme="minorHAnsi" w:cstheme="minorHAnsi"/>
              </w:rPr>
            </w:pPr>
            <w:r w:rsidRPr="00D06FD9">
              <w:rPr>
                <w:rFonts w:asciiTheme="minorHAnsi" w:hAnsiTheme="minorHAnsi" w:cstheme="minorHAnsi"/>
              </w:rPr>
              <w:t>N</w:t>
            </w:r>
            <w:r w:rsidR="002175FE" w:rsidRPr="00D06FD9">
              <w:rPr>
                <w:rFonts w:asciiTheme="minorHAnsi" w:hAnsiTheme="minorHAnsi" w:cstheme="minorHAnsi"/>
              </w:rPr>
              <w:t>ov 4</w:t>
            </w:r>
          </w:p>
        </w:tc>
      </w:tr>
      <w:tr w:rsidR="00652732" w:rsidRPr="005B78E4" w14:paraId="393BC0AC" w14:textId="77777777" w:rsidTr="005A196B">
        <w:trPr>
          <w:trHeight w:val="25"/>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08" w:type="dxa"/>
              <w:bottom w:w="0" w:type="dxa"/>
              <w:right w:w="108" w:type="dxa"/>
            </w:tcMar>
            <w:vAlign w:val="center"/>
            <w:hideMark/>
          </w:tcPr>
          <w:p w14:paraId="5139B501" w14:textId="09E125CC" w:rsidR="00652732" w:rsidRPr="00CD162E" w:rsidRDefault="00CD162E" w:rsidP="005A196B">
            <w:pPr>
              <w:rPr>
                <w:rFonts w:asciiTheme="minorHAnsi" w:hAnsiTheme="minorHAnsi" w:cstheme="minorHAnsi"/>
                <w:b/>
              </w:rPr>
            </w:pPr>
            <w:r w:rsidRPr="00CD162E">
              <w:rPr>
                <w:rFonts w:asciiTheme="minorHAnsi" w:hAnsiTheme="minorHAnsi" w:cstheme="minorHAnsi"/>
                <w:b/>
              </w:rPr>
              <w:t>Milestone 2</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DE1B571" w14:textId="77777777" w:rsidR="00652732" w:rsidRPr="00E52494" w:rsidRDefault="001E2957" w:rsidP="005A196B">
            <w:pPr>
              <w:numPr>
                <w:ilvl w:val="2"/>
                <w:numId w:val="33"/>
              </w:numPr>
              <w:tabs>
                <w:tab w:val="clear" w:pos="2160"/>
              </w:tabs>
              <w:spacing w:before="40"/>
              <w:ind w:left="302"/>
              <w:rPr>
                <w:rFonts w:asciiTheme="minorHAnsi" w:hAnsiTheme="minorHAnsi" w:cstheme="minorHAnsi"/>
              </w:rPr>
            </w:pPr>
            <w:r w:rsidRPr="00B5693D">
              <w:rPr>
                <w:rFonts w:asciiTheme="minorHAnsi" w:hAnsiTheme="minorHAnsi" w:cstheme="minorHAnsi"/>
              </w:rPr>
              <w:t>S</w:t>
            </w:r>
            <w:r w:rsidR="00652732" w:rsidRPr="00B5693D">
              <w:rPr>
                <w:rFonts w:asciiTheme="minorHAnsi" w:hAnsiTheme="minorHAnsi" w:cstheme="minorHAnsi"/>
              </w:rPr>
              <w:t>tan</w:t>
            </w:r>
            <w:r w:rsidR="00652732" w:rsidRPr="00E52494">
              <w:rPr>
                <w:rFonts w:asciiTheme="minorHAnsi" w:hAnsiTheme="minorHAnsi" w:cstheme="minorHAnsi"/>
              </w:rPr>
              <w:t>dard automated regression tests 100% complete</w:t>
            </w:r>
            <w:r w:rsidRPr="00E52494">
              <w:rPr>
                <w:rFonts w:asciiTheme="minorHAnsi" w:hAnsiTheme="minorHAnsi" w:cstheme="minorHAnsi"/>
              </w:rPr>
              <w:t>, covering prior and current releases</w:t>
            </w:r>
          </w:p>
          <w:p w14:paraId="46FA6DDE" w14:textId="120C33DE" w:rsidR="001E2957" w:rsidRPr="00E52494" w:rsidRDefault="00652732" w:rsidP="001E2957">
            <w:pPr>
              <w:numPr>
                <w:ilvl w:val="2"/>
                <w:numId w:val="33"/>
              </w:numPr>
              <w:tabs>
                <w:tab w:val="clear" w:pos="2160"/>
              </w:tabs>
              <w:spacing w:before="40"/>
              <w:ind w:left="302"/>
              <w:rPr>
                <w:rFonts w:asciiTheme="minorHAnsi" w:hAnsiTheme="minorHAnsi" w:cstheme="minorHAnsi"/>
              </w:rPr>
            </w:pPr>
            <w:r w:rsidRPr="00E52494">
              <w:rPr>
                <w:rFonts w:asciiTheme="minorHAnsi" w:hAnsiTheme="minorHAnsi" w:cstheme="minorHAnsi"/>
              </w:rPr>
              <w:t>Manual regression tests</w:t>
            </w:r>
            <w:r w:rsidR="001E2957" w:rsidRPr="00E52494">
              <w:rPr>
                <w:rFonts w:asciiTheme="minorHAnsi" w:hAnsiTheme="minorHAnsi" w:cstheme="minorHAnsi"/>
              </w:rPr>
              <w:t xml:space="preserve"> </w:t>
            </w:r>
            <w:r w:rsidR="00CD162E">
              <w:rPr>
                <w:rFonts w:asciiTheme="minorHAnsi" w:hAnsiTheme="minorHAnsi" w:cstheme="minorHAnsi"/>
              </w:rPr>
              <w:t xml:space="preserve">spanning Milestone 1 and Milestone 2 periods </w:t>
            </w:r>
            <w:r w:rsidR="00CD162E" w:rsidRPr="00E52494">
              <w:rPr>
                <w:rFonts w:asciiTheme="minorHAnsi" w:hAnsiTheme="minorHAnsi" w:cstheme="minorHAnsi"/>
              </w:rPr>
              <w:t>100% complete</w:t>
            </w:r>
            <w:r w:rsidR="00CD162E">
              <w:rPr>
                <w:rFonts w:asciiTheme="minorHAnsi" w:hAnsiTheme="minorHAnsi" w:cstheme="minorHAnsi"/>
              </w:rPr>
              <w:t xml:space="preserve"> </w:t>
            </w:r>
            <w:r w:rsidR="00CD162E">
              <w:rPr>
                <w:rFonts w:asciiTheme="minorHAnsi" w:hAnsiTheme="minorHAnsi" w:cstheme="minorHAnsi"/>
              </w:rPr>
              <w:t>(50% each period)</w:t>
            </w:r>
          </w:p>
          <w:p w14:paraId="1055B1DF" w14:textId="77777777" w:rsidR="00652732" w:rsidRPr="00E52494" w:rsidRDefault="00652732" w:rsidP="005A196B">
            <w:pPr>
              <w:numPr>
                <w:ilvl w:val="2"/>
                <w:numId w:val="33"/>
              </w:numPr>
              <w:tabs>
                <w:tab w:val="clear" w:pos="2160"/>
              </w:tabs>
              <w:spacing w:before="40"/>
              <w:ind w:left="302"/>
              <w:rPr>
                <w:rFonts w:asciiTheme="minorHAnsi" w:hAnsiTheme="minorHAnsi" w:cstheme="minorHAnsi"/>
              </w:rPr>
            </w:pPr>
            <w:r w:rsidRPr="00E52494">
              <w:rPr>
                <w:rFonts w:asciiTheme="minorHAnsi" w:hAnsiTheme="minorHAnsi" w:cstheme="minorHAnsi"/>
              </w:rPr>
              <w:t>Final set of Risk Based tests complete</w:t>
            </w:r>
          </w:p>
          <w:p w14:paraId="429571C8" w14:textId="517A5FD1" w:rsidR="00652732" w:rsidRPr="00CD162E" w:rsidRDefault="00652732" w:rsidP="007B25F0">
            <w:pPr>
              <w:numPr>
                <w:ilvl w:val="2"/>
                <w:numId w:val="33"/>
              </w:numPr>
              <w:tabs>
                <w:tab w:val="clear" w:pos="2160"/>
              </w:tabs>
              <w:spacing w:before="40"/>
              <w:ind w:left="302"/>
              <w:rPr>
                <w:rFonts w:asciiTheme="minorHAnsi" w:hAnsiTheme="minorHAnsi" w:cstheme="minorHAnsi"/>
              </w:rPr>
            </w:pPr>
            <w:r w:rsidRPr="00CD162E">
              <w:rPr>
                <w:rFonts w:asciiTheme="minorHAnsi" w:hAnsiTheme="minorHAnsi" w:cstheme="minorHAnsi"/>
              </w:rPr>
              <w:t xml:space="preserve">Integration tests </w:t>
            </w:r>
            <w:r w:rsidR="00CD162E" w:rsidRPr="00CD162E">
              <w:rPr>
                <w:rFonts w:asciiTheme="minorHAnsi" w:hAnsiTheme="minorHAnsi" w:cstheme="minorHAnsi"/>
              </w:rPr>
              <w:t>spanning Milestone 1 and Milestone 2 periods 100% complete (50% each period)</w:t>
            </w:r>
            <w:r w:rsidRPr="00CD162E">
              <w:rPr>
                <w:rFonts w:asciiTheme="minorHAnsi" w:hAnsiTheme="minorHAnsi" w:cstheme="minorHAnsi"/>
              </w:rPr>
              <w:t>; Initial system owner sign-offs received</w:t>
            </w:r>
          </w:p>
          <w:p w14:paraId="7A3AE137" w14:textId="77777777" w:rsidR="00652732" w:rsidRPr="00E52494" w:rsidRDefault="00652732" w:rsidP="005A196B">
            <w:pPr>
              <w:numPr>
                <w:ilvl w:val="2"/>
                <w:numId w:val="33"/>
              </w:numPr>
              <w:tabs>
                <w:tab w:val="clear" w:pos="2160"/>
              </w:tabs>
              <w:spacing w:before="40"/>
              <w:ind w:left="302"/>
              <w:rPr>
                <w:rFonts w:asciiTheme="minorHAnsi" w:hAnsiTheme="minorHAnsi" w:cstheme="minorHAnsi"/>
              </w:rPr>
            </w:pPr>
            <w:r w:rsidRPr="00E52494">
              <w:rPr>
                <w:rFonts w:asciiTheme="minorHAnsi" w:hAnsiTheme="minorHAnsi" w:cstheme="minorHAnsi"/>
              </w:rPr>
              <w:t>Premium validation (rating) tests 100% complete</w:t>
            </w:r>
          </w:p>
          <w:p w14:paraId="3FDEF9D6" w14:textId="0C014203" w:rsidR="001E2957" w:rsidRPr="00E52494" w:rsidRDefault="001E2957" w:rsidP="001E2957">
            <w:pPr>
              <w:numPr>
                <w:ilvl w:val="2"/>
                <w:numId w:val="33"/>
              </w:numPr>
              <w:tabs>
                <w:tab w:val="clear" w:pos="2160"/>
              </w:tabs>
              <w:spacing w:before="40"/>
              <w:ind w:left="302"/>
              <w:rPr>
                <w:rFonts w:asciiTheme="minorHAnsi" w:hAnsiTheme="minorHAnsi" w:cstheme="minorHAnsi"/>
              </w:rPr>
            </w:pPr>
            <w:r w:rsidRPr="00E52494">
              <w:rPr>
                <w:rFonts w:asciiTheme="minorHAnsi" w:hAnsiTheme="minorHAnsi" w:cstheme="minorHAnsi"/>
              </w:rPr>
              <w:t xml:space="preserve">Packet </w:t>
            </w:r>
            <w:r w:rsidR="00CD162E">
              <w:rPr>
                <w:rFonts w:asciiTheme="minorHAnsi" w:hAnsiTheme="minorHAnsi" w:cstheme="minorHAnsi"/>
              </w:rPr>
              <w:t xml:space="preserve">Print tests 100% complete, including </w:t>
            </w:r>
            <w:r w:rsidRPr="00E52494">
              <w:rPr>
                <w:rFonts w:asciiTheme="minorHAnsi" w:hAnsiTheme="minorHAnsi" w:cstheme="minorHAnsi"/>
              </w:rPr>
              <w:t>review by the Fulfillment Center</w:t>
            </w:r>
          </w:p>
          <w:p w14:paraId="16CE6CDB" w14:textId="77777777" w:rsidR="00CD162E" w:rsidRPr="00B5693D" w:rsidRDefault="00CD162E" w:rsidP="00CD162E">
            <w:pPr>
              <w:numPr>
                <w:ilvl w:val="2"/>
                <w:numId w:val="33"/>
              </w:numPr>
              <w:tabs>
                <w:tab w:val="clear" w:pos="2160"/>
              </w:tabs>
              <w:spacing w:before="40"/>
              <w:ind w:left="302"/>
              <w:rPr>
                <w:rFonts w:asciiTheme="minorHAnsi" w:hAnsiTheme="minorHAnsi" w:cstheme="minorHAnsi"/>
              </w:rPr>
            </w:pPr>
            <w:r>
              <w:rPr>
                <w:rFonts w:asciiTheme="minorHAnsi" w:hAnsiTheme="minorHAnsi" w:cstheme="minorHAnsi"/>
              </w:rPr>
              <w:t xml:space="preserve">MAIG Automobile (hybrid) conversion tests 100% complete </w:t>
            </w:r>
          </w:p>
          <w:p w14:paraId="68234E26" w14:textId="7D71B1C1" w:rsidR="001E2957" w:rsidRPr="00E52494" w:rsidRDefault="00CD162E" w:rsidP="001E2957">
            <w:pPr>
              <w:numPr>
                <w:ilvl w:val="2"/>
                <w:numId w:val="33"/>
              </w:numPr>
              <w:tabs>
                <w:tab w:val="clear" w:pos="2160"/>
              </w:tabs>
              <w:spacing w:before="40"/>
              <w:ind w:left="302"/>
              <w:rPr>
                <w:rFonts w:asciiTheme="minorHAnsi" w:hAnsiTheme="minorHAnsi" w:cstheme="minorHAnsi"/>
              </w:rPr>
            </w:pPr>
            <w:r>
              <w:rPr>
                <w:rFonts w:asciiTheme="minorHAnsi" w:hAnsiTheme="minorHAnsi" w:cstheme="minorHAnsi"/>
              </w:rPr>
              <w:lastRenderedPageBreak/>
              <w:t>All CA Property c</w:t>
            </w:r>
            <w:r w:rsidR="001E2957" w:rsidRPr="00E52494">
              <w:rPr>
                <w:rFonts w:asciiTheme="minorHAnsi" w:hAnsiTheme="minorHAnsi" w:cstheme="minorHAnsi"/>
              </w:rPr>
              <w:t>onversion tests 100% complete, including tests involving the new conversion import utility</w:t>
            </w:r>
          </w:p>
          <w:p w14:paraId="0770322E" w14:textId="78C28C68" w:rsidR="009B3422" w:rsidRPr="00E52494" w:rsidRDefault="009B3422" w:rsidP="009B3422">
            <w:pPr>
              <w:numPr>
                <w:ilvl w:val="2"/>
                <w:numId w:val="33"/>
              </w:numPr>
              <w:tabs>
                <w:tab w:val="clear" w:pos="2160"/>
              </w:tabs>
              <w:spacing w:before="40"/>
              <w:ind w:left="302"/>
              <w:rPr>
                <w:rFonts w:asciiTheme="minorHAnsi" w:hAnsiTheme="minorHAnsi" w:cstheme="minorHAnsi"/>
              </w:rPr>
            </w:pPr>
            <w:r w:rsidRPr="00E52494">
              <w:rPr>
                <w:rFonts w:asciiTheme="minorHAnsi" w:hAnsiTheme="minorHAnsi" w:cstheme="minorHAnsi"/>
              </w:rPr>
              <w:t>Automated document tests</w:t>
            </w:r>
            <w:r w:rsidR="00CD162E">
              <w:rPr>
                <w:rFonts w:asciiTheme="minorHAnsi" w:hAnsiTheme="minorHAnsi" w:cstheme="minorHAnsi"/>
              </w:rPr>
              <w:t xml:space="preserve"> 100%</w:t>
            </w:r>
            <w:r w:rsidRPr="00E52494">
              <w:rPr>
                <w:rFonts w:asciiTheme="minorHAnsi" w:hAnsiTheme="minorHAnsi" w:cstheme="minorHAnsi"/>
              </w:rPr>
              <w:t xml:space="preserve"> complete</w:t>
            </w:r>
          </w:p>
          <w:p w14:paraId="0413014A" w14:textId="5A916B9D" w:rsidR="009B3422" w:rsidRPr="00E52494" w:rsidRDefault="009B3422" w:rsidP="009B3422">
            <w:pPr>
              <w:numPr>
                <w:ilvl w:val="2"/>
                <w:numId w:val="33"/>
              </w:numPr>
              <w:tabs>
                <w:tab w:val="clear" w:pos="2160"/>
              </w:tabs>
              <w:spacing w:before="40"/>
              <w:ind w:left="302"/>
              <w:rPr>
                <w:rFonts w:asciiTheme="minorHAnsi" w:hAnsiTheme="minorHAnsi" w:cstheme="minorHAnsi"/>
                <w:color w:val="FF0000"/>
              </w:rPr>
            </w:pPr>
            <w:r w:rsidRPr="00E52494">
              <w:rPr>
                <w:rFonts w:asciiTheme="minorHAnsi" w:hAnsiTheme="minorHAnsi" w:cstheme="minorHAnsi"/>
              </w:rPr>
              <w:t xml:space="preserve">Controlled Financial tests </w:t>
            </w:r>
            <w:r w:rsidR="00CD162E">
              <w:rPr>
                <w:rFonts w:asciiTheme="minorHAnsi" w:hAnsiTheme="minorHAnsi" w:cstheme="minorHAnsi"/>
              </w:rPr>
              <w:t xml:space="preserve">100% </w:t>
            </w:r>
            <w:r w:rsidRPr="00E52494">
              <w:rPr>
                <w:rFonts w:asciiTheme="minorHAnsi" w:hAnsiTheme="minorHAnsi" w:cstheme="minorHAnsi"/>
              </w:rPr>
              <w:t xml:space="preserve">complete </w:t>
            </w:r>
          </w:p>
          <w:p w14:paraId="6DCC74A1" w14:textId="68252243" w:rsidR="00652732" w:rsidRPr="00B5693D" w:rsidRDefault="00652732" w:rsidP="009B3422">
            <w:pPr>
              <w:numPr>
                <w:ilvl w:val="2"/>
                <w:numId w:val="33"/>
              </w:numPr>
              <w:tabs>
                <w:tab w:val="clear" w:pos="2160"/>
              </w:tabs>
              <w:spacing w:before="40"/>
              <w:ind w:left="302"/>
              <w:rPr>
                <w:rFonts w:asciiTheme="minorHAnsi" w:hAnsiTheme="minorHAnsi" w:cstheme="minorHAnsi"/>
              </w:rPr>
            </w:pPr>
            <w:r w:rsidRPr="00B5693D">
              <w:rPr>
                <w:rFonts w:asciiTheme="minorHAnsi" w:hAnsiTheme="minorHAnsi" w:cstheme="minorHAnsi"/>
              </w:rPr>
              <w:t>Defects reviewed for deferral</w:t>
            </w:r>
          </w:p>
          <w:p w14:paraId="57A32691" w14:textId="77777777" w:rsidR="00652732" w:rsidRPr="00512E06" w:rsidRDefault="00652732" w:rsidP="005A196B">
            <w:pPr>
              <w:numPr>
                <w:ilvl w:val="2"/>
                <w:numId w:val="33"/>
              </w:numPr>
              <w:tabs>
                <w:tab w:val="clear" w:pos="2160"/>
              </w:tabs>
              <w:spacing w:before="40"/>
              <w:ind w:left="302"/>
              <w:rPr>
                <w:rFonts w:asciiTheme="minorHAnsi" w:hAnsiTheme="minorHAnsi" w:cstheme="minorHAnsi"/>
                <w:b/>
                <w:color w:val="FF0000"/>
              </w:rPr>
            </w:pPr>
            <w:r w:rsidRPr="00B5693D">
              <w:rPr>
                <w:rFonts w:asciiTheme="minorHAnsi" w:hAnsiTheme="minorHAnsi" w:cstheme="minorHAnsi"/>
              </w:rPr>
              <w:t>Critical and High functional defects resolved to at least 90%</w:t>
            </w:r>
          </w:p>
        </w:tc>
        <w:tc>
          <w:tcPr>
            <w:tcW w:w="990" w:type="dxa"/>
            <w:tcBorders>
              <w:top w:val="single" w:sz="4" w:space="0" w:color="000000"/>
              <w:left w:val="single" w:sz="4" w:space="0" w:color="000000"/>
              <w:bottom w:val="single" w:sz="4" w:space="0" w:color="000000"/>
              <w:right w:val="single" w:sz="4" w:space="0" w:color="000000"/>
            </w:tcBorders>
            <w:vAlign w:val="center"/>
          </w:tcPr>
          <w:p w14:paraId="290B800A" w14:textId="2BCAE46D" w:rsidR="00652732" w:rsidRPr="00D06FD9" w:rsidRDefault="002175FE" w:rsidP="0047471B">
            <w:pPr>
              <w:jc w:val="center"/>
              <w:rPr>
                <w:rFonts w:asciiTheme="minorHAnsi" w:hAnsiTheme="minorHAnsi" w:cstheme="minorHAnsi"/>
              </w:rPr>
            </w:pPr>
            <w:r w:rsidRPr="00D06FD9">
              <w:rPr>
                <w:rFonts w:asciiTheme="minorHAnsi" w:hAnsiTheme="minorHAnsi" w:cstheme="minorHAnsi"/>
              </w:rPr>
              <w:lastRenderedPageBreak/>
              <w:t>Nov</w:t>
            </w:r>
            <w:r w:rsidR="000F18C4" w:rsidRPr="00D06FD9">
              <w:rPr>
                <w:rFonts w:asciiTheme="minorHAnsi" w:hAnsiTheme="minorHAnsi" w:cstheme="minorHAnsi"/>
              </w:rPr>
              <w:t xml:space="preserve"> </w:t>
            </w:r>
            <w:r w:rsidRPr="00D06FD9">
              <w:rPr>
                <w:rFonts w:asciiTheme="minorHAnsi" w:hAnsiTheme="minorHAnsi" w:cstheme="minorHAnsi"/>
              </w:rPr>
              <w:t>23</w:t>
            </w:r>
          </w:p>
        </w:tc>
      </w:tr>
      <w:tr w:rsidR="00652732" w:rsidRPr="005B78E4" w14:paraId="1DC898A6" w14:textId="77777777" w:rsidTr="005A196B">
        <w:trPr>
          <w:trHeight w:val="503"/>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08" w:type="dxa"/>
              <w:bottom w:w="0" w:type="dxa"/>
              <w:right w:w="108" w:type="dxa"/>
            </w:tcMar>
            <w:vAlign w:val="center"/>
          </w:tcPr>
          <w:p w14:paraId="445B5370" w14:textId="77777777" w:rsidR="00652732" w:rsidRPr="005B78E4" w:rsidRDefault="00652732" w:rsidP="005A196B">
            <w:pPr>
              <w:rPr>
                <w:rFonts w:asciiTheme="minorHAnsi" w:hAnsiTheme="minorHAnsi" w:cstheme="minorHAnsi"/>
                <w:b/>
                <w:bCs/>
              </w:rPr>
            </w:pPr>
            <w:r w:rsidRPr="005B78E4">
              <w:rPr>
                <w:rFonts w:asciiTheme="minorHAnsi" w:hAnsiTheme="minorHAnsi" w:cstheme="minorHAnsi"/>
                <w:b/>
                <w:bCs/>
              </w:rPr>
              <w:t>Milestone 3</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E9CB811"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Standard automated regression tests 100% complete</w:t>
            </w:r>
          </w:p>
          <w:p w14:paraId="5D4E4FD9"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Manual regression tests 100% complete</w:t>
            </w:r>
          </w:p>
          <w:p w14:paraId="205A126C"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Integration tests 100% complete</w:t>
            </w:r>
          </w:p>
          <w:p w14:paraId="3A8183DD"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Premium validation (rating) tests 100% complete</w:t>
            </w:r>
          </w:p>
          <w:p w14:paraId="15AC8BD5" w14:textId="7E4D02FD" w:rsidR="001E2957" w:rsidRPr="009B3422" w:rsidRDefault="001E2957" w:rsidP="001E2957">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 xml:space="preserve">Packet Print tests 100% complete, with </w:t>
            </w:r>
            <w:r w:rsidR="00CD162E">
              <w:rPr>
                <w:rFonts w:asciiTheme="minorHAnsi" w:hAnsiTheme="minorHAnsi" w:cstheme="minorHAnsi"/>
              </w:rPr>
              <w:t>as needed</w:t>
            </w:r>
            <w:r w:rsidRPr="009B3422">
              <w:rPr>
                <w:rFonts w:asciiTheme="minorHAnsi" w:hAnsiTheme="minorHAnsi" w:cstheme="minorHAnsi"/>
              </w:rPr>
              <w:t xml:space="preserve"> review by the Fulfillment Center</w:t>
            </w:r>
          </w:p>
          <w:p w14:paraId="0E006113" w14:textId="77777777" w:rsidR="00CD162E" w:rsidRPr="00B5693D" w:rsidRDefault="00CD162E" w:rsidP="00CD162E">
            <w:pPr>
              <w:numPr>
                <w:ilvl w:val="2"/>
                <w:numId w:val="33"/>
              </w:numPr>
              <w:tabs>
                <w:tab w:val="clear" w:pos="2160"/>
              </w:tabs>
              <w:spacing w:before="40"/>
              <w:ind w:left="302"/>
              <w:rPr>
                <w:rFonts w:asciiTheme="minorHAnsi" w:hAnsiTheme="minorHAnsi" w:cstheme="minorHAnsi"/>
              </w:rPr>
            </w:pPr>
            <w:r>
              <w:rPr>
                <w:rFonts w:asciiTheme="minorHAnsi" w:hAnsiTheme="minorHAnsi" w:cstheme="minorHAnsi"/>
              </w:rPr>
              <w:t xml:space="preserve">MAIG Automobile (hybrid) conversion tests 100% complete </w:t>
            </w:r>
          </w:p>
          <w:p w14:paraId="177D15FD" w14:textId="66F3378F" w:rsidR="001E2957" w:rsidRPr="009B3422" w:rsidRDefault="001E2957"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C</w:t>
            </w:r>
            <w:r w:rsidR="00CD162E">
              <w:rPr>
                <w:rFonts w:asciiTheme="minorHAnsi" w:hAnsiTheme="minorHAnsi" w:cstheme="minorHAnsi"/>
              </w:rPr>
              <w:t>A Property c</w:t>
            </w:r>
            <w:r w:rsidRPr="009B3422">
              <w:rPr>
                <w:rFonts w:asciiTheme="minorHAnsi" w:hAnsiTheme="minorHAnsi" w:cstheme="minorHAnsi"/>
              </w:rPr>
              <w:t>onversion tests 100% complete</w:t>
            </w:r>
          </w:p>
          <w:p w14:paraId="34C159D0" w14:textId="77777777" w:rsidR="00652732" w:rsidRPr="009B3422" w:rsidRDefault="001E2957"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Automated document tests</w:t>
            </w:r>
            <w:r w:rsidR="00652732" w:rsidRPr="009B3422">
              <w:rPr>
                <w:rFonts w:asciiTheme="minorHAnsi" w:hAnsiTheme="minorHAnsi" w:cstheme="minorHAnsi"/>
              </w:rPr>
              <w:t xml:space="preserve"> 100% complete</w:t>
            </w:r>
          </w:p>
          <w:p w14:paraId="789F3E4D"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Controlled Financial tests 100% complete</w:t>
            </w:r>
          </w:p>
          <w:p w14:paraId="10260397"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Defects reviewed for deferral</w:t>
            </w:r>
          </w:p>
          <w:p w14:paraId="1D6475D3"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Final PASCore code merge complete</w:t>
            </w:r>
          </w:p>
          <w:p w14:paraId="3208DB72"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Functional User Stories  - 100% in QA Approved status (i.e., no Critical or High defects against functional user stories)</w:t>
            </w:r>
          </w:p>
        </w:tc>
        <w:tc>
          <w:tcPr>
            <w:tcW w:w="990" w:type="dxa"/>
            <w:tcBorders>
              <w:top w:val="single" w:sz="4" w:space="0" w:color="000000"/>
              <w:left w:val="single" w:sz="4" w:space="0" w:color="000000"/>
              <w:bottom w:val="single" w:sz="4" w:space="0" w:color="000000"/>
              <w:right w:val="single" w:sz="4" w:space="0" w:color="000000"/>
            </w:tcBorders>
            <w:vAlign w:val="center"/>
          </w:tcPr>
          <w:p w14:paraId="18D77C4F" w14:textId="24B3C166" w:rsidR="00652732" w:rsidRPr="00D06FD9" w:rsidRDefault="002175FE" w:rsidP="0047471B">
            <w:pPr>
              <w:jc w:val="center"/>
              <w:rPr>
                <w:rFonts w:asciiTheme="minorHAnsi" w:hAnsiTheme="minorHAnsi" w:cstheme="minorHAnsi"/>
              </w:rPr>
            </w:pPr>
            <w:r w:rsidRPr="00D06FD9">
              <w:rPr>
                <w:rFonts w:asciiTheme="minorHAnsi" w:hAnsiTheme="minorHAnsi" w:cstheme="minorHAnsi"/>
              </w:rPr>
              <w:t>Dec</w:t>
            </w:r>
            <w:r w:rsidR="000F18C4" w:rsidRPr="00D06FD9">
              <w:rPr>
                <w:rFonts w:asciiTheme="minorHAnsi" w:hAnsiTheme="minorHAnsi" w:cstheme="minorHAnsi"/>
              </w:rPr>
              <w:t xml:space="preserve"> </w:t>
            </w:r>
            <w:r w:rsidRPr="00D06FD9">
              <w:rPr>
                <w:rFonts w:asciiTheme="minorHAnsi" w:hAnsiTheme="minorHAnsi" w:cstheme="minorHAnsi"/>
              </w:rPr>
              <w:t>1</w:t>
            </w:r>
            <w:r w:rsidR="000F18C4" w:rsidRPr="00D06FD9">
              <w:rPr>
                <w:rFonts w:asciiTheme="minorHAnsi" w:hAnsiTheme="minorHAnsi" w:cstheme="minorHAnsi"/>
              </w:rPr>
              <w:t>6</w:t>
            </w:r>
          </w:p>
        </w:tc>
      </w:tr>
      <w:tr w:rsidR="00652732" w:rsidRPr="005B78E4" w14:paraId="5EC907C3" w14:textId="77777777" w:rsidTr="005A196B">
        <w:trPr>
          <w:trHeight w:val="25"/>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08" w:type="dxa"/>
              <w:bottom w:w="0" w:type="dxa"/>
              <w:right w:w="108" w:type="dxa"/>
            </w:tcMar>
            <w:vAlign w:val="center"/>
          </w:tcPr>
          <w:p w14:paraId="3394E9C1" w14:textId="77777777" w:rsidR="00652732" w:rsidRPr="005B78E4" w:rsidRDefault="00652732" w:rsidP="005A196B">
            <w:pPr>
              <w:rPr>
                <w:rFonts w:asciiTheme="minorHAnsi" w:hAnsiTheme="minorHAnsi" w:cstheme="minorHAnsi"/>
                <w:b/>
                <w:bCs/>
              </w:rPr>
            </w:pPr>
            <w:r w:rsidRPr="005B78E4">
              <w:rPr>
                <w:rFonts w:asciiTheme="minorHAnsi" w:hAnsiTheme="minorHAnsi" w:cstheme="minorHAnsi"/>
                <w:b/>
                <w:bCs/>
              </w:rPr>
              <w:t>Milestone 4</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2D85598"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Standard automated regression tests 100% complete</w:t>
            </w:r>
          </w:p>
          <w:p w14:paraId="7058A92B"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Manual regression tests 100% complete</w:t>
            </w:r>
          </w:p>
          <w:p w14:paraId="145EC7B1"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Integration tests 100% complete; All planned system owner sign-offs received</w:t>
            </w:r>
          </w:p>
          <w:p w14:paraId="131F8887"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Premium validation (rating) tests 100% complete</w:t>
            </w:r>
          </w:p>
          <w:p w14:paraId="3BC55180" w14:textId="593FA716" w:rsidR="001E2957" w:rsidRDefault="001E2957" w:rsidP="001E2957">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 xml:space="preserve">Packet Print tests 100% complete, with </w:t>
            </w:r>
            <w:r w:rsidR="00CD162E">
              <w:rPr>
                <w:rFonts w:asciiTheme="minorHAnsi" w:hAnsiTheme="minorHAnsi" w:cstheme="minorHAnsi"/>
              </w:rPr>
              <w:t>final</w:t>
            </w:r>
            <w:r w:rsidRPr="009B3422">
              <w:rPr>
                <w:rFonts w:asciiTheme="minorHAnsi" w:hAnsiTheme="minorHAnsi" w:cstheme="minorHAnsi"/>
              </w:rPr>
              <w:t xml:space="preserve"> review by the Fulfillment Center</w:t>
            </w:r>
          </w:p>
          <w:p w14:paraId="5F4E1D55" w14:textId="77777777" w:rsidR="00CD162E" w:rsidRPr="00B5693D" w:rsidRDefault="00CD162E" w:rsidP="00CD162E">
            <w:pPr>
              <w:numPr>
                <w:ilvl w:val="2"/>
                <w:numId w:val="33"/>
              </w:numPr>
              <w:tabs>
                <w:tab w:val="clear" w:pos="2160"/>
              </w:tabs>
              <w:spacing w:before="40"/>
              <w:ind w:left="302"/>
              <w:rPr>
                <w:rFonts w:asciiTheme="minorHAnsi" w:hAnsiTheme="minorHAnsi" w:cstheme="minorHAnsi"/>
              </w:rPr>
            </w:pPr>
            <w:r>
              <w:rPr>
                <w:rFonts w:asciiTheme="minorHAnsi" w:hAnsiTheme="minorHAnsi" w:cstheme="minorHAnsi"/>
              </w:rPr>
              <w:t xml:space="preserve">MAIG Automobile (hybrid) conversion tests 100% complete </w:t>
            </w:r>
          </w:p>
          <w:p w14:paraId="1BD466A8" w14:textId="66D0F556" w:rsidR="001E2957" w:rsidRPr="009B3422" w:rsidRDefault="00CD162E" w:rsidP="001E2957">
            <w:pPr>
              <w:numPr>
                <w:ilvl w:val="2"/>
                <w:numId w:val="33"/>
              </w:numPr>
              <w:tabs>
                <w:tab w:val="clear" w:pos="2160"/>
              </w:tabs>
              <w:spacing w:before="40"/>
              <w:ind w:left="302"/>
              <w:rPr>
                <w:rFonts w:asciiTheme="minorHAnsi" w:hAnsiTheme="minorHAnsi" w:cstheme="minorHAnsi"/>
              </w:rPr>
            </w:pPr>
            <w:r>
              <w:rPr>
                <w:rFonts w:asciiTheme="minorHAnsi" w:hAnsiTheme="minorHAnsi" w:cstheme="minorHAnsi"/>
              </w:rPr>
              <w:t>CA Property c</w:t>
            </w:r>
            <w:r w:rsidR="001E2957" w:rsidRPr="009B3422">
              <w:rPr>
                <w:rFonts w:asciiTheme="minorHAnsi" w:hAnsiTheme="minorHAnsi" w:cstheme="minorHAnsi"/>
              </w:rPr>
              <w:t>onversion tests 100% complete</w:t>
            </w:r>
          </w:p>
          <w:p w14:paraId="3E72F5A0"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Automated document testing execution 100% complete</w:t>
            </w:r>
          </w:p>
          <w:p w14:paraId="5B45D69C"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Controlled Financial tests 100% complete</w:t>
            </w:r>
          </w:p>
          <w:p w14:paraId="2147168F"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Defects reviewed for deferral</w:t>
            </w:r>
          </w:p>
          <w:p w14:paraId="3F393767"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Performance testing complete</w:t>
            </w:r>
          </w:p>
          <w:p w14:paraId="110F40E3"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Security testing complete</w:t>
            </w:r>
          </w:p>
          <w:p w14:paraId="11390F79" w14:textId="77777777"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100% of the critical and high business prioritized functional and regression defects resolved</w:t>
            </w:r>
          </w:p>
        </w:tc>
        <w:tc>
          <w:tcPr>
            <w:tcW w:w="990" w:type="dxa"/>
            <w:tcBorders>
              <w:top w:val="single" w:sz="4" w:space="0" w:color="000000"/>
              <w:left w:val="single" w:sz="4" w:space="0" w:color="000000"/>
              <w:bottom w:val="single" w:sz="4" w:space="0" w:color="000000"/>
              <w:right w:val="single" w:sz="4" w:space="0" w:color="000000"/>
            </w:tcBorders>
            <w:vAlign w:val="center"/>
          </w:tcPr>
          <w:p w14:paraId="5513419D" w14:textId="3E0FBD21" w:rsidR="00652732" w:rsidRPr="00D06FD9" w:rsidRDefault="000F18C4" w:rsidP="002175FE">
            <w:pPr>
              <w:jc w:val="center"/>
              <w:rPr>
                <w:rFonts w:asciiTheme="minorHAnsi" w:hAnsiTheme="minorHAnsi" w:cstheme="minorHAnsi"/>
              </w:rPr>
            </w:pPr>
            <w:r w:rsidRPr="00D06FD9">
              <w:rPr>
                <w:rFonts w:asciiTheme="minorHAnsi" w:hAnsiTheme="minorHAnsi" w:cstheme="minorHAnsi"/>
              </w:rPr>
              <w:t>Jan</w:t>
            </w:r>
            <w:r w:rsidR="00652732" w:rsidRPr="00D06FD9">
              <w:rPr>
                <w:rFonts w:asciiTheme="minorHAnsi" w:hAnsiTheme="minorHAnsi" w:cstheme="minorHAnsi"/>
              </w:rPr>
              <w:t xml:space="preserve"> </w:t>
            </w:r>
            <w:r w:rsidR="002175FE" w:rsidRPr="00D06FD9">
              <w:rPr>
                <w:rFonts w:asciiTheme="minorHAnsi" w:hAnsiTheme="minorHAnsi" w:cstheme="minorHAnsi"/>
              </w:rPr>
              <w:t>13</w:t>
            </w:r>
          </w:p>
        </w:tc>
      </w:tr>
      <w:tr w:rsidR="00652732" w:rsidRPr="005B78E4" w14:paraId="7AD9FD07" w14:textId="77777777" w:rsidTr="005A196B">
        <w:trPr>
          <w:trHeight w:val="25"/>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08" w:type="dxa"/>
              <w:bottom w:w="0" w:type="dxa"/>
              <w:right w:w="108" w:type="dxa"/>
            </w:tcMar>
            <w:vAlign w:val="center"/>
          </w:tcPr>
          <w:p w14:paraId="613BBAF9" w14:textId="77777777" w:rsidR="00652732" w:rsidRPr="005B78E4" w:rsidRDefault="00652732" w:rsidP="005A196B">
            <w:pPr>
              <w:rPr>
                <w:rFonts w:asciiTheme="minorHAnsi" w:hAnsiTheme="minorHAnsi" w:cstheme="minorHAnsi"/>
                <w:b/>
                <w:bCs/>
              </w:rPr>
            </w:pPr>
            <w:r w:rsidRPr="005B78E4">
              <w:rPr>
                <w:rFonts w:asciiTheme="minorHAnsi" w:hAnsiTheme="minorHAnsi" w:cstheme="minorHAnsi"/>
                <w:b/>
                <w:bCs/>
              </w:rPr>
              <w:t>QA Sign Off</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B80DB51" w14:textId="4D48A3A1" w:rsidR="00652732" w:rsidRPr="009B3422" w:rsidRDefault="00652732" w:rsidP="005A196B">
            <w:pPr>
              <w:numPr>
                <w:ilvl w:val="2"/>
                <w:numId w:val="33"/>
              </w:numPr>
              <w:tabs>
                <w:tab w:val="clear" w:pos="2160"/>
              </w:tabs>
              <w:spacing w:before="40"/>
              <w:ind w:left="302"/>
              <w:rPr>
                <w:rFonts w:asciiTheme="minorHAnsi" w:hAnsiTheme="minorHAnsi" w:cstheme="minorHAnsi"/>
              </w:rPr>
            </w:pPr>
            <w:r w:rsidRPr="009B3422">
              <w:rPr>
                <w:rFonts w:asciiTheme="minorHAnsi" w:hAnsiTheme="minorHAnsi" w:cstheme="minorHAnsi"/>
              </w:rPr>
              <w:t xml:space="preserve">Quality </w:t>
            </w:r>
            <w:r w:rsidR="00CD162E">
              <w:rPr>
                <w:rFonts w:asciiTheme="minorHAnsi" w:hAnsiTheme="minorHAnsi" w:cstheme="minorHAnsi"/>
              </w:rPr>
              <w:t xml:space="preserve">Summary </w:t>
            </w:r>
            <w:r w:rsidRPr="009B3422">
              <w:rPr>
                <w:rFonts w:asciiTheme="minorHAnsi" w:hAnsiTheme="minorHAnsi" w:cstheme="minorHAnsi"/>
              </w:rPr>
              <w:t xml:space="preserve">Report </w:t>
            </w:r>
            <w:r w:rsidR="00CD162E">
              <w:rPr>
                <w:rFonts w:asciiTheme="minorHAnsi" w:hAnsiTheme="minorHAnsi" w:cstheme="minorHAnsi"/>
              </w:rPr>
              <w:t xml:space="preserve">(QSR) </w:t>
            </w:r>
            <w:r w:rsidRPr="009B3422">
              <w:rPr>
                <w:rFonts w:asciiTheme="minorHAnsi" w:hAnsiTheme="minorHAnsi" w:cstheme="minorHAnsi"/>
              </w:rPr>
              <w:t xml:space="preserve">is prepared, reviewed and shared with Business </w:t>
            </w:r>
          </w:p>
          <w:p w14:paraId="296A8BBE" w14:textId="77777777" w:rsidR="00652732" w:rsidRPr="00512E06" w:rsidRDefault="00652732" w:rsidP="005A196B">
            <w:pPr>
              <w:numPr>
                <w:ilvl w:val="2"/>
                <w:numId w:val="33"/>
              </w:numPr>
              <w:tabs>
                <w:tab w:val="clear" w:pos="2160"/>
              </w:tabs>
              <w:spacing w:before="40"/>
              <w:ind w:left="302"/>
              <w:rPr>
                <w:rFonts w:asciiTheme="minorHAnsi" w:hAnsiTheme="minorHAnsi" w:cstheme="minorHAnsi"/>
                <w:color w:val="FF0000"/>
              </w:rPr>
            </w:pPr>
            <w:r w:rsidRPr="009B3422">
              <w:rPr>
                <w:rFonts w:asciiTheme="minorHAnsi" w:hAnsiTheme="minorHAnsi" w:cstheme="minorHAnsi"/>
              </w:rPr>
              <w:t xml:space="preserve">QA sign off </w:t>
            </w:r>
          </w:p>
        </w:tc>
        <w:tc>
          <w:tcPr>
            <w:tcW w:w="990" w:type="dxa"/>
            <w:tcBorders>
              <w:top w:val="single" w:sz="4" w:space="0" w:color="000000"/>
              <w:left w:val="single" w:sz="4" w:space="0" w:color="000000"/>
              <w:bottom w:val="single" w:sz="4" w:space="0" w:color="000000"/>
              <w:right w:val="single" w:sz="4" w:space="0" w:color="000000"/>
            </w:tcBorders>
            <w:vAlign w:val="center"/>
          </w:tcPr>
          <w:p w14:paraId="777FBF47" w14:textId="403F94B3" w:rsidR="00652732" w:rsidRPr="00D06FD9" w:rsidRDefault="000F18C4" w:rsidP="002175FE">
            <w:pPr>
              <w:jc w:val="center"/>
              <w:rPr>
                <w:rFonts w:asciiTheme="minorHAnsi" w:hAnsiTheme="minorHAnsi" w:cstheme="minorHAnsi"/>
              </w:rPr>
            </w:pPr>
            <w:r w:rsidRPr="00D06FD9">
              <w:rPr>
                <w:rFonts w:asciiTheme="minorHAnsi" w:hAnsiTheme="minorHAnsi" w:cstheme="minorHAnsi"/>
              </w:rPr>
              <w:t xml:space="preserve">Jan </w:t>
            </w:r>
            <w:r w:rsidR="002175FE" w:rsidRPr="00D06FD9">
              <w:rPr>
                <w:rFonts w:asciiTheme="minorHAnsi" w:hAnsiTheme="minorHAnsi" w:cstheme="minorHAnsi"/>
              </w:rPr>
              <w:t>13</w:t>
            </w:r>
          </w:p>
        </w:tc>
      </w:tr>
    </w:tbl>
    <w:p w14:paraId="17CCE7A9" w14:textId="77777777" w:rsidR="00C73C7C" w:rsidRDefault="00C73C7C" w:rsidP="00CE6EE0">
      <w:pPr>
        <w:pStyle w:val="Heading1"/>
      </w:pPr>
      <w:bookmarkStart w:id="1781" w:name="_Toc461098040"/>
      <w:bookmarkEnd w:id="1779"/>
      <w:bookmarkEnd w:id="1780"/>
      <w:r>
        <w:lastRenderedPageBreak/>
        <w:t xml:space="preserve">PAS 10 </w:t>
      </w:r>
      <w:r w:rsidRPr="00424F1C">
        <w:t>Regression Test</w:t>
      </w:r>
      <w:r>
        <w:t>ing</w:t>
      </w:r>
      <w:bookmarkEnd w:id="1781"/>
    </w:p>
    <w:p w14:paraId="6FFD9F43" w14:textId="77777777" w:rsidR="00C73C7C" w:rsidRDefault="00C73C7C" w:rsidP="00985587">
      <w:pPr>
        <w:pStyle w:val="Heading2"/>
      </w:pPr>
      <w:bookmarkStart w:id="1782" w:name="_Toc461098041"/>
      <w:r w:rsidRPr="00C73C7C">
        <w:t>Regression Testing</w:t>
      </w:r>
      <w:r w:rsidR="002D7B08">
        <w:t xml:space="preserve"> and the PAS 10 Work Items</w:t>
      </w:r>
      <w:bookmarkEnd w:id="1782"/>
    </w:p>
    <w:p w14:paraId="31CA8868" w14:textId="77777777" w:rsidR="00D808D3" w:rsidRDefault="00D808D3" w:rsidP="00D808D3">
      <w:pPr>
        <w:rPr>
          <w:rStyle w:val="BodycopyChar"/>
        </w:rPr>
      </w:pPr>
      <w:r>
        <w:rPr>
          <w:rStyle w:val="BodycopyChar"/>
        </w:rPr>
        <w:t xml:space="preserve">Regression testing is used to assess the </w:t>
      </w:r>
      <w:r w:rsidRPr="002D7B08">
        <w:rPr>
          <w:rStyle w:val="BodycopyChar"/>
          <w:u w:val="single"/>
        </w:rPr>
        <w:t>unintended</w:t>
      </w:r>
      <w:r>
        <w:rPr>
          <w:rStyle w:val="BodycopyChar"/>
        </w:rPr>
        <w:t xml:space="preserve"> impact of new features on an existing system. In order to make this assessment, the regression testing suite first needs to be adjusted for the intended impact of the new features, both by adjusting existing tests and by adding new ones. This section describes how the regression testing suite will be modified to absorb the new PAS 10 work items.</w:t>
      </w:r>
    </w:p>
    <w:p w14:paraId="41DFCB68" w14:textId="77777777" w:rsidR="00D808D3" w:rsidRDefault="00D808D3" w:rsidP="00D808D3">
      <w:pPr>
        <w:rPr>
          <w:rStyle w:val="BodycopyChar"/>
        </w:rPr>
      </w:pPr>
    </w:p>
    <w:p w14:paraId="418B3584" w14:textId="77777777" w:rsidR="00D808D3" w:rsidRPr="00EF28F8" w:rsidRDefault="00D808D3" w:rsidP="00D808D3">
      <w:pPr>
        <w:rPr>
          <w:rFonts w:cs="Arial"/>
          <w:b/>
          <w:bCs/>
          <w:color w:val="FFFFFF"/>
          <w:sz w:val="18"/>
          <w:szCs w:val="18"/>
        </w:rPr>
      </w:pPr>
      <w:r w:rsidRPr="00EF28F8">
        <w:rPr>
          <w:rFonts w:cs="Arial"/>
          <w:b/>
          <w:bCs/>
          <w:color w:val="FFFFFF"/>
          <w:sz w:val="18"/>
          <w:szCs w:val="18"/>
        </w:rPr>
        <w:t>Item</w:t>
      </w:r>
      <w:r w:rsidRPr="00EF28F8">
        <w:rPr>
          <w:rFonts w:cs="Arial"/>
          <w:b/>
          <w:bCs/>
          <w:color w:val="FFFFFF"/>
          <w:sz w:val="18"/>
          <w:szCs w:val="18"/>
        </w:rPr>
        <w:tab/>
        <w:t>Description</w:t>
      </w:r>
      <w:r w:rsidRPr="00EF28F8">
        <w:rPr>
          <w:rFonts w:cs="Arial"/>
          <w:b/>
          <w:bCs/>
          <w:color w:val="FFFFFF"/>
          <w:sz w:val="18"/>
          <w:szCs w:val="18"/>
        </w:rPr>
        <w:tab/>
      </w:r>
    </w:p>
    <w:p w14:paraId="1490CF8A" w14:textId="77777777" w:rsidR="00D808D3" w:rsidRPr="001D65BF" w:rsidRDefault="00D808D3" w:rsidP="00D808D3">
      <w:pPr>
        <w:tabs>
          <w:tab w:val="left" w:pos="1148"/>
          <w:tab w:val="left" w:pos="6608"/>
        </w:tabs>
        <w:rPr>
          <w:rStyle w:val="BodycopyChar"/>
          <w:rFonts w:asciiTheme="majorHAnsi" w:hAnsiTheme="majorHAnsi" w:cstheme="majorHAnsi"/>
        </w:rPr>
      </w:pPr>
      <w:r w:rsidRPr="00EF28F8">
        <w:rPr>
          <w:rFonts w:asciiTheme="majorHAnsi" w:hAnsiTheme="majorHAnsi" w:cstheme="majorHAnsi"/>
          <w:color w:val="000000"/>
        </w:rPr>
        <w:t>WI0162</w:t>
      </w:r>
      <w:r>
        <w:rPr>
          <w:rFonts w:asciiTheme="majorHAnsi" w:hAnsiTheme="majorHAnsi" w:cstheme="majorHAnsi"/>
          <w:color w:val="000000"/>
        </w:rPr>
        <w:t xml:space="preserve"> – </w:t>
      </w:r>
      <w:r w:rsidRPr="00EF28F8">
        <w:rPr>
          <w:rFonts w:asciiTheme="majorHAnsi" w:hAnsiTheme="majorHAnsi" w:cstheme="majorHAnsi"/>
          <w:color w:val="000000"/>
        </w:rPr>
        <w:t>CA HDES Conversion</w:t>
      </w:r>
      <w:r w:rsidRPr="00EF28F8">
        <w:rPr>
          <w:rFonts w:asciiTheme="majorHAnsi" w:hAnsiTheme="majorHAnsi" w:cstheme="majorHAnsi"/>
          <w:color w:val="000000"/>
        </w:rPr>
        <w:tab/>
      </w:r>
    </w:p>
    <w:tbl>
      <w:tblPr>
        <w:tblStyle w:val="TableGrid"/>
        <w:tblW w:w="9440" w:type="dxa"/>
        <w:tblLook w:val="04A0" w:firstRow="1" w:lastRow="0" w:firstColumn="1" w:lastColumn="0" w:noHBand="0" w:noVBand="1"/>
      </w:tblPr>
      <w:tblGrid>
        <w:gridCol w:w="1975"/>
        <w:gridCol w:w="7465"/>
      </w:tblGrid>
      <w:tr w:rsidR="00D808D3" w14:paraId="5544EDAC" w14:textId="77777777" w:rsidTr="002E3DA1">
        <w:tc>
          <w:tcPr>
            <w:tcW w:w="1975" w:type="dxa"/>
          </w:tcPr>
          <w:p w14:paraId="127698A8" w14:textId="77777777" w:rsidR="00D808D3" w:rsidRDefault="00D808D3" w:rsidP="002E3DA1">
            <w:pPr>
              <w:rPr>
                <w:rStyle w:val="BodycopyChar"/>
              </w:rPr>
            </w:pPr>
            <w:r>
              <w:rPr>
                <w:rStyle w:val="BodycopyChar"/>
              </w:rPr>
              <w:t>Work Item Summary</w:t>
            </w:r>
          </w:p>
        </w:tc>
        <w:tc>
          <w:tcPr>
            <w:tcW w:w="7465" w:type="dxa"/>
          </w:tcPr>
          <w:p w14:paraId="0FE4BD75" w14:textId="77777777" w:rsidR="00D808D3" w:rsidRPr="007851EC" w:rsidRDefault="00D808D3" w:rsidP="002E3DA1">
            <w:pPr>
              <w:rPr>
                <w:rStyle w:val="BodycopyChar"/>
              </w:rPr>
            </w:pPr>
            <w:r w:rsidRPr="00F324FA">
              <w:rPr>
                <w:rStyle w:val="BodycopyChar"/>
              </w:rPr>
              <w:t xml:space="preserve">Requirements pertaining to </w:t>
            </w:r>
            <w:r>
              <w:rPr>
                <w:rStyle w:val="BodycopyChar"/>
              </w:rPr>
              <w:t>policies being converted from HDES Legacy system to PAS system</w:t>
            </w:r>
          </w:p>
        </w:tc>
      </w:tr>
      <w:tr w:rsidR="00D808D3" w14:paraId="4EDAC613" w14:textId="77777777" w:rsidTr="002E3DA1">
        <w:tc>
          <w:tcPr>
            <w:tcW w:w="1975" w:type="dxa"/>
          </w:tcPr>
          <w:p w14:paraId="505EB3DA" w14:textId="77777777" w:rsidR="00D808D3" w:rsidRDefault="00D808D3" w:rsidP="002E3DA1">
            <w:pPr>
              <w:rPr>
                <w:rStyle w:val="BodycopyChar"/>
              </w:rPr>
            </w:pPr>
            <w:r>
              <w:rPr>
                <w:rStyle w:val="BodycopyChar"/>
              </w:rPr>
              <w:t>New Feature Assimilation</w:t>
            </w:r>
          </w:p>
        </w:tc>
        <w:tc>
          <w:tcPr>
            <w:tcW w:w="7465" w:type="dxa"/>
          </w:tcPr>
          <w:p w14:paraId="50DF2406" w14:textId="77777777" w:rsidR="00D808D3" w:rsidRPr="0055048D" w:rsidRDefault="00D808D3" w:rsidP="002E3DA1">
            <w:pPr>
              <w:rPr>
                <w:rStyle w:val="BodycopyChar"/>
              </w:rPr>
            </w:pPr>
            <w:r w:rsidRPr="00D44D7D">
              <w:rPr>
                <w:rStyle w:val="BodycopyChar"/>
              </w:rPr>
              <w:t xml:space="preserve">New tests are being created for </w:t>
            </w:r>
            <w:r>
              <w:rPr>
                <w:rStyle w:val="BodycopyChar"/>
              </w:rPr>
              <w:t xml:space="preserve">validating the converted HDES policies, covering the below </w:t>
            </w:r>
            <w:r w:rsidRPr="0055048D">
              <w:rPr>
                <w:rStyle w:val="BodycopyChar"/>
              </w:rPr>
              <w:t xml:space="preserve">key features: </w:t>
            </w:r>
          </w:p>
          <w:p w14:paraId="1B75D36C" w14:textId="77777777" w:rsidR="00D808D3" w:rsidRPr="0055048D" w:rsidRDefault="00D808D3" w:rsidP="001A5495">
            <w:pPr>
              <w:pStyle w:val="ListParagraph"/>
              <w:numPr>
                <w:ilvl w:val="0"/>
                <w:numId w:val="47"/>
              </w:numPr>
              <w:ind w:hanging="198"/>
              <w:rPr>
                <w:rStyle w:val="BodycopyChar"/>
              </w:rPr>
            </w:pPr>
            <w:r w:rsidRPr="0055048D">
              <w:rPr>
                <w:rStyle w:val="BodycopyChar"/>
              </w:rPr>
              <w:t>Eligibility validation</w:t>
            </w:r>
          </w:p>
          <w:p w14:paraId="123C9687" w14:textId="2F44598A" w:rsidR="00D808D3" w:rsidRPr="0055048D" w:rsidRDefault="00D808D3" w:rsidP="001A5495">
            <w:pPr>
              <w:pStyle w:val="ListParagraph"/>
              <w:numPr>
                <w:ilvl w:val="0"/>
                <w:numId w:val="47"/>
              </w:numPr>
              <w:ind w:hanging="198"/>
              <w:rPr>
                <w:rStyle w:val="BodycopyChar"/>
              </w:rPr>
            </w:pPr>
            <w:r w:rsidRPr="0055048D">
              <w:rPr>
                <w:rStyle w:val="BodycopyChar"/>
              </w:rPr>
              <w:t>Generation</w:t>
            </w:r>
            <w:r w:rsidR="000F18C4">
              <w:rPr>
                <w:rStyle w:val="BodycopyChar"/>
              </w:rPr>
              <w:t xml:space="preserve"> / r</w:t>
            </w:r>
            <w:r w:rsidRPr="0055048D">
              <w:rPr>
                <w:rStyle w:val="BodycopyChar"/>
              </w:rPr>
              <w:t>etirement of documents</w:t>
            </w:r>
          </w:p>
          <w:p w14:paraId="403D7764" w14:textId="77777777" w:rsidR="00D808D3" w:rsidRPr="00B6317D" w:rsidRDefault="00D808D3" w:rsidP="001A5495">
            <w:pPr>
              <w:pStyle w:val="ListParagraph"/>
              <w:numPr>
                <w:ilvl w:val="0"/>
                <w:numId w:val="47"/>
              </w:numPr>
              <w:ind w:hanging="198"/>
              <w:rPr>
                <w:rStyle w:val="BodycopyChar"/>
                <w:color w:val="auto"/>
              </w:rPr>
            </w:pPr>
            <w:r w:rsidRPr="00B6317D">
              <w:rPr>
                <w:rStyle w:val="BodycopyChar"/>
                <w:color w:val="auto"/>
              </w:rPr>
              <w:t xml:space="preserve">Integrations with external </w:t>
            </w:r>
            <w:r w:rsidR="000F18C4" w:rsidRPr="00B6317D">
              <w:rPr>
                <w:rStyle w:val="BodycopyChar"/>
                <w:color w:val="auto"/>
              </w:rPr>
              <w:t>systems (Payment Central, Home B</w:t>
            </w:r>
            <w:r w:rsidRPr="00B6317D">
              <w:rPr>
                <w:rStyle w:val="BodycopyChar"/>
                <w:color w:val="auto"/>
              </w:rPr>
              <w:t xml:space="preserve">anking feed, Claims system) </w:t>
            </w:r>
          </w:p>
          <w:p w14:paraId="396766AD" w14:textId="0D05DC1C" w:rsidR="00874604" w:rsidRPr="0055048D" w:rsidRDefault="00B6317D" w:rsidP="001A5495">
            <w:pPr>
              <w:pStyle w:val="ListParagraph"/>
              <w:numPr>
                <w:ilvl w:val="0"/>
                <w:numId w:val="47"/>
              </w:numPr>
              <w:ind w:hanging="198"/>
              <w:rPr>
                <w:rStyle w:val="BodycopyChar"/>
              </w:rPr>
            </w:pPr>
            <w:r>
              <w:rPr>
                <w:rStyle w:val="BodycopyChar"/>
                <w:color w:val="auto"/>
              </w:rPr>
              <w:t>General L</w:t>
            </w:r>
            <w:r w:rsidR="00874604" w:rsidRPr="00B6317D">
              <w:rPr>
                <w:rStyle w:val="BodycopyChar"/>
                <w:color w:val="auto"/>
              </w:rPr>
              <w:t>edger</w:t>
            </w:r>
          </w:p>
        </w:tc>
      </w:tr>
      <w:tr w:rsidR="00D808D3" w14:paraId="6E0AB581" w14:textId="77777777" w:rsidTr="002E3DA1">
        <w:tc>
          <w:tcPr>
            <w:tcW w:w="1975" w:type="dxa"/>
          </w:tcPr>
          <w:p w14:paraId="39EDAED4" w14:textId="77777777" w:rsidR="00D808D3" w:rsidRDefault="00D808D3" w:rsidP="002E3DA1">
            <w:pPr>
              <w:rPr>
                <w:rStyle w:val="BodycopyChar"/>
              </w:rPr>
            </w:pPr>
            <w:r>
              <w:rPr>
                <w:rStyle w:val="BodycopyChar"/>
              </w:rPr>
              <w:t>Existing Regression Test Adjustments</w:t>
            </w:r>
          </w:p>
        </w:tc>
        <w:tc>
          <w:tcPr>
            <w:tcW w:w="7465" w:type="dxa"/>
          </w:tcPr>
          <w:p w14:paraId="608BCB7F" w14:textId="69065E89" w:rsidR="00D808D3" w:rsidRPr="00AA3AB0" w:rsidRDefault="000F18C4" w:rsidP="000F18C4">
            <w:pPr>
              <w:rPr>
                <w:rStyle w:val="BodycopyChar"/>
                <w:color w:val="FF0000"/>
              </w:rPr>
            </w:pPr>
            <w:r>
              <w:rPr>
                <w:rStyle w:val="BodycopyChar"/>
              </w:rPr>
              <w:t>Leverage existing p</w:t>
            </w:r>
            <w:r w:rsidR="00D808D3" w:rsidRPr="00DA2E5B">
              <w:rPr>
                <w:rStyle w:val="BodycopyChar"/>
              </w:rPr>
              <w:t>olicy life cycle scenarios to validate generic functi</w:t>
            </w:r>
            <w:r w:rsidR="00D808D3">
              <w:rPr>
                <w:rStyle w:val="BodycopyChar"/>
              </w:rPr>
              <w:t xml:space="preserve">onalities on converted policies </w:t>
            </w:r>
          </w:p>
        </w:tc>
      </w:tr>
    </w:tbl>
    <w:p w14:paraId="2BE2050F" w14:textId="77777777" w:rsidR="00D808D3" w:rsidRDefault="00D808D3" w:rsidP="00D808D3">
      <w:pPr>
        <w:rPr>
          <w:rStyle w:val="BodycopyChar"/>
        </w:rPr>
      </w:pPr>
    </w:p>
    <w:p w14:paraId="18E8D935" w14:textId="77777777" w:rsidR="00D808D3" w:rsidRPr="00EF28F8" w:rsidRDefault="00D808D3" w:rsidP="00D808D3">
      <w:pPr>
        <w:tabs>
          <w:tab w:val="left" w:pos="1148"/>
          <w:tab w:val="left" w:pos="6608"/>
        </w:tabs>
        <w:rPr>
          <w:rFonts w:asciiTheme="majorHAnsi" w:hAnsiTheme="majorHAnsi" w:cstheme="majorHAnsi"/>
          <w:color w:val="000000"/>
        </w:rPr>
      </w:pPr>
      <w:r w:rsidRPr="00EF28F8">
        <w:rPr>
          <w:rFonts w:asciiTheme="majorHAnsi" w:hAnsiTheme="majorHAnsi" w:cstheme="majorHAnsi"/>
          <w:color w:val="000000"/>
        </w:rPr>
        <w:t>WI0208</w:t>
      </w:r>
      <w:r>
        <w:rPr>
          <w:rFonts w:asciiTheme="majorHAnsi" w:hAnsiTheme="majorHAnsi" w:cstheme="majorHAnsi"/>
          <w:color w:val="000000"/>
        </w:rPr>
        <w:t xml:space="preserve"> – </w:t>
      </w:r>
      <w:r w:rsidRPr="00EF28F8">
        <w:rPr>
          <w:rFonts w:asciiTheme="majorHAnsi" w:hAnsiTheme="majorHAnsi" w:cstheme="majorHAnsi"/>
          <w:color w:val="000000"/>
        </w:rPr>
        <w:t xml:space="preserve">CA </w:t>
      </w:r>
      <w:r>
        <w:rPr>
          <w:rFonts w:asciiTheme="majorHAnsi" w:hAnsiTheme="majorHAnsi" w:cstheme="majorHAnsi"/>
          <w:color w:val="000000"/>
        </w:rPr>
        <w:t>Prop Conversion SIS - DP3 and FoxP</w:t>
      </w:r>
      <w:r w:rsidRPr="00EF28F8">
        <w:rPr>
          <w:rFonts w:asciiTheme="majorHAnsi" w:hAnsiTheme="majorHAnsi" w:cstheme="majorHAnsi"/>
          <w:color w:val="000000"/>
        </w:rPr>
        <w:t>ro</w:t>
      </w:r>
      <w:r>
        <w:rPr>
          <w:rFonts w:asciiTheme="majorHAnsi" w:hAnsiTheme="majorHAnsi" w:cstheme="majorHAnsi"/>
          <w:color w:val="000000"/>
        </w:rPr>
        <w:t xml:space="preserve"> - </w:t>
      </w:r>
      <w:r w:rsidRPr="00EF28F8">
        <w:rPr>
          <w:rFonts w:asciiTheme="majorHAnsi" w:hAnsiTheme="majorHAnsi" w:cstheme="majorHAnsi"/>
          <w:color w:val="000000"/>
        </w:rPr>
        <w:t>PUP</w:t>
      </w:r>
      <w:r w:rsidRPr="00EF28F8">
        <w:rPr>
          <w:rFonts w:asciiTheme="majorHAnsi" w:hAnsiTheme="majorHAnsi" w:cstheme="majorHAnsi"/>
          <w:color w:val="000000"/>
        </w:rPr>
        <w:tab/>
      </w:r>
    </w:p>
    <w:tbl>
      <w:tblPr>
        <w:tblStyle w:val="TableGrid"/>
        <w:tblW w:w="9440" w:type="dxa"/>
        <w:tblLook w:val="04A0" w:firstRow="1" w:lastRow="0" w:firstColumn="1" w:lastColumn="0" w:noHBand="0" w:noVBand="1"/>
      </w:tblPr>
      <w:tblGrid>
        <w:gridCol w:w="1975"/>
        <w:gridCol w:w="7465"/>
      </w:tblGrid>
      <w:tr w:rsidR="00D808D3" w14:paraId="6CCA30D0" w14:textId="77777777" w:rsidTr="002E3DA1">
        <w:tc>
          <w:tcPr>
            <w:tcW w:w="1975" w:type="dxa"/>
          </w:tcPr>
          <w:p w14:paraId="37E1880B" w14:textId="77777777" w:rsidR="00D808D3" w:rsidRDefault="00D808D3" w:rsidP="002E3DA1">
            <w:pPr>
              <w:rPr>
                <w:rStyle w:val="BodycopyChar"/>
              </w:rPr>
            </w:pPr>
            <w:r>
              <w:rPr>
                <w:rStyle w:val="BodycopyChar"/>
              </w:rPr>
              <w:t>Work Item Summary</w:t>
            </w:r>
          </w:p>
        </w:tc>
        <w:tc>
          <w:tcPr>
            <w:tcW w:w="7465" w:type="dxa"/>
          </w:tcPr>
          <w:p w14:paraId="622CD3E7" w14:textId="77777777" w:rsidR="00D808D3" w:rsidRDefault="00D808D3" w:rsidP="002E3DA1">
            <w:pPr>
              <w:rPr>
                <w:rStyle w:val="BodycopyChar"/>
              </w:rPr>
            </w:pPr>
            <w:r w:rsidRPr="00F324FA">
              <w:rPr>
                <w:rStyle w:val="BodycopyChar"/>
              </w:rPr>
              <w:t xml:space="preserve">Requirements pertaining to policies </w:t>
            </w:r>
            <w:r>
              <w:rPr>
                <w:rStyle w:val="BodycopyChar"/>
              </w:rPr>
              <w:t>being converted from SIS/ FoxPro legacy system</w:t>
            </w:r>
            <w:r w:rsidRPr="00F324FA">
              <w:rPr>
                <w:rStyle w:val="BodycopyChar"/>
              </w:rPr>
              <w:t xml:space="preserve"> to PAS</w:t>
            </w:r>
            <w:r>
              <w:rPr>
                <w:rStyle w:val="BodycopyChar"/>
              </w:rPr>
              <w:t xml:space="preserve"> system</w:t>
            </w:r>
          </w:p>
        </w:tc>
      </w:tr>
      <w:tr w:rsidR="00D808D3" w14:paraId="00633225" w14:textId="77777777" w:rsidTr="002E3DA1">
        <w:tc>
          <w:tcPr>
            <w:tcW w:w="1975" w:type="dxa"/>
          </w:tcPr>
          <w:p w14:paraId="23BF8AFC" w14:textId="77777777" w:rsidR="00D808D3" w:rsidRDefault="00D808D3" w:rsidP="002E3DA1">
            <w:pPr>
              <w:rPr>
                <w:rStyle w:val="BodycopyChar"/>
              </w:rPr>
            </w:pPr>
            <w:r>
              <w:rPr>
                <w:rStyle w:val="BodycopyChar"/>
              </w:rPr>
              <w:t>New Feature Assimilation</w:t>
            </w:r>
          </w:p>
        </w:tc>
        <w:tc>
          <w:tcPr>
            <w:tcW w:w="7465" w:type="dxa"/>
          </w:tcPr>
          <w:p w14:paraId="06439CEC" w14:textId="77777777" w:rsidR="00D808D3" w:rsidRDefault="00D808D3" w:rsidP="002E3DA1">
            <w:pPr>
              <w:rPr>
                <w:rStyle w:val="BodycopyChar"/>
              </w:rPr>
            </w:pPr>
            <w:r w:rsidRPr="00D44D7D">
              <w:rPr>
                <w:rStyle w:val="BodycopyChar"/>
              </w:rPr>
              <w:t xml:space="preserve">New tests are being created for </w:t>
            </w:r>
            <w:r>
              <w:rPr>
                <w:rStyle w:val="BodycopyChar"/>
              </w:rPr>
              <w:t xml:space="preserve">validating the converted SIS/ FoxPro policies, covering the below key features: </w:t>
            </w:r>
          </w:p>
          <w:p w14:paraId="6AE7C620" w14:textId="77777777" w:rsidR="00D808D3" w:rsidRPr="0055048D" w:rsidRDefault="00D808D3" w:rsidP="001A5495">
            <w:pPr>
              <w:pStyle w:val="ListParagraph"/>
              <w:numPr>
                <w:ilvl w:val="0"/>
                <w:numId w:val="47"/>
              </w:numPr>
              <w:ind w:hanging="198"/>
              <w:rPr>
                <w:rStyle w:val="BodycopyChar"/>
              </w:rPr>
            </w:pPr>
            <w:r w:rsidRPr="0055048D">
              <w:rPr>
                <w:rStyle w:val="BodycopyChar"/>
              </w:rPr>
              <w:t>Eligibility validation</w:t>
            </w:r>
          </w:p>
          <w:p w14:paraId="58A8A2E6" w14:textId="77777777" w:rsidR="00D808D3" w:rsidRPr="0055048D" w:rsidRDefault="00D808D3" w:rsidP="001A5495">
            <w:pPr>
              <w:pStyle w:val="ListParagraph"/>
              <w:numPr>
                <w:ilvl w:val="0"/>
                <w:numId w:val="47"/>
              </w:numPr>
              <w:ind w:hanging="198"/>
              <w:rPr>
                <w:rStyle w:val="BodycopyChar"/>
              </w:rPr>
            </w:pPr>
            <w:r w:rsidRPr="0055048D">
              <w:rPr>
                <w:rStyle w:val="BodycopyChar"/>
              </w:rPr>
              <w:t>Premium comparison</w:t>
            </w:r>
          </w:p>
          <w:p w14:paraId="587E3356" w14:textId="77777777" w:rsidR="00D808D3" w:rsidRPr="0055048D" w:rsidRDefault="00D808D3" w:rsidP="001A5495">
            <w:pPr>
              <w:pStyle w:val="ListParagraph"/>
              <w:numPr>
                <w:ilvl w:val="0"/>
                <w:numId w:val="47"/>
              </w:numPr>
              <w:ind w:hanging="198"/>
              <w:rPr>
                <w:rStyle w:val="BodycopyChar"/>
              </w:rPr>
            </w:pPr>
            <w:r w:rsidRPr="0055048D">
              <w:rPr>
                <w:rStyle w:val="BodycopyChar"/>
              </w:rPr>
              <w:t>Document generation/ suppression</w:t>
            </w:r>
          </w:p>
          <w:p w14:paraId="7C8445A7" w14:textId="77777777" w:rsidR="00D808D3" w:rsidRPr="0055048D" w:rsidRDefault="00D808D3" w:rsidP="001A5495">
            <w:pPr>
              <w:pStyle w:val="ListParagraph"/>
              <w:numPr>
                <w:ilvl w:val="0"/>
                <w:numId w:val="47"/>
              </w:numPr>
              <w:ind w:hanging="198"/>
              <w:rPr>
                <w:rStyle w:val="BodycopyChar"/>
              </w:rPr>
            </w:pPr>
            <w:r w:rsidRPr="0055048D">
              <w:rPr>
                <w:rStyle w:val="BodycopyChar"/>
              </w:rPr>
              <w:t>General Ledger</w:t>
            </w:r>
          </w:p>
          <w:p w14:paraId="79710895" w14:textId="77777777" w:rsidR="00D808D3" w:rsidRPr="0055048D" w:rsidRDefault="00D808D3" w:rsidP="001A5495">
            <w:pPr>
              <w:pStyle w:val="ListParagraph"/>
              <w:numPr>
                <w:ilvl w:val="0"/>
                <w:numId w:val="47"/>
              </w:numPr>
              <w:ind w:hanging="198"/>
              <w:rPr>
                <w:rStyle w:val="BodycopyChar"/>
              </w:rPr>
            </w:pPr>
            <w:r w:rsidRPr="0055048D">
              <w:rPr>
                <w:rStyle w:val="BodycopyChar"/>
              </w:rPr>
              <w:t>External Integrations (Order Prefill, Import tool, Data refresh)</w:t>
            </w:r>
          </w:p>
        </w:tc>
      </w:tr>
      <w:tr w:rsidR="00D808D3" w14:paraId="430AADF6" w14:textId="77777777" w:rsidTr="002E3DA1">
        <w:tc>
          <w:tcPr>
            <w:tcW w:w="1975" w:type="dxa"/>
          </w:tcPr>
          <w:p w14:paraId="78876C36" w14:textId="77777777" w:rsidR="00D808D3" w:rsidRDefault="00D808D3" w:rsidP="002E3DA1">
            <w:pPr>
              <w:rPr>
                <w:rStyle w:val="BodycopyChar"/>
              </w:rPr>
            </w:pPr>
            <w:r>
              <w:rPr>
                <w:rStyle w:val="BodycopyChar"/>
              </w:rPr>
              <w:t>Existing Regression Test Adjustments</w:t>
            </w:r>
          </w:p>
        </w:tc>
        <w:tc>
          <w:tcPr>
            <w:tcW w:w="7465" w:type="dxa"/>
          </w:tcPr>
          <w:p w14:paraId="7E4F4B5A" w14:textId="77777777" w:rsidR="00D808D3" w:rsidRDefault="00D808D3" w:rsidP="002E3DA1">
            <w:pPr>
              <w:rPr>
                <w:rStyle w:val="BodycopyChar"/>
              </w:rPr>
            </w:pPr>
            <w:r>
              <w:rPr>
                <w:rStyle w:val="BodycopyChar"/>
              </w:rPr>
              <w:t xml:space="preserve">SIS/FoxPro Property conversion introduced newly for PAS10 – Existing Regression suite can’t be leveraged </w:t>
            </w:r>
          </w:p>
        </w:tc>
      </w:tr>
    </w:tbl>
    <w:p w14:paraId="151B3BD1" w14:textId="77777777" w:rsidR="00233383" w:rsidRDefault="00233383" w:rsidP="00D808D3">
      <w:pPr>
        <w:tabs>
          <w:tab w:val="left" w:pos="1148"/>
          <w:tab w:val="left" w:pos="6608"/>
        </w:tabs>
        <w:rPr>
          <w:rStyle w:val="BodycopyChar"/>
        </w:rPr>
      </w:pPr>
    </w:p>
    <w:p w14:paraId="33611542" w14:textId="77777777" w:rsidR="00233383" w:rsidRDefault="00233383" w:rsidP="00D808D3">
      <w:pPr>
        <w:tabs>
          <w:tab w:val="left" w:pos="1148"/>
          <w:tab w:val="left" w:pos="6608"/>
        </w:tabs>
        <w:rPr>
          <w:rStyle w:val="BodycopyChar"/>
        </w:rPr>
      </w:pPr>
    </w:p>
    <w:p w14:paraId="2B6236D9" w14:textId="77777777" w:rsidR="00D808D3" w:rsidRPr="00EF28F8" w:rsidRDefault="00D808D3" w:rsidP="00D808D3">
      <w:pPr>
        <w:tabs>
          <w:tab w:val="left" w:pos="1148"/>
          <w:tab w:val="left" w:pos="6608"/>
        </w:tabs>
        <w:rPr>
          <w:rFonts w:asciiTheme="majorHAnsi" w:hAnsiTheme="majorHAnsi" w:cstheme="majorHAnsi"/>
          <w:color w:val="000000"/>
        </w:rPr>
      </w:pPr>
      <w:r w:rsidRPr="00EF28F8">
        <w:rPr>
          <w:rFonts w:asciiTheme="majorHAnsi" w:hAnsiTheme="majorHAnsi" w:cstheme="majorHAnsi"/>
          <w:color w:val="000000"/>
        </w:rPr>
        <w:t>WI0316</w:t>
      </w:r>
      <w:r>
        <w:rPr>
          <w:rFonts w:asciiTheme="majorHAnsi" w:hAnsiTheme="majorHAnsi" w:cstheme="majorHAnsi"/>
          <w:color w:val="000000"/>
        </w:rPr>
        <w:t xml:space="preserve"> – </w:t>
      </w:r>
      <w:r w:rsidRPr="00EF28F8">
        <w:rPr>
          <w:rFonts w:asciiTheme="majorHAnsi" w:hAnsiTheme="majorHAnsi" w:cstheme="majorHAnsi"/>
          <w:color w:val="000000"/>
        </w:rPr>
        <w:t>Property PAS Simplification Phase 2</w:t>
      </w:r>
      <w:r w:rsidRPr="00EF28F8">
        <w:rPr>
          <w:rFonts w:asciiTheme="majorHAnsi" w:hAnsiTheme="majorHAnsi" w:cstheme="majorHAnsi"/>
          <w:color w:val="000000"/>
        </w:rPr>
        <w:tab/>
      </w:r>
    </w:p>
    <w:tbl>
      <w:tblPr>
        <w:tblStyle w:val="TableGrid"/>
        <w:tblW w:w="9440" w:type="dxa"/>
        <w:tblLook w:val="04A0" w:firstRow="1" w:lastRow="0" w:firstColumn="1" w:lastColumn="0" w:noHBand="0" w:noVBand="1"/>
      </w:tblPr>
      <w:tblGrid>
        <w:gridCol w:w="1975"/>
        <w:gridCol w:w="7465"/>
      </w:tblGrid>
      <w:tr w:rsidR="00D808D3" w14:paraId="60926E70" w14:textId="77777777" w:rsidTr="002E3DA1">
        <w:tc>
          <w:tcPr>
            <w:tcW w:w="1975" w:type="dxa"/>
          </w:tcPr>
          <w:p w14:paraId="71DEF015" w14:textId="77777777" w:rsidR="00D808D3" w:rsidRDefault="00D808D3" w:rsidP="002E3DA1">
            <w:pPr>
              <w:rPr>
                <w:rStyle w:val="BodycopyChar"/>
              </w:rPr>
            </w:pPr>
            <w:r>
              <w:rPr>
                <w:rStyle w:val="BodycopyChar"/>
              </w:rPr>
              <w:t>Work Item Summary</w:t>
            </w:r>
          </w:p>
        </w:tc>
        <w:tc>
          <w:tcPr>
            <w:tcW w:w="7465" w:type="dxa"/>
          </w:tcPr>
          <w:p w14:paraId="10AD39E3" w14:textId="77777777" w:rsidR="00D808D3" w:rsidRPr="00D0103C" w:rsidRDefault="00D808D3" w:rsidP="002E3DA1">
            <w:pPr>
              <w:rPr>
                <w:rStyle w:val="BodycopyChar"/>
              </w:rPr>
            </w:pPr>
            <w:r>
              <w:rPr>
                <w:rStyle w:val="BodycopyChar"/>
              </w:rPr>
              <w:t>Deals with UI changes associated with Property</w:t>
            </w:r>
          </w:p>
        </w:tc>
      </w:tr>
      <w:tr w:rsidR="00D808D3" w14:paraId="76BEE86F" w14:textId="77777777" w:rsidTr="002E3DA1">
        <w:tc>
          <w:tcPr>
            <w:tcW w:w="1975" w:type="dxa"/>
          </w:tcPr>
          <w:p w14:paraId="6CA3A8A2" w14:textId="77777777" w:rsidR="00D808D3" w:rsidRDefault="00D808D3" w:rsidP="002E3DA1">
            <w:pPr>
              <w:rPr>
                <w:rStyle w:val="BodycopyChar"/>
              </w:rPr>
            </w:pPr>
            <w:r>
              <w:rPr>
                <w:rStyle w:val="BodycopyChar"/>
              </w:rPr>
              <w:t>New Feature Assimilation</w:t>
            </w:r>
          </w:p>
        </w:tc>
        <w:tc>
          <w:tcPr>
            <w:tcW w:w="7465" w:type="dxa"/>
          </w:tcPr>
          <w:p w14:paraId="5D8948E9" w14:textId="77777777" w:rsidR="00D808D3" w:rsidRDefault="00D808D3" w:rsidP="002E3DA1">
            <w:pPr>
              <w:rPr>
                <w:rStyle w:val="BodycopyChar"/>
              </w:rPr>
            </w:pPr>
            <w:r>
              <w:rPr>
                <w:rStyle w:val="BodycopyChar"/>
              </w:rPr>
              <w:t>Work item deals with removal of fields from UI only – No new tests planned to be added</w:t>
            </w:r>
          </w:p>
        </w:tc>
      </w:tr>
      <w:tr w:rsidR="00D808D3" w14:paraId="747DD6DA" w14:textId="77777777" w:rsidTr="002E3DA1">
        <w:tc>
          <w:tcPr>
            <w:tcW w:w="1975" w:type="dxa"/>
          </w:tcPr>
          <w:p w14:paraId="14E7E9B5" w14:textId="77777777" w:rsidR="00D808D3" w:rsidRDefault="00D808D3" w:rsidP="002E3DA1">
            <w:pPr>
              <w:rPr>
                <w:rStyle w:val="BodycopyChar"/>
              </w:rPr>
            </w:pPr>
            <w:r>
              <w:rPr>
                <w:rStyle w:val="BodycopyChar"/>
              </w:rPr>
              <w:t>Existing Regression Test Adjustments</w:t>
            </w:r>
          </w:p>
        </w:tc>
        <w:tc>
          <w:tcPr>
            <w:tcW w:w="7465" w:type="dxa"/>
          </w:tcPr>
          <w:p w14:paraId="1FFD7024" w14:textId="77777777" w:rsidR="00D808D3" w:rsidRDefault="00D808D3" w:rsidP="002E3DA1">
            <w:pPr>
              <w:rPr>
                <w:rStyle w:val="BodycopyChar"/>
              </w:rPr>
            </w:pPr>
            <w:r>
              <w:rPr>
                <w:rStyle w:val="BodycopyChar"/>
              </w:rPr>
              <w:t>Updates to the existing tests/ scripts to be made to cover the following key features:</w:t>
            </w:r>
          </w:p>
          <w:p w14:paraId="58C3CF12" w14:textId="77777777" w:rsidR="00D808D3" w:rsidRDefault="00D808D3" w:rsidP="001A5495">
            <w:pPr>
              <w:pStyle w:val="ListParagraph"/>
              <w:numPr>
                <w:ilvl w:val="0"/>
                <w:numId w:val="48"/>
              </w:numPr>
              <w:rPr>
                <w:rStyle w:val="BodycopyChar"/>
              </w:rPr>
            </w:pPr>
            <w:r>
              <w:rPr>
                <w:rStyle w:val="BodycopyChar"/>
              </w:rPr>
              <w:t xml:space="preserve">Removal of UW eligibility questions </w:t>
            </w:r>
          </w:p>
          <w:p w14:paraId="6AEBD601" w14:textId="77777777" w:rsidR="00D808D3" w:rsidRDefault="00D808D3" w:rsidP="001A5495">
            <w:pPr>
              <w:pStyle w:val="ListParagraph"/>
              <w:numPr>
                <w:ilvl w:val="0"/>
                <w:numId w:val="48"/>
              </w:numPr>
              <w:rPr>
                <w:rStyle w:val="BodycopyChar"/>
              </w:rPr>
            </w:pPr>
            <w:r>
              <w:rPr>
                <w:rStyle w:val="BodycopyChar"/>
              </w:rPr>
              <w:t>Removal of Chattel Mortgagee field</w:t>
            </w:r>
          </w:p>
        </w:tc>
      </w:tr>
    </w:tbl>
    <w:p w14:paraId="1AA85804" w14:textId="77777777" w:rsidR="00D808D3" w:rsidRDefault="00D808D3" w:rsidP="00D808D3">
      <w:pPr>
        <w:rPr>
          <w:rStyle w:val="BodycopyChar"/>
        </w:rPr>
      </w:pPr>
    </w:p>
    <w:p w14:paraId="6FF52CD5" w14:textId="77777777" w:rsidR="00D808D3" w:rsidRDefault="00D808D3" w:rsidP="00D808D3">
      <w:pPr>
        <w:rPr>
          <w:rStyle w:val="BodycopyChar"/>
        </w:rPr>
      </w:pPr>
    </w:p>
    <w:p w14:paraId="2BC5D4DA" w14:textId="77777777" w:rsidR="00D808D3" w:rsidRPr="00EF28F8" w:rsidRDefault="00D808D3" w:rsidP="00D808D3">
      <w:pPr>
        <w:tabs>
          <w:tab w:val="left" w:pos="1148"/>
          <w:tab w:val="left" w:pos="6608"/>
        </w:tabs>
        <w:rPr>
          <w:rFonts w:asciiTheme="majorHAnsi" w:hAnsiTheme="majorHAnsi" w:cstheme="majorHAnsi"/>
          <w:color w:val="000000"/>
        </w:rPr>
      </w:pPr>
      <w:r w:rsidRPr="00EF28F8">
        <w:rPr>
          <w:rFonts w:asciiTheme="majorHAnsi" w:hAnsiTheme="majorHAnsi" w:cstheme="majorHAnsi"/>
          <w:color w:val="000000"/>
        </w:rPr>
        <w:t>WI0329</w:t>
      </w:r>
      <w:r>
        <w:rPr>
          <w:rFonts w:asciiTheme="majorHAnsi" w:hAnsiTheme="majorHAnsi" w:cstheme="majorHAnsi"/>
          <w:color w:val="000000"/>
        </w:rPr>
        <w:t xml:space="preserve"> – </w:t>
      </w:r>
      <w:r w:rsidRPr="00EF28F8">
        <w:rPr>
          <w:rFonts w:asciiTheme="majorHAnsi" w:hAnsiTheme="majorHAnsi" w:cstheme="majorHAnsi"/>
          <w:color w:val="000000"/>
        </w:rPr>
        <w:t>Grandfathering Rules for MAIG States</w:t>
      </w:r>
      <w:r w:rsidRPr="00EF28F8">
        <w:rPr>
          <w:rFonts w:asciiTheme="majorHAnsi" w:hAnsiTheme="majorHAnsi" w:cstheme="majorHAnsi"/>
          <w:color w:val="000000"/>
        </w:rPr>
        <w:tab/>
      </w:r>
    </w:p>
    <w:tbl>
      <w:tblPr>
        <w:tblStyle w:val="TableGrid"/>
        <w:tblW w:w="9440" w:type="dxa"/>
        <w:tblLook w:val="04A0" w:firstRow="1" w:lastRow="0" w:firstColumn="1" w:lastColumn="0" w:noHBand="0" w:noVBand="1"/>
      </w:tblPr>
      <w:tblGrid>
        <w:gridCol w:w="1975"/>
        <w:gridCol w:w="7465"/>
      </w:tblGrid>
      <w:tr w:rsidR="00D808D3" w14:paraId="5F8640B5" w14:textId="77777777" w:rsidTr="002E3DA1">
        <w:tc>
          <w:tcPr>
            <w:tcW w:w="1975" w:type="dxa"/>
          </w:tcPr>
          <w:p w14:paraId="5F837135" w14:textId="77777777" w:rsidR="00D808D3" w:rsidRDefault="00D808D3" w:rsidP="002E3DA1">
            <w:pPr>
              <w:rPr>
                <w:rStyle w:val="BodycopyChar"/>
              </w:rPr>
            </w:pPr>
            <w:r>
              <w:rPr>
                <w:rStyle w:val="BodycopyChar"/>
              </w:rPr>
              <w:t>Work Item Summary</w:t>
            </w:r>
          </w:p>
        </w:tc>
        <w:tc>
          <w:tcPr>
            <w:tcW w:w="7465" w:type="dxa"/>
          </w:tcPr>
          <w:p w14:paraId="509AD911" w14:textId="77777777" w:rsidR="00D808D3" w:rsidRDefault="00D808D3" w:rsidP="002E3DA1">
            <w:pPr>
              <w:rPr>
                <w:rStyle w:val="BodycopyChar"/>
              </w:rPr>
            </w:pPr>
            <w:r w:rsidRPr="00F324FA">
              <w:rPr>
                <w:rStyle w:val="BodycopyChar"/>
              </w:rPr>
              <w:t xml:space="preserve">Requirements pertaining to </w:t>
            </w:r>
            <w:r>
              <w:rPr>
                <w:rStyle w:val="BodycopyChar"/>
              </w:rPr>
              <w:t>auto policies being converted from MAIG Legacy system to PAS system</w:t>
            </w:r>
          </w:p>
        </w:tc>
      </w:tr>
      <w:tr w:rsidR="00D808D3" w14:paraId="731F175F" w14:textId="77777777" w:rsidTr="002E3DA1">
        <w:tc>
          <w:tcPr>
            <w:tcW w:w="1975" w:type="dxa"/>
          </w:tcPr>
          <w:p w14:paraId="3C6D504C" w14:textId="77777777" w:rsidR="00D808D3" w:rsidRDefault="00D808D3" w:rsidP="002E3DA1">
            <w:pPr>
              <w:rPr>
                <w:rStyle w:val="BodycopyChar"/>
              </w:rPr>
            </w:pPr>
            <w:r>
              <w:rPr>
                <w:rStyle w:val="BodycopyChar"/>
              </w:rPr>
              <w:lastRenderedPageBreak/>
              <w:t>New Feature Assimilation</w:t>
            </w:r>
          </w:p>
        </w:tc>
        <w:tc>
          <w:tcPr>
            <w:tcW w:w="7465" w:type="dxa"/>
          </w:tcPr>
          <w:p w14:paraId="48AE46B4" w14:textId="77777777" w:rsidR="00D808D3" w:rsidRDefault="00D808D3" w:rsidP="002E3DA1">
            <w:pPr>
              <w:rPr>
                <w:rStyle w:val="BodycopyChar"/>
              </w:rPr>
            </w:pPr>
            <w:r>
              <w:rPr>
                <w:rStyle w:val="BodycopyChar"/>
              </w:rPr>
              <w:t>New test cases to be added for:</w:t>
            </w:r>
          </w:p>
          <w:p w14:paraId="60DB5216" w14:textId="77777777" w:rsidR="00D808D3" w:rsidRDefault="00D808D3" w:rsidP="001A5495">
            <w:pPr>
              <w:pStyle w:val="ListParagraph"/>
              <w:numPr>
                <w:ilvl w:val="0"/>
                <w:numId w:val="50"/>
              </w:numPr>
              <w:rPr>
                <w:rStyle w:val="BodycopyChar"/>
              </w:rPr>
            </w:pPr>
            <w:r>
              <w:rPr>
                <w:rStyle w:val="BodycopyChar"/>
              </w:rPr>
              <w:t>Personal Auto policy declaration form for Hybrid conversions</w:t>
            </w:r>
          </w:p>
          <w:p w14:paraId="58E90902" w14:textId="77777777" w:rsidR="00D808D3" w:rsidRDefault="00D808D3" w:rsidP="001A5495">
            <w:pPr>
              <w:pStyle w:val="ListParagraph"/>
              <w:numPr>
                <w:ilvl w:val="0"/>
                <w:numId w:val="50"/>
              </w:numPr>
              <w:rPr>
                <w:rStyle w:val="BodycopyChar"/>
              </w:rPr>
            </w:pPr>
            <w:r>
              <w:rPr>
                <w:rStyle w:val="BodycopyChar"/>
              </w:rPr>
              <w:t>Consumer Information Notice</w:t>
            </w:r>
          </w:p>
          <w:p w14:paraId="34058C6B" w14:textId="1FDE20D7" w:rsidR="006F10F4" w:rsidRDefault="006F10F4" w:rsidP="006F10F4">
            <w:pPr>
              <w:pStyle w:val="ListParagraph"/>
              <w:numPr>
                <w:ilvl w:val="0"/>
                <w:numId w:val="50"/>
              </w:numPr>
              <w:rPr>
                <w:rStyle w:val="BodycopyChar"/>
              </w:rPr>
            </w:pPr>
            <w:r w:rsidRPr="006F10F4">
              <w:rPr>
                <w:rStyle w:val="BodycopyChar"/>
              </w:rPr>
              <w:t>Ability to calculate Capping</w:t>
            </w:r>
          </w:p>
          <w:p w14:paraId="7F0B6498" w14:textId="77777777" w:rsidR="00D808D3" w:rsidRDefault="00D808D3" w:rsidP="002E3DA1">
            <w:pPr>
              <w:pStyle w:val="ListParagraph"/>
              <w:ind w:left="360"/>
              <w:rPr>
                <w:rStyle w:val="BodycopyChar"/>
              </w:rPr>
            </w:pPr>
          </w:p>
        </w:tc>
      </w:tr>
      <w:tr w:rsidR="00D808D3" w14:paraId="6FE77209" w14:textId="77777777" w:rsidTr="002E3DA1">
        <w:tc>
          <w:tcPr>
            <w:tcW w:w="1975" w:type="dxa"/>
          </w:tcPr>
          <w:p w14:paraId="0AD096F8" w14:textId="77777777" w:rsidR="00D808D3" w:rsidRDefault="00D808D3" w:rsidP="002E3DA1">
            <w:pPr>
              <w:rPr>
                <w:rStyle w:val="BodycopyChar"/>
              </w:rPr>
            </w:pPr>
            <w:r>
              <w:rPr>
                <w:rStyle w:val="BodycopyChar"/>
              </w:rPr>
              <w:t>Existing Regression Test Adjustments</w:t>
            </w:r>
          </w:p>
        </w:tc>
        <w:tc>
          <w:tcPr>
            <w:tcW w:w="7465" w:type="dxa"/>
          </w:tcPr>
          <w:p w14:paraId="7F3C5A84" w14:textId="77777777" w:rsidR="00D808D3" w:rsidRDefault="00D808D3" w:rsidP="002E3DA1">
            <w:pPr>
              <w:rPr>
                <w:rStyle w:val="BodycopyChar"/>
              </w:rPr>
            </w:pPr>
            <w:r>
              <w:rPr>
                <w:rStyle w:val="BodycopyChar"/>
              </w:rPr>
              <w:t>Existing test cases to be updated for:</w:t>
            </w:r>
          </w:p>
          <w:p w14:paraId="49698385" w14:textId="495F99B5" w:rsidR="00D808D3" w:rsidRDefault="00D808D3" w:rsidP="00A6402E">
            <w:pPr>
              <w:pStyle w:val="ListParagraph"/>
              <w:numPr>
                <w:ilvl w:val="0"/>
                <w:numId w:val="51"/>
              </w:numPr>
              <w:rPr>
                <w:rStyle w:val="BodycopyChar"/>
              </w:rPr>
            </w:pPr>
            <w:r>
              <w:rPr>
                <w:rStyle w:val="BodycopyChar"/>
              </w:rPr>
              <w:t xml:space="preserve">Implementation of </w:t>
            </w:r>
            <w:r w:rsidR="00A6402E">
              <w:rPr>
                <w:rStyle w:val="BodycopyChar"/>
              </w:rPr>
              <w:t>b</w:t>
            </w:r>
            <w:r>
              <w:rPr>
                <w:rStyle w:val="BodycopyChar"/>
              </w:rPr>
              <w:t>alance transfer file processing for converted policies</w:t>
            </w:r>
          </w:p>
        </w:tc>
      </w:tr>
    </w:tbl>
    <w:p w14:paraId="1D0EB29E" w14:textId="77777777" w:rsidR="00D808D3" w:rsidRDefault="00D808D3" w:rsidP="00D808D3">
      <w:pPr>
        <w:rPr>
          <w:rStyle w:val="BodycopyChar"/>
        </w:rPr>
      </w:pPr>
    </w:p>
    <w:p w14:paraId="16022FDC" w14:textId="77777777" w:rsidR="00C82294" w:rsidRDefault="00C82294" w:rsidP="00D808D3">
      <w:pPr>
        <w:rPr>
          <w:rStyle w:val="BodycopyChar"/>
        </w:rPr>
      </w:pPr>
    </w:p>
    <w:p w14:paraId="57E707E0" w14:textId="77777777" w:rsidR="00D808D3" w:rsidRPr="00EF28F8" w:rsidRDefault="00D808D3" w:rsidP="00D808D3">
      <w:pPr>
        <w:tabs>
          <w:tab w:val="left" w:pos="1148"/>
          <w:tab w:val="left" w:pos="6608"/>
        </w:tabs>
        <w:rPr>
          <w:rFonts w:asciiTheme="majorHAnsi" w:hAnsiTheme="majorHAnsi" w:cstheme="majorHAnsi"/>
          <w:color w:val="000000"/>
        </w:rPr>
      </w:pPr>
      <w:r w:rsidRPr="00EF28F8">
        <w:rPr>
          <w:rFonts w:asciiTheme="majorHAnsi" w:hAnsiTheme="majorHAnsi" w:cstheme="majorHAnsi"/>
          <w:color w:val="000000"/>
        </w:rPr>
        <w:t>WI0330</w:t>
      </w:r>
      <w:r>
        <w:rPr>
          <w:rFonts w:asciiTheme="majorHAnsi" w:hAnsiTheme="majorHAnsi" w:cstheme="majorHAnsi"/>
          <w:color w:val="000000"/>
        </w:rPr>
        <w:t xml:space="preserve"> – </w:t>
      </w:r>
      <w:r w:rsidRPr="00EF28F8">
        <w:rPr>
          <w:rFonts w:asciiTheme="majorHAnsi" w:hAnsiTheme="majorHAnsi" w:cstheme="majorHAnsi"/>
          <w:color w:val="000000"/>
        </w:rPr>
        <w:t>3rd party cover page for Non</w:t>
      </w:r>
      <w:r>
        <w:rPr>
          <w:rFonts w:asciiTheme="majorHAnsi" w:hAnsiTheme="majorHAnsi" w:cstheme="majorHAnsi"/>
          <w:color w:val="000000"/>
        </w:rPr>
        <w:t>-</w:t>
      </w:r>
      <w:r w:rsidRPr="00EF28F8">
        <w:rPr>
          <w:rFonts w:asciiTheme="majorHAnsi" w:hAnsiTheme="majorHAnsi" w:cstheme="majorHAnsi"/>
          <w:color w:val="000000"/>
        </w:rPr>
        <w:t>Pay Cancel Notice</w:t>
      </w:r>
      <w:r>
        <w:rPr>
          <w:rFonts w:asciiTheme="majorHAnsi" w:hAnsiTheme="majorHAnsi" w:cstheme="majorHAnsi"/>
          <w:color w:val="000000"/>
        </w:rPr>
        <w:t xml:space="preserve"> - </w:t>
      </w:r>
      <w:r w:rsidRPr="00EF28F8">
        <w:rPr>
          <w:rFonts w:asciiTheme="majorHAnsi" w:hAnsiTheme="majorHAnsi" w:cstheme="majorHAnsi"/>
          <w:color w:val="000000"/>
        </w:rPr>
        <w:t>CA Property</w:t>
      </w:r>
      <w:r w:rsidRPr="00EF28F8">
        <w:rPr>
          <w:rFonts w:asciiTheme="majorHAnsi" w:hAnsiTheme="majorHAnsi" w:cstheme="majorHAnsi"/>
          <w:color w:val="000000"/>
        </w:rPr>
        <w:tab/>
      </w:r>
    </w:p>
    <w:tbl>
      <w:tblPr>
        <w:tblStyle w:val="TableGrid"/>
        <w:tblW w:w="9440" w:type="dxa"/>
        <w:tblLook w:val="04A0" w:firstRow="1" w:lastRow="0" w:firstColumn="1" w:lastColumn="0" w:noHBand="0" w:noVBand="1"/>
      </w:tblPr>
      <w:tblGrid>
        <w:gridCol w:w="1975"/>
        <w:gridCol w:w="7465"/>
      </w:tblGrid>
      <w:tr w:rsidR="00D808D3" w14:paraId="00E2E9DE" w14:textId="77777777" w:rsidTr="002E3DA1">
        <w:tc>
          <w:tcPr>
            <w:tcW w:w="1975" w:type="dxa"/>
          </w:tcPr>
          <w:p w14:paraId="55260A38" w14:textId="77777777" w:rsidR="00D808D3" w:rsidRDefault="00D808D3" w:rsidP="002E3DA1">
            <w:pPr>
              <w:rPr>
                <w:rStyle w:val="BodycopyChar"/>
              </w:rPr>
            </w:pPr>
            <w:r>
              <w:rPr>
                <w:rStyle w:val="BodycopyChar"/>
              </w:rPr>
              <w:t>Work Item Summary</w:t>
            </w:r>
          </w:p>
        </w:tc>
        <w:tc>
          <w:tcPr>
            <w:tcW w:w="7465" w:type="dxa"/>
          </w:tcPr>
          <w:p w14:paraId="2F62EB20" w14:textId="77777777" w:rsidR="00D808D3" w:rsidRDefault="00D808D3" w:rsidP="002E3DA1">
            <w:pPr>
              <w:rPr>
                <w:rStyle w:val="BodycopyChar"/>
              </w:rPr>
            </w:pPr>
            <w:r>
              <w:rPr>
                <w:rStyle w:val="BodycopyChar"/>
              </w:rPr>
              <w:t>Addition of duplicate cancellation notice generation if 3</w:t>
            </w:r>
            <w:r w:rsidRPr="00E345CC">
              <w:rPr>
                <w:rStyle w:val="BodycopyChar"/>
                <w:vertAlign w:val="superscript"/>
              </w:rPr>
              <w:t>rd</w:t>
            </w:r>
            <w:r>
              <w:rPr>
                <w:rStyle w:val="BodycopyChar"/>
              </w:rPr>
              <w:t xml:space="preserve"> party designee exists and generation on 3</w:t>
            </w:r>
            <w:r w:rsidRPr="00E345CC">
              <w:rPr>
                <w:rStyle w:val="BodycopyChar"/>
                <w:vertAlign w:val="superscript"/>
              </w:rPr>
              <w:t>rd</w:t>
            </w:r>
            <w:r>
              <w:rPr>
                <w:rStyle w:val="BodycopyChar"/>
              </w:rPr>
              <w:t xml:space="preserve"> party cover page.</w:t>
            </w:r>
          </w:p>
        </w:tc>
      </w:tr>
      <w:tr w:rsidR="00D808D3" w14:paraId="7385690A" w14:textId="77777777" w:rsidTr="002E3DA1">
        <w:tc>
          <w:tcPr>
            <w:tcW w:w="1975" w:type="dxa"/>
          </w:tcPr>
          <w:p w14:paraId="1C32A8D1" w14:textId="77777777" w:rsidR="00D808D3" w:rsidRDefault="00D808D3" w:rsidP="002E3DA1">
            <w:pPr>
              <w:rPr>
                <w:rStyle w:val="BodycopyChar"/>
              </w:rPr>
            </w:pPr>
            <w:r>
              <w:rPr>
                <w:rStyle w:val="BodycopyChar"/>
              </w:rPr>
              <w:t>New Feature Assimilation</w:t>
            </w:r>
          </w:p>
        </w:tc>
        <w:tc>
          <w:tcPr>
            <w:tcW w:w="7465" w:type="dxa"/>
          </w:tcPr>
          <w:p w14:paraId="5E83121F" w14:textId="77777777" w:rsidR="00D808D3" w:rsidRDefault="00D808D3" w:rsidP="002E3DA1">
            <w:pPr>
              <w:rPr>
                <w:rStyle w:val="BodycopyChar"/>
              </w:rPr>
            </w:pPr>
            <w:r>
              <w:rPr>
                <w:rStyle w:val="BodycopyChar"/>
              </w:rPr>
              <w:t>New test case to be added for:</w:t>
            </w:r>
          </w:p>
          <w:p w14:paraId="655B1D71" w14:textId="77777777" w:rsidR="00D808D3" w:rsidRDefault="00D808D3" w:rsidP="001A5495">
            <w:pPr>
              <w:pStyle w:val="ListParagraph"/>
              <w:numPr>
                <w:ilvl w:val="0"/>
                <w:numId w:val="51"/>
              </w:numPr>
              <w:rPr>
                <w:rStyle w:val="BodycopyChar"/>
              </w:rPr>
            </w:pPr>
            <w:r>
              <w:rPr>
                <w:rStyle w:val="BodycopyChar"/>
              </w:rPr>
              <w:t>Duplicate cancellation notice generation if 3</w:t>
            </w:r>
            <w:r w:rsidRPr="00E345CC">
              <w:rPr>
                <w:rStyle w:val="BodycopyChar"/>
                <w:vertAlign w:val="superscript"/>
              </w:rPr>
              <w:t>rd</w:t>
            </w:r>
            <w:r>
              <w:rPr>
                <w:rStyle w:val="BodycopyChar"/>
              </w:rPr>
              <w:t xml:space="preserve"> party designee exists and generation on 3</w:t>
            </w:r>
            <w:r w:rsidRPr="00E345CC">
              <w:rPr>
                <w:rStyle w:val="BodycopyChar"/>
                <w:vertAlign w:val="superscript"/>
              </w:rPr>
              <w:t>rd</w:t>
            </w:r>
            <w:r>
              <w:rPr>
                <w:rStyle w:val="BodycopyChar"/>
              </w:rPr>
              <w:t xml:space="preserve"> party cover page.</w:t>
            </w:r>
          </w:p>
        </w:tc>
      </w:tr>
      <w:tr w:rsidR="00D808D3" w14:paraId="69CDA394" w14:textId="77777777" w:rsidTr="002E3DA1">
        <w:tc>
          <w:tcPr>
            <w:tcW w:w="1975" w:type="dxa"/>
          </w:tcPr>
          <w:p w14:paraId="601BA189" w14:textId="77777777" w:rsidR="00D808D3" w:rsidRDefault="00D808D3" w:rsidP="002E3DA1">
            <w:pPr>
              <w:rPr>
                <w:rStyle w:val="BodycopyChar"/>
              </w:rPr>
            </w:pPr>
            <w:r>
              <w:rPr>
                <w:rStyle w:val="BodycopyChar"/>
              </w:rPr>
              <w:t>Existing Regression Test Adjustments</w:t>
            </w:r>
          </w:p>
        </w:tc>
        <w:tc>
          <w:tcPr>
            <w:tcW w:w="7465" w:type="dxa"/>
          </w:tcPr>
          <w:p w14:paraId="1F10FD2E" w14:textId="77777777" w:rsidR="00D808D3" w:rsidRDefault="00D808D3" w:rsidP="002E3DA1">
            <w:pPr>
              <w:rPr>
                <w:rStyle w:val="BodycopyChar"/>
              </w:rPr>
            </w:pPr>
            <w:r>
              <w:rPr>
                <w:rStyle w:val="BodycopyChar"/>
              </w:rPr>
              <w:t>No impact on existing test cases</w:t>
            </w:r>
          </w:p>
        </w:tc>
      </w:tr>
    </w:tbl>
    <w:p w14:paraId="110944C1" w14:textId="77777777" w:rsidR="00D808D3" w:rsidRDefault="00D808D3" w:rsidP="00D808D3">
      <w:pPr>
        <w:rPr>
          <w:rStyle w:val="BodycopyChar"/>
        </w:rPr>
      </w:pPr>
    </w:p>
    <w:p w14:paraId="5BE6CBE2" w14:textId="77777777" w:rsidR="00D808D3" w:rsidRDefault="00D808D3" w:rsidP="00D808D3">
      <w:pPr>
        <w:tabs>
          <w:tab w:val="left" w:pos="1148"/>
          <w:tab w:val="left" w:pos="6608"/>
        </w:tabs>
        <w:rPr>
          <w:rFonts w:asciiTheme="majorHAnsi" w:hAnsiTheme="majorHAnsi" w:cstheme="majorHAnsi"/>
          <w:color w:val="000000"/>
        </w:rPr>
      </w:pPr>
    </w:p>
    <w:p w14:paraId="2B9F4761" w14:textId="34214028" w:rsidR="00D808D3" w:rsidRPr="00EF28F8" w:rsidRDefault="00D808D3" w:rsidP="00D808D3">
      <w:pPr>
        <w:tabs>
          <w:tab w:val="left" w:pos="1148"/>
          <w:tab w:val="left" w:pos="6608"/>
        </w:tabs>
        <w:rPr>
          <w:rFonts w:asciiTheme="majorHAnsi" w:hAnsiTheme="majorHAnsi" w:cstheme="majorHAnsi"/>
          <w:color w:val="000000"/>
        </w:rPr>
      </w:pPr>
      <w:r w:rsidRPr="00EF28F8">
        <w:rPr>
          <w:rFonts w:asciiTheme="majorHAnsi" w:hAnsiTheme="majorHAnsi" w:cstheme="majorHAnsi"/>
          <w:color w:val="000000"/>
        </w:rPr>
        <w:t>WI0333</w:t>
      </w:r>
      <w:r>
        <w:rPr>
          <w:rFonts w:asciiTheme="majorHAnsi" w:hAnsiTheme="majorHAnsi" w:cstheme="majorHAnsi"/>
          <w:color w:val="000000"/>
        </w:rPr>
        <w:t xml:space="preserve"> – </w:t>
      </w:r>
      <w:r w:rsidRPr="00EF28F8">
        <w:rPr>
          <w:rFonts w:asciiTheme="majorHAnsi" w:hAnsiTheme="majorHAnsi" w:cstheme="majorHAnsi"/>
          <w:color w:val="000000"/>
        </w:rPr>
        <w:t>UBI Enhancements</w:t>
      </w:r>
      <w:r w:rsidR="00512E06">
        <w:rPr>
          <w:rFonts w:asciiTheme="majorHAnsi" w:hAnsiTheme="majorHAnsi" w:cstheme="majorHAnsi"/>
          <w:color w:val="000000"/>
        </w:rPr>
        <w:t xml:space="preserve"> </w:t>
      </w:r>
      <w:r w:rsidRPr="00EF28F8">
        <w:rPr>
          <w:rFonts w:asciiTheme="majorHAnsi" w:hAnsiTheme="majorHAnsi" w:cstheme="majorHAnsi"/>
          <w:color w:val="000000"/>
        </w:rPr>
        <w:tab/>
      </w:r>
    </w:p>
    <w:tbl>
      <w:tblPr>
        <w:tblStyle w:val="TableGrid"/>
        <w:tblW w:w="9440" w:type="dxa"/>
        <w:tblLook w:val="04A0" w:firstRow="1" w:lastRow="0" w:firstColumn="1" w:lastColumn="0" w:noHBand="0" w:noVBand="1"/>
      </w:tblPr>
      <w:tblGrid>
        <w:gridCol w:w="1975"/>
        <w:gridCol w:w="7465"/>
      </w:tblGrid>
      <w:tr w:rsidR="00D808D3" w14:paraId="0975C481" w14:textId="77777777" w:rsidTr="002E3DA1">
        <w:tc>
          <w:tcPr>
            <w:tcW w:w="1975" w:type="dxa"/>
          </w:tcPr>
          <w:p w14:paraId="18820E9C" w14:textId="77777777" w:rsidR="00D808D3" w:rsidRDefault="00D808D3" w:rsidP="002E3DA1">
            <w:pPr>
              <w:rPr>
                <w:rStyle w:val="BodycopyChar"/>
              </w:rPr>
            </w:pPr>
            <w:r>
              <w:rPr>
                <w:rStyle w:val="BodycopyChar"/>
              </w:rPr>
              <w:t>Work Item Summary</w:t>
            </w:r>
          </w:p>
        </w:tc>
        <w:tc>
          <w:tcPr>
            <w:tcW w:w="7465" w:type="dxa"/>
          </w:tcPr>
          <w:p w14:paraId="50773D41" w14:textId="5A7BF364" w:rsidR="00D808D3" w:rsidRDefault="00D808D3" w:rsidP="00D808D3">
            <w:pPr>
              <w:rPr>
                <w:rStyle w:val="BodycopyChar"/>
              </w:rPr>
            </w:pPr>
            <w:r>
              <w:rPr>
                <w:rStyle w:val="BodycopyChar"/>
              </w:rPr>
              <w:t>Removal Criteria for Telematics Participation discount is introduced and UI field updates</w:t>
            </w:r>
          </w:p>
        </w:tc>
      </w:tr>
      <w:tr w:rsidR="00D808D3" w14:paraId="458988D1" w14:textId="77777777" w:rsidTr="002E3DA1">
        <w:tc>
          <w:tcPr>
            <w:tcW w:w="1975" w:type="dxa"/>
          </w:tcPr>
          <w:p w14:paraId="06002CD5" w14:textId="77777777" w:rsidR="00D808D3" w:rsidRDefault="00D808D3" w:rsidP="002E3DA1">
            <w:pPr>
              <w:rPr>
                <w:rStyle w:val="BodycopyChar"/>
              </w:rPr>
            </w:pPr>
            <w:r>
              <w:rPr>
                <w:rStyle w:val="BodycopyChar"/>
              </w:rPr>
              <w:t>New Feature Assimilation</w:t>
            </w:r>
          </w:p>
        </w:tc>
        <w:tc>
          <w:tcPr>
            <w:tcW w:w="7465" w:type="dxa"/>
          </w:tcPr>
          <w:p w14:paraId="041AEC30" w14:textId="77777777" w:rsidR="00D808D3" w:rsidRDefault="00D808D3" w:rsidP="002E3DA1">
            <w:pPr>
              <w:rPr>
                <w:rStyle w:val="BodycopyChar"/>
              </w:rPr>
            </w:pPr>
            <w:r>
              <w:rPr>
                <w:rStyle w:val="BodycopyChar"/>
              </w:rPr>
              <w:t>New test case to be added for:</w:t>
            </w:r>
          </w:p>
          <w:p w14:paraId="7CB980AD" w14:textId="77777777" w:rsidR="00D808D3" w:rsidRDefault="00D808D3" w:rsidP="001A5495">
            <w:pPr>
              <w:pStyle w:val="ListParagraph"/>
              <w:numPr>
                <w:ilvl w:val="0"/>
                <w:numId w:val="51"/>
              </w:numPr>
              <w:rPr>
                <w:rStyle w:val="BodycopyChar"/>
              </w:rPr>
            </w:pPr>
            <w:r>
              <w:rPr>
                <w:rStyle w:val="BodycopyChar"/>
              </w:rPr>
              <w:t>Checking the removal of telematics participation and its impact on various UI fields and documents</w:t>
            </w:r>
          </w:p>
          <w:p w14:paraId="4FC4A20C" w14:textId="21B15006" w:rsidR="00D808D3" w:rsidRDefault="00D808D3" w:rsidP="001A5495">
            <w:pPr>
              <w:pStyle w:val="ListParagraph"/>
              <w:numPr>
                <w:ilvl w:val="0"/>
                <w:numId w:val="51"/>
              </w:numPr>
              <w:rPr>
                <w:rStyle w:val="BodycopyChar"/>
              </w:rPr>
            </w:pPr>
            <w:r>
              <w:rPr>
                <w:rStyle w:val="BodycopyChar"/>
              </w:rPr>
              <w:t>Some of the validations to be covered as part of Risk Based Testing because of time bound nature of the removal criteria</w:t>
            </w:r>
          </w:p>
        </w:tc>
      </w:tr>
      <w:tr w:rsidR="00D808D3" w14:paraId="27559BEB" w14:textId="77777777" w:rsidTr="002E3DA1">
        <w:tc>
          <w:tcPr>
            <w:tcW w:w="1975" w:type="dxa"/>
          </w:tcPr>
          <w:p w14:paraId="48528754" w14:textId="738A74D7" w:rsidR="00D808D3" w:rsidRDefault="00D808D3" w:rsidP="002E3DA1">
            <w:pPr>
              <w:rPr>
                <w:rStyle w:val="BodycopyChar"/>
              </w:rPr>
            </w:pPr>
            <w:r>
              <w:rPr>
                <w:rStyle w:val="BodycopyChar"/>
              </w:rPr>
              <w:t>Existing Regression Test Adjustments</w:t>
            </w:r>
          </w:p>
        </w:tc>
        <w:tc>
          <w:tcPr>
            <w:tcW w:w="7465" w:type="dxa"/>
          </w:tcPr>
          <w:p w14:paraId="211E6D58" w14:textId="2941C9C8" w:rsidR="00D808D3" w:rsidRDefault="00D808D3" w:rsidP="002E3DA1">
            <w:pPr>
              <w:rPr>
                <w:rStyle w:val="BodycopyChar"/>
              </w:rPr>
            </w:pPr>
            <w:r>
              <w:rPr>
                <w:rStyle w:val="BodycopyChar"/>
              </w:rPr>
              <w:t>Existing test cases to be enhanced for changes to the UI</w:t>
            </w:r>
          </w:p>
        </w:tc>
      </w:tr>
    </w:tbl>
    <w:p w14:paraId="1A4B3CC6" w14:textId="77777777" w:rsidR="00D808D3" w:rsidRDefault="00D808D3" w:rsidP="00D808D3">
      <w:pPr>
        <w:rPr>
          <w:rStyle w:val="BodycopyChar"/>
        </w:rPr>
      </w:pPr>
    </w:p>
    <w:p w14:paraId="6CF2D95F" w14:textId="77777777" w:rsidR="00C82294" w:rsidRDefault="00C82294" w:rsidP="00D808D3">
      <w:pPr>
        <w:rPr>
          <w:rStyle w:val="BodycopyChar"/>
        </w:rPr>
      </w:pPr>
    </w:p>
    <w:p w14:paraId="53672676" w14:textId="77777777" w:rsidR="00D808D3" w:rsidRPr="00EF28F8" w:rsidRDefault="00D808D3" w:rsidP="00D808D3">
      <w:pPr>
        <w:tabs>
          <w:tab w:val="left" w:pos="1148"/>
          <w:tab w:val="left" w:pos="6608"/>
        </w:tabs>
        <w:rPr>
          <w:rFonts w:asciiTheme="majorHAnsi" w:hAnsiTheme="majorHAnsi" w:cstheme="majorHAnsi"/>
          <w:color w:val="000000"/>
        </w:rPr>
      </w:pPr>
      <w:r w:rsidRPr="00EF28F8">
        <w:rPr>
          <w:rFonts w:asciiTheme="majorHAnsi" w:hAnsiTheme="majorHAnsi" w:cstheme="majorHAnsi"/>
          <w:color w:val="000000"/>
        </w:rPr>
        <w:t>WI0340</w:t>
      </w:r>
      <w:r>
        <w:rPr>
          <w:rFonts w:asciiTheme="majorHAnsi" w:hAnsiTheme="majorHAnsi" w:cstheme="majorHAnsi"/>
          <w:color w:val="000000"/>
        </w:rPr>
        <w:t xml:space="preserve"> – </w:t>
      </w:r>
      <w:r w:rsidRPr="00EF28F8">
        <w:rPr>
          <w:rFonts w:asciiTheme="majorHAnsi" w:hAnsiTheme="majorHAnsi" w:cstheme="majorHAnsi"/>
          <w:color w:val="000000"/>
        </w:rPr>
        <w:t>Enable Book roll in New Business and Capping</w:t>
      </w:r>
      <w:r w:rsidRPr="00EF28F8">
        <w:rPr>
          <w:rFonts w:asciiTheme="majorHAnsi" w:hAnsiTheme="majorHAnsi" w:cstheme="majorHAnsi"/>
          <w:color w:val="000000"/>
        </w:rPr>
        <w:tab/>
      </w:r>
    </w:p>
    <w:tbl>
      <w:tblPr>
        <w:tblStyle w:val="TableGrid"/>
        <w:tblW w:w="9440" w:type="dxa"/>
        <w:tblLook w:val="04A0" w:firstRow="1" w:lastRow="0" w:firstColumn="1" w:lastColumn="0" w:noHBand="0" w:noVBand="1"/>
      </w:tblPr>
      <w:tblGrid>
        <w:gridCol w:w="1975"/>
        <w:gridCol w:w="7465"/>
      </w:tblGrid>
      <w:tr w:rsidR="00D808D3" w14:paraId="5E25A73F" w14:textId="77777777" w:rsidTr="002E3DA1">
        <w:tc>
          <w:tcPr>
            <w:tcW w:w="1975" w:type="dxa"/>
          </w:tcPr>
          <w:p w14:paraId="373B4EFD" w14:textId="77777777" w:rsidR="00D808D3" w:rsidRDefault="00D808D3" w:rsidP="002E3DA1">
            <w:pPr>
              <w:rPr>
                <w:rStyle w:val="BodycopyChar"/>
              </w:rPr>
            </w:pPr>
            <w:r>
              <w:rPr>
                <w:rStyle w:val="BodycopyChar"/>
              </w:rPr>
              <w:t>Work Item Summary</w:t>
            </w:r>
          </w:p>
        </w:tc>
        <w:tc>
          <w:tcPr>
            <w:tcW w:w="7465" w:type="dxa"/>
          </w:tcPr>
          <w:p w14:paraId="79521CBE" w14:textId="7E2A3558" w:rsidR="00D808D3" w:rsidRDefault="002E3DA1" w:rsidP="002E3DA1">
            <w:pPr>
              <w:rPr>
                <w:rStyle w:val="BodycopyChar"/>
              </w:rPr>
            </w:pPr>
            <w:r>
              <w:rPr>
                <w:rStyle w:val="BodycopyChar"/>
              </w:rPr>
              <w:t xml:space="preserve">Introduction of </w:t>
            </w:r>
            <w:r w:rsidR="00D808D3">
              <w:rPr>
                <w:rStyle w:val="BodycopyChar"/>
              </w:rPr>
              <w:t>Book roll feature (Source of Business)</w:t>
            </w:r>
            <w:r>
              <w:rPr>
                <w:rStyle w:val="BodycopyChar"/>
              </w:rPr>
              <w:t xml:space="preserve"> with</w:t>
            </w:r>
            <w:r w:rsidR="00D808D3">
              <w:rPr>
                <w:rStyle w:val="BodycopyChar"/>
              </w:rPr>
              <w:t xml:space="preserve"> major impa</w:t>
            </w:r>
            <w:r>
              <w:rPr>
                <w:rStyle w:val="BodycopyChar"/>
              </w:rPr>
              <w:t>ct on UI (LOV, field update), enabling of capping feature for book roll policies, rating algorithm updates and authority rules.</w:t>
            </w:r>
          </w:p>
        </w:tc>
      </w:tr>
      <w:tr w:rsidR="00D808D3" w14:paraId="32660EFD" w14:textId="77777777" w:rsidTr="002E3DA1">
        <w:tc>
          <w:tcPr>
            <w:tcW w:w="1975" w:type="dxa"/>
          </w:tcPr>
          <w:p w14:paraId="658E1066" w14:textId="77777777" w:rsidR="00D808D3" w:rsidRDefault="00D808D3" w:rsidP="002E3DA1">
            <w:pPr>
              <w:rPr>
                <w:rStyle w:val="BodycopyChar"/>
              </w:rPr>
            </w:pPr>
            <w:r>
              <w:rPr>
                <w:rStyle w:val="BodycopyChar"/>
              </w:rPr>
              <w:t>New Feature Assimilation</w:t>
            </w:r>
          </w:p>
        </w:tc>
        <w:tc>
          <w:tcPr>
            <w:tcW w:w="7465" w:type="dxa"/>
          </w:tcPr>
          <w:p w14:paraId="4C49466E" w14:textId="7DD9B4CC" w:rsidR="002E3DA1" w:rsidRDefault="002E3DA1" w:rsidP="002E3DA1">
            <w:pPr>
              <w:rPr>
                <w:rStyle w:val="BodycopyChar"/>
              </w:rPr>
            </w:pPr>
            <w:r>
              <w:rPr>
                <w:rStyle w:val="BodycopyChar"/>
              </w:rPr>
              <w:t>New test cases to be added for:-</w:t>
            </w:r>
          </w:p>
          <w:p w14:paraId="23F9E096" w14:textId="23ABC138" w:rsidR="002E3DA1" w:rsidRDefault="002E3DA1" w:rsidP="001A5495">
            <w:pPr>
              <w:pStyle w:val="ListParagraph"/>
              <w:numPr>
                <w:ilvl w:val="0"/>
                <w:numId w:val="52"/>
              </w:numPr>
              <w:rPr>
                <w:rStyle w:val="BodycopyChar"/>
              </w:rPr>
            </w:pPr>
            <w:r>
              <w:rPr>
                <w:rStyle w:val="BodycopyChar"/>
              </w:rPr>
              <w:t>Validating capping implementation book roll policies</w:t>
            </w:r>
          </w:p>
          <w:p w14:paraId="16180434" w14:textId="0498ED35" w:rsidR="00D808D3" w:rsidRDefault="002E3DA1" w:rsidP="001A5495">
            <w:pPr>
              <w:pStyle w:val="ListParagraph"/>
              <w:numPr>
                <w:ilvl w:val="0"/>
                <w:numId w:val="52"/>
              </w:numPr>
              <w:rPr>
                <w:rStyle w:val="BodycopyChar"/>
              </w:rPr>
            </w:pPr>
            <w:r>
              <w:rPr>
                <w:rStyle w:val="BodycopyChar"/>
              </w:rPr>
              <w:t>Validating program codes associated with book roll</w:t>
            </w:r>
            <w:r>
              <w:rPr>
                <w:rStyle w:val="BodycopyChar"/>
              </w:rPr>
              <w:br/>
            </w:r>
            <w:r w:rsidR="00D808D3">
              <w:rPr>
                <w:rStyle w:val="BodycopyChar"/>
              </w:rPr>
              <w:t xml:space="preserve">  </w:t>
            </w:r>
          </w:p>
        </w:tc>
      </w:tr>
      <w:tr w:rsidR="00D808D3" w14:paraId="0EDE14E5" w14:textId="77777777" w:rsidTr="002E3DA1">
        <w:tc>
          <w:tcPr>
            <w:tcW w:w="1975" w:type="dxa"/>
          </w:tcPr>
          <w:p w14:paraId="1059E06C" w14:textId="44299250" w:rsidR="00D808D3" w:rsidRDefault="00D808D3" w:rsidP="002E3DA1">
            <w:pPr>
              <w:rPr>
                <w:rStyle w:val="BodycopyChar"/>
              </w:rPr>
            </w:pPr>
            <w:r>
              <w:rPr>
                <w:rStyle w:val="BodycopyChar"/>
              </w:rPr>
              <w:t>Existing Regression Test Adjustments</w:t>
            </w:r>
          </w:p>
        </w:tc>
        <w:tc>
          <w:tcPr>
            <w:tcW w:w="7465" w:type="dxa"/>
          </w:tcPr>
          <w:p w14:paraId="630340E9" w14:textId="15A2AC03" w:rsidR="00D808D3" w:rsidRDefault="002E3DA1" w:rsidP="002E3DA1">
            <w:pPr>
              <w:rPr>
                <w:rStyle w:val="BodycopyChar"/>
              </w:rPr>
            </w:pPr>
            <w:r>
              <w:rPr>
                <w:rStyle w:val="BodycopyChar"/>
              </w:rPr>
              <w:t>Existing test cases to be enhanced for checking rules assigned by authority level</w:t>
            </w:r>
          </w:p>
        </w:tc>
      </w:tr>
    </w:tbl>
    <w:p w14:paraId="78D45E65" w14:textId="77777777" w:rsidR="00D808D3" w:rsidRDefault="00D808D3" w:rsidP="00D808D3">
      <w:pPr>
        <w:rPr>
          <w:rStyle w:val="BodycopyChar"/>
        </w:rPr>
      </w:pPr>
    </w:p>
    <w:p w14:paraId="3B89F22B" w14:textId="77777777" w:rsidR="00C82294" w:rsidRDefault="00C82294" w:rsidP="00D808D3">
      <w:pPr>
        <w:rPr>
          <w:rStyle w:val="BodycopyChar"/>
        </w:rPr>
      </w:pPr>
    </w:p>
    <w:p w14:paraId="0636344B" w14:textId="77777777" w:rsidR="00D808D3" w:rsidRPr="00EF28F8" w:rsidRDefault="00D808D3" w:rsidP="00D808D3">
      <w:pPr>
        <w:tabs>
          <w:tab w:val="left" w:pos="1148"/>
          <w:tab w:val="left" w:pos="6608"/>
        </w:tabs>
        <w:rPr>
          <w:rFonts w:asciiTheme="majorHAnsi" w:hAnsiTheme="majorHAnsi" w:cstheme="majorHAnsi"/>
          <w:color w:val="000000"/>
        </w:rPr>
      </w:pPr>
      <w:r w:rsidRPr="00EF28F8">
        <w:rPr>
          <w:rFonts w:asciiTheme="majorHAnsi" w:hAnsiTheme="majorHAnsi" w:cstheme="majorHAnsi"/>
          <w:color w:val="000000"/>
        </w:rPr>
        <w:t>WI0342</w:t>
      </w:r>
      <w:r>
        <w:rPr>
          <w:rFonts w:asciiTheme="majorHAnsi" w:hAnsiTheme="majorHAnsi" w:cstheme="majorHAnsi"/>
          <w:color w:val="000000"/>
        </w:rPr>
        <w:t xml:space="preserve"> – </w:t>
      </w:r>
      <w:r w:rsidRPr="00EF28F8">
        <w:rPr>
          <w:rFonts w:asciiTheme="majorHAnsi" w:hAnsiTheme="majorHAnsi" w:cstheme="majorHAnsi"/>
          <w:color w:val="000000"/>
        </w:rPr>
        <w:t xml:space="preserve">UW Simplification </w:t>
      </w:r>
      <w:r>
        <w:rPr>
          <w:rFonts w:asciiTheme="majorHAnsi" w:hAnsiTheme="majorHAnsi" w:cstheme="majorHAnsi"/>
          <w:color w:val="000000"/>
        </w:rPr>
        <w:t>-</w:t>
      </w:r>
      <w:r w:rsidRPr="00EF28F8">
        <w:rPr>
          <w:rFonts w:asciiTheme="majorHAnsi" w:hAnsiTheme="majorHAnsi" w:cstheme="majorHAnsi"/>
          <w:color w:val="000000"/>
        </w:rPr>
        <w:t xml:space="preserve"> Phase 1</w:t>
      </w:r>
      <w:r w:rsidRPr="00EF28F8">
        <w:rPr>
          <w:rFonts w:asciiTheme="majorHAnsi" w:hAnsiTheme="majorHAnsi" w:cstheme="majorHAnsi"/>
          <w:color w:val="000000"/>
        </w:rPr>
        <w:tab/>
      </w:r>
    </w:p>
    <w:tbl>
      <w:tblPr>
        <w:tblStyle w:val="TableGrid"/>
        <w:tblW w:w="9440" w:type="dxa"/>
        <w:tblLook w:val="04A0" w:firstRow="1" w:lastRow="0" w:firstColumn="1" w:lastColumn="0" w:noHBand="0" w:noVBand="1"/>
      </w:tblPr>
      <w:tblGrid>
        <w:gridCol w:w="1975"/>
        <w:gridCol w:w="7465"/>
      </w:tblGrid>
      <w:tr w:rsidR="00D808D3" w14:paraId="23F46850" w14:textId="77777777" w:rsidTr="002E3DA1">
        <w:tc>
          <w:tcPr>
            <w:tcW w:w="1975" w:type="dxa"/>
          </w:tcPr>
          <w:p w14:paraId="6880CE6D" w14:textId="77777777" w:rsidR="00D808D3" w:rsidRDefault="00D808D3" w:rsidP="002E3DA1">
            <w:pPr>
              <w:rPr>
                <w:rStyle w:val="BodycopyChar"/>
              </w:rPr>
            </w:pPr>
            <w:r>
              <w:rPr>
                <w:rStyle w:val="BodycopyChar"/>
              </w:rPr>
              <w:t>Work Item Summary</w:t>
            </w:r>
          </w:p>
        </w:tc>
        <w:tc>
          <w:tcPr>
            <w:tcW w:w="7465" w:type="dxa"/>
          </w:tcPr>
          <w:p w14:paraId="307C19BE" w14:textId="4F4878D4" w:rsidR="00D808D3" w:rsidRDefault="00D808D3" w:rsidP="00206190">
            <w:pPr>
              <w:rPr>
                <w:rStyle w:val="BodycopyChar"/>
              </w:rPr>
            </w:pPr>
            <w:r>
              <w:rPr>
                <w:rStyle w:val="BodycopyChar"/>
              </w:rPr>
              <w:t>Simplification o</w:t>
            </w:r>
            <w:r w:rsidR="00206190">
              <w:rPr>
                <w:rStyle w:val="BodycopyChar"/>
              </w:rPr>
              <w:t xml:space="preserve">f UW rules (Automated Exceptions) and </w:t>
            </w:r>
            <w:r>
              <w:rPr>
                <w:rStyle w:val="BodycopyChar"/>
              </w:rPr>
              <w:t xml:space="preserve">Task Management updates. </w:t>
            </w:r>
          </w:p>
        </w:tc>
      </w:tr>
      <w:tr w:rsidR="00D808D3" w14:paraId="0608CC36" w14:textId="77777777" w:rsidTr="002E3DA1">
        <w:tc>
          <w:tcPr>
            <w:tcW w:w="1975" w:type="dxa"/>
          </w:tcPr>
          <w:p w14:paraId="72529A2E" w14:textId="77777777" w:rsidR="00D808D3" w:rsidRDefault="00D808D3" w:rsidP="002E3DA1">
            <w:pPr>
              <w:rPr>
                <w:rStyle w:val="BodycopyChar"/>
              </w:rPr>
            </w:pPr>
            <w:r>
              <w:rPr>
                <w:rStyle w:val="BodycopyChar"/>
              </w:rPr>
              <w:t>New Feature Assimilation</w:t>
            </w:r>
          </w:p>
        </w:tc>
        <w:tc>
          <w:tcPr>
            <w:tcW w:w="7465" w:type="dxa"/>
          </w:tcPr>
          <w:p w14:paraId="1566CB83" w14:textId="77777777" w:rsidR="00206190" w:rsidRDefault="00206190" w:rsidP="00206190">
            <w:pPr>
              <w:rPr>
                <w:rStyle w:val="BodycopyChar"/>
              </w:rPr>
            </w:pPr>
            <w:r>
              <w:rPr>
                <w:rStyle w:val="BodycopyChar"/>
              </w:rPr>
              <w:t>New test cases to be added for:-</w:t>
            </w:r>
          </w:p>
          <w:p w14:paraId="65F1BDBC" w14:textId="168E441C" w:rsidR="00D808D3" w:rsidRDefault="00206190" w:rsidP="001A5495">
            <w:pPr>
              <w:pStyle w:val="ListParagraph"/>
              <w:numPr>
                <w:ilvl w:val="0"/>
                <w:numId w:val="53"/>
              </w:numPr>
              <w:rPr>
                <w:rStyle w:val="BodycopyChar"/>
              </w:rPr>
            </w:pPr>
            <w:r>
              <w:rPr>
                <w:rStyle w:val="BodycopyChar"/>
              </w:rPr>
              <w:t xml:space="preserve">Replacing Automated Exception 4 </w:t>
            </w:r>
          </w:p>
        </w:tc>
      </w:tr>
      <w:tr w:rsidR="00D808D3" w14:paraId="3AAE8DF5" w14:textId="77777777" w:rsidTr="002E3DA1">
        <w:tc>
          <w:tcPr>
            <w:tcW w:w="1975" w:type="dxa"/>
          </w:tcPr>
          <w:p w14:paraId="1A8EF136" w14:textId="77777777" w:rsidR="00D808D3" w:rsidRDefault="00D808D3" w:rsidP="002E3DA1">
            <w:pPr>
              <w:rPr>
                <w:rStyle w:val="BodycopyChar"/>
              </w:rPr>
            </w:pPr>
            <w:r>
              <w:rPr>
                <w:rStyle w:val="BodycopyChar"/>
              </w:rPr>
              <w:lastRenderedPageBreak/>
              <w:t>Existing Regression Test Adjustments</w:t>
            </w:r>
          </w:p>
        </w:tc>
        <w:tc>
          <w:tcPr>
            <w:tcW w:w="7465" w:type="dxa"/>
          </w:tcPr>
          <w:p w14:paraId="5CBEE094" w14:textId="77777777" w:rsidR="00D808D3" w:rsidRDefault="00D808D3" w:rsidP="00206190">
            <w:pPr>
              <w:rPr>
                <w:rStyle w:val="BodycopyChar"/>
              </w:rPr>
            </w:pPr>
            <w:r>
              <w:rPr>
                <w:rStyle w:val="BodycopyChar"/>
              </w:rPr>
              <w:t xml:space="preserve">Existing test suite </w:t>
            </w:r>
            <w:r w:rsidR="00206190">
              <w:rPr>
                <w:rStyle w:val="BodycopyChar"/>
              </w:rPr>
              <w:t xml:space="preserve">is enhanced </w:t>
            </w:r>
            <w:r>
              <w:rPr>
                <w:rStyle w:val="BodycopyChar"/>
              </w:rPr>
              <w:t>for majority of changes</w:t>
            </w:r>
            <w:r w:rsidR="00206190">
              <w:rPr>
                <w:rStyle w:val="BodycopyChar"/>
              </w:rPr>
              <w:t xml:space="preserve"> such as:-</w:t>
            </w:r>
          </w:p>
          <w:p w14:paraId="02C442FA" w14:textId="77777777" w:rsidR="00206190" w:rsidRDefault="00206190" w:rsidP="001A5495">
            <w:pPr>
              <w:pStyle w:val="ListParagraph"/>
              <w:numPr>
                <w:ilvl w:val="0"/>
                <w:numId w:val="53"/>
              </w:numPr>
              <w:rPr>
                <w:rStyle w:val="BodycopyChar"/>
              </w:rPr>
            </w:pPr>
            <w:r>
              <w:rPr>
                <w:rStyle w:val="BodycopyChar"/>
              </w:rPr>
              <w:t>Merging Automated Exception 2 &amp; 3 conditions with Automated Exception 1</w:t>
            </w:r>
          </w:p>
          <w:p w14:paraId="78C863EE" w14:textId="30049460" w:rsidR="00206190" w:rsidRDefault="00206190" w:rsidP="001A5495">
            <w:pPr>
              <w:pStyle w:val="ListParagraph"/>
              <w:numPr>
                <w:ilvl w:val="0"/>
                <w:numId w:val="53"/>
              </w:numPr>
              <w:rPr>
                <w:rStyle w:val="BodycopyChar"/>
              </w:rPr>
            </w:pPr>
            <w:r>
              <w:rPr>
                <w:rStyle w:val="BodycopyChar"/>
              </w:rPr>
              <w:t>Replacing Automated Exception 6 to Determine Eligibility Fireline</w:t>
            </w:r>
          </w:p>
        </w:tc>
      </w:tr>
    </w:tbl>
    <w:p w14:paraId="5588CA71" w14:textId="21BA6D3A" w:rsidR="00D808D3" w:rsidRDefault="00D808D3" w:rsidP="00D808D3">
      <w:pPr>
        <w:rPr>
          <w:rStyle w:val="BodycopyChar"/>
        </w:rPr>
      </w:pPr>
    </w:p>
    <w:p w14:paraId="4C9C9700" w14:textId="77777777" w:rsidR="00F30FF8" w:rsidRDefault="00F30FF8" w:rsidP="00D808D3">
      <w:pPr>
        <w:rPr>
          <w:rFonts w:asciiTheme="majorHAnsi" w:hAnsiTheme="majorHAnsi" w:cstheme="majorHAnsi"/>
          <w:color w:val="000000"/>
        </w:rPr>
      </w:pPr>
    </w:p>
    <w:p w14:paraId="7BCB341A" w14:textId="77777777" w:rsidR="00D808D3" w:rsidRDefault="00D808D3" w:rsidP="00D808D3">
      <w:pPr>
        <w:rPr>
          <w:rFonts w:asciiTheme="majorHAnsi" w:hAnsiTheme="majorHAnsi" w:cstheme="majorHAnsi"/>
          <w:color w:val="000000"/>
        </w:rPr>
      </w:pPr>
      <w:r w:rsidRPr="00EF28F8">
        <w:rPr>
          <w:rFonts w:asciiTheme="majorHAnsi" w:hAnsiTheme="majorHAnsi" w:cstheme="majorHAnsi"/>
          <w:color w:val="000000"/>
        </w:rPr>
        <w:t>WI0344</w:t>
      </w:r>
      <w:r>
        <w:rPr>
          <w:rFonts w:asciiTheme="majorHAnsi" w:hAnsiTheme="majorHAnsi" w:cstheme="majorHAnsi"/>
          <w:color w:val="000000"/>
        </w:rPr>
        <w:t xml:space="preserve"> – </w:t>
      </w:r>
      <w:r w:rsidRPr="00EF28F8">
        <w:rPr>
          <w:rFonts w:asciiTheme="majorHAnsi" w:hAnsiTheme="majorHAnsi" w:cstheme="majorHAnsi"/>
          <w:color w:val="000000"/>
        </w:rPr>
        <w:t>Left</w:t>
      </w:r>
      <w:r>
        <w:rPr>
          <w:rFonts w:asciiTheme="majorHAnsi" w:hAnsiTheme="majorHAnsi" w:cstheme="majorHAnsi"/>
          <w:color w:val="000000"/>
        </w:rPr>
        <w:t>–</w:t>
      </w:r>
      <w:r w:rsidRPr="00EF28F8">
        <w:rPr>
          <w:rFonts w:asciiTheme="majorHAnsi" w:hAnsiTheme="majorHAnsi" w:cstheme="majorHAnsi"/>
          <w:color w:val="000000"/>
        </w:rPr>
        <w:t>over Auto or Property CRs</w:t>
      </w:r>
    </w:p>
    <w:p w14:paraId="1A409ADE" w14:textId="549C0392" w:rsidR="00D808D3" w:rsidRPr="00660C78" w:rsidRDefault="00D808D3" w:rsidP="00D808D3">
      <w:pPr>
        <w:rPr>
          <w:rStyle w:val="BodycopyChar"/>
          <w:rFonts w:asciiTheme="majorHAnsi" w:hAnsiTheme="majorHAnsi" w:cstheme="majorHAnsi"/>
          <w:color w:val="FF0000"/>
        </w:rPr>
      </w:pPr>
    </w:p>
    <w:tbl>
      <w:tblPr>
        <w:tblStyle w:val="TableGrid"/>
        <w:tblW w:w="9350" w:type="dxa"/>
        <w:tblLook w:val="04E0" w:firstRow="1" w:lastRow="1" w:firstColumn="1" w:lastColumn="0" w:noHBand="0" w:noVBand="1"/>
      </w:tblPr>
      <w:tblGrid>
        <w:gridCol w:w="2528"/>
        <w:gridCol w:w="3136"/>
        <w:gridCol w:w="650"/>
        <w:gridCol w:w="3036"/>
      </w:tblGrid>
      <w:tr w:rsidR="008D2679" w:rsidRPr="005C0892" w14:paraId="02C56690" w14:textId="77777777" w:rsidTr="008D2679">
        <w:trPr>
          <w:trHeight w:val="323"/>
          <w:tblHeader/>
        </w:trPr>
        <w:tc>
          <w:tcPr>
            <w:tcW w:w="2528" w:type="dxa"/>
            <w:tcBorders>
              <w:bottom w:val="single" w:sz="4" w:space="0" w:color="auto"/>
            </w:tcBorders>
            <w:shd w:val="clear" w:color="auto" w:fill="D9D9D9" w:themeFill="background1" w:themeFillShade="D9"/>
          </w:tcPr>
          <w:p w14:paraId="54DD0E06" w14:textId="6A796CB4" w:rsidR="008D2679" w:rsidRPr="005C0892" w:rsidRDefault="008D2679" w:rsidP="002E3DA1">
            <w:pPr>
              <w:rPr>
                <w:rStyle w:val="BodycopyChar"/>
              </w:rPr>
            </w:pPr>
            <w:r>
              <w:rPr>
                <w:rStyle w:val="BodycopyChar"/>
              </w:rPr>
              <w:t>Category</w:t>
            </w:r>
          </w:p>
        </w:tc>
        <w:tc>
          <w:tcPr>
            <w:tcW w:w="3136" w:type="dxa"/>
            <w:tcBorders>
              <w:bottom w:val="single" w:sz="4" w:space="0" w:color="auto"/>
            </w:tcBorders>
            <w:shd w:val="clear" w:color="auto" w:fill="D9D9D9" w:themeFill="background1" w:themeFillShade="D9"/>
          </w:tcPr>
          <w:p w14:paraId="3B81F31E" w14:textId="1457FB11" w:rsidR="008D2679" w:rsidRPr="005C0892" w:rsidRDefault="008D2679" w:rsidP="002E3DA1">
            <w:pPr>
              <w:rPr>
                <w:rStyle w:val="BodycopyChar"/>
              </w:rPr>
            </w:pPr>
            <w:r>
              <w:rPr>
                <w:rStyle w:val="BodycopyChar"/>
              </w:rPr>
              <w:t>Functionality</w:t>
            </w:r>
          </w:p>
        </w:tc>
        <w:tc>
          <w:tcPr>
            <w:tcW w:w="650" w:type="dxa"/>
            <w:shd w:val="clear" w:color="auto" w:fill="D9D9D9" w:themeFill="background1" w:themeFillShade="D9"/>
          </w:tcPr>
          <w:p w14:paraId="03588FC8" w14:textId="77777777" w:rsidR="008D2679" w:rsidRPr="005C0892" w:rsidRDefault="008D2679" w:rsidP="002E3DA1">
            <w:pPr>
              <w:rPr>
                <w:rStyle w:val="BodycopyChar"/>
              </w:rPr>
            </w:pPr>
            <w:r w:rsidRPr="005C0892">
              <w:rPr>
                <w:rStyle w:val="BodycopyChar"/>
              </w:rPr>
              <w:t>CR’s</w:t>
            </w:r>
          </w:p>
        </w:tc>
        <w:tc>
          <w:tcPr>
            <w:tcW w:w="3036" w:type="dxa"/>
            <w:tcBorders>
              <w:bottom w:val="single" w:sz="4" w:space="0" w:color="auto"/>
            </w:tcBorders>
            <w:shd w:val="clear" w:color="auto" w:fill="D9D9D9" w:themeFill="background1" w:themeFillShade="D9"/>
          </w:tcPr>
          <w:p w14:paraId="7790A2E0" w14:textId="77777777" w:rsidR="008D2679" w:rsidRPr="005C0892" w:rsidRDefault="008D2679" w:rsidP="002E3DA1">
            <w:pPr>
              <w:rPr>
                <w:rStyle w:val="BodycopyChar"/>
              </w:rPr>
            </w:pPr>
            <w:r w:rsidRPr="005C0892">
              <w:rPr>
                <w:rStyle w:val="BodycopyChar"/>
              </w:rPr>
              <w:t>Regression Impact</w:t>
            </w:r>
          </w:p>
        </w:tc>
      </w:tr>
      <w:tr w:rsidR="008D2679" w14:paraId="35A3C91A" w14:textId="77777777" w:rsidTr="008D2679">
        <w:tc>
          <w:tcPr>
            <w:tcW w:w="2528" w:type="dxa"/>
            <w:vMerge w:val="restart"/>
            <w:tcBorders>
              <w:top w:val="single" w:sz="4" w:space="0" w:color="auto"/>
              <w:left w:val="single" w:sz="4" w:space="0" w:color="auto"/>
              <w:right w:val="single" w:sz="4" w:space="0" w:color="auto"/>
            </w:tcBorders>
          </w:tcPr>
          <w:p w14:paraId="702C9CB5" w14:textId="77777777" w:rsidR="008D2679" w:rsidRDefault="008D2679" w:rsidP="008D2679">
            <w:pPr>
              <w:pStyle w:val="ListParagraph"/>
              <w:ind w:left="360"/>
              <w:rPr>
                <w:rStyle w:val="BodycopyChar"/>
              </w:rPr>
            </w:pPr>
          </w:p>
          <w:p w14:paraId="7A84C416" w14:textId="77777777" w:rsidR="008D2679" w:rsidRDefault="008D2679" w:rsidP="008D2679">
            <w:pPr>
              <w:pStyle w:val="ListParagraph"/>
              <w:ind w:left="360"/>
              <w:rPr>
                <w:rStyle w:val="BodycopyChar"/>
              </w:rPr>
            </w:pPr>
          </w:p>
          <w:p w14:paraId="52638C55" w14:textId="77777777" w:rsidR="008D2679" w:rsidRDefault="008D2679" w:rsidP="008D2679">
            <w:pPr>
              <w:pStyle w:val="ListParagraph"/>
              <w:ind w:left="360"/>
              <w:rPr>
                <w:rStyle w:val="BodycopyChar"/>
              </w:rPr>
            </w:pPr>
          </w:p>
          <w:p w14:paraId="500B7AF6" w14:textId="77777777" w:rsidR="008D2679" w:rsidRDefault="008D2679" w:rsidP="008D2679">
            <w:pPr>
              <w:pStyle w:val="ListParagraph"/>
              <w:ind w:left="360"/>
              <w:rPr>
                <w:rStyle w:val="BodycopyChar"/>
              </w:rPr>
            </w:pPr>
          </w:p>
          <w:p w14:paraId="6379004A" w14:textId="77777777" w:rsidR="008D2679" w:rsidRDefault="008D2679" w:rsidP="008D2679">
            <w:pPr>
              <w:pStyle w:val="ListParagraph"/>
              <w:ind w:left="360"/>
              <w:rPr>
                <w:rStyle w:val="BodycopyChar"/>
              </w:rPr>
            </w:pPr>
          </w:p>
          <w:p w14:paraId="340CF751" w14:textId="77777777" w:rsidR="008D2679" w:rsidRDefault="008D2679" w:rsidP="008D2679">
            <w:pPr>
              <w:pStyle w:val="ListParagraph"/>
              <w:ind w:left="360"/>
              <w:rPr>
                <w:rStyle w:val="BodycopyChar"/>
              </w:rPr>
            </w:pPr>
          </w:p>
          <w:p w14:paraId="43F04745" w14:textId="7078AF7F" w:rsidR="008D2679" w:rsidRDefault="008D2679" w:rsidP="008D2679">
            <w:pPr>
              <w:pStyle w:val="ListParagraph"/>
              <w:ind w:left="360"/>
              <w:rPr>
                <w:rStyle w:val="BodycopyChar"/>
              </w:rPr>
            </w:pPr>
            <w:r>
              <w:rPr>
                <w:rStyle w:val="BodycopyChar"/>
              </w:rPr>
              <w:t>Document Updates</w:t>
            </w:r>
          </w:p>
        </w:tc>
        <w:tc>
          <w:tcPr>
            <w:tcW w:w="3136" w:type="dxa"/>
            <w:tcBorders>
              <w:top w:val="single" w:sz="4" w:space="0" w:color="auto"/>
              <w:left w:val="single" w:sz="4" w:space="0" w:color="auto"/>
              <w:bottom w:val="single" w:sz="4" w:space="0" w:color="auto"/>
              <w:right w:val="single" w:sz="4" w:space="0" w:color="auto"/>
            </w:tcBorders>
          </w:tcPr>
          <w:p w14:paraId="69FC471A" w14:textId="3F6FED52" w:rsidR="008D2679" w:rsidRDefault="008D2679" w:rsidP="001A5495">
            <w:pPr>
              <w:pStyle w:val="ListParagraph"/>
              <w:numPr>
                <w:ilvl w:val="0"/>
                <w:numId w:val="56"/>
              </w:numPr>
              <w:rPr>
                <w:rStyle w:val="BodycopyChar"/>
              </w:rPr>
            </w:pPr>
            <w:r>
              <w:rPr>
                <w:rStyle w:val="BodycopyChar"/>
              </w:rPr>
              <w:t>Generate Application Document</w:t>
            </w:r>
          </w:p>
        </w:tc>
        <w:tc>
          <w:tcPr>
            <w:tcW w:w="650" w:type="dxa"/>
            <w:tcBorders>
              <w:left w:val="single" w:sz="4" w:space="0" w:color="auto"/>
              <w:right w:val="single" w:sz="4" w:space="0" w:color="auto"/>
            </w:tcBorders>
          </w:tcPr>
          <w:p w14:paraId="0E409169" w14:textId="77777777" w:rsidR="008D2679" w:rsidRDefault="008D2679" w:rsidP="002E3DA1">
            <w:pPr>
              <w:jc w:val="center"/>
              <w:rPr>
                <w:rStyle w:val="BodycopyChar"/>
              </w:rPr>
            </w:pPr>
            <w:r>
              <w:rPr>
                <w:rStyle w:val="BodycopyChar"/>
              </w:rPr>
              <w:t>2</w:t>
            </w:r>
          </w:p>
        </w:tc>
        <w:tc>
          <w:tcPr>
            <w:tcW w:w="3036" w:type="dxa"/>
            <w:vMerge w:val="restart"/>
            <w:tcBorders>
              <w:top w:val="single" w:sz="4" w:space="0" w:color="auto"/>
              <w:left w:val="single" w:sz="4" w:space="0" w:color="auto"/>
              <w:right w:val="single" w:sz="4" w:space="0" w:color="auto"/>
            </w:tcBorders>
          </w:tcPr>
          <w:p w14:paraId="607893F9" w14:textId="77777777" w:rsidR="008D2679" w:rsidRDefault="008D2679" w:rsidP="001A5495">
            <w:pPr>
              <w:pStyle w:val="ListParagraph"/>
              <w:numPr>
                <w:ilvl w:val="0"/>
                <w:numId w:val="54"/>
              </w:numPr>
              <w:rPr>
                <w:rStyle w:val="BodycopyChar"/>
              </w:rPr>
            </w:pPr>
            <w:r>
              <w:rPr>
                <w:rStyle w:val="BodycopyChar"/>
              </w:rPr>
              <w:t>Update to document trigger points – Existing scenarios to be enhanced</w:t>
            </w:r>
          </w:p>
          <w:p w14:paraId="0CD19F89" w14:textId="77777777" w:rsidR="008D2679" w:rsidRDefault="008D2679" w:rsidP="00017DAE">
            <w:pPr>
              <w:pStyle w:val="ListParagraph"/>
              <w:ind w:left="360"/>
              <w:rPr>
                <w:rStyle w:val="BodycopyChar"/>
              </w:rPr>
            </w:pPr>
          </w:p>
          <w:p w14:paraId="60E209B5" w14:textId="77777777" w:rsidR="008D2679" w:rsidRDefault="008D2679" w:rsidP="001A5495">
            <w:pPr>
              <w:pStyle w:val="ListParagraph"/>
              <w:numPr>
                <w:ilvl w:val="0"/>
                <w:numId w:val="54"/>
              </w:numPr>
              <w:rPr>
                <w:rStyle w:val="BodycopyChar"/>
              </w:rPr>
            </w:pPr>
            <w:r>
              <w:rPr>
                <w:rStyle w:val="BodycopyChar"/>
              </w:rPr>
              <w:t>Update to static/dynamic contents of the document – Form content to be verified as part of document automation, existing scenarios to be enhanced and new scenarios to be created</w:t>
            </w:r>
          </w:p>
          <w:p w14:paraId="5A9B54C5" w14:textId="77777777" w:rsidR="008D2679" w:rsidRDefault="008D2679" w:rsidP="00017DAE">
            <w:pPr>
              <w:pStyle w:val="ListParagraph"/>
              <w:rPr>
                <w:rStyle w:val="BodycopyChar"/>
              </w:rPr>
            </w:pPr>
          </w:p>
          <w:p w14:paraId="5E170EE8" w14:textId="5AF5DA3C" w:rsidR="008D2679" w:rsidRDefault="008D2679" w:rsidP="00017DAE">
            <w:pPr>
              <w:pStyle w:val="ListParagraph"/>
              <w:rPr>
                <w:rStyle w:val="BodycopyChar"/>
              </w:rPr>
            </w:pPr>
          </w:p>
        </w:tc>
      </w:tr>
      <w:tr w:rsidR="008D2679" w14:paraId="03BE6454" w14:textId="77777777" w:rsidTr="008D2679">
        <w:tc>
          <w:tcPr>
            <w:tcW w:w="2528" w:type="dxa"/>
            <w:vMerge/>
            <w:tcBorders>
              <w:left w:val="single" w:sz="4" w:space="0" w:color="auto"/>
              <w:right w:val="single" w:sz="4" w:space="0" w:color="auto"/>
            </w:tcBorders>
          </w:tcPr>
          <w:p w14:paraId="1664C0C3" w14:textId="77777777" w:rsidR="008D2679" w:rsidRDefault="008D2679" w:rsidP="001A5495">
            <w:pPr>
              <w:pStyle w:val="ListParagraph"/>
              <w:numPr>
                <w:ilvl w:val="0"/>
                <w:numId w:val="56"/>
              </w:numPr>
              <w:rPr>
                <w:rStyle w:val="BodycopyChar"/>
              </w:rPr>
            </w:pPr>
          </w:p>
        </w:tc>
        <w:tc>
          <w:tcPr>
            <w:tcW w:w="3136" w:type="dxa"/>
            <w:tcBorders>
              <w:top w:val="single" w:sz="4" w:space="0" w:color="auto"/>
              <w:left w:val="single" w:sz="4" w:space="0" w:color="auto"/>
              <w:bottom w:val="single" w:sz="4" w:space="0" w:color="auto"/>
              <w:right w:val="single" w:sz="4" w:space="0" w:color="auto"/>
            </w:tcBorders>
          </w:tcPr>
          <w:p w14:paraId="6766B6B8" w14:textId="73EAEBCB" w:rsidR="008D2679" w:rsidRDefault="008D2679" w:rsidP="001A5495">
            <w:pPr>
              <w:pStyle w:val="ListParagraph"/>
              <w:numPr>
                <w:ilvl w:val="0"/>
                <w:numId w:val="56"/>
              </w:numPr>
              <w:rPr>
                <w:rStyle w:val="BodycopyChar"/>
              </w:rPr>
            </w:pPr>
            <w:r>
              <w:rPr>
                <w:rStyle w:val="BodycopyChar"/>
              </w:rPr>
              <w:t>Generate Privacy Notice Document</w:t>
            </w:r>
          </w:p>
        </w:tc>
        <w:tc>
          <w:tcPr>
            <w:tcW w:w="650" w:type="dxa"/>
            <w:tcBorders>
              <w:left w:val="single" w:sz="4" w:space="0" w:color="auto"/>
              <w:right w:val="single" w:sz="4" w:space="0" w:color="auto"/>
            </w:tcBorders>
          </w:tcPr>
          <w:p w14:paraId="6A7CAD99" w14:textId="77777777" w:rsidR="008D2679" w:rsidRDefault="008D2679" w:rsidP="002E3DA1">
            <w:pPr>
              <w:jc w:val="center"/>
              <w:rPr>
                <w:rStyle w:val="BodycopyChar"/>
              </w:rPr>
            </w:pPr>
            <w:r>
              <w:rPr>
                <w:rStyle w:val="BodycopyChar"/>
              </w:rPr>
              <w:t>1</w:t>
            </w:r>
          </w:p>
        </w:tc>
        <w:tc>
          <w:tcPr>
            <w:tcW w:w="3036" w:type="dxa"/>
            <w:vMerge/>
            <w:tcBorders>
              <w:left w:val="single" w:sz="4" w:space="0" w:color="auto"/>
              <w:right w:val="single" w:sz="4" w:space="0" w:color="auto"/>
            </w:tcBorders>
          </w:tcPr>
          <w:p w14:paraId="4C1CB0FB" w14:textId="1BC86EBA" w:rsidR="008D2679" w:rsidRDefault="008D2679" w:rsidP="002E3DA1">
            <w:pPr>
              <w:rPr>
                <w:rStyle w:val="BodycopyChar"/>
              </w:rPr>
            </w:pPr>
          </w:p>
        </w:tc>
      </w:tr>
      <w:tr w:rsidR="008D2679" w14:paraId="4F5B8B50" w14:textId="77777777" w:rsidTr="008D2679">
        <w:tc>
          <w:tcPr>
            <w:tcW w:w="2528" w:type="dxa"/>
            <w:vMerge/>
            <w:tcBorders>
              <w:left w:val="single" w:sz="4" w:space="0" w:color="auto"/>
              <w:right w:val="single" w:sz="4" w:space="0" w:color="auto"/>
            </w:tcBorders>
          </w:tcPr>
          <w:p w14:paraId="69B4EB68" w14:textId="77777777" w:rsidR="008D2679" w:rsidRPr="00EF1A92" w:rsidRDefault="008D2679" w:rsidP="001A5495">
            <w:pPr>
              <w:pStyle w:val="ListParagraph"/>
              <w:numPr>
                <w:ilvl w:val="0"/>
                <w:numId w:val="56"/>
              </w:numPr>
              <w:rPr>
                <w:rStyle w:val="BodycopyChar"/>
                <w:color w:val="FF0000"/>
              </w:rPr>
            </w:pPr>
          </w:p>
        </w:tc>
        <w:tc>
          <w:tcPr>
            <w:tcW w:w="3136" w:type="dxa"/>
            <w:tcBorders>
              <w:top w:val="single" w:sz="4" w:space="0" w:color="auto"/>
              <w:left w:val="single" w:sz="4" w:space="0" w:color="auto"/>
              <w:bottom w:val="single" w:sz="4" w:space="0" w:color="auto"/>
              <w:right w:val="single" w:sz="4" w:space="0" w:color="auto"/>
            </w:tcBorders>
          </w:tcPr>
          <w:p w14:paraId="3A1BA782" w14:textId="3243AF9D" w:rsidR="008D2679" w:rsidRDefault="008D2679" w:rsidP="001A5495">
            <w:pPr>
              <w:pStyle w:val="ListParagraph"/>
              <w:numPr>
                <w:ilvl w:val="0"/>
                <w:numId w:val="56"/>
              </w:numPr>
              <w:rPr>
                <w:rStyle w:val="BodycopyChar"/>
              </w:rPr>
            </w:pPr>
            <w:r w:rsidRPr="00D71707">
              <w:rPr>
                <w:rStyle w:val="BodycopyChar"/>
                <w:color w:val="auto"/>
              </w:rPr>
              <w:t>Generate Declaration Document</w:t>
            </w:r>
          </w:p>
        </w:tc>
        <w:tc>
          <w:tcPr>
            <w:tcW w:w="650" w:type="dxa"/>
            <w:tcBorders>
              <w:left w:val="single" w:sz="4" w:space="0" w:color="auto"/>
              <w:right w:val="single" w:sz="4" w:space="0" w:color="auto"/>
            </w:tcBorders>
          </w:tcPr>
          <w:p w14:paraId="51F5FA85" w14:textId="77777777" w:rsidR="008D2679" w:rsidRDefault="008D2679" w:rsidP="002E3DA1">
            <w:pPr>
              <w:jc w:val="center"/>
              <w:rPr>
                <w:rStyle w:val="BodycopyChar"/>
              </w:rPr>
            </w:pPr>
            <w:r>
              <w:rPr>
                <w:rStyle w:val="BodycopyChar"/>
              </w:rPr>
              <w:t>1</w:t>
            </w:r>
          </w:p>
        </w:tc>
        <w:tc>
          <w:tcPr>
            <w:tcW w:w="3036" w:type="dxa"/>
            <w:vMerge/>
            <w:tcBorders>
              <w:left w:val="single" w:sz="4" w:space="0" w:color="auto"/>
              <w:right w:val="single" w:sz="4" w:space="0" w:color="auto"/>
            </w:tcBorders>
          </w:tcPr>
          <w:p w14:paraId="6498A76A" w14:textId="29D8781A" w:rsidR="008D2679" w:rsidRDefault="008D2679" w:rsidP="002E3DA1">
            <w:pPr>
              <w:rPr>
                <w:rStyle w:val="BodycopyChar"/>
              </w:rPr>
            </w:pPr>
          </w:p>
        </w:tc>
      </w:tr>
      <w:tr w:rsidR="008D2679" w14:paraId="0DBC4E7B" w14:textId="77777777" w:rsidTr="008D2679">
        <w:tc>
          <w:tcPr>
            <w:tcW w:w="2528" w:type="dxa"/>
            <w:vMerge/>
            <w:tcBorders>
              <w:left w:val="single" w:sz="4" w:space="0" w:color="auto"/>
              <w:right w:val="single" w:sz="4" w:space="0" w:color="auto"/>
            </w:tcBorders>
          </w:tcPr>
          <w:p w14:paraId="13FFAA1B" w14:textId="77777777" w:rsidR="008D2679" w:rsidRDefault="008D2679" w:rsidP="001A5495">
            <w:pPr>
              <w:pStyle w:val="ListParagraph"/>
              <w:numPr>
                <w:ilvl w:val="0"/>
                <w:numId w:val="56"/>
              </w:numPr>
              <w:rPr>
                <w:rStyle w:val="BodycopyChar"/>
              </w:rPr>
            </w:pPr>
          </w:p>
        </w:tc>
        <w:tc>
          <w:tcPr>
            <w:tcW w:w="3136" w:type="dxa"/>
            <w:tcBorders>
              <w:top w:val="single" w:sz="4" w:space="0" w:color="auto"/>
              <w:left w:val="single" w:sz="4" w:space="0" w:color="auto"/>
              <w:bottom w:val="single" w:sz="4" w:space="0" w:color="auto"/>
              <w:right w:val="single" w:sz="4" w:space="0" w:color="auto"/>
            </w:tcBorders>
          </w:tcPr>
          <w:p w14:paraId="05FC54EE" w14:textId="5CB7D8A9" w:rsidR="008D2679" w:rsidRDefault="008D2679" w:rsidP="001A5495">
            <w:pPr>
              <w:pStyle w:val="ListParagraph"/>
              <w:numPr>
                <w:ilvl w:val="0"/>
                <w:numId w:val="56"/>
              </w:numPr>
              <w:rPr>
                <w:rStyle w:val="BodycopyChar"/>
              </w:rPr>
            </w:pPr>
            <w:r>
              <w:rPr>
                <w:rStyle w:val="BodycopyChar"/>
              </w:rPr>
              <w:t>Generate Quote Document</w:t>
            </w:r>
          </w:p>
        </w:tc>
        <w:tc>
          <w:tcPr>
            <w:tcW w:w="650" w:type="dxa"/>
            <w:tcBorders>
              <w:left w:val="single" w:sz="4" w:space="0" w:color="auto"/>
              <w:right w:val="single" w:sz="4" w:space="0" w:color="auto"/>
            </w:tcBorders>
          </w:tcPr>
          <w:p w14:paraId="3C52F246" w14:textId="77777777" w:rsidR="008D2679" w:rsidRDefault="008D2679" w:rsidP="002E3DA1">
            <w:pPr>
              <w:jc w:val="center"/>
              <w:rPr>
                <w:rStyle w:val="BodycopyChar"/>
              </w:rPr>
            </w:pPr>
            <w:r>
              <w:rPr>
                <w:rStyle w:val="BodycopyChar"/>
              </w:rPr>
              <w:t>1</w:t>
            </w:r>
          </w:p>
        </w:tc>
        <w:tc>
          <w:tcPr>
            <w:tcW w:w="3036" w:type="dxa"/>
            <w:vMerge/>
            <w:tcBorders>
              <w:left w:val="single" w:sz="4" w:space="0" w:color="auto"/>
              <w:right w:val="single" w:sz="4" w:space="0" w:color="auto"/>
            </w:tcBorders>
          </w:tcPr>
          <w:p w14:paraId="552529AA" w14:textId="13EDA91D" w:rsidR="008D2679" w:rsidRDefault="008D2679" w:rsidP="002E3DA1">
            <w:pPr>
              <w:rPr>
                <w:rStyle w:val="BodycopyChar"/>
              </w:rPr>
            </w:pPr>
          </w:p>
        </w:tc>
      </w:tr>
      <w:tr w:rsidR="008D2679" w14:paraId="58D9BA5B" w14:textId="77777777" w:rsidTr="008D2679">
        <w:trPr>
          <w:trHeight w:val="908"/>
        </w:trPr>
        <w:tc>
          <w:tcPr>
            <w:tcW w:w="2528" w:type="dxa"/>
            <w:vMerge/>
            <w:tcBorders>
              <w:left w:val="single" w:sz="4" w:space="0" w:color="auto"/>
              <w:bottom w:val="single" w:sz="4" w:space="0" w:color="auto"/>
              <w:right w:val="single" w:sz="4" w:space="0" w:color="auto"/>
            </w:tcBorders>
          </w:tcPr>
          <w:p w14:paraId="3A2F77E1" w14:textId="77777777" w:rsidR="008D2679" w:rsidRDefault="008D2679" w:rsidP="001A5495">
            <w:pPr>
              <w:pStyle w:val="ListParagraph"/>
              <w:numPr>
                <w:ilvl w:val="0"/>
                <w:numId w:val="56"/>
              </w:numPr>
              <w:rPr>
                <w:rStyle w:val="BodycopyChar"/>
              </w:rPr>
            </w:pPr>
          </w:p>
        </w:tc>
        <w:tc>
          <w:tcPr>
            <w:tcW w:w="3136" w:type="dxa"/>
            <w:tcBorders>
              <w:top w:val="single" w:sz="4" w:space="0" w:color="auto"/>
              <w:left w:val="single" w:sz="4" w:space="0" w:color="auto"/>
              <w:bottom w:val="single" w:sz="4" w:space="0" w:color="auto"/>
              <w:right w:val="single" w:sz="4" w:space="0" w:color="auto"/>
            </w:tcBorders>
          </w:tcPr>
          <w:p w14:paraId="6A289AA5" w14:textId="77777777" w:rsidR="008D2679" w:rsidRDefault="008D2679" w:rsidP="008D2679">
            <w:pPr>
              <w:pStyle w:val="ListParagraph"/>
              <w:ind w:left="360"/>
              <w:rPr>
                <w:rStyle w:val="BodycopyChar"/>
              </w:rPr>
            </w:pPr>
          </w:p>
          <w:p w14:paraId="32C1AD6B" w14:textId="77777777" w:rsidR="008D2679" w:rsidRDefault="008D2679" w:rsidP="008D2679">
            <w:pPr>
              <w:pStyle w:val="ListParagraph"/>
              <w:ind w:left="360"/>
              <w:rPr>
                <w:rStyle w:val="BodycopyChar"/>
              </w:rPr>
            </w:pPr>
          </w:p>
          <w:p w14:paraId="0C1B717F" w14:textId="522D9810" w:rsidR="008D2679" w:rsidRDefault="008D2679" w:rsidP="008D2679">
            <w:pPr>
              <w:pStyle w:val="ListParagraph"/>
              <w:numPr>
                <w:ilvl w:val="0"/>
                <w:numId w:val="56"/>
              </w:numPr>
              <w:rPr>
                <w:rStyle w:val="BodycopyChar"/>
              </w:rPr>
            </w:pPr>
            <w:r>
              <w:rPr>
                <w:rStyle w:val="BodycopyChar"/>
              </w:rPr>
              <w:t>Add Endorsement HS 04 90</w:t>
            </w:r>
          </w:p>
        </w:tc>
        <w:tc>
          <w:tcPr>
            <w:tcW w:w="650" w:type="dxa"/>
            <w:tcBorders>
              <w:left w:val="single" w:sz="4" w:space="0" w:color="auto"/>
              <w:right w:val="single" w:sz="4" w:space="0" w:color="auto"/>
            </w:tcBorders>
          </w:tcPr>
          <w:p w14:paraId="1C838282" w14:textId="77777777" w:rsidR="008D2679" w:rsidRDefault="008D2679" w:rsidP="002E3DA1">
            <w:pPr>
              <w:jc w:val="center"/>
              <w:rPr>
                <w:rStyle w:val="BodycopyChar"/>
              </w:rPr>
            </w:pPr>
          </w:p>
          <w:p w14:paraId="7C32700B" w14:textId="77777777" w:rsidR="008D2679" w:rsidRDefault="008D2679" w:rsidP="002E3DA1">
            <w:pPr>
              <w:jc w:val="center"/>
              <w:rPr>
                <w:rStyle w:val="BodycopyChar"/>
              </w:rPr>
            </w:pPr>
          </w:p>
          <w:p w14:paraId="13DDBA14" w14:textId="77777777" w:rsidR="008D2679" w:rsidRDefault="008D2679" w:rsidP="002E3DA1">
            <w:pPr>
              <w:jc w:val="center"/>
              <w:rPr>
                <w:rStyle w:val="BodycopyChar"/>
              </w:rPr>
            </w:pPr>
            <w:r>
              <w:rPr>
                <w:rStyle w:val="BodycopyChar"/>
              </w:rPr>
              <w:t>1</w:t>
            </w:r>
          </w:p>
        </w:tc>
        <w:tc>
          <w:tcPr>
            <w:tcW w:w="3036" w:type="dxa"/>
            <w:vMerge/>
            <w:tcBorders>
              <w:left w:val="single" w:sz="4" w:space="0" w:color="auto"/>
              <w:bottom w:val="single" w:sz="4" w:space="0" w:color="auto"/>
              <w:right w:val="single" w:sz="4" w:space="0" w:color="auto"/>
            </w:tcBorders>
          </w:tcPr>
          <w:p w14:paraId="3C3859CC" w14:textId="780C4A61" w:rsidR="008D2679" w:rsidRDefault="008D2679" w:rsidP="002E3DA1">
            <w:pPr>
              <w:rPr>
                <w:rStyle w:val="BodycopyChar"/>
              </w:rPr>
            </w:pPr>
          </w:p>
        </w:tc>
      </w:tr>
      <w:tr w:rsidR="008D2679" w14:paraId="5F52919D" w14:textId="77777777" w:rsidTr="008D2679">
        <w:tc>
          <w:tcPr>
            <w:tcW w:w="2528" w:type="dxa"/>
            <w:vMerge w:val="restart"/>
            <w:tcBorders>
              <w:top w:val="single" w:sz="4" w:space="0" w:color="auto"/>
              <w:left w:val="single" w:sz="4" w:space="0" w:color="auto"/>
              <w:right w:val="single" w:sz="4" w:space="0" w:color="auto"/>
            </w:tcBorders>
          </w:tcPr>
          <w:p w14:paraId="31232554" w14:textId="77777777" w:rsidR="008D2679" w:rsidRDefault="008D2679" w:rsidP="008D2679">
            <w:pPr>
              <w:rPr>
                <w:rStyle w:val="BodycopyChar"/>
              </w:rPr>
            </w:pPr>
          </w:p>
          <w:p w14:paraId="2C5BC9D4" w14:textId="77777777" w:rsidR="008D2679" w:rsidRDefault="008D2679" w:rsidP="008D2679">
            <w:pPr>
              <w:rPr>
                <w:rStyle w:val="BodycopyChar"/>
              </w:rPr>
            </w:pPr>
          </w:p>
          <w:p w14:paraId="585A9A56" w14:textId="77777777" w:rsidR="008D2679" w:rsidRDefault="008D2679" w:rsidP="008D2679">
            <w:pPr>
              <w:rPr>
                <w:rStyle w:val="BodycopyChar"/>
              </w:rPr>
            </w:pPr>
          </w:p>
          <w:p w14:paraId="26DFCAA8" w14:textId="77777777" w:rsidR="008D2679" w:rsidRDefault="008D2679" w:rsidP="008D2679">
            <w:pPr>
              <w:rPr>
                <w:rStyle w:val="BodycopyChar"/>
              </w:rPr>
            </w:pPr>
          </w:p>
          <w:p w14:paraId="63DC07AA" w14:textId="36014664" w:rsidR="008D2679" w:rsidRDefault="008D2679" w:rsidP="008D2679">
            <w:pPr>
              <w:rPr>
                <w:rStyle w:val="BodycopyChar"/>
              </w:rPr>
            </w:pPr>
            <w:r>
              <w:rPr>
                <w:rStyle w:val="BodycopyChar"/>
              </w:rPr>
              <w:t xml:space="preserve">      Other Enhancements</w:t>
            </w:r>
          </w:p>
        </w:tc>
        <w:tc>
          <w:tcPr>
            <w:tcW w:w="3136" w:type="dxa"/>
            <w:tcBorders>
              <w:top w:val="single" w:sz="4" w:space="0" w:color="auto"/>
              <w:left w:val="single" w:sz="4" w:space="0" w:color="auto"/>
              <w:bottom w:val="single" w:sz="4" w:space="0" w:color="auto"/>
              <w:right w:val="single" w:sz="4" w:space="0" w:color="auto"/>
            </w:tcBorders>
          </w:tcPr>
          <w:p w14:paraId="33CF0755" w14:textId="4A16B2F4" w:rsidR="008D2679" w:rsidRDefault="008D2679" w:rsidP="001A5495">
            <w:pPr>
              <w:pStyle w:val="ListParagraph"/>
              <w:numPr>
                <w:ilvl w:val="0"/>
                <w:numId w:val="56"/>
              </w:numPr>
              <w:rPr>
                <w:rStyle w:val="BodycopyChar"/>
              </w:rPr>
            </w:pPr>
            <w:r>
              <w:rPr>
                <w:rStyle w:val="BodycopyChar"/>
              </w:rPr>
              <w:t>View Endorsement</w:t>
            </w:r>
          </w:p>
        </w:tc>
        <w:tc>
          <w:tcPr>
            <w:tcW w:w="650" w:type="dxa"/>
            <w:tcBorders>
              <w:left w:val="single" w:sz="4" w:space="0" w:color="auto"/>
              <w:right w:val="single" w:sz="4" w:space="0" w:color="auto"/>
            </w:tcBorders>
          </w:tcPr>
          <w:p w14:paraId="28590C4A" w14:textId="77777777" w:rsidR="008D2679" w:rsidRDefault="008D2679" w:rsidP="002E3DA1">
            <w:pPr>
              <w:jc w:val="center"/>
              <w:rPr>
                <w:rStyle w:val="BodycopyChar"/>
              </w:rPr>
            </w:pPr>
            <w:r>
              <w:rPr>
                <w:rStyle w:val="BodycopyChar"/>
              </w:rPr>
              <w:t>3</w:t>
            </w:r>
          </w:p>
        </w:tc>
        <w:tc>
          <w:tcPr>
            <w:tcW w:w="3036" w:type="dxa"/>
            <w:vMerge w:val="restart"/>
            <w:tcBorders>
              <w:top w:val="single" w:sz="4" w:space="0" w:color="auto"/>
              <w:left w:val="single" w:sz="4" w:space="0" w:color="auto"/>
              <w:right w:val="single" w:sz="4" w:space="0" w:color="auto"/>
            </w:tcBorders>
          </w:tcPr>
          <w:p w14:paraId="63456B94" w14:textId="77777777" w:rsidR="008D2679" w:rsidRDefault="008D2679" w:rsidP="00017DAE">
            <w:pPr>
              <w:pStyle w:val="ListParagraph"/>
              <w:ind w:left="360"/>
              <w:rPr>
                <w:rStyle w:val="BodycopyChar"/>
              </w:rPr>
            </w:pPr>
          </w:p>
          <w:p w14:paraId="793CF058" w14:textId="77777777" w:rsidR="008D2679" w:rsidRDefault="008D2679" w:rsidP="00017DAE">
            <w:pPr>
              <w:pStyle w:val="ListParagraph"/>
              <w:ind w:left="360"/>
              <w:rPr>
                <w:rStyle w:val="BodycopyChar"/>
              </w:rPr>
            </w:pPr>
          </w:p>
          <w:p w14:paraId="31DD492B" w14:textId="77777777" w:rsidR="008D2679" w:rsidRDefault="008D2679" w:rsidP="00017DAE">
            <w:pPr>
              <w:pStyle w:val="ListParagraph"/>
              <w:ind w:left="360"/>
              <w:rPr>
                <w:rStyle w:val="BodycopyChar"/>
              </w:rPr>
            </w:pPr>
          </w:p>
          <w:p w14:paraId="7B394680" w14:textId="0E9ABD21" w:rsidR="008D2679" w:rsidRDefault="008D2679" w:rsidP="001A5495">
            <w:pPr>
              <w:pStyle w:val="ListParagraph"/>
              <w:numPr>
                <w:ilvl w:val="0"/>
                <w:numId w:val="55"/>
              </w:numPr>
              <w:rPr>
                <w:rStyle w:val="BodycopyChar"/>
              </w:rPr>
            </w:pPr>
            <w:r>
              <w:rPr>
                <w:rStyle w:val="BodycopyChar"/>
              </w:rPr>
              <w:t>Existing scenarios to be enhanced for coverage and new scenarios to be created</w:t>
            </w:r>
          </w:p>
        </w:tc>
      </w:tr>
      <w:tr w:rsidR="008D2679" w14:paraId="2EA836FC" w14:textId="77777777" w:rsidTr="008D2679">
        <w:tc>
          <w:tcPr>
            <w:tcW w:w="2528" w:type="dxa"/>
            <w:vMerge/>
            <w:tcBorders>
              <w:left w:val="single" w:sz="4" w:space="0" w:color="auto"/>
              <w:right w:val="single" w:sz="4" w:space="0" w:color="auto"/>
            </w:tcBorders>
          </w:tcPr>
          <w:p w14:paraId="3E7BB525" w14:textId="77777777" w:rsidR="008D2679" w:rsidRDefault="008D2679" w:rsidP="001A5495">
            <w:pPr>
              <w:pStyle w:val="ListParagraph"/>
              <w:numPr>
                <w:ilvl w:val="0"/>
                <w:numId w:val="56"/>
              </w:numPr>
              <w:rPr>
                <w:rStyle w:val="BodycopyChar"/>
              </w:rPr>
            </w:pPr>
          </w:p>
        </w:tc>
        <w:tc>
          <w:tcPr>
            <w:tcW w:w="3136" w:type="dxa"/>
            <w:tcBorders>
              <w:top w:val="single" w:sz="4" w:space="0" w:color="auto"/>
              <w:left w:val="single" w:sz="4" w:space="0" w:color="auto"/>
              <w:bottom w:val="single" w:sz="4" w:space="0" w:color="auto"/>
              <w:right w:val="single" w:sz="4" w:space="0" w:color="auto"/>
            </w:tcBorders>
          </w:tcPr>
          <w:p w14:paraId="7DA90A46" w14:textId="0B1EFA79" w:rsidR="008D2679" w:rsidRDefault="008D2679" w:rsidP="001A5495">
            <w:pPr>
              <w:pStyle w:val="ListParagraph"/>
              <w:numPr>
                <w:ilvl w:val="0"/>
                <w:numId w:val="56"/>
              </w:numPr>
              <w:rPr>
                <w:rStyle w:val="BodycopyChar"/>
              </w:rPr>
            </w:pPr>
            <w:r>
              <w:rPr>
                <w:rStyle w:val="BodycopyChar"/>
              </w:rPr>
              <w:t>Insurance Score Report</w:t>
            </w:r>
          </w:p>
        </w:tc>
        <w:tc>
          <w:tcPr>
            <w:tcW w:w="650" w:type="dxa"/>
            <w:tcBorders>
              <w:left w:val="single" w:sz="4" w:space="0" w:color="auto"/>
              <w:right w:val="single" w:sz="4" w:space="0" w:color="auto"/>
            </w:tcBorders>
          </w:tcPr>
          <w:p w14:paraId="58FC2241" w14:textId="77777777" w:rsidR="008D2679" w:rsidRDefault="008D2679" w:rsidP="002E3DA1">
            <w:pPr>
              <w:jc w:val="center"/>
              <w:rPr>
                <w:rStyle w:val="BodycopyChar"/>
              </w:rPr>
            </w:pPr>
            <w:r>
              <w:rPr>
                <w:rStyle w:val="BodycopyChar"/>
              </w:rPr>
              <w:t>5</w:t>
            </w:r>
          </w:p>
        </w:tc>
        <w:tc>
          <w:tcPr>
            <w:tcW w:w="3036" w:type="dxa"/>
            <w:vMerge/>
            <w:tcBorders>
              <w:left w:val="single" w:sz="4" w:space="0" w:color="auto"/>
              <w:right w:val="single" w:sz="4" w:space="0" w:color="auto"/>
            </w:tcBorders>
          </w:tcPr>
          <w:p w14:paraId="5BBAF725" w14:textId="3BAA9206" w:rsidR="008D2679" w:rsidRDefault="008D2679" w:rsidP="002E3DA1">
            <w:pPr>
              <w:rPr>
                <w:rStyle w:val="BodycopyChar"/>
              </w:rPr>
            </w:pPr>
          </w:p>
        </w:tc>
      </w:tr>
      <w:tr w:rsidR="008D2679" w14:paraId="21F28A49" w14:textId="77777777" w:rsidTr="008D2679">
        <w:tc>
          <w:tcPr>
            <w:tcW w:w="2528" w:type="dxa"/>
            <w:vMerge/>
            <w:tcBorders>
              <w:left w:val="single" w:sz="4" w:space="0" w:color="auto"/>
              <w:right w:val="single" w:sz="4" w:space="0" w:color="auto"/>
            </w:tcBorders>
          </w:tcPr>
          <w:p w14:paraId="1AAEA805" w14:textId="77777777" w:rsidR="008D2679" w:rsidRDefault="008D2679" w:rsidP="001A5495">
            <w:pPr>
              <w:pStyle w:val="ListParagraph"/>
              <w:numPr>
                <w:ilvl w:val="0"/>
                <w:numId w:val="56"/>
              </w:numPr>
              <w:rPr>
                <w:rStyle w:val="BodycopyChar"/>
              </w:rPr>
            </w:pPr>
          </w:p>
        </w:tc>
        <w:tc>
          <w:tcPr>
            <w:tcW w:w="3136" w:type="dxa"/>
            <w:tcBorders>
              <w:top w:val="single" w:sz="4" w:space="0" w:color="auto"/>
              <w:left w:val="single" w:sz="4" w:space="0" w:color="auto"/>
              <w:bottom w:val="single" w:sz="4" w:space="0" w:color="auto"/>
              <w:right w:val="single" w:sz="4" w:space="0" w:color="auto"/>
            </w:tcBorders>
          </w:tcPr>
          <w:p w14:paraId="065234A5" w14:textId="2AE12755" w:rsidR="008D2679" w:rsidRDefault="008D2679" w:rsidP="001A5495">
            <w:pPr>
              <w:pStyle w:val="ListParagraph"/>
              <w:numPr>
                <w:ilvl w:val="0"/>
                <w:numId w:val="56"/>
              </w:numPr>
              <w:rPr>
                <w:rStyle w:val="BodycopyChar"/>
              </w:rPr>
            </w:pPr>
            <w:r>
              <w:rPr>
                <w:rStyle w:val="BodycopyChar"/>
              </w:rPr>
              <w:t>Prefill From Other Policies</w:t>
            </w:r>
          </w:p>
        </w:tc>
        <w:tc>
          <w:tcPr>
            <w:tcW w:w="650" w:type="dxa"/>
            <w:tcBorders>
              <w:left w:val="single" w:sz="4" w:space="0" w:color="auto"/>
              <w:right w:val="single" w:sz="4" w:space="0" w:color="auto"/>
            </w:tcBorders>
          </w:tcPr>
          <w:p w14:paraId="1ABA6247" w14:textId="77777777" w:rsidR="008D2679" w:rsidRDefault="008D2679" w:rsidP="002E3DA1">
            <w:pPr>
              <w:jc w:val="center"/>
              <w:rPr>
                <w:rStyle w:val="BodycopyChar"/>
              </w:rPr>
            </w:pPr>
            <w:r>
              <w:rPr>
                <w:rStyle w:val="BodycopyChar"/>
              </w:rPr>
              <w:t>2</w:t>
            </w:r>
          </w:p>
        </w:tc>
        <w:tc>
          <w:tcPr>
            <w:tcW w:w="3036" w:type="dxa"/>
            <w:vMerge/>
            <w:tcBorders>
              <w:left w:val="single" w:sz="4" w:space="0" w:color="auto"/>
              <w:right w:val="single" w:sz="4" w:space="0" w:color="auto"/>
            </w:tcBorders>
          </w:tcPr>
          <w:p w14:paraId="7B590A71" w14:textId="7B36CB63" w:rsidR="008D2679" w:rsidRDefault="008D2679" w:rsidP="002E3DA1">
            <w:pPr>
              <w:rPr>
                <w:rStyle w:val="BodycopyChar"/>
              </w:rPr>
            </w:pPr>
          </w:p>
        </w:tc>
      </w:tr>
      <w:tr w:rsidR="008D2679" w14:paraId="6E9E2E98" w14:textId="77777777" w:rsidTr="008D2679">
        <w:tc>
          <w:tcPr>
            <w:tcW w:w="2528" w:type="dxa"/>
            <w:vMerge/>
            <w:tcBorders>
              <w:left w:val="single" w:sz="4" w:space="0" w:color="auto"/>
              <w:right w:val="single" w:sz="4" w:space="0" w:color="auto"/>
            </w:tcBorders>
          </w:tcPr>
          <w:p w14:paraId="2DFF9DD9" w14:textId="77777777" w:rsidR="008D2679" w:rsidRDefault="008D2679" w:rsidP="001A5495">
            <w:pPr>
              <w:pStyle w:val="ListParagraph"/>
              <w:numPr>
                <w:ilvl w:val="0"/>
                <w:numId w:val="56"/>
              </w:numPr>
              <w:rPr>
                <w:rStyle w:val="BodycopyChar"/>
              </w:rPr>
            </w:pPr>
          </w:p>
        </w:tc>
        <w:tc>
          <w:tcPr>
            <w:tcW w:w="3136" w:type="dxa"/>
            <w:tcBorders>
              <w:top w:val="single" w:sz="4" w:space="0" w:color="auto"/>
              <w:left w:val="single" w:sz="4" w:space="0" w:color="auto"/>
              <w:bottom w:val="single" w:sz="4" w:space="0" w:color="auto"/>
              <w:right w:val="single" w:sz="4" w:space="0" w:color="auto"/>
            </w:tcBorders>
          </w:tcPr>
          <w:p w14:paraId="70AFE876" w14:textId="39708DE0" w:rsidR="008D2679" w:rsidRDefault="008D2679" w:rsidP="001A5495">
            <w:pPr>
              <w:pStyle w:val="ListParagraph"/>
              <w:numPr>
                <w:ilvl w:val="0"/>
                <w:numId w:val="56"/>
              </w:numPr>
              <w:rPr>
                <w:rStyle w:val="BodycopyChar"/>
              </w:rPr>
            </w:pPr>
            <w:r>
              <w:rPr>
                <w:rStyle w:val="BodycopyChar"/>
              </w:rPr>
              <w:t>Display Quote Details</w:t>
            </w:r>
          </w:p>
        </w:tc>
        <w:tc>
          <w:tcPr>
            <w:tcW w:w="650" w:type="dxa"/>
            <w:tcBorders>
              <w:left w:val="single" w:sz="4" w:space="0" w:color="auto"/>
              <w:right w:val="single" w:sz="4" w:space="0" w:color="auto"/>
            </w:tcBorders>
          </w:tcPr>
          <w:p w14:paraId="2775DDD2" w14:textId="77777777" w:rsidR="008D2679" w:rsidRDefault="008D2679" w:rsidP="002E3DA1">
            <w:pPr>
              <w:jc w:val="center"/>
              <w:rPr>
                <w:rStyle w:val="BodycopyChar"/>
              </w:rPr>
            </w:pPr>
            <w:r>
              <w:rPr>
                <w:rStyle w:val="BodycopyChar"/>
              </w:rPr>
              <w:t>1</w:t>
            </w:r>
          </w:p>
        </w:tc>
        <w:tc>
          <w:tcPr>
            <w:tcW w:w="3036" w:type="dxa"/>
            <w:vMerge/>
            <w:tcBorders>
              <w:left w:val="single" w:sz="4" w:space="0" w:color="auto"/>
              <w:right w:val="single" w:sz="4" w:space="0" w:color="auto"/>
            </w:tcBorders>
          </w:tcPr>
          <w:p w14:paraId="6FCB8AF1" w14:textId="75EADD7B" w:rsidR="008D2679" w:rsidRDefault="008D2679" w:rsidP="002E3DA1">
            <w:pPr>
              <w:rPr>
                <w:rStyle w:val="BodycopyChar"/>
              </w:rPr>
            </w:pPr>
          </w:p>
        </w:tc>
      </w:tr>
      <w:tr w:rsidR="008D2679" w14:paraId="12CB6510" w14:textId="77777777" w:rsidTr="008D2679">
        <w:tc>
          <w:tcPr>
            <w:tcW w:w="2528" w:type="dxa"/>
            <w:vMerge/>
            <w:tcBorders>
              <w:left w:val="single" w:sz="4" w:space="0" w:color="auto"/>
              <w:right w:val="single" w:sz="4" w:space="0" w:color="auto"/>
            </w:tcBorders>
          </w:tcPr>
          <w:p w14:paraId="2A70EE5A" w14:textId="77777777" w:rsidR="008D2679" w:rsidRDefault="008D2679" w:rsidP="001A5495">
            <w:pPr>
              <w:pStyle w:val="ListParagraph"/>
              <w:numPr>
                <w:ilvl w:val="0"/>
                <w:numId w:val="56"/>
              </w:numPr>
              <w:rPr>
                <w:rStyle w:val="BodycopyChar"/>
              </w:rPr>
            </w:pPr>
          </w:p>
        </w:tc>
        <w:tc>
          <w:tcPr>
            <w:tcW w:w="3136" w:type="dxa"/>
            <w:tcBorders>
              <w:top w:val="single" w:sz="4" w:space="0" w:color="auto"/>
              <w:left w:val="single" w:sz="4" w:space="0" w:color="auto"/>
              <w:bottom w:val="single" w:sz="4" w:space="0" w:color="auto"/>
              <w:right w:val="single" w:sz="4" w:space="0" w:color="auto"/>
            </w:tcBorders>
          </w:tcPr>
          <w:p w14:paraId="456E5E8D" w14:textId="42574EA5" w:rsidR="008D2679" w:rsidRDefault="008D2679" w:rsidP="001A5495">
            <w:pPr>
              <w:pStyle w:val="ListParagraph"/>
              <w:numPr>
                <w:ilvl w:val="0"/>
                <w:numId w:val="56"/>
              </w:numPr>
              <w:rPr>
                <w:rStyle w:val="BodycopyChar"/>
              </w:rPr>
            </w:pPr>
            <w:r>
              <w:rPr>
                <w:rStyle w:val="BodycopyChar"/>
              </w:rPr>
              <w:t>Exposure Unit Eligibility</w:t>
            </w:r>
          </w:p>
        </w:tc>
        <w:tc>
          <w:tcPr>
            <w:tcW w:w="650" w:type="dxa"/>
            <w:tcBorders>
              <w:left w:val="single" w:sz="4" w:space="0" w:color="auto"/>
              <w:right w:val="single" w:sz="4" w:space="0" w:color="auto"/>
            </w:tcBorders>
          </w:tcPr>
          <w:p w14:paraId="362E1F44" w14:textId="77777777" w:rsidR="008D2679" w:rsidRDefault="008D2679" w:rsidP="002E3DA1">
            <w:pPr>
              <w:jc w:val="center"/>
              <w:rPr>
                <w:rStyle w:val="BodycopyChar"/>
              </w:rPr>
            </w:pPr>
            <w:r>
              <w:rPr>
                <w:rStyle w:val="BodycopyChar"/>
              </w:rPr>
              <w:t>1</w:t>
            </w:r>
          </w:p>
        </w:tc>
        <w:tc>
          <w:tcPr>
            <w:tcW w:w="3036" w:type="dxa"/>
            <w:vMerge/>
            <w:tcBorders>
              <w:left w:val="single" w:sz="4" w:space="0" w:color="auto"/>
              <w:right w:val="single" w:sz="4" w:space="0" w:color="auto"/>
            </w:tcBorders>
          </w:tcPr>
          <w:p w14:paraId="22723797" w14:textId="1E096391" w:rsidR="008D2679" w:rsidRDefault="008D2679" w:rsidP="002E3DA1">
            <w:pPr>
              <w:rPr>
                <w:rStyle w:val="BodycopyChar"/>
              </w:rPr>
            </w:pPr>
          </w:p>
        </w:tc>
      </w:tr>
      <w:tr w:rsidR="008D2679" w14:paraId="548F3F40" w14:textId="77777777" w:rsidTr="008D2679">
        <w:tc>
          <w:tcPr>
            <w:tcW w:w="2528" w:type="dxa"/>
            <w:vMerge/>
            <w:tcBorders>
              <w:left w:val="single" w:sz="4" w:space="0" w:color="auto"/>
              <w:right w:val="single" w:sz="4" w:space="0" w:color="auto"/>
            </w:tcBorders>
          </w:tcPr>
          <w:p w14:paraId="2013FE3D" w14:textId="77777777" w:rsidR="008D2679" w:rsidRDefault="008D2679" w:rsidP="001A5495">
            <w:pPr>
              <w:pStyle w:val="ListParagraph"/>
              <w:numPr>
                <w:ilvl w:val="0"/>
                <w:numId w:val="56"/>
              </w:numPr>
              <w:rPr>
                <w:rStyle w:val="BodycopyChar"/>
              </w:rPr>
            </w:pPr>
          </w:p>
        </w:tc>
        <w:tc>
          <w:tcPr>
            <w:tcW w:w="3136" w:type="dxa"/>
            <w:tcBorders>
              <w:top w:val="single" w:sz="4" w:space="0" w:color="auto"/>
              <w:left w:val="single" w:sz="4" w:space="0" w:color="auto"/>
              <w:bottom w:val="single" w:sz="4" w:space="0" w:color="auto"/>
              <w:right w:val="single" w:sz="4" w:space="0" w:color="auto"/>
            </w:tcBorders>
          </w:tcPr>
          <w:p w14:paraId="1FF0DC0C" w14:textId="4974C770" w:rsidR="008D2679" w:rsidRDefault="008D2679" w:rsidP="001A5495">
            <w:pPr>
              <w:pStyle w:val="ListParagraph"/>
              <w:numPr>
                <w:ilvl w:val="0"/>
                <w:numId w:val="56"/>
              </w:numPr>
              <w:rPr>
                <w:rStyle w:val="BodycopyChar"/>
              </w:rPr>
            </w:pPr>
            <w:r>
              <w:rPr>
                <w:rStyle w:val="BodycopyChar"/>
              </w:rPr>
              <w:t>Underwriting Rules</w:t>
            </w:r>
          </w:p>
        </w:tc>
        <w:tc>
          <w:tcPr>
            <w:tcW w:w="650" w:type="dxa"/>
            <w:tcBorders>
              <w:left w:val="single" w:sz="4" w:space="0" w:color="auto"/>
              <w:right w:val="single" w:sz="4" w:space="0" w:color="auto"/>
            </w:tcBorders>
          </w:tcPr>
          <w:p w14:paraId="76368BE7" w14:textId="77777777" w:rsidR="008D2679" w:rsidRDefault="008D2679" w:rsidP="002E3DA1">
            <w:pPr>
              <w:jc w:val="center"/>
              <w:rPr>
                <w:rStyle w:val="BodycopyChar"/>
              </w:rPr>
            </w:pPr>
            <w:r>
              <w:rPr>
                <w:rStyle w:val="BodycopyChar"/>
              </w:rPr>
              <w:t>2</w:t>
            </w:r>
          </w:p>
        </w:tc>
        <w:tc>
          <w:tcPr>
            <w:tcW w:w="3036" w:type="dxa"/>
            <w:vMerge/>
            <w:tcBorders>
              <w:left w:val="single" w:sz="4" w:space="0" w:color="auto"/>
              <w:right w:val="single" w:sz="4" w:space="0" w:color="auto"/>
            </w:tcBorders>
          </w:tcPr>
          <w:p w14:paraId="25A20B11" w14:textId="5950CF9E" w:rsidR="008D2679" w:rsidRDefault="008D2679" w:rsidP="002E3DA1">
            <w:pPr>
              <w:rPr>
                <w:rStyle w:val="BodycopyChar"/>
              </w:rPr>
            </w:pPr>
          </w:p>
        </w:tc>
      </w:tr>
      <w:tr w:rsidR="008D2679" w14:paraId="50E260FD" w14:textId="77777777" w:rsidTr="008D2679">
        <w:tc>
          <w:tcPr>
            <w:tcW w:w="2528" w:type="dxa"/>
            <w:vMerge/>
            <w:tcBorders>
              <w:left w:val="single" w:sz="4" w:space="0" w:color="auto"/>
              <w:right w:val="single" w:sz="4" w:space="0" w:color="auto"/>
            </w:tcBorders>
          </w:tcPr>
          <w:p w14:paraId="25E5F47D" w14:textId="77777777" w:rsidR="008D2679" w:rsidRDefault="008D2679" w:rsidP="001A5495">
            <w:pPr>
              <w:pStyle w:val="ListParagraph"/>
              <w:numPr>
                <w:ilvl w:val="0"/>
                <w:numId w:val="56"/>
              </w:numPr>
              <w:rPr>
                <w:rStyle w:val="BodycopyChar"/>
              </w:rPr>
            </w:pPr>
          </w:p>
        </w:tc>
        <w:tc>
          <w:tcPr>
            <w:tcW w:w="3136" w:type="dxa"/>
            <w:tcBorders>
              <w:top w:val="single" w:sz="4" w:space="0" w:color="auto"/>
              <w:left w:val="single" w:sz="4" w:space="0" w:color="auto"/>
              <w:bottom w:val="single" w:sz="4" w:space="0" w:color="auto"/>
              <w:right w:val="single" w:sz="4" w:space="0" w:color="auto"/>
            </w:tcBorders>
          </w:tcPr>
          <w:p w14:paraId="167A5D4F" w14:textId="3A0D28E0" w:rsidR="008D2679" w:rsidRDefault="008D2679" w:rsidP="001A5495">
            <w:pPr>
              <w:pStyle w:val="ListParagraph"/>
              <w:numPr>
                <w:ilvl w:val="0"/>
                <w:numId w:val="56"/>
              </w:numPr>
              <w:rPr>
                <w:rStyle w:val="BodycopyChar"/>
              </w:rPr>
            </w:pPr>
            <w:r>
              <w:rPr>
                <w:rStyle w:val="BodycopyChar"/>
              </w:rPr>
              <w:t>PUP Task Management</w:t>
            </w:r>
          </w:p>
        </w:tc>
        <w:tc>
          <w:tcPr>
            <w:tcW w:w="650" w:type="dxa"/>
            <w:tcBorders>
              <w:left w:val="single" w:sz="4" w:space="0" w:color="auto"/>
              <w:right w:val="single" w:sz="4" w:space="0" w:color="auto"/>
            </w:tcBorders>
          </w:tcPr>
          <w:p w14:paraId="6F5A581E" w14:textId="77777777" w:rsidR="008D2679" w:rsidRDefault="008D2679" w:rsidP="002E3DA1">
            <w:pPr>
              <w:jc w:val="center"/>
              <w:rPr>
                <w:rStyle w:val="BodycopyChar"/>
              </w:rPr>
            </w:pPr>
            <w:r>
              <w:rPr>
                <w:rStyle w:val="BodycopyChar"/>
              </w:rPr>
              <w:t>1</w:t>
            </w:r>
          </w:p>
        </w:tc>
        <w:tc>
          <w:tcPr>
            <w:tcW w:w="3036" w:type="dxa"/>
            <w:vMerge/>
            <w:tcBorders>
              <w:left w:val="single" w:sz="4" w:space="0" w:color="auto"/>
              <w:right w:val="single" w:sz="4" w:space="0" w:color="auto"/>
            </w:tcBorders>
          </w:tcPr>
          <w:p w14:paraId="77F36E7B" w14:textId="7280A5B3" w:rsidR="008D2679" w:rsidRDefault="008D2679" w:rsidP="002E3DA1">
            <w:pPr>
              <w:rPr>
                <w:rStyle w:val="BodycopyChar"/>
              </w:rPr>
            </w:pPr>
          </w:p>
        </w:tc>
      </w:tr>
      <w:tr w:rsidR="008D2679" w14:paraId="4040920A" w14:textId="77777777" w:rsidTr="008D2679">
        <w:tc>
          <w:tcPr>
            <w:tcW w:w="2528" w:type="dxa"/>
            <w:vMerge/>
            <w:tcBorders>
              <w:left w:val="single" w:sz="4" w:space="0" w:color="auto"/>
              <w:bottom w:val="single" w:sz="4" w:space="0" w:color="auto"/>
              <w:right w:val="single" w:sz="4" w:space="0" w:color="auto"/>
            </w:tcBorders>
          </w:tcPr>
          <w:p w14:paraId="37A62633" w14:textId="77777777" w:rsidR="008D2679" w:rsidRDefault="008D2679" w:rsidP="001A5495">
            <w:pPr>
              <w:pStyle w:val="ListParagraph"/>
              <w:numPr>
                <w:ilvl w:val="0"/>
                <w:numId w:val="56"/>
              </w:numPr>
              <w:rPr>
                <w:rStyle w:val="BodycopyChar"/>
              </w:rPr>
            </w:pPr>
          </w:p>
        </w:tc>
        <w:tc>
          <w:tcPr>
            <w:tcW w:w="3136" w:type="dxa"/>
            <w:tcBorders>
              <w:top w:val="single" w:sz="4" w:space="0" w:color="auto"/>
              <w:left w:val="single" w:sz="4" w:space="0" w:color="auto"/>
              <w:bottom w:val="single" w:sz="4" w:space="0" w:color="auto"/>
              <w:right w:val="single" w:sz="4" w:space="0" w:color="auto"/>
            </w:tcBorders>
          </w:tcPr>
          <w:p w14:paraId="17AFB0F0" w14:textId="01E13475" w:rsidR="008D2679" w:rsidRDefault="008D2679" w:rsidP="001A5495">
            <w:pPr>
              <w:pStyle w:val="ListParagraph"/>
              <w:numPr>
                <w:ilvl w:val="0"/>
                <w:numId w:val="56"/>
              </w:numPr>
              <w:rPr>
                <w:rStyle w:val="BodycopyChar"/>
              </w:rPr>
            </w:pPr>
            <w:r>
              <w:rPr>
                <w:rStyle w:val="BodycopyChar"/>
              </w:rPr>
              <w:t>PUP Firearms Information</w:t>
            </w:r>
          </w:p>
        </w:tc>
        <w:tc>
          <w:tcPr>
            <w:tcW w:w="650" w:type="dxa"/>
            <w:tcBorders>
              <w:left w:val="single" w:sz="4" w:space="0" w:color="auto"/>
              <w:right w:val="single" w:sz="4" w:space="0" w:color="auto"/>
            </w:tcBorders>
          </w:tcPr>
          <w:p w14:paraId="4A23B7A9" w14:textId="77777777" w:rsidR="008D2679" w:rsidRDefault="008D2679" w:rsidP="002E3DA1">
            <w:pPr>
              <w:jc w:val="center"/>
              <w:rPr>
                <w:rStyle w:val="BodycopyChar"/>
              </w:rPr>
            </w:pPr>
            <w:r>
              <w:rPr>
                <w:rStyle w:val="BodycopyChar"/>
              </w:rPr>
              <w:t>1</w:t>
            </w:r>
          </w:p>
        </w:tc>
        <w:tc>
          <w:tcPr>
            <w:tcW w:w="3036" w:type="dxa"/>
            <w:vMerge/>
            <w:tcBorders>
              <w:left w:val="single" w:sz="4" w:space="0" w:color="auto"/>
              <w:right w:val="single" w:sz="4" w:space="0" w:color="auto"/>
            </w:tcBorders>
          </w:tcPr>
          <w:p w14:paraId="5749AB61" w14:textId="226050AB" w:rsidR="008D2679" w:rsidRDefault="008D2679" w:rsidP="002E3DA1">
            <w:pPr>
              <w:rPr>
                <w:rStyle w:val="BodycopyChar"/>
              </w:rPr>
            </w:pPr>
          </w:p>
        </w:tc>
      </w:tr>
      <w:tr w:rsidR="008D2679" w14:paraId="39A7BE9F" w14:textId="77777777" w:rsidTr="008D2679">
        <w:tc>
          <w:tcPr>
            <w:tcW w:w="2528" w:type="dxa"/>
            <w:tcBorders>
              <w:top w:val="single" w:sz="4" w:space="0" w:color="auto"/>
            </w:tcBorders>
          </w:tcPr>
          <w:p w14:paraId="30F963E1" w14:textId="77777777" w:rsidR="008D2679" w:rsidRDefault="008D2679" w:rsidP="002E3DA1">
            <w:pPr>
              <w:rPr>
                <w:rStyle w:val="BodycopyChar"/>
              </w:rPr>
            </w:pPr>
          </w:p>
        </w:tc>
        <w:tc>
          <w:tcPr>
            <w:tcW w:w="3136" w:type="dxa"/>
            <w:tcBorders>
              <w:top w:val="single" w:sz="4" w:space="0" w:color="auto"/>
            </w:tcBorders>
          </w:tcPr>
          <w:p w14:paraId="082F4F65" w14:textId="7C14471F" w:rsidR="008D2679" w:rsidRDefault="008D2679" w:rsidP="002E3DA1">
            <w:pPr>
              <w:rPr>
                <w:rStyle w:val="BodycopyChar"/>
              </w:rPr>
            </w:pPr>
          </w:p>
        </w:tc>
        <w:tc>
          <w:tcPr>
            <w:tcW w:w="650" w:type="dxa"/>
            <w:tcBorders>
              <w:right w:val="single" w:sz="4" w:space="0" w:color="auto"/>
            </w:tcBorders>
          </w:tcPr>
          <w:p w14:paraId="1A058D4A" w14:textId="77777777" w:rsidR="008D2679" w:rsidRDefault="008D2679" w:rsidP="002E3DA1">
            <w:pPr>
              <w:jc w:val="center"/>
              <w:rPr>
                <w:rStyle w:val="BodycopyChar"/>
              </w:rPr>
            </w:pPr>
            <w:r>
              <w:rPr>
                <w:rStyle w:val="BodycopyChar"/>
              </w:rPr>
              <w:fldChar w:fldCharType="begin"/>
            </w:r>
            <w:r>
              <w:rPr>
                <w:rStyle w:val="BodycopyChar"/>
              </w:rPr>
              <w:instrText xml:space="preserve"> =SUM(ABOVE) </w:instrText>
            </w:r>
            <w:r>
              <w:rPr>
                <w:rStyle w:val="BodycopyChar"/>
              </w:rPr>
              <w:fldChar w:fldCharType="separate"/>
            </w:r>
            <w:r>
              <w:rPr>
                <w:rStyle w:val="BodycopyChar"/>
                <w:noProof/>
              </w:rPr>
              <w:t>22</w:t>
            </w:r>
            <w:r>
              <w:rPr>
                <w:rStyle w:val="BodycopyChar"/>
              </w:rPr>
              <w:fldChar w:fldCharType="end"/>
            </w:r>
          </w:p>
        </w:tc>
        <w:tc>
          <w:tcPr>
            <w:tcW w:w="3036" w:type="dxa"/>
            <w:vMerge/>
            <w:tcBorders>
              <w:left w:val="single" w:sz="4" w:space="0" w:color="auto"/>
              <w:bottom w:val="single" w:sz="4" w:space="0" w:color="auto"/>
              <w:right w:val="single" w:sz="4" w:space="0" w:color="auto"/>
            </w:tcBorders>
          </w:tcPr>
          <w:p w14:paraId="620A212E" w14:textId="651F242E" w:rsidR="008D2679" w:rsidRDefault="008D2679" w:rsidP="002E3DA1">
            <w:pPr>
              <w:rPr>
                <w:rStyle w:val="BodycopyChar"/>
              </w:rPr>
            </w:pPr>
          </w:p>
        </w:tc>
      </w:tr>
    </w:tbl>
    <w:p w14:paraId="7348BC97" w14:textId="77777777" w:rsidR="00D808D3" w:rsidRDefault="00D808D3" w:rsidP="00D808D3">
      <w:pPr>
        <w:rPr>
          <w:rStyle w:val="BodycopyChar"/>
        </w:rPr>
      </w:pPr>
    </w:p>
    <w:p w14:paraId="29256D06" w14:textId="77777777" w:rsidR="0043020E" w:rsidRDefault="0043020E" w:rsidP="001D65BF">
      <w:pPr>
        <w:rPr>
          <w:rStyle w:val="BodycopyChar"/>
          <w:rFonts w:eastAsia="Times New Roman"/>
          <w:color w:val="auto"/>
        </w:rPr>
      </w:pPr>
    </w:p>
    <w:p w14:paraId="428A0DF1" w14:textId="77777777" w:rsidR="00C73C7C" w:rsidRPr="00C73C7C" w:rsidRDefault="00C73C7C" w:rsidP="00985587">
      <w:pPr>
        <w:pStyle w:val="Heading2"/>
      </w:pPr>
      <w:bookmarkStart w:id="1783" w:name="_Toc461098042"/>
      <w:r w:rsidRPr="00C73C7C">
        <w:t>Regression Test Selection Guidelines</w:t>
      </w:r>
      <w:bookmarkEnd w:id="1783"/>
    </w:p>
    <w:p w14:paraId="4545B81B" w14:textId="77777777" w:rsidR="00C73C7C" w:rsidRDefault="00C73C7C" w:rsidP="00C73C7C">
      <w:pPr>
        <w:rPr>
          <w:rStyle w:val="BodycopyChar"/>
          <w:rFonts w:eastAsia="Times New Roman"/>
          <w:color w:val="auto"/>
        </w:rPr>
      </w:pPr>
    </w:p>
    <w:p w14:paraId="1EB4D0AF" w14:textId="77777777" w:rsidR="00C73C7C" w:rsidRDefault="00C73C7C" w:rsidP="00C73C7C">
      <w:pPr>
        <w:rPr>
          <w:rStyle w:val="BodycopyChar"/>
          <w:rFonts w:eastAsia="Times New Roman"/>
          <w:color w:val="auto"/>
        </w:rPr>
      </w:pPr>
      <w:r w:rsidRPr="00424F1C">
        <w:rPr>
          <w:rStyle w:val="BodycopyChar"/>
          <w:rFonts w:eastAsia="Times New Roman"/>
          <w:color w:val="auto"/>
        </w:rPr>
        <w:t>The Regression Testing team reviews user stories for the current PAS release to identify changes required to update the regression suite</w:t>
      </w:r>
      <w:r>
        <w:rPr>
          <w:rStyle w:val="BodycopyChar"/>
          <w:rFonts w:eastAsia="Times New Roman"/>
          <w:color w:val="auto"/>
        </w:rPr>
        <w:t xml:space="preserve"> is based on the Regression scoping guidelines appended below.</w:t>
      </w:r>
    </w:p>
    <w:p w14:paraId="19B67A21" w14:textId="77777777" w:rsidR="00C73C7C" w:rsidRPr="00424F1C" w:rsidRDefault="00C73C7C" w:rsidP="00C73C7C">
      <w:pPr>
        <w:rPr>
          <w:rStyle w:val="BodycopyChar"/>
          <w:rFonts w:eastAsia="Times New Roman"/>
          <w:color w:val="auto"/>
        </w:rPr>
      </w:pPr>
    </w:p>
    <w:p w14:paraId="08781271" w14:textId="77777777" w:rsidR="00C73C7C" w:rsidRDefault="00C73C7C" w:rsidP="00C73C7C">
      <w:pPr>
        <w:jc w:val="both"/>
        <w:rPr>
          <w:color w:val="000000"/>
        </w:rPr>
      </w:pPr>
      <w:r>
        <w:rPr>
          <w:color w:val="000000"/>
        </w:rPr>
        <w:object w:dxaOrig="1491" w:dyaOrig="993" w14:anchorId="6C419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50pt" o:ole="">
            <v:imagedata r:id="rId16" o:title=""/>
          </v:shape>
          <o:OLEObject Type="Embed" ProgID="Excel.Sheet.8" ShapeID="_x0000_i1025" DrawAspect="Icon" ObjectID="_1537101138" r:id="rId17"/>
        </w:object>
      </w:r>
    </w:p>
    <w:p w14:paraId="01683359" w14:textId="77777777" w:rsidR="00C73C7C" w:rsidRDefault="00C73C7C" w:rsidP="00C73C7C">
      <w:pPr>
        <w:jc w:val="both"/>
        <w:rPr>
          <w:color w:val="000000"/>
        </w:rPr>
      </w:pPr>
    </w:p>
    <w:p w14:paraId="15869CF3" w14:textId="77777777" w:rsidR="00C73C7C" w:rsidRDefault="00C73C7C" w:rsidP="00C73C7C">
      <w:pPr>
        <w:rPr>
          <w:rStyle w:val="BodycopyChar"/>
          <w:rFonts w:eastAsia="Times New Roman"/>
          <w:color w:val="auto"/>
        </w:rPr>
      </w:pPr>
      <w:r w:rsidRPr="00424F1C">
        <w:rPr>
          <w:rStyle w:val="BodycopyChar"/>
          <w:rFonts w:eastAsia="Times New Roman"/>
          <w:color w:val="auto"/>
        </w:rPr>
        <w:t xml:space="preserve">The </w:t>
      </w:r>
      <w:r>
        <w:rPr>
          <w:rStyle w:val="BodycopyChar"/>
          <w:rFonts w:eastAsia="Times New Roman"/>
          <w:color w:val="auto"/>
        </w:rPr>
        <w:t>Regression Integration Testing</w:t>
      </w:r>
      <w:r w:rsidRPr="00424F1C">
        <w:rPr>
          <w:rStyle w:val="BodycopyChar"/>
          <w:rFonts w:eastAsia="Times New Roman"/>
          <w:color w:val="auto"/>
        </w:rPr>
        <w:t xml:space="preserve"> team reviews user stories for the current PAS release to identify changes required to update the regression suite</w:t>
      </w:r>
      <w:r>
        <w:rPr>
          <w:rStyle w:val="BodycopyChar"/>
          <w:rFonts w:eastAsia="Times New Roman"/>
          <w:color w:val="auto"/>
        </w:rPr>
        <w:t xml:space="preserve"> is based on the Integration Regression scoping guidelines appended below.</w:t>
      </w:r>
    </w:p>
    <w:p w14:paraId="683FD1EB" w14:textId="77777777" w:rsidR="00C73C7C" w:rsidRDefault="00C73C7C" w:rsidP="00C73C7C">
      <w:pPr>
        <w:jc w:val="both"/>
        <w:rPr>
          <w:color w:val="000000"/>
        </w:rPr>
      </w:pPr>
    </w:p>
    <w:bookmarkStart w:id="1784" w:name="_MON_1525145669"/>
    <w:bookmarkEnd w:id="1784"/>
    <w:p w14:paraId="73652030" w14:textId="77777777" w:rsidR="00C73C7C" w:rsidRDefault="00C73C7C" w:rsidP="00C73C7C">
      <w:pPr>
        <w:jc w:val="both"/>
        <w:rPr>
          <w:color w:val="000000"/>
        </w:rPr>
      </w:pPr>
      <w:r>
        <w:rPr>
          <w:color w:val="000000"/>
        </w:rPr>
        <w:object w:dxaOrig="1518" w:dyaOrig="987" w14:anchorId="2A81057C">
          <v:shape id="_x0000_i1026" type="#_x0000_t75" style="width:75pt;height:50pt" o:ole="">
            <v:imagedata r:id="rId18" o:title=""/>
          </v:shape>
          <o:OLEObject Type="Embed" ProgID="Word.Document.12" ShapeID="_x0000_i1026" DrawAspect="Icon" ObjectID="_1537101139" r:id="rId19">
            <o:FieldCodes>\s</o:FieldCodes>
          </o:OLEObject>
        </w:object>
      </w:r>
    </w:p>
    <w:p w14:paraId="0990C4AE" w14:textId="77777777" w:rsidR="00C73C7C" w:rsidRDefault="00C73C7C" w:rsidP="00C73C7C">
      <w:pPr>
        <w:jc w:val="both"/>
        <w:rPr>
          <w:color w:val="000000"/>
        </w:rPr>
      </w:pPr>
    </w:p>
    <w:p w14:paraId="11D608C7" w14:textId="77777777" w:rsidR="00C73C7C" w:rsidRPr="001804B5" w:rsidRDefault="00C73C7C" w:rsidP="00C73C7C">
      <w:pPr>
        <w:rPr>
          <w:rStyle w:val="BodycopyChar"/>
          <w:rFonts w:eastAsia="Times New Roman"/>
          <w:color w:val="auto"/>
        </w:rPr>
      </w:pPr>
      <w:r w:rsidRPr="001804B5">
        <w:rPr>
          <w:rStyle w:val="BodycopyChar"/>
          <w:rFonts w:eastAsia="Times New Roman"/>
          <w:color w:val="auto"/>
        </w:rPr>
        <w:t>The Regression Testing team reviews the user stories for the current PAS release to identify changes required to update the regression suite. Tests would be focused on capping and conversions features getting newly introduced with the assumption that existing regression suite already runs tests to validate PAS behavior for all Auto states.</w:t>
      </w:r>
      <w:r>
        <w:rPr>
          <w:rStyle w:val="BodycopyChar"/>
          <w:rFonts w:eastAsia="Times New Roman"/>
          <w:color w:val="auto"/>
        </w:rPr>
        <w:t xml:space="preserve"> </w:t>
      </w:r>
      <w:r w:rsidRPr="001804B5">
        <w:rPr>
          <w:rStyle w:val="BodycopyChar"/>
          <w:rFonts w:eastAsia="Times New Roman"/>
          <w:color w:val="auto"/>
        </w:rPr>
        <w:t>Test selection criteria that conversion regression team follow while defining if a particular User Story/AC should or should not be included into Regression.</w:t>
      </w:r>
    </w:p>
    <w:p w14:paraId="5B1B6B4B" w14:textId="77777777" w:rsidR="00C73C7C" w:rsidRDefault="00C73C7C" w:rsidP="00C73C7C">
      <w:pPr>
        <w:rPr>
          <w:rStyle w:val="BodycopyChar"/>
          <w:rFonts w:eastAsia="Times New Roman"/>
          <w:color w:val="auto"/>
        </w:rPr>
      </w:pPr>
      <w:r w:rsidRPr="001804B5">
        <w:rPr>
          <w:rStyle w:val="BodycopyChar"/>
          <w:rFonts w:eastAsia="Times New Roman"/>
          <w:color w:val="auto"/>
        </w:rPr>
        <w:t> </w:t>
      </w:r>
    </w:p>
    <w:p w14:paraId="45F01482" w14:textId="77777777" w:rsidR="00C73C7C" w:rsidRDefault="00C73C7C" w:rsidP="00C73C7C">
      <w:pPr>
        <w:rPr>
          <w:rStyle w:val="BodycopyChar"/>
          <w:rFonts w:eastAsia="Times New Roman"/>
          <w:color w:val="auto"/>
        </w:rPr>
      </w:pPr>
    </w:p>
    <w:p w14:paraId="264F8729" w14:textId="77777777" w:rsidR="00C73C7C" w:rsidRDefault="00C73C7C" w:rsidP="00C73C7C">
      <w:pPr>
        <w:rPr>
          <w:rStyle w:val="BodycopyChar"/>
          <w:rFonts w:eastAsia="Times New Roman"/>
          <w:color w:val="auto"/>
        </w:rPr>
      </w:pPr>
      <w:r>
        <w:rPr>
          <w:rStyle w:val="BodycopyChar"/>
          <w:rFonts w:eastAsia="Times New Roman"/>
          <w:color w:val="auto"/>
        </w:rPr>
        <w:t>Conversion Regression scoping guidelines appended below.</w:t>
      </w:r>
    </w:p>
    <w:p w14:paraId="5400F1C1" w14:textId="77777777" w:rsidR="00C73C7C" w:rsidRDefault="00C73C7C" w:rsidP="00C73C7C">
      <w:pPr>
        <w:jc w:val="both"/>
        <w:rPr>
          <w:color w:val="000000"/>
        </w:rPr>
      </w:pPr>
    </w:p>
    <w:bookmarkStart w:id="1785" w:name="_MON_1519052663"/>
    <w:bookmarkEnd w:id="1785"/>
    <w:p w14:paraId="43476C5A" w14:textId="77777777" w:rsidR="00C73C7C" w:rsidRDefault="00C73C7C" w:rsidP="00C73C7C">
      <w:pPr>
        <w:jc w:val="both"/>
        <w:rPr>
          <w:color w:val="000000"/>
        </w:rPr>
      </w:pPr>
      <w:r>
        <w:rPr>
          <w:color w:val="000000"/>
        </w:rPr>
        <w:object w:dxaOrig="1385" w:dyaOrig="901" w14:anchorId="32BC2969">
          <v:shape id="_x0000_i1027" type="#_x0000_t75" style="width:69.5pt;height:45.5pt" o:ole="">
            <v:imagedata r:id="rId20" o:title=""/>
          </v:shape>
          <o:OLEObject Type="Embed" ProgID="Word.Document.12" ShapeID="_x0000_i1027" DrawAspect="Icon" ObjectID="_1537101140" r:id="rId21">
            <o:FieldCodes>\s</o:FieldCodes>
          </o:OLEObject>
        </w:object>
      </w:r>
    </w:p>
    <w:p w14:paraId="2614A079" w14:textId="77777777" w:rsidR="00C73C7C" w:rsidRPr="00424F1C" w:rsidRDefault="00C73C7C" w:rsidP="00985587">
      <w:pPr>
        <w:pStyle w:val="Heading2"/>
      </w:pPr>
      <w:bookmarkStart w:id="1786" w:name="_Toc461098043"/>
      <w:r w:rsidRPr="00424F1C">
        <w:t>Scope Assumptions</w:t>
      </w:r>
      <w:bookmarkEnd w:id="1786"/>
    </w:p>
    <w:p w14:paraId="005D0B64" w14:textId="7D60CE6E" w:rsidR="00C73C7C" w:rsidRPr="00424F1C" w:rsidRDefault="00C73C7C" w:rsidP="00C73C7C">
      <w:pPr>
        <w:pStyle w:val="Bodycopy"/>
      </w:pPr>
      <w:bookmarkStart w:id="1787" w:name="_Toc348346417"/>
      <w:bookmarkStart w:id="1788" w:name="_Toc348357694"/>
      <w:bookmarkStart w:id="1789" w:name="_Toc348357900"/>
      <w:bookmarkStart w:id="1790" w:name="_Toc348358104"/>
      <w:bookmarkStart w:id="1791" w:name="_Toc348358304"/>
      <w:bookmarkStart w:id="1792" w:name="_Toc348358503"/>
      <w:bookmarkStart w:id="1793" w:name="_Toc348358701"/>
      <w:bookmarkStart w:id="1794" w:name="_Toc348358899"/>
      <w:bookmarkStart w:id="1795" w:name="_Toc348359989"/>
      <w:bookmarkStart w:id="1796" w:name="_Toc348360187"/>
      <w:bookmarkStart w:id="1797" w:name="_Toc348360517"/>
      <w:bookmarkStart w:id="1798" w:name="_Toc348623196"/>
      <w:bookmarkEnd w:id="1787"/>
      <w:bookmarkEnd w:id="1788"/>
      <w:bookmarkEnd w:id="1789"/>
      <w:bookmarkEnd w:id="1790"/>
      <w:bookmarkEnd w:id="1791"/>
      <w:bookmarkEnd w:id="1792"/>
      <w:bookmarkEnd w:id="1793"/>
      <w:bookmarkEnd w:id="1794"/>
      <w:bookmarkEnd w:id="1795"/>
      <w:bookmarkEnd w:id="1796"/>
      <w:bookmarkEnd w:id="1797"/>
      <w:bookmarkEnd w:id="1798"/>
      <w:r w:rsidRPr="00424F1C">
        <w:t>The following assumptions regarding the scope of regression testing have influenced</w:t>
      </w:r>
      <w:r w:rsidR="00745B8A">
        <w:t xml:space="preserve"> how this regression</w:t>
      </w:r>
      <w:r w:rsidR="007976A2">
        <w:t xml:space="preserve"> </w:t>
      </w:r>
      <w:r w:rsidRPr="00424F1C">
        <w:t>testing plan has been developed:</w:t>
      </w:r>
    </w:p>
    <w:p w14:paraId="3F6C65FE" w14:textId="77777777" w:rsidR="00C73C7C" w:rsidRPr="00424F1C" w:rsidRDefault="00C73C7C" w:rsidP="00C73C7C">
      <w:pPr>
        <w:pStyle w:val="Bodycopy"/>
        <w:numPr>
          <w:ilvl w:val="0"/>
          <w:numId w:val="32"/>
        </w:numPr>
      </w:pPr>
      <w:r w:rsidRPr="00424F1C">
        <w:t>CSAA IE standard notification processes pertaining to the following activities remain unchanged, or advance notification has been provided to the regression testing team of upcoming changes in:</w:t>
      </w:r>
    </w:p>
    <w:p w14:paraId="3C91988E" w14:textId="77777777" w:rsidR="00C73C7C" w:rsidRPr="00424F1C" w:rsidRDefault="00C73C7C" w:rsidP="00C73C7C">
      <w:pPr>
        <w:pStyle w:val="Bodycopy"/>
        <w:numPr>
          <w:ilvl w:val="1"/>
          <w:numId w:val="32"/>
        </w:numPr>
      </w:pPr>
      <w:r w:rsidRPr="00424F1C">
        <w:t>Change and change request management</w:t>
      </w:r>
    </w:p>
    <w:p w14:paraId="38966198" w14:textId="77777777" w:rsidR="00C73C7C" w:rsidRPr="00424F1C" w:rsidRDefault="00C73C7C" w:rsidP="00C73C7C">
      <w:pPr>
        <w:pStyle w:val="Bodycopy"/>
        <w:numPr>
          <w:ilvl w:val="1"/>
          <w:numId w:val="32"/>
        </w:numPr>
      </w:pPr>
      <w:r w:rsidRPr="00424F1C">
        <w:t>User story, change request and test package review and approval schedules</w:t>
      </w:r>
    </w:p>
    <w:p w14:paraId="7C2ACE2B" w14:textId="77777777" w:rsidR="00C73C7C" w:rsidRPr="00424F1C" w:rsidRDefault="00C73C7C" w:rsidP="00C73C7C">
      <w:pPr>
        <w:pStyle w:val="Bodycopy"/>
        <w:numPr>
          <w:ilvl w:val="1"/>
          <w:numId w:val="32"/>
        </w:numPr>
      </w:pPr>
      <w:r w:rsidRPr="00424F1C">
        <w:t>Release scoping / sizing standards</w:t>
      </w:r>
    </w:p>
    <w:p w14:paraId="1134528B" w14:textId="77777777" w:rsidR="00C73C7C" w:rsidRPr="00424F1C" w:rsidRDefault="00C73C7C" w:rsidP="00C73C7C">
      <w:pPr>
        <w:pStyle w:val="Bodycopy"/>
        <w:numPr>
          <w:ilvl w:val="0"/>
          <w:numId w:val="32"/>
        </w:numPr>
      </w:pPr>
      <w:r w:rsidRPr="00424F1C">
        <w:t>Documentation detailing the nature of changes (release notes) will be provided to the regression test team by development teams in advance of updates (builds) to the policy system</w:t>
      </w:r>
    </w:p>
    <w:p w14:paraId="1F4F48FC" w14:textId="77777777" w:rsidR="00C73C7C" w:rsidRDefault="00C73C7C" w:rsidP="00C73C7C">
      <w:pPr>
        <w:pStyle w:val="Bodycopy"/>
        <w:numPr>
          <w:ilvl w:val="0"/>
          <w:numId w:val="32"/>
        </w:numPr>
      </w:pPr>
      <w:r w:rsidRPr="00424F1C">
        <w:t>Changes to internal and external systems, including upgrades to database or utility software products, including planned implementation dates, will be communicated to the regression testing team in writing</w:t>
      </w:r>
    </w:p>
    <w:p w14:paraId="3FAF9EA6" w14:textId="77777777" w:rsidR="00652732" w:rsidRDefault="00652732" w:rsidP="00CE6EE0">
      <w:pPr>
        <w:pStyle w:val="Heading1"/>
      </w:pPr>
      <w:bookmarkStart w:id="1799" w:name="_Toc461098044"/>
      <w:r w:rsidRPr="00B44F76">
        <w:lastRenderedPageBreak/>
        <w:t xml:space="preserve">Regression Testing </w:t>
      </w:r>
      <w:r w:rsidR="00EE0FB6">
        <w:t>Approach</w:t>
      </w:r>
      <w:bookmarkEnd w:id="1799"/>
    </w:p>
    <w:p w14:paraId="4F661B7F" w14:textId="77777777" w:rsidR="00652732" w:rsidRPr="00F569FE" w:rsidRDefault="00652732" w:rsidP="00652732">
      <w:pPr>
        <w:pStyle w:val="Bodycopy"/>
      </w:pPr>
      <w:r w:rsidRPr="00F93707">
        <w:t xml:space="preserve">This section provides an overview of the test approach that will be undertaken for Regression Testing. </w:t>
      </w:r>
    </w:p>
    <w:p w14:paraId="1B39C522" w14:textId="77777777" w:rsidR="00652732" w:rsidRDefault="00EE0FB6" w:rsidP="00985587">
      <w:pPr>
        <w:pStyle w:val="Heading2"/>
      </w:pPr>
      <w:bookmarkStart w:id="1800" w:name="_Toc348625176"/>
      <w:bookmarkStart w:id="1801" w:name="_Toc348626569"/>
      <w:bookmarkStart w:id="1802" w:name="_Toc348626934"/>
      <w:bookmarkStart w:id="1803" w:name="_Toc351970121"/>
      <w:bookmarkStart w:id="1804" w:name="_Toc348625177"/>
      <w:bookmarkStart w:id="1805" w:name="_Toc348626570"/>
      <w:bookmarkStart w:id="1806" w:name="_Toc348626935"/>
      <w:bookmarkStart w:id="1807" w:name="_Toc351970122"/>
      <w:bookmarkStart w:id="1808" w:name="_Toc348625178"/>
      <w:bookmarkStart w:id="1809" w:name="_Toc348626571"/>
      <w:bookmarkStart w:id="1810" w:name="_Toc348626936"/>
      <w:bookmarkStart w:id="1811" w:name="_Toc351970123"/>
      <w:bookmarkStart w:id="1812" w:name="_Toc348625179"/>
      <w:bookmarkStart w:id="1813" w:name="_Toc348626572"/>
      <w:bookmarkStart w:id="1814" w:name="_Toc348626937"/>
      <w:bookmarkStart w:id="1815" w:name="_Toc351970124"/>
      <w:bookmarkStart w:id="1816" w:name="_Toc348625180"/>
      <w:bookmarkStart w:id="1817" w:name="_Toc348626573"/>
      <w:bookmarkStart w:id="1818" w:name="_Toc348626938"/>
      <w:bookmarkStart w:id="1819" w:name="_Toc351970125"/>
      <w:bookmarkStart w:id="1820" w:name="_Toc348625181"/>
      <w:bookmarkStart w:id="1821" w:name="_Toc348626574"/>
      <w:bookmarkStart w:id="1822" w:name="_Toc348626939"/>
      <w:bookmarkStart w:id="1823" w:name="_Toc351970126"/>
      <w:bookmarkStart w:id="1824" w:name="_Toc348625182"/>
      <w:bookmarkStart w:id="1825" w:name="_Toc348626575"/>
      <w:bookmarkStart w:id="1826" w:name="_Toc348626940"/>
      <w:bookmarkStart w:id="1827" w:name="_Toc351970127"/>
      <w:bookmarkStart w:id="1828" w:name="_Toc348357751"/>
      <w:bookmarkStart w:id="1829" w:name="_Toc348357957"/>
      <w:bookmarkStart w:id="1830" w:name="_Toc348358156"/>
      <w:bookmarkStart w:id="1831" w:name="_Toc348358356"/>
      <w:bookmarkStart w:id="1832" w:name="_Toc348358555"/>
      <w:bookmarkStart w:id="1833" w:name="_Toc348358753"/>
      <w:bookmarkStart w:id="1834" w:name="_Toc348358951"/>
      <w:bookmarkStart w:id="1835" w:name="_Toc348360041"/>
      <w:bookmarkStart w:id="1836" w:name="_Toc348360239"/>
      <w:bookmarkStart w:id="1837" w:name="_Toc348360569"/>
      <w:bookmarkStart w:id="1838" w:name="_Toc348623248"/>
      <w:bookmarkStart w:id="1839" w:name="_Toc348624059"/>
      <w:bookmarkStart w:id="1840" w:name="_Toc348625183"/>
      <w:bookmarkStart w:id="1841" w:name="_Toc348626576"/>
      <w:bookmarkStart w:id="1842" w:name="_Toc348626941"/>
      <w:bookmarkStart w:id="1843" w:name="_Toc351970128"/>
      <w:bookmarkStart w:id="1844" w:name="_Toc348357752"/>
      <w:bookmarkStart w:id="1845" w:name="_Toc348357958"/>
      <w:bookmarkStart w:id="1846" w:name="_Toc348358157"/>
      <w:bookmarkStart w:id="1847" w:name="_Toc348358357"/>
      <w:bookmarkStart w:id="1848" w:name="_Toc348358556"/>
      <w:bookmarkStart w:id="1849" w:name="_Toc348358754"/>
      <w:bookmarkStart w:id="1850" w:name="_Toc348358952"/>
      <w:bookmarkStart w:id="1851" w:name="_Toc348360042"/>
      <w:bookmarkStart w:id="1852" w:name="_Toc348360240"/>
      <w:bookmarkStart w:id="1853" w:name="_Toc348360570"/>
      <w:bookmarkStart w:id="1854" w:name="_Toc348623249"/>
      <w:bookmarkStart w:id="1855" w:name="_Toc348624060"/>
      <w:bookmarkStart w:id="1856" w:name="_Toc348625184"/>
      <w:bookmarkStart w:id="1857" w:name="_Toc348626577"/>
      <w:bookmarkStart w:id="1858" w:name="_Toc348626942"/>
      <w:bookmarkStart w:id="1859" w:name="_Toc351970129"/>
      <w:bookmarkStart w:id="1860" w:name="_Toc405654226"/>
      <w:bookmarkStart w:id="1861" w:name="_Toc405654227"/>
      <w:bookmarkStart w:id="1862" w:name="_Toc348358359"/>
      <w:bookmarkStart w:id="1863" w:name="_Toc348358558"/>
      <w:bookmarkStart w:id="1864" w:name="_Toc348358954"/>
      <w:bookmarkStart w:id="1865" w:name="_Toc348360044"/>
      <w:bookmarkStart w:id="1866" w:name="_Toc348360242"/>
      <w:bookmarkStart w:id="1867" w:name="_Toc348360572"/>
      <w:bookmarkStart w:id="1868" w:name="_Toc348623251"/>
      <w:bookmarkStart w:id="1869" w:name="_Toc348624062"/>
      <w:bookmarkStart w:id="1870" w:name="_Toc348625186"/>
      <w:bookmarkStart w:id="1871" w:name="_Toc348626579"/>
      <w:bookmarkStart w:id="1872" w:name="_Toc348626944"/>
      <w:bookmarkStart w:id="1873" w:name="_Toc351970131"/>
      <w:bookmarkStart w:id="1874" w:name="_Toc348357755"/>
      <w:bookmarkStart w:id="1875" w:name="_Toc348357961"/>
      <w:bookmarkStart w:id="1876" w:name="_Toc348358160"/>
      <w:bookmarkStart w:id="1877" w:name="_Toc348358360"/>
      <w:bookmarkStart w:id="1878" w:name="_Toc348358559"/>
      <w:bookmarkStart w:id="1879" w:name="_Toc348358757"/>
      <w:bookmarkStart w:id="1880" w:name="_Toc348358955"/>
      <w:bookmarkStart w:id="1881" w:name="_Toc348360045"/>
      <w:bookmarkStart w:id="1882" w:name="_Toc348360243"/>
      <w:bookmarkStart w:id="1883" w:name="_Toc348360573"/>
      <w:bookmarkStart w:id="1884" w:name="_Toc348623252"/>
      <w:bookmarkStart w:id="1885" w:name="_Toc348624063"/>
      <w:bookmarkStart w:id="1886" w:name="_Toc348625187"/>
      <w:bookmarkStart w:id="1887" w:name="_Toc348626580"/>
      <w:bookmarkStart w:id="1888" w:name="_Toc348626945"/>
      <w:bookmarkStart w:id="1889" w:name="_Toc351970132"/>
      <w:bookmarkStart w:id="1890" w:name="_Toc348357756"/>
      <w:bookmarkStart w:id="1891" w:name="_Toc348357962"/>
      <w:bookmarkStart w:id="1892" w:name="_Toc348358161"/>
      <w:bookmarkStart w:id="1893" w:name="_Toc348358361"/>
      <w:bookmarkStart w:id="1894" w:name="_Toc348358560"/>
      <w:bookmarkStart w:id="1895" w:name="_Toc348358758"/>
      <w:bookmarkStart w:id="1896" w:name="_Toc348358956"/>
      <w:bookmarkStart w:id="1897" w:name="_Toc348360046"/>
      <w:bookmarkStart w:id="1898" w:name="_Toc348360244"/>
      <w:bookmarkStart w:id="1899" w:name="_Toc348360574"/>
      <w:bookmarkStart w:id="1900" w:name="_Toc348623253"/>
      <w:bookmarkStart w:id="1901" w:name="_Toc348624064"/>
      <w:bookmarkStart w:id="1902" w:name="_Toc348625188"/>
      <w:bookmarkStart w:id="1903" w:name="_Toc348626581"/>
      <w:bookmarkStart w:id="1904" w:name="_Toc348626946"/>
      <w:bookmarkStart w:id="1905" w:name="_Toc351970133"/>
      <w:bookmarkStart w:id="1906" w:name="_Toc348357757"/>
      <w:bookmarkStart w:id="1907" w:name="_Toc348357963"/>
      <w:bookmarkStart w:id="1908" w:name="_Toc348358162"/>
      <w:bookmarkStart w:id="1909" w:name="_Toc348358362"/>
      <w:bookmarkStart w:id="1910" w:name="_Toc348358561"/>
      <w:bookmarkStart w:id="1911" w:name="_Toc348358759"/>
      <w:bookmarkStart w:id="1912" w:name="_Toc348358957"/>
      <w:bookmarkStart w:id="1913" w:name="_Toc348360047"/>
      <w:bookmarkStart w:id="1914" w:name="_Toc348360245"/>
      <w:bookmarkStart w:id="1915" w:name="_Toc348360575"/>
      <w:bookmarkStart w:id="1916" w:name="_Toc348623254"/>
      <w:bookmarkStart w:id="1917" w:name="_Toc348624065"/>
      <w:bookmarkStart w:id="1918" w:name="_Toc348625189"/>
      <w:bookmarkStart w:id="1919" w:name="_Toc348626582"/>
      <w:bookmarkStart w:id="1920" w:name="_Toc348626947"/>
      <w:bookmarkStart w:id="1921" w:name="_Toc351970134"/>
      <w:bookmarkStart w:id="1922" w:name="_Toc348357758"/>
      <w:bookmarkStart w:id="1923" w:name="_Toc348357964"/>
      <w:bookmarkStart w:id="1924" w:name="_Toc348358163"/>
      <w:bookmarkStart w:id="1925" w:name="_Toc348358363"/>
      <w:bookmarkStart w:id="1926" w:name="_Toc348358562"/>
      <w:bookmarkStart w:id="1927" w:name="_Toc348358760"/>
      <w:bookmarkStart w:id="1928" w:name="_Toc348358958"/>
      <w:bookmarkStart w:id="1929" w:name="_Toc348360048"/>
      <w:bookmarkStart w:id="1930" w:name="_Toc348360246"/>
      <w:bookmarkStart w:id="1931" w:name="_Toc348360576"/>
      <w:bookmarkStart w:id="1932" w:name="_Toc348623255"/>
      <w:bookmarkStart w:id="1933" w:name="_Toc348624066"/>
      <w:bookmarkStart w:id="1934" w:name="_Toc348625190"/>
      <w:bookmarkStart w:id="1935" w:name="_Toc348626583"/>
      <w:bookmarkStart w:id="1936" w:name="_Toc348626948"/>
      <w:bookmarkStart w:id="1937" w:name="_Toc351970135"/>
      <w:bookmarkStart w:id="1938" w:name="_Toc348357759"/>
      <w:bookmarkStart w:id="1939" w:name="_Toc348357965"/>
      <w:bookmarkStart w:id="1940" w:name="_Toc348358164"/>
      <w:bookmarkStart w:id="1941" w:name="_Toc348358364"/>
      <w:bookmarkStart w:id="1942" w:name="_Toc348358563"/>
      <w:bookmarkStart w:id="1943" w:name="_Toc348358761"/>
      <w:bookmarkStart w:id="1944" w:name="_Toc348358959"/>
      <w:bookmarkStart w:id="1945" w:name="_Toc348360049"/>
      <w:bookmarkStart w:id="1946" w:name="_Toc348360247"/>
      <w:bookmarkStart w:id="1947" w:name="_Toc348360577"/>
      <w:bookmarkStart w:id="1948" w:name="_Toc348623256"/>
      <w:bookmarkStart w:id="1949" w:name="_Toc348624067"/>
      <w:bookmarkStart w:id="1950" w:name="_Toc348625191"/>
      <w:bookmarkStart w:id="1951" w:name="_Toc348626584"/>
      <w:bookmarkStart w:id="1952" w:name="_Toc348626949"/>
      <w:bookmarkStart w:id="1953" w:name="_Toc351970136"/>
      <w:bookmarkStart w:id="1954" w:name="_Toc348357760"/>
      <w:bookmarkStart w:id="1955" w:name="_Toc348357966"/>
      <w:bookmarkStart w:id="1956" w:name="_Toc348358165"/>
      <w:bookmarkStart w:id="1957" w:name="_Toc348358365"/>
      <w:bookmarkStart w:id="1958" w:name="_Toc348358564"/>
      <w:bookmarkStart w:id="1959" w:name="_Toc348358762"/>
      <w:bookmarkStart w:id="1960" w:name="_Toc348358960"/>
      <w:bookmarkStart w:id="1961" w:name="_Toc348360050"/>
      <w:bookmarkStart w:id="1962" w:name="_Toc348360248"/>
      <w:bookmarkStart w:id="1963" w:name="_Toc348360578"/>
      <w:bookmarkStart w:id="1964" w:name="_Toc348623257"/>
      <w:bookmarkStart w:id="1965" w:name="_Toc348624068"/>
      <w:bookmarkStart w:id="1966" w:name="_Toc348625192"/>
      <w:bookmarkStart w:id="1967" w:name="_Toc348626585"/>
      <w:bookmarkStart w:id="1968" w:name="_Toc348626950"/>
      <w:bookmarkStart w:id="1969" w:name="_Toc351970137"/>
      <w:bookmarkStart w:id="1970" w:name="_Toc348357761"/>
      <w:bookmarkStart w:id="1971" w:name="_Toc348357967"/>
      <w:bookmarkStart w:id="1972" w:name="_Toc348358166"/>
      <w:bookmarkStart w:id="1973" w:name="_Toc348358366"/>
      <w:bookmarkStart w:id="1974" w:name="_Toc348358565"/>
      <w:bookmarkStart w:id="1975" w:name="_Toc348358763"/>
      <w:bookmarkStart w:id="1976" w:name="_Toc348358961"/>
      <w:bookmarkStart w:id="1977" w:name="_Toc348360051"/>
      <w:bookmarkStart w:id="1978" w:name="_Toc348360249"/>
      <w:bookmarkStart w:id="1979" w:name="_Toc348360579"/>
      <w:bookmarkStart w:id="1980" w:name="_Toc348623258"/>
      <w:bookmarkStart w:id="1981" w:name="_Toc348624069"/>
      <w:bookmarkStart w:id="1982" w:name="_Toc348625193"/>
      <w:bookmarkStart w:id="1983" w:name="_Toc348626586"/>
      <w:bookmarkStart w:id="1984" w:name="_Toc348626951"/>
      <w:bookmarkStart w:id="1985" w:name="_Toc351970138"/>
      <w:bookmarkStart w:id="1986" w:name="_Toc348357762"/>
      <w:bookmarkStart w:id="1987" w:name="_Toc348357968"/>
      <w:bookmarkStart w:id="1988" w:name="_Toc348358167"/>
      <w:bookmarkStart w:id="1989" w:name="_Toc348358367"/>
      <w:bookmarkStart w:id="1990" w:name="_Toc348358566"/>
      <w:bookmarkStart w:id="1991" w:name="_Toc348358764"/>
      <w:bookmarkStart w:id="1992" w:name="_Toc348358962"/>
      <w:bookmarkStart w:id="1993" w:name="_Toc348360052"/>
      <w:bookmarkStart w:id="1994" w:name="_Toc348360250"/>
      <w:bookmarkStart w:id="1995" w:name="_Toc348360580"/>
      <w:bookmarkStart w:id="1996" w:name="_Toc348623259"/>
      <w:bookmarkStart w:id="1997" w:name="_Toc348624070"/>
      <w:bookmarkStart w:id="1998" w:name="_Toc348625194"/>
      <w:bookmarkStart w:id="1999" w:name="_Toc348626587"/>
      <w:bookmarkStart w:id="2000" w:name="_Toc348626952"/>
      <w:bookmarkStart w:id="2001" w:name="_Toc351970139"/>
      <w:bookmarkStart w:id="2002" w:name="_Toc348357763"/>
      <w:bookmarkStart w:id="2003" w:name="_Toc348357969"/>
      <w:bookmarkStart w:id="2004" w:name="_Toc348358168"/>
      <w:bookmarkStart w:id="2005" w:name="_Toc348358368"/>
      <w:bookmarkStart w:id="2006" w:name="_Toc348358567"/>
      <w:bookmarkStart w:id="2007" w:name="_Toc348358765"/>
      <w:bookmarkStart w:id="2008" w:name="_Toc348358963"/>
      <w:bookmarkStart w:id="2009" w:name="_Toc348360053"/>
      <w:bookmarkStart w:id="2010" w:name="_Toc348360251"/>
      <w:bookmarkStart w:id="2011" w:name="_Toc348360581"/>
      <w:bookmarkStart w:id="2012" w:name="_Toc348623260"/>
      <w:bookmarkStart w:id="2013" w:name="_Toc348624071"/>
      <w:bookmarkStart w:id="2014" w:name="_Toc348625195"/>
      <w:bookmarkStart w:id="2015" w:name="_Toc348626588"/>
      <w:bookmarkStart w:id="2016" w:name="_Toc348626953"/>
      <w:bookmarkStart w:id="2017" w:name="_Toc351970140"/>
      <w:bookmarkStart w:id="2018" w:name="_Toc348357764"/>
      <w:bookmarkStart w:id="2019" w:name="_Toc348357970"/>
      <w:bookmarkStart w:id="2020" w:name="_Toc348358169"/>
      <w:bookmarkStart w:id="2021" w:name="_Toc348358369"/>
      <w:bookmarkStart w:id="2022" w:name="_Toc348358568"/>
      <w:bookmarkStart w:id="2023" w:name="_Toc348358766"/>
      <w:bookmarkStart w:id="2024" w:name="_Toc348358964"/>
      <w:bookmarkStart w:id="2025" w:name="_Toc348360054"/>
      <w:bookmarkStart w:id="2026" w:name="_Toc348360252"/>
      <w:bookmarkStart w:id="2027" w:name="_Toc348360582"/>
      <w:bookmarkStart w:id="2028" w:name="_Toc348623261"/>
      <w:bookmarkStart w:id="2029" w:name="_Toc348624072"/>
      <w:bookmarkStart w:id="2030" w:name="_Toc348625196"/>
      <w:bookmarkStart w:id="2031" w:name="_Toc348626589"/>
      <w:bookmarkStart w:id="2032" w:name="_Toc348626954"/>
      <w:bookmarkStart w:id="2033" w:name="_Toc351970141"/>
      <w:bookmarkStart w:id="2034" w:name="_Toc348357765"/>
      <w:bookmarkStart w:id="2035" w:name="_Toc348357971"/>
      <w:bookmarkStart w:id="2036" w:name="_Toc348358170"/>
      <w:bookmarkStart w:id="2037" w:name="_Toc348358370"/>
      <w:bookmarkStart w:id="2038" w:name="_Toc348358569"/>
      <w:bookmarkStart w:id="2039" w:name="_Toc348358767"/>
      <w:bookmarkStart w:id="2040" w:name="_Toc348358965"/>
      <w:bookmarkStart w:id="2041" w:name="_Toc348360055"/>
      <w:bookmarkStart w:id="2042" w:name="_Toc348360253"/>
      <w:bookmarkStart w:id="2043" w:name="_Toc348360583"/>
      <w:bookmarkStart w:id="2044" w:name="_Toc348623262"/>
      <w:bookmarkStart w:id="2045" w:name="_Toc348624073"/>
      <w:bookmarkStart w:id="2046" w:name="_Toc348625197"/>
      <w:bookmarkStart w:id="2047" w:name="_Toc348626590"/>
      <w:bookmarkStart w:id="2048" w:name="_Toc348626955"/>
      <w:bookmarkStart w:id="2049" w:name="_Toc351970142"/>
      <w:bookmarkStart w:id="2050" w:name="_Toc348357766"/>
      <w:bookmarkStart w:id="2051" w:name="_Toc348357972"/>
      <w:bookmarkStart w:id="2052" w:name="_Toc348358171"/>
      <w:bookmarkStart w:id="2053" w:name="_Toc348358371"/>
      <w:bookmarkStart w:id="2054" w:name="_Toc348358570"/>
      <w:bookmarkStart w:id="2055" w:name="_Toc348358768"/>
      <w:bookmarkStart w:id="2056" w:name="_Toc348358966"/>
      <w:bookmarkStart w:id="2057" w:name="_Toc348360056"/>
      <w:bookmarkStart w:id="2058" w:name="_Toc348360254"/>
      <w:bookmarkStart w:id="2059" w:name="_Toc348360584"/>
      <w:bookmarkStart w:id="2060" w:name="_Toc348623263"/>
      <w:bookmarkStart w:id="2061" w:name="_Toc348624074"/>
      <w:bookmarkStart w:id="2062" w:name="_Toc348625198"/>
      <w:bookmarkStart w:id="2063" w:name="_Toc348626591"/>
      <w:bookmarkStart w:id="2064" w:name="_Toc348626956"/>
      <w:bookmarkStart w:id="2065" w:name="_Toc351970143"/>
      <w:bookmarkStart w:id="2066" w:name="_Toc348357767"/>
      <w:bookmarkStart w:id="2067" w:name="_Toc348357973"/>
      <w:bookmarkStart w:id="2068" w:name="_Toc348358172"/>
      <w:bookmarkStart w:id="2069" w:name="_Toc348358372"/>
      <w:bookmarkStart w:id="2070" w:name="_Toc348358571"/>
      <w:bookmarkStart w:id="2071" w:name="_Toc348358769"/>
      <w:bookmarkStart w:id="2072" w:name="_Toc348358967"/>
      <w:bookmarkStart w:id="2073" w:name="_Toc348360057"/>
      <w:bookmarkStart w:id="2074" w:name="_Toc348360255"/>
      <w:bookmarkStart w:id="2075" w:name="_Toc348360585"/>
      <w:bookmarkStart w:id="2076" w:name="_Toc348623264"/>
      <w:bookmarkStart w:id="2077" w:name="_Toc348624075"/>
      <w:bookmarkStart w:id="2078" w:name="_Toc348625199"/>
      <w:bookmarkStart w:id="2079" w:name="_Toc348626592"/>
      <w:bookmarkStart w:id="2080" w:name="_Toc348626957"/>
      <w:bookmarkStart w:id="2081" w:name="_Toc351970144"/>
      <w:bookmarkStart w:id="2082" w:name="_Toc348357768"/>
      <w:bookmarkStart w:id="2083" w:name="_Toc348357974"/>
      <w:bookmarkStart w:id="2084" w:name="_Toc348358173"/>
      <w:bookmarkStart w:id="2085" w:name="_Toc348358373"/>
      <w:bookmarkStart w:id="2086" w:name="_Toc348358572"/>
      <w:bookmarkStart w:id="2087" w:name="_Toc348358770"/>
      <w:bookmarkStart w:id="2088" w:name="_Toc348358968"/>
      <w:bookmarkStart w:id="2089" w:name="_Toc348360058"/>
      <w:bookmarkStart w:id="2090" w:name="_Toc348360256"/>
      <w:bookmarkStart w:id="2091" w:name="_Toc348360586"/>
      <w:bookmarkStart w:id="2092" w:name="_Toc348623265"/>
      <w:bookmarkStart w:id="2093" w:name="_Toc348624076"/>
      <w:bookmarkStart w:id="2094" w:name="_Toc348625200"/>
      <w:bookmarkStart w:id="2095" w:name="_Toc348626593"/>
      <w:bookmarkStart w:id="2096" w:name="_Toc348626958"/>
      <w:bookmarkStart w:id="2097" w:name="_Toc351970145"/>
      <w:bookmarkStart w:id="2098" w:name="_Toc348357769"/>
      <w:bookmarkStart w:id="2099" w:name="_Toc348357975"/>
      <w:bookmarkStart w:id="2100" w:name="_Toc348358174"/>
      <w:bookmarkStart w:id="2101" w:name="_Toc348358374"/>
      <w:bookmarkStart w:id="2102" w:name="_Toc348358573"/>
      <w:bookmarkStart w:id="2103" w:name="_Toc348358771"/>
      <w:bookmarkStart w:id="2104" w:name="_Toc348358969"/>
      <w:bookmarkStart w:id="2105" w:name="_Toc348360059"/>
      <w:bookmarkStart w:id="2106" w:name="_Toc348360257"/>
      <w:bookmarkStart w:id="2107" w:name="_Toc348360587"/>
      <w:bookmarkStart w:id="2108" w:name="_Toc348623266"/>
      <w:bookmarkStart w:id="2109" w:name="_Toc348624077"/>
      <w:bookmarkStart w:id="2110" w:name="_Toc348625201"/>
      <w:bookmarkStart w:id="2111" w:name="_Toc348626594"/>
      <w:bookmarkStart w:id="2112" w:name="_Toc348626959"/>
      <w:bookmarkStart w:id="2113" w:name="_Toc351970146"/>
      <w:bookmarkStart w:id="2114" w:name="_Toc348357770"/>
      <w:bookmarkStart w:id="2115" w:name="_Toc348357976"/>
      <w:bookmarkStart w:id="2116" w:name="_Toc348358175"/>
      <w:bookmarkStart w:id="2117" w:name="_Toc348358375"/>
      <w:bookmarkStart w:id="2118" w:name="_Toc348358574"/>
      <w:bookmarkStart w:id="2119" w:name="_Toc348358772"/>
      <w:bookmarkStart w:id="2120" w:name="_Toc348358970"/>
      <w:bookmarkStart w:id="2121" w:name="_Toc348360060"/>
      <w:bookmarkStart w:id="2122" w:name="_Toc348360258"/>
      <w:bookmarkStart w:id="2123" w:name="_Toc348360588"/>
      <w:bookmarkStart w:id="2124" w:name="_Toc348623267"/>
      <w:bookmarkStart w:id="2125" w:name="_Toc348624078"/>
      <w:bookmarkStart w:id="2126" w:name="_Toc348625202"/>
      <w:bookmarkStart w:id="2127" w:name="_Toc348626595"/>
      <w:bookmarkStart w:id="2128" w:name="_Toc348626960"/>
      <w:bookmarkStart w:id="2129" w:name="_Toc351970147"/>
      <w:bookmarkStart w:id="2130" w:name="_Toc348357771"/>
      <w:bookmarkStart w:id="2131" w:name="_Toc348357977"/>
      <w:bookmarkStart w:id="2132" w:name="_Toc348358176"/>
      <w:bookmarkStart w:id="2133" w:name="_Toc348358376"/>
      <w:bookmarkStart w:id="2134" w:name="_Toc348358575"/>
      <w:bookmarkStart w:id="2135" w:name="_Toc348358773"/>
      <w:bookmarkStart w:id="2136" w:name="_Toc348358971"/>
      <w:bookmarkStart w:id="2137" w:name="_Toc348360061"/>
      <w:bookmarkStart w:id="2138" w:name="_Toc348360259"/>
      <w:bookmarkStart w:id="2139" w:name="_Toc348360589"/>
      <w:bookmarkStart w:id="2140" w:name="_Toc348623268"/>
      <w:bookmarkStart w:id="2141" w:name="_Toc348624079"/>
      <w:bookmarkStart w:id="2142" w:name="_Toc348625203"/>
      <w:bookmarkStart w:id="2143" w:name="_Toc348626596"/>
      <w:bookmarkStart w:id="2144" w:name="_Toc348626961"/>
      <w:bookmarkStart w:id="2145" w:name="_Toc351970148"/>
      <w:bookmarkStart w:id="2146" w:name="_Toc348357772"/>
      <w:bookmarkStart w:id="2147" w:name="_Toc348357978"/>
      <w:bookmarkStart w:id="2148" w:name="_Toc348358177"/>
      <w:bookmarkStart w:id="2149" w:name="_Toc348358377"/>
      <w:bookmarkStart w:id="2150" w:name="_Toc348358576"/>
      <w:bookmarkStart w:id="2151" w:name="_Toc348358774"/>
      <w:bookmarkStart w:id="2152" w:name="_Toc348358972"/>
      <w:bookmarkStart w:id="2153" w:name="_Toc348360062"/>
      <w:bookmarkStart w:id="2154" w:name="_Toc348360260"/>
      <w:bookmarkStart w:id="2155" w:name="_Toc348360590"/>
      <w:bookmarkStart w:id="2156" w:name="_Toc348623269"/>
      <w:bookmarkStart w:id="2157" w:name="_Toc348624080"/>
      <w:bookmarkStart w:id="2158" w:name="_Toc348625204"/>
      <w:bookmarkStart w:id="2159" w:name="_Toc348626597"/>
      <w:bookmarkStart w:id="2160" w:name="_Toc348626962"/>
      <w:bookmarkStart w:id="2161" w:name="_Toc351970149"/>
      <w:bookmarkStart w:id="2162" w:name="_Toc348357773"/>
      <w:bookmarkStart w:id="2163" w:name="_Toc348357979"/>
      <w:bookmarkStart w:id="2164" w:name="_Toc348358178"/>
      <w:bookmarkStart w:id="2165" w:name="_Toc348358378"/>
      <w:bookmarkStart w:id="2166" w:name="_Toc348358577"/>
      <w:bookmarkStart w:id="2167" w:name="_Toc348358775"/>
      <w:bookmarkStart w:id="2168" w:name="_Toc348358973"/>
      <w:bookmarkStart w:id="2169" w:name="_Toc348360063"/>
      <w:bookmarkStart w:id="2170" w:name="_Toc348360261"/>
      <w:bookmarkStart w:id="2171" w:name="_Toc348360591"/>
      <w:bookmarkStart w:id="2172" w:name="_Toc348623270"/>
      <w:bookmarkStart w:id="2173" w:name="_Toc348624081"/>
      <w:bookmarkStart w:id="2174" w:name="_Toc348625205"/>
      <w:bookmarkStart w:id="2175" w:name="_Toc348626598"/>
      <w:bookmarkStart w:id="2176" w:name="_Toc348626963"/>
      <w:bookmarkStart w:id="2177" w:name="_Toc351970150"/>
      <w:bookmarkStart w:id="2178" w:name="_Toc348357774"/>
      <w:bookmarkStart w:id="2179" w:name="_Toc348357980"/>
      <w:bookmarkStart w:id="2180" w:name="_Toc348358179"/>
      <w:bookmarkStart w:id="2181" w:name="_Toc348358379"/>
      <w:bookmarkStart w:id="2182" w:name="_Toc348358578"/>
      <w:bookmarkStart w:id="2183" w:name="_Toc348358776"/>
      <w:bookmarkStart w:id="2184" w:name="_Toc348358974"/>
      <w:bookmarkStart w:id="2185" w:name="_Toc348360064"/>
      <w:bookmarkStart w:id="2186" w:name="_Toc348360262"/>
      <w:bookmarkStart w:id="2187" w:name="_Toc348360592"/>
      <w:bookmarkStart w:id="2188" w:name="_Toc348623271"/>
      <w:bookmarkStart w:id="2189" w:name="_Toc348624082"/>
      <w:bookmarkStart w:id="2190" w:name="_Toc348625206"/>
      <w:bookmarkStart w:id="2191" w:name="_Toc348626599"/>
      <w:bookmarkStart w:id="2192" w:name="_Toc348626964"/>
      <w:bookmarkStart w:id="2193" w:name="_Toc351970151"/>
      <w:bookmarkStart w:id="2194" w:name="_Toc348357775"/>
      <w:bookmarkStart w:id="2195" w:name="_Toc348357981"/>
      <w:bookmarkStart w:id="2196" w:name="_Toc348358180"/>
      <w:bookmarkStart w:id="2197" w:name="_Toc348358380"/>
      <w:bookmarkStart w:id="2198" w:name="_Toc348358579"/>
      <w:bookmarkStart w:id="2199" w:name="_Toc348358777"/>
      <w:bookmarkStart w:id="2200" w:name="_Toc348358975"/>
      <w:bookmarkStart w:id="2201" w:name="_Toc348360065"/>
      <w:bookmarkStart w:id="2202" w:name="_Toc348360263"/>
      <w:bookmarkStart w:id="2203" w:name="_Toc348360593"/>
      <w:bookmarkStart w:id="2204" w:name="_Toc348623272"/>
      <w:bookmarkStart w:id="2205" w:name="_Toc348624083"/>
      <w:bookmarkStart w:id="2206" w:name="_Toc348625207"/>
      <w:bookmarkStart w:id="2207" w:name="_Toc348626600"/>
      <w:bookmarkStart w:id="2208" w:name="_Toc348626965"/>
      <w:bookmarkStart w:id="2209" w:name="_Toc351970152"/>
      <w:bookmarkStart w:id="2210" w:name="_Toc348357776"/>
      <w:bookmarkStart w:id="2211" w:name="_Toc348357982"/>
      <w:bookmarkStart w:id="2212" w:name="_Toc348358181"/>
      <w:bookmarkStart w:id="2213" w:name="_Toc348358381"/>
      <w:bookmarkStart w:id="2214" w:name="_Toc348358580"/>
      <w:bookmarkStart w:id="2215" w:name="_Toc348358778"/>
      <w:bookmarkStart w:id="2216" w:name="_Toc348358976"/>
      <w:bookmarkStart w:id="2217" w:name="_Toc348360066"/>
      <w:bookmarkStart w:id="2218" w:name="_Toc348360264"/>
      <w:bookmarkStart w:id="2219" w:name="_Toc348360594"/>
      <w:bookmarkStart w:id="2220" w:name="_Toc348623273"/>
      <w:bookmarkStart w:id="2221" w:name="_Toc348624084"/>
      <w:bookmarkStart w:id="2222" w:name="_Toc348625208"/>
      <w:bookmarkStart w:id="2223" w:name="_Toc348626601"/>
      <w:bookmarkStart w:id="2224" w:name="_Toc348626966"/>
      <w:bookmarkStart w:id="2225" w:name="_Toc351970153"/>
      <w:bookmarkStart w:id="2226" w:name="_Toc348357777"/>
      <w:bookmarkStart w:id="2227" w:name="_Toc348357983"/>
      <w:bookmarkStart w:id="2228" w:name="_Toc348358182"/>
      <w:bookmarkStart w:id="2229" w:name="_Toc348358382"/>
      <w:bookmarkStart w:id="2230" w:name="_Toc348358581"/>
      <w:bookmarkStart w:id="2231" w:name="_Toc348358779"/>
      <w:bookmarkStart w:id="2232" w:name="_Toc348358977"/>
      <w:bookmarkStart w:id="2233" w:name="_Toc348360067"/>
      <w:bookmarkStart w:id="2234" w:name="_Toc348360265"/>
      <w:bookmarkStart w:id="2235" w:name="_Toc348360595"/>
      <w:bookmarkStart w:id="2236" w:name="_Toc348623274"/>
      <w:bookmarkStart w:id="2237" w:name="_Toc348624085"/>
      <w:bookmarkStart w:id="2238" w:name="_Toc348625209"/>
      <w:bookmarkStart w:id="2239" w:name="_Toc348626602"/>
      <w:bookmarkStart w:id="2240" w:name="_Toc348626967"/>
      <w:bookmarkStart w:id="2241" w:name="_Toc351970154"/>
      <w:bookmarkStart w:id="2242" w:name="_Toc348357778"/>
      <w:bookmarkStart w:id="2243" w:name="_Toc348357984"/>
      <w:bookmarkStart w:id="2244" w:name="_Toc348358183"/>
      <w:bookmarkStart w:id="2245" w:name="_Toc348358383"/>
      <w:bookmarkStart w:id="2246" w:name="_Toc348358582"/>
      <w:bookmarkStart w:id="2247" w:name="_Toc348358780"/>
      <w:bookmarkStart w:id="2248" w:name="_Toc348358978"/>
      <w:bookmarkStart w:id="2249" w:name="_Toc348360068"/>
      <w:bookmarkStart w:id="2250" w:name="_Toc348360266"/>
      <w:bookmarkStart w:id="2251" w:name="_Toc348360596"/>
      <w:bookmarkStart w:id="2252" w:name="_Toc348623275"/>
      <w:bookmarkStart w:id="2253" w:name="_Toc348624086"/>
      <w:bookmarkStart w:id="2254" w:name="_Toc348625210"/>
      <w:bookmarkStart w:id="2255" w:name="_Toc348626603"/>
      <w:bookmarkStart w:id="2256" w:name="_Toc348626968"/>
      <w:bookmarkStart w:id="2257" w:name="_Toc351970155"/>
      <w:bookmarkStart w:id="2258" w:name="_Toc348357779"/>
      <w:bookmarkStart w:id="2259" w:name="_Toc348357985"/>
      <w:bookmarkStart w:id="2260" w:name="_Toc348358184"/>
      <w:bookmarkStart w:id="2261" w:name="_Toc348358384"/>
      <w:bookmarkStart w:id="2262" w:name="_Toc348358583"/>
      <w:bookmarkStart w:id="2263" w:name="_Toc348358781"/>
      <w:bookmarkStart w:id="2264" w:name="_Toc348358979"/>
      <w:bookmarkStart w:id="2265" w:name="_Toc348360069"/>
      <w:bookmarkStart w:id="2266" w:name="_Toc348360267"/>
      <w:bookmarkStart w:id="2267" w:name="_Toc348360597"/>
      <w:bookmarkStart w:id="2268" w:name="_Toc348623276"/>
      <w:bookmarkStart w:id="2269" w:name="_Toc348624087"/>
      <w:bookmarkStart w:id="2270" w:name="_Toc348625211"/>
      <w:bookmarkStart w:id="2271" w:name="_Toc348626604"/>
      <w:bookmarkStart w:id="2272" w:name="_Toc348626969"/>
      <w:bookmarkStart w:id="2273" w:name="_Toc351970156"/>
      <w:bookmarkStart w:id="2274" w:name="_Toc348357780"/>
      <w:bookmarkStart w:id="2275" w:name="_Toc348357986"/>
      <w:bookmarkStart w:id="2276" w:name="_Toc348358185"/>
      <w:bookmarkStart w:id="2277" w:name="_Toc348358385"/>
      <w:bookmarkStart w:id="2278" w:name="_Toc348358584"/>
      <w:bookmarkStart w:id="2279" w:name="_Toc348358782"/>
      <w:bookmarkStart w:id="2280" w:name="_Toc348358980"/>
      <w:bookmarkStart w:id="2281" w:name="_Toc348360070"/>
      <w:bookmarkStart w:id="2282" w:name="_Toc348360268"/>
      <w:bookmarkStart w:id="2283" w:name="_Toc348360598"/>
      <w:bookmarkStart w:id="2284" w:name="_Toc348623277"/>
      <w:bookmarkStart w:id="2285" w:name="_Toc348624088"/>
      <w:bookmarkStart w:id="2286" w:name="_Toc348625212"/>
      <w:bookmarkStart w:id="2287" w:name="_Toc348626605"/>
      <w:bookmarkStart w:id="2288" w:name="_Toc348626970"/>
      <w:bookmarkStart w:id="2289" w:name="_Toc351970157"/>
      <w:bookmarkStart w:id="2290" w:name="_Toc348357781"/>
      <w:bookmarkStart w:id="2291" w:name="_Toc348357987"/>
      <w:bookmarkStart w:id="2292" w:name="_Toc348358186"/>
      <w:bookmarkStart w:id="2293" w:name="_Toc348358386"/>
      <w:bookmarkStart w:id="2294" w:name="_Toc348358585"/>
      <w:bookmarkStart w:id="2295" w:name="_Toc348358783"/>
      <w:bookmarkStart w:id="2296" w:name="_Toc348358981"/>
      <w:bookmarkStart w:id="2297" w:name="_Toc348360071"/>
      <w:bookmarkStart w:id="2298" w:name="_Toc348360269"/>
      <w:bookmarkStart w:id="2299" w:name="_Toc348360599"/>
      <w:bookmarkStart w:id="2300" w:name="_Toc348623278"/>
      <w:bookmarkStart w:id="2301" w:name="_Toc348624089"/>
      <w:bookmarkStart w:id="2302" w:name="_Toc348625213"/>
      <w:bookmarkStart w:id="2303" w:name="_Toc348626606"/>
      <w:bookmarkStart w:id="2304" w:name="_Toc348626971"/>
      <w:bookmarkStart w:id="2305" w:name="_Toc351970158"/>
      <w:bookmarkStart w:id="2306" w:name="_Toc348357782"/>
      <w:bookmarkStart w:id="2307" w:name="_Toc348357988"/>
      <w:bookmarkStart w:id="2308" w:name="_Toc348358187"/>
      <w:bookmarkStart w:id="2309" w:name="_Toc348358387"/>
      <w:bookmarkStart w:id="2310" w:name="_Toc348358586"/>
      <w:bookmarkStart w:id="2311" w:name="_Toc348358784"/>
      <w:bookmarkStart w:id="2312" w:name="_Toc348358982"/>
      <w:bookmarkStart w:id="2313" w:name="_Toc348360072"/>
      <w:bookmarkStart w:id="2314" w:name="_Toc348360270"/>
      <w:bookmarkStart w:id="2315" w:name="_Toc348360600"/>
      <w:bookmarkStart w:id="2316" w:name="_Toc348623279"/>
      <w:bookmarkStart w:id="2317" w:name="_Toc348624090"/>
      <w:bookmarkStart w:id="2318" w:name="_Toc348625214"/>
      <w:bookmarkStart w:id="2319" w:name="_Toc348626607"/>
      <w:bookmarkStart w:id="2320" w:name="_Toc348626972"/>
      <w:bookmarkStart w:id="2321" w:name="_Toc351970159"/>
      <w:bookmarkStart w:id="2322" w:name="_Toc348357783"/>
      <w:bookmarkStart w:id="2323" w:name="_Toc348357989"/>
      <w:bookmarkStart w:id="2324" w:name="_Toc348358188"/>
      <w:bookmarkStart w:id="2325" w:name="_Toc348358388"/>
      <w:bookmarkStart w:id="2326" w:name="_Toc348358587"/>
      <w:bookmarkStart w:id="2327" w:name="_Toc348358785"/>
      <w:bookmarkStart w:id="2328" w:name="_Toc348358983"/>
      <w:bookmarkStart w:id="2329" w:name="_Toc348360073"/>
      <w:bookmarkStart w:id="2330" w:name="_Toc348360271"/>
      <w:bookmarkStart w:id="2331" w:name="_Toc348360601"/>
      <w:bookmarkStart w:id="2332" w:name="_Toc348623280"/>
      <w:bookmarkStart w:id="2333" w:name="_Toc348624091"/>
      <w:bookmarkStart w:id="2334" w:name="_Toc348625215"/>
      <w:bookmarkStart w:id="2335" w:name="_Toc348626608"/>
      <w:bookmarkStart w:id="2336" w:name="_Toc348626973"/>
      <w:bookmarkStart w:id="2337" w:name="_Toc351970160"/>
      <w:bookmarkStart w:id="2338" w:name="_Toc348357784"/>
      <w:bookmarkStart w:id="2339" w:name="_Toc348357990"/>
      <w:bookmarkStart w:id="2340" w:name="_Toc348358189"/>
      <w:bookmarkStart w:id="2341" w:name="_Toc348358389"/>
      <w:bookmarkStart w:id="2342" w:name="_Toc348358588"/>
      <w:bookmarkStart w:id="2343" w:name="_Toc348358786"/>
      <w:bookmarkStart w:id="2344" w:name="_Toc348358984"/>
      <w:bookmarkStart w:id="2345" w:name="_Toc348360074"/>
      <w:bookmarkStart w:id="2346" w:name="_Toc348360272"/>
      <w:bookmarkStart w:id="2347" w:name="_Toc348360602"/>
      <w:bookmarkStart w:id="2348" w:name="_Toc348623281"/>
      <w:bookmarkStart w:id="2349" w:name="_Toc348624092"/>
      <w:bookmarkStart w:id="2350" w:name="_Toc348625216"/>
      <w:bookmarkStart w:id="2351" w:name="_Toc348626609"/>
      <w:bookmarkStart w:id="2352" w:name="_Toc348626974"/>
      <w:bookmarkStart w:id="2353" w:name="_Toc351970161"/>
      <w:bookmarkStart w:id="2354" w:name="_Toc348357785"/>
      <w:bookmarkStart w:id="2355" w:name="_Toc348357991"/>
      <w:bookmarkStart w:id="2356" w:name="_Toc348358190"/>
      <w:bookmarkStart w:id="2357" w:name="_Toc348358390"/>
      <w:bookmarkStart w:id="2358" w:name="_Toc348358589"/>
      <w:bookmarkStart w:id="2359" w:name="_Toc348358787"/>
      <w:bookmarkStart w:id="2360" w:name="_Toc348358985"/>
      <w:bookmarkStart w:id="2361" w:name="_Toc348360075"/>
      <w:bookmarkStart w:id="2362" w:name="_Toc348360273"/>
      <w:bookmarkStart w:id="2363" w:name="_Toc348360603"/>
      <w:bookmarkStart w:id="2364" w:name="_Toc348623282"/>
      <w:bookmarkStart w:id="2365" w:name="_Toc348624093"/>
      <w:bookmarkStart w:id="2366" w:name="_Toc348625217"/>
      <w:bookmarkStart w:id="2367" w:name="_Toc348626610"/>
      <w:bookmarkStart w:id="2368" w:name="_Toc348626975"/>
      <w:bookmarkStart w:id="2369" w:name="_Toc351970162"/>
      <w:bookmarkStart w:id="2370" w:name="_Toc348357786"/>
      <w:bookmarkStart w:id="2371" w:name="_Toc348357992"/>
      <w:bookmarkStart w:id="2372" w:name="_Toc348358191"/>
      <w:bookmarkStart w:id="2373" w:name="_Toc348358391"/>
      <w:bookmarkStart w:id="2374" w:name="_Toc348358590"/>
      <w:bookmarkStart w:id="2375" w:name="_Toc348358788"/>
      <w:bookmarkStart w:id="2376" w:name="_Toc348358986"/>
      <w:bookmarkStart w:id="2377" w:name="_Toc348360076"/>
      <w:bookmarkStart w:id="2378" w:name="_Toc348360274"/>
      <w:bookmarkStart w:id="2379" w:name="_Toc348360604"/>
      <w:bookmarkStart w:id="2380" w:name="_Toc348623283"/>
      <w:bookmarkStart w:id="2381" w:name="_Toc348624094"/>
      <w:bookmarkStart w:id="2382" w:name="_Toc348625218"/>
      <w:bookmarkStart w:id="2383" w:name="_Toc348626611"/>
      <w:bookmarkStart w:id="2384" w:name="_Toc348626976"/>
      <w:bookmarkStart w:id="2385" w:name="_Toc351970163"/>
      <w:bookmarkStart w:id="2386" w:name="_Toc348357787"/>
      <w:bookmarkStart w:id="2387" w:name="_Toc348357993"/>
      <w:bookmarkStart w:id="2388" w:name="_Toc348358192"/>
      <w:bookmarkStart w:id="2389" w:name="_Toc348358392"/>
      <w:bookmarkStart w:id="2390" w:name="_Toc348358591"/>
      <w:bookmarkStart w:id="2391" w:name="_Toc348358789"/>
      <w:bookmarkStart w:id="2392" w:name="_Toc348358987"/>
      <w:bookmarkStart w:id="2393" w:name="_Toc348360077"/>
      <w:bookmarkStart w:id="2394" w:name="_Toc348360275"/>
      <w:bookmarkStart w:id="2395" w:name="_Toc348360605"/>
      <w:bookmarkStart w:id="2396" w:name="_Toc348623284"/>
      <w:bookmarkStart w:id="2397" w:name="_Toc348624095"/>
      <w:bookmarkStart w:id="2398" w:name="_Toc348625219"/>
      <w:bookmarkStart w:id="2399" w:name="_Toc348626612"/>
      <w:bookmarkStart w:id="2400" w:name="_Toc348626977"/>
      <w:bookmarkStart w:id="2401" w:name="_Toc351970164"/>
      <w:bookmarkStart w:id="2402" w:name="_Toc348357788"/>
      <w:bookmarkStart w:id="2403" w:name="_Toc348357994"/>
      <w:bookmarkStart w:id="2404" w:name="_Toc348358193"/>
      <w:bookmarkStart w:id="2405" w:name="_Toc348358393"/>
      <w:bookmarkStart w:id="2406" w:name="_Toc348358592"/>
      <w:bookmarkStart w:id="2407" w:name="_Toc348358790"/>
      <w:bookmarkStart w:id="2408" w:name="_Toc348358988"/>
      <w:bookmarkStart w:id="2409" w:name="_Toc348360078"/>
      <w:bookmarkStart w:id="2410" w:name="_Toc348360276"/>
      <w:bookmarkStart w:id="2411" w:name="_Toc348360606"/>
      <w:bookmarkStart w:id="2412" w:name="_Toc348623285"/>
      <w:bookmarkStart w:id="2413" w:name="_Toc348624096"/>
      <w:bookmarkStart w:id="2414" w:name="_Toc348625220"/>
      <w:bookmarkStart w:id="2415" w:name="_Toc348626613"/>
      <w:bookmarkStart w:id="2416" w:name="_Toc348626978"/>
      <w:bookmarkStart w:id="2417" w:name="_Toc351970165"/>
      <w:bookmarkStart w:id="2418" w:name="_Toc348357789"/>
      <w:bookmarkStart w:id="2419" w:name="_Toc348357995"/>
      <w:bookmarkStart w:id="2420" w:name="_Toc348358194"/>
      <w:bookmarkStart w:id="2421" w:name="_Toc348358394"/>
      <w:bookmarkStart w:id="2422" w:name="_Toc348358593"/>
      <w:bookmarkStart w:id="2423" w:name="_Toc348358791"/>
      <w:bookmarkStart w:id="2424" w:name="_Toc348358989"/>
      <w:bookmarkStart w:id="2425" w:name="_Toc348360079"/>
      <w:bookmarkStart w:id="2426" w:name="_Toc348360277"/>
      <w:bookmarkStart w:id="2427" w:name="_Toc348360607"/>
      <w:bookmarkStart w:id="2428" w:name="_Toc348623286"/>
      <w:bookmarkStart w:id="2429" w:name="_Toc348624097"/>
      <w:bookmarkStart w:id="2430" w:name="_Toc348625221"/>
      <w:bookmarkStart w:id="2431" w:name="_Toc348626614"/>
      <w:bookmarkStart w:id="2432" w:name="_Toc348626979"/>
      <w:bookmarkStart w:id="2433" w:name="_Toc351970166"/>
      <w:bookmarkStart w:id="2434" w:name="_Toc348357790"/>
      <w:bookmarkStart w:id="2435" w:name="_Toc348357996"/>
      <w:bookmarkStart w:id="2436" w:name="_Toc348358195"/>
      <w:bookmarkStart w:id="2437" w:name="_Toc348358395"/>
      <w:bookmarkStart w:id="2438" w:name="_Toc348358594"/>
      <w:bookmarkStart w:id="2439" w:name="_Toc348358792"/>
      <w:bookmarkStart w:id="2440" w:name="_Toc348358990"/>
      <w:bookmarkStart w:id="2441" w:name="_Toc348360080"/>
      <w:bookmarkStart w:id="2442" w:name="_Toc348360278"/>
      <w:bookmarkStart w:id="2443" w:name="_Toc348360608"/>
      <w:bookmarkStart w:id="2444" w:name="_Toc348623287"/>
      <w:bookmarkStart w:id="2445" w:name="_Toc348624098"/>
      <w:bookmarkStart w:id="2446" w:name="_Toc348625222"/>
      <w:bookmarkStart w:id="2447" w:name="_Toc348626615"/>
      <w:bookmarkStart w:id="2448" w:name="_Toc348626980"/>
      <w:bookmarkStart w:id="2449" w:name="_Toc351970167"/>
      <w:bookmarkStart w:id="2450" w:name="_Toc348357791"/>
      <w:bookmarkStart w:id="2451" w:name="_Toc348357997"/>
      <w:bookmarkStart w:id="2452" w:name="_Toc348358196"/>
      <w:bookmarkStart w:id="2453" w:name="_Toc348358396"/>
      <w:bookmarkStart w:id="2454" w:name="_Toc348358595"/>
      <w:bookmarkStart w:id="2455" w:name="_Toc348358793"/>
      <w:bookmarkStart w:id="2456" w:name="_Toc348358991"/>
      <w:bookmarkStart w:id="2457" w:name="_Toc348360081"/>
      <w:bookmarkStart w:id="2458" w:name="_Toc348360279"/>
      <w:bookmarkStart w:id="2459" w:name="_Toc348360609"/>
      <w:bookmarkStart w:id="2460" w:name="_Toc348623288"/>
      <w:bookmarkStart w:id="2461" w:name="_Toc348624099"/>
      <w:bookmarkStart w:id="2462" w:name="_Toc348625223"/>
      <w:bookmarkStart w:id="2463" w:name="_Toc348626616"/>
      <w:bookmarkStart w:id="2464" w:name="_Toc348626981"/>
      <w:bookmarkStart w:id="2465" w:name="_Toc351970168"/>
      <w:bookmarkStart w:id="2466" w:name="_Toc348357792"/>
      <w:bookmarkStart w:id="2467" w:name="_Toc348357998"/>
      <w:bookmarkStart w:id="2468" w:name="_Toc348358197"/>
      <w:bookmarkStart w:id="2469" w:name="_Toc348358397"/>
      <w:bookmarkStart w:id="2470" w:name="_Toc348358596"/>
      <w:bookmarkStart w:id="2471" w:name="_Toc348358794"/>
      <w:bookmarkStart w:id="2472" w:name="_Toc348358992"/>
      <w:bookmarkStart w:id="2473" w:name="_Toc348360082"/>
      <w:bookmarkStart w:id="2474" w:name="_Toc348360280"/>
      <w:bookmarkStart w:id="2475" w:name="_Toc348360610"/>
      <w:bookmarkStart w:id="2476" w:name="_Toc348623289"/>
      <w:bookmarkStart w:id="2477" w:name="_Toc348624100"/>
      <w:bookmarkStart w:id="2478" w:name="_Toc348625224"/>
      <w:bookmarkStart w:id="2479" w:name="_Toc348626617"/>
      <w:bookmarkStart w:id="2480" w:name="_Toc348626982"/>
      <w:bookmarkStart w:id="2481" w:name="_Toc351970169"/>
      <w:bookmarkStart w:id="2482" w:name="_Toc348357793"/>
      <w:bookmarkStart w:id="2483" w:name="_Toc348357999"/>
      <w:bookmarkStart w:id="2484" w:name="_Toc348358198"/>
      <w:bookmarkStart w:id="2485" w:name="_Toc348358398"/>
      <w:bookmarkStart w:id="2486" w:name="_Toc348358597"/>
      <w:bookmarkStart w:id="2487" w:name="_Toc348358795"/>
      <w:bookmarkStart w:id="2488" w:name="_Toc348358993"/>
      <w:bookmarkStart w:id="2489" w:name="_Toc348360083"/>
      <w:bookmarkStart w:id="2490" w:name="_Toc348360281"/>
      <w:bookmarkStart w:id="2491" w:name="_Toc348360611"/>
      <w:bookmarkStart w:id="2492" w:name="_Toc348623290"/>
      <w:bookmarkStart w:id="2493" w:name="_Toc348624101"/>
      <w:bookmarkStart w:id="2494" w:name="_Toc348625225"/>
      <w:bookmarkStart w:id="2495" w:name="_Toc348626618"/>
      <w:bookmarkStart w:id="2496" w:name="_Toc348626983"/>
      <w:bookmarkStart w:id="2497" w:name="_Toc351970170"/>
      <w:bookmarkStart w:id="2498" w:name="_Toc348357794"/>
      <w:bookmarkStart w:id="2499" w:name="_Toc348358000"/>
      <w:bookmarkStart w:id="2500" w:name="_Toc348358199"/>
      <w:bookmarkStart w:id="2501" w:name="_Toc348358399"/>
      <w:bookmarkStart w:id="2502" w:name="_Toc348358598"/>
      <w:bookmarkStart w:id="2503" w:name="_Toc348358796"/>
      <w:bookmarkStart w:id="2504" w:name="_Toc348358994"/>
      <w:bookmarkStart w:id="2505" w:name="_Toc348360084"/>
      <w:bookmarkStart w:id="2506" w:name="_Toc348360282"/>
      <w:bookmarkStart w:id="2507" w:name="_Toc348360612"/>
      <w:bookmarkStart w:id="2508" w:name="_Toc348623291"/>
      <w:bookmarkStart w:id="2509" w:name="_Toc348624102"/>
      <w:bookmarkStart w:id="2510" w:name="_Toc348625226"/>
      <w:bookmarkStart w:id="2511" w:name="_Toc348626619"/>
      <w:bookmarkStart w:id="2512" w:name="_Toc348626984"/>
      <w:bookmarkStart w:id="2513" w:name="_Toc351970171"/>
      <w:bookmarkStart w:id="2514" w:name="_Toc348357795"/>
      <w:bookmarkStart w:id="2515" w:name="_Toc348358001"/>
      <w:bookmarkStart w:id="2516" w:name="_Toc348358200"/>
      <w:bookmarkStart w:id="2517" w:name="_Toc348358400"/>
      <w:bookmarkStart w:id="2518" w:name="_Toc348358599"/>
      <w:bookmarkStart w:id="2519" w:name="_Toc348358797"/>
      <w:bookmarkStart w:id="2520" w:name="_Toc348358995"/>
      <w:bookmarkStart w:id="2521" w:name="_Toc348360085"/>
      <w:bookmarkStart w:id="2522" w:name="_Toc348360283"/>
      <w:bookmarkStart w:id="2523" w:name="_Toc348360613"/>
      <w:bookmarkStart w:id="2524" w:name="_Toc348623292"/>
      <w:bookmarkStart w:id="2525" w:name="_Toc348624103"/>
      <w:bookmarkStart w:id="2526" w:name="_Toc348625227"/>
      <w:bookmarkStart w:id="2527" w:name="_Toc348626620"/>
      <w:bookmarkStart w:id="2528" w:name="_Toc348626985"/>
      <w:bookmarkStart w:id="2529" w:name="_Toc351970172"/>
      <w:bookmarkStart w:id="2530" w:name="_Toc348357796"/>
      <w:bookmarkStart w:id="2531" w:name="_Toc348358002"/>
      <w:bookmarkStart w:id="2532" w:name="_Toc348358201"/>
      <w:bookmarkStart w:id="2533" w:name="_Toc348358401"/>
      <w:bookmarkStart w:id="2534" w:name="_Toc348358600"/>
      <w:bookmarkStart w:id="2535" w:name="_Toc348358798"/>
      <w:bookmarkStart w:id="2536" w:name="_Toc348358996"/>
      <w:bookmarkStart w:id="2537" w:name="_Toc348360086"/>
      <w:bookmarkStart w:id="2538" w:name="_Toc348360284"/>
      <w:bookmarkStart w:id="2539" w:name="_Toc348360614"/>
      <w:bookmarkStart w:id="2540" w:name="_Toc348623293"/>
      <w:bookmarkStart w:id="2541" w:name="_Toc348624104"/>
      <w:bookmarkStart w:id="2542" w:name="_Toc348625228"/>
      <w:bookmarkStart w:id="2543" w:name="_Toc348626621"/>
      <w:bookmarkStart w:id="2544" w:name="_Toc348626986"/>
      <w:bookmarkStart w:id="2545" w:name="_Toc351970173"/>
      <w:bookmarkStart w:id="2546" w:name="_Toc348357797"/>
      <w:bookmarkStart w:id="2547" w:name="_Toc348358003"/>
      <w:bookmarkStart w:id="2548" w:name="_Toc348358202"/>
      <w:bookmarkStart w:id="2549" w:name="_Toc348358402"/>
      <w:bookmarkStart w:id="2550" w:name="_Toc348358601"/>
      <w:bookmarkStart w:id="2551" w:name="_Toc348358799"/>
      <w:bookmarkStart w:id="2552" w:name="_Toc348358997"/>
      <w:bookmarkStart w:id="2553" w:name="_Toc348360087"/>
      <w:bookmarkStart w:id="2554" w:name="_Toc348360285"/>
      <w:bookmarkStart w:id="2555" w:name="_Toc348360615"/>
      <w:bookmarkStart w:id="2556" w:name="_Toc348623294"/>
      <w:bookmarkStart w:id="2557" w:name="_Toc348624105"/>
      <w:bookmarkStart w:id="2558" w:name="_Toc348625229"/>
      <w:bookmarkStart w:id="2559" w:name="_Toc348626622"/>
      <w:bookmarkStart w:id="2560" w:name="_Toc348626987"/>
      <w:bookmarkStart w:id="2561" w:name="_Toc351970174"/>
      <w:bookmarkStart w:id="2562" w:name="_Toc348357798"/>
      <w:bookmarkStart w:id="2563" w:name="_Toc348358004"/>
      <w:bookmarkStart w:id="2564" w:name="_Toc348358203"/>
      <w:bookmarkStart w:id="2565" w:name="_Toc348358403"/>
      <w:bookmarkStart w:id="2566" w:name="_Toc348358602"/>
      <w:bookmarkStart w:id="2567" w:name="_Toc348358800"/>
      <w:bookmarkStart w:id="2568" w:name="_Toc348358998"/>
      <w:bookmarkStart w:id="2569" w:name="_Toc348360088"/>
      <w:bookmarkStart w:id="2570" w:name="_Toc348360286"/>
      <w:bookmarkStart w:id="2571" w:name="_Toc348360616"/>
      <w:bookmarkStart w:id="2572" w:name="_Toc348623295"/>
      <w:bookmarkStart w:id="2573" w:name="_Toc348624106"/>
      <w:bookmarkStart w:id="2574" w:name="_Toc348625230"/>
      <w:bookmarkStart w:id="2575" w:name="_Toc348626623"/>
      <w:bookmarkStart w:id="2576" w:name="_Toc348626988"/>
      <w:bookmarkStart w:id="2577" w:name="_Toc351970175"/>
      <w:bookmarkStart w:id="2578" w:name="_Toc348357799"/>
      <w:bookmarkStart w:id="2579" w:name="_Toc348358005"/>
      <w:bookmarkStart w:id="2580" w:name="_Toc348358204"/>
      <w:bookmarkStart w:id="2581" w:name="_Toc348358404"/>
      <w:bookmarkStart w:id="2582" w:name="_Toc348358603"/>
      <w:bookmarkStart w:id="2583" w:name="_Toc348358801"/>
      <w:bookmarkStart w:id="2584" w:name="_Toc348358999"/>
      <w:bookmarkStart w:id="2585" w:name="_Toc348360089"/>
      <w:bookmarkStart w:id="2586" w:name="_Toc348360287"/>
      <w:bookmarkStart w:id="2587" w:name="_Toc348360617"/>
      <w:bookmarkStart w:id="2588" w:name="_Toc348623296"/>
      <w:bookmarkStart w:id="2589" w:name="_Toc348624107"/>
      <w:bookmarkStart w:id="2590" w:name="_Toc348625231"/>
      <w:bookmarkStart w:id="2591" w:name="_Toc348626624"/>
      <w:bookmarkStart w:id="2592" w:name="_Toc348626989"/>
      <w:bookmarkStart w:id="2593" w:name="_Toc351970176"/>
      <w:bookmarkStart w:id="2594" w:name="_Toc348357800"/>
      <w:bookmarkStart w:id="2595" w:name="_Toc348358006"/>
      <w:bookmarkStart w:id="2596" w:name="_Toc348358205"/>
      <w:bookmarkStart w:id="2597" w:name="_Toc348358405"/>
      <w:bookmarkStart w:id="2598" w:name="_Toc348358604"/>
      <w:bookmarkStart w:id="2599" w:name="_Toc348358802"/>
      <w:bookmarkStart w:id="2600" w:name="_Toc348359000"/>
      <w:bookmarkStart w:id="2601" w:name="_Toc348360090"/>
      <w:bookmarkStart w:id="2602" w:name="_Toc348360288"/>
      <w:bookmarkStart w:id="2603" w:name="_Toc348360618"/>
      <w:bookmarkStart w:id="2604" w:name="_Toc348623297"/>
      <w:bookmarkStart w:id="2605" w:name="_Toc348624108"/>
      <w:bookmarkStart w:id="2606" w:name="_Toc348625232"/>
      <w:bookmarkStart w:id="2607" w:name="_Toc348626625"/>
      <w:bookmarkStart w:id="2608" w:name="_Toc348626990"/>
      <w:bookmarkStart w:id="2609" w:name="_Toc351970177"/>
      <w:bookmarkStart w:id="2610" w:name="_Toc348357801"/>
      <w:bookmarkStart w:id="2611" w:name="_Toc348358007"/>
      <w:bookmarkStart w:id="2612" w:name="_Toc348358206"/>
      <w:bookmarkStart w:id="2613" w:name="_Toc348358406"/>
      <w:bookmarkStart w:id="2614" w:name="_Toc348358605"/>
      <w:bookmarkStart w:id="2615" w:name="_Toc348358803"/>
      <w:bookmarkStart w:id="2616" w:name="_Toc348359001"/>
      <w:bookmarkStart w:id="2617" w:name="_Toc348360091"/>
      <w:bookmarkStart w:id="2618" w:name="_Toc348360289"/>
      <w:bookmarkStart w:id="2619" w:name="_Toc348360619"/>
      <w:bookmarkStart w:id="2620" w:name="_Toc348623298"/>
      <w:bookmarkStart w:id="2621" w:name="_Toc348624109"/>
      <w:bookmarkStart w:id="2622" w:name="_Toc348625233"/>
      <w:bookmarkStart w:id="2623" w:name="_Toc348626626"/>
      <w:bookmarkStart w:id="2624" w:name="_Toc348626991"/>
      <w:bookmarkStart w:id="2625" w:name="_Toc351970178"/>
      <w:bookmarkStart w:id="2626" w:name="_Toc348357802"/>
      <w:bookmarkStart w:id="2627" w:name="_Toc348358008"/>
      <w:bookmarkStart w:id="2628" w:name="_Toc348358207"/>
      <w:bookmarkStart w:id="2629" w:name="_Toc348358407"/>
      <w:bookmarkStart w:id="2630" w:name="_Toc348358606"/>
      <w:bookmarkStart w:id="2631" w:name="_Toc348358804"/>
      <w:bookmarkStart w:id="2632" w:name="_Toc348359002"/>
      <w:bookmarkStart w:id="2633" w:name="_Toc348360092"/>
      <w:bookmarkStart w:id="2634" w:name="_Toc348360290"/>
      <w:bookmarkStart w:id="2635" w:name="_Toc348360620"/>
      <w:bookmarkStart w:id="2636" w:name="_Toc348623299"/>
      <w:bookmarkStart w:id="2637" w:name="_Toc348624110"/>
      <w:bookmarkStart w:id="2638" w:name="_Toc348625234"/>
      <w:bookmarkStart w:id="2639" w:name="_Toc348626627"/>
      <w:bookmarkStart w:id="2640" w:name="_Toc348626992"/>
      <w:bookmarkStart w:id="2641" w:name="_Toc351970179"/>
      <w:bookmarkStart w:id="2642" w:name="_Toc348357803"/>
      <w:bookmarkStart w:id="2643" w:name="_Toc348358009"/>
      <w:bookmarkStart w:id="2644" w:name="_Toc348358208"/>
      <w:bookmarkStart w:id="2645" w:name="_Toc348358408"/>
      <w:bookmarkStart w:id="2646" w:name="_Toc348358607"/>
      <w:bookmarkStart w:id="2647" w:name="_Toc348358805"/>
      <w:bookmarkStart w:id="2648" w:name="_Toc348359003"/>
      <w:bookmarkStart w:id="2649" w:name="_Toc348360093"/>
      <w:bookmarkStart w:id="2650" w:name="_Toc348360291"/>
      <w:bookmarkStart w:id="2651" w:name="_Toc348360621"/>
      <w:bookmarkStart w:id="2652" w:name="_Toc348623300"/>
      <w:bookmarkStart w:id="2653" w:name="_Toc348624111"/>
      <w:bookmarkStart w:id="2654" w:name="_Toc348625235"/>
      <w:bookmarkStart w:id="2655" w:name="_Toc348626628"/>
      <w:bookmarkStart w:id="2656" w:name="_Toc348626993"/>
      <w:bookmarkStart w:id="2657" w:name="_Toc351970180"/>
      <w:bookmarkStart w:id="2658" w:name="_Toc348357804"/>
      <w:bookmarkStart w:id="2659" w:name="_Toc348358010"/>
      <w:bookmarkStart w:id="2660" w:name="_Toc348358209"/>
      <w:bookmarkStart w:id="2661" w:name="_Toc348358409"/>
      <w:bookmarkStart w:id="2662" w:name="_Toc348358608"/>
      <w:bookmarkStart w:id="2663" w:name="_Toc348358806"/>
      <w:bookmarkStart w:id="2664" w:name="_Toc348359004"/>
      <w:bookmarkStart w:id="2665" w:name="_Toc348360094"/>
      <w:bookmarkStart w:id="2666" w:name="_Toc348360292"/>
      <w:bookmarkStart w:id="2667" w:name="_Toc348360622"/>
      <w:bookmarkStart w:id="2668" w:name="_Toc348623301"/>
      <w:bookmarkStart w:id="2669" w:name="_Toc348624112"/>
      <w:bookmarkStart w:id="2670" w:name="_Toc348625236"/>
      <w:bookmarkStart w:id="2671" w:name="_Toc348626629"/>
      <w:bookmarkStart w:id="2672" w:name="_Toc348626994"/>
      <w:bookmarkStart w:id="2673" w:name="_Toc351970181"/>
      <w:bookmarkStart w:id="2674" w:name="_Toc348357805"/>
      <w:bookmarkStart w:id="2675" w:name="_Toc348358011"/>
      <w:bookmarkStart w:id="2676" w:name="_Toc348358210"/>
      <w:bookmarkStart w:id="2677" w:name="_Toc348358410"/>
      <w:bookmarkStart w:id="2678" w:name="_Toc348358609"/>
      <w:bookmarkStart w:id="2679" w:name="_Toc348358807"/>
      <w:bookmarkStart w:id="2680" w:name="_Toc348359005"/>
      <w:bookmarkStart w:id="2681" w:name="_Toc348360095"/>
      <w:bookmarkStart w:id="2682" w:name="_Toc348360293"/>
      <w:bookmarkStart w:id="2683" w:name="_Toc348360623"/>
      <w:bookmarkStart w:id="2684" w:name="_Toc348623302"/>
      <w:bookmarkStart w:id="2685" w:name="_Toc348624113"/>
      <w:bookmarkStart w:id="2686" w:name="_Toc348625237"/>
      <w:bookmarkStart w:id="2687" w:name="_Toc348626630"/>
      <w:bookmarkStart w:id="2688" w:name="_Toc348626995"/>
      <w:bookmarkStart w:id="2689" w:name="_Toc351970182"/>
      <w:bookmarkStart w:id="2690" w:name="_Toc348357806"/>
      <w:bookmarkStart w:id="2691" w:name="_Toc348358012"/>
      <w:bookmarkStart w:id="2692" w:name="_Toc348358211"/>
      <w:bookmarkStart w:id="2693" w:name="_Toc348358411"/>
      <w:bookmarkStart w:id="2694" w:name="_Toc348358610"/>
      <w:bookmarkStart w:id="2695" w:name="_Toc348358808"/>
      <w:bookmarkStart w:id="2696" w:name="_Toc348359006"/>
      <w:bookmarkStart w:id="2697" w:name="_Toc348360096"/>
      <w:bookmarkStart w:id="2698" w:name="_Toc348360294"/>
      <w:bookmarkStart w:id="2699" w:name="_Toc348360624"/>
      <w:bookmarkStart w:id="2700" w:name="_Toc348623303"/>
      <w:bookmarkStart w:id="2701" w:name="_Toc348624114"/>
      <w:bookmarkStart w:id="2702" w:name="_Toc348625238"/>
      <w:bookmarkStart w:id="2703" w:name="_Toc348626631"/>
      <w:bookmarkStart w:id="2704" w:name="_Toc348626996"/>
      <w:bookmarkStart w:id="2705" w:name="_Toc351970183"/>
      <w:bookmarkStart w:id="2706" w:name="_Toc348357807"/>
      <w:bookmarkStart w:id="2707" w:name="_Toc348358013"/>
      <w:bookmarkStart w:id="2708" w:name="_Toc348358212"/>
      <w:bookmarkStart w:id="2709" w:name="_Toc348358412"/>
      <w:bookmarkStart w:id="2710" w:name="_Toc348358611"/>
      <w:bookmarkStart w:id="2711" w:name="_Toc348358809"/>
      <w:bookmarkStart w:id="2712" w:name="_Toc348359007"/>
      <w:bookmarkStart w:id="2713" w:name="_Toc348360097"/>
      <w:bookmarkStart w:id="2714" w:name="_Toc348360295"/>
      <w:bookmarkStart w:id="2715" w:name="_Toc348360625"/>
      <w:bookmarkStart w:id="2716" w:name="_Toc348623304"/>
      <w:bookmarkStart w:id="2717" w:name="_Toc348624115"/>
      <w:bookmarkStart w:id="2718" w:name="_Toc348625239"/>
      <w:bookmarkStart w:id="2719" w:name="_Toc348626632"/>
      <w:bookmarkStart w:id="2720" w:name="_Toc348626997"/>
      <w:bookmarkStart w:id="2721" w:name="_Toc351970184"/>
      <w:bookmarkStart w:id="2722" w:name="_Toc348357808"/>
      <w:bookmarkStart w:id="2723" w:name="_Toc348358014"/>
      <w:bookmarkStart w:id="2724" w:name="_Toc348358213"/>
      <w:bookmarkStart w:id="2725" w:name="_Toc348358413"/>
      <w:bookmarkStart w:id="2726" w:name="_Toc348358612"/>
      <w:bookmarkStart w:id="2727" w:name="_Toc348358810"/>
      <w:bookmarkStart w:id="2728" w:name="_Toc348359008"/>
      <w:bookmarkStart w:id="2729" w:name="_Toc348360098"/>
      <w:bookmarkStart w:id="2730" w:name="_Toc348360296"/>
      <w:bookmarkStart w:id="2731" w:name="_Toc348360626"/>
      <w:bookmarkStart w:id="2732" w:name="_Toc348623305"/>
      <w:bookmarkStart w:id="2733" w:name="_Toc348624116"/>
      <w:bookmarkStart w:id="2734" w:name="_Toc348625240"/>
      <w:bookmarkStart w:id="2735" w:name="_Toc348626633"/>
      <w:bookmarkStart w:id="2736" w:name="_Toc348626998"/>
      <w:bookmarkStart w:id="2737" w:name="_Toc351970185"/>
      <w:bookmarkStart w:id="2738" w:name="_Toc348357809"/>
      <w:bookmarkStart w:id="2739" w:name="_Toc348358015"/>
      <w:bookmarkStart w:id="2740" w:name="_Toc348358214"/>
      <w:bookmarkStart w:id="2741" w:name="_Toc348358414"/>
      <w:bookmarkStart w:id="2742" w:name="_Toc348358613"/>
      <w:bookmarkStart w:id="2743" w:name="_Toc348358811"/>
      <w:bookmarkStart w:id="2744" w:name="_Toc348359009"/>
      <w:bookmarkStart w:id="2745" w:name="_Toc348360099"/>
      <w:bookmarkStart w:id="2746" w:name="_Toc348360297"/>
      <w:bookmarkStart w:id="2747" w:name="_Toc348360627"/>
      <w:bookmarkStart w:id="2748" w:name="_Toc348623306"/>
      <w:bookmarkStart w:id="2749" w:name="_Toc348624117"/>
      <w:bookmarkStart w:id="2750" w:name="_Toc348625241"/>
      <w:bookmarkStart w:id="2751" w:name="_Toc348626634"/>
      <w:bookmarkStart w:id="2752" w:name="_Toc348626999"/>
      <w:bookmarkStart w:id="2753" w:name="_Toc351970186"/>
      <w:bookmarkStart w:id="2754" w:name="_Toc348357810"/>
      <w:bookmarkStart w:id="2755" w:name="_Toc348358016"/>
      <w:bookmarkStart w:id="2756" w:name="_Toc348358215"/>
      <w:bookmarkStart w:id="2757" w:name="_Toc348358415"/>
      <w:bookmarkStart w:id="2758" w:name="_Toc348358614"/>
      <w:bookmarkStart w:id="2759" w:name="_Toc348358812"/>
      <w:bookmarkStart w:id="2760" w:name="_Toc348359010"/>
      <w:bookmarkStart w:id="2761" w:name="_Toc348360100"/>
      <w:bookmarkStart w:id="2762" w:name="_Toc348360298"/>
      <w:bookmarkStart w:id="2763" w:name="_Toc348360628"/>
      <w:bookmarkStart w:id="2764" w:name="_Toc348623307"/>
      <w:bookmarkStart w:id="2765" w:name="_Toc348624118"/>
      <w:bookmarkStart w:id="2766" w:name="_Toc348625242"/>
      <w:bookmarkStart w:id="2767" w:name="_Toc348626635"/>
      <w:bookmarkStart w:id="2768" w:name="_Toc348627000"/>
      <w:bookmarkStart w:id="2769" w:name="_Toc351970187"/>
      <w:bookmarkStart w:id="2770" w:name="_Toc348357811"/>
      <w:bookmarkStart w:id="2771" w:name="_Toc348358017"/>
      <w:bookmarkStart w:id="2772" w:name="_Toc348358216"/>
      <w:bookmarkStart w:id="2773" w:name="_Toc348358416"/>
      <w:bookmarkStart w:id="2774" w:name="_Toc348358615"/>
      <w:bookmarkStart w:id="2775" w:name="_Toc348358813"/>
      <w:bookmarkStart w:id="2776" w:name="_Toc348359011"/>
      <w:bookmarkStart w:id="2777" w:name="_Toc348360101"/>
      <w:bookmarkStart w:id="2778" w:name="_Toc348360299"/>
      <w:bookmarkStart w:id="2779" w:name="_Toc348360629"/>
      <w:bookmarkStart w:id="2780" w:name="_Toc348623308"/>
      <w:bookmarkStart w:id="2781" w:name="_Toc348624119"/>
      <w:bookmarkStart w:id="2782" w:name="_Toc348625243"/>
      <w:bookmarkStart w:id="2783" w:name="_Toc348626636"/>
      <w:bookmarkStart w:id="2784" w:name="_Toc348627001"/>
      <w:bookmarkStart w:id="2785" w:name="_Toc351970188"/>
      <w:bookmarkStart w:id="2786" w:name="_Toc348357812"/>
      <w:bookmarkStart w:id="2787" w:name="_Toc348358018"/>
      <w:bookmarkStart w:id="2788" w:name="_Toc348358217"/>
      <w:bookmarkStart w:id="2789" w:name="_Toc348358417"/>
      <w:bookmarkStart w:id="2790" w:name="_Toc348358616"/>
      <w:bookmarkStart w:id="2791" w:name="_Toc348358814"/>
      <w:bookmarkStart w:id="2792" w:name="_Toc348359012"/>
      <w:bookmarkStart w:id="2793" w:name="_Toc348360102"/>
      <w:bookmarkStart w:id="2794" w:name="_Toc348360300"/>
      <w:bookmarkStart w:id="2795" w:name="_Toc348360630"/>
      <w:bookmarkStart w:id="2796" w:name="_Toc348623309"/>
      <w:bookmarkStart w:id="2797" w:name="_Toc348624120"/>
      <w:bookmarkStart w:id="2798" w:name="_Toc348625244"/>
      <w:bookmarkStart w:id="2799" w:name="_Toc348626637"/>
      <w:bookmarkStart w:id="2800" w:name="_Toc348627002"/>
      <w:bookmarkStart w:id="2801" w:name="_Toc351970189"/>
      <w:bookmarkStart w:id="2802" w:name="_Toc348357813"/>
      <w:bookmarkStart w:id="2803" w:name="_Toc348358019"/>
      <w:bookmarkStart w:id="2804" w:name="_Toc348358218"/>
      <w:bookmarkStart w:id="2805" w:name="_Toc348358418"/>
      <w:bookmarkStart w:id="2806" w:name="_Toc348358617"/>
      <w:bookmarkStart w:id="2807" w:name="_Toc348358815"/>
      <w:bookmarkStart w:id="2808" w:name="_Toc348359013"/>
      <w:bookmarkStart w:id="2809" w:name="_Toc348360103"/>
      <w:bookmarkStart w:id="2810" w:name="_Toc348360301"/>
      <w:bookmarkStart w:id="2811" w:name="_Toc348360631"/>
      <w:bookmarkStart w:id="2812" w:name="_Toc348623310"/>
      <w:bookmarkStart w:id="2813" w:name="_Toc348624121"/>
      <w:bookmarkStart w:id="2814" w:name="_Toc348625245"/>
      <w:bookmarkStart w:id="2815" w:name="_Toc348626638"/>
      <w:bookmarkStart w:id="2816" w:name="_Toc348627003"/>
      <w:bookmarkStart w:id="2817" w:name="_Toc351970190"/>
      <w:bookmarkStart w:id="2818" w:name="_Toc348357814"/>
      <w:bookmarkStart w:id="2819" w:name="_Toc348358020"/>
      <w:bookmarkStart w:id="2820" w:name="_Toc348358219"/>
      <w:bookmarkStart w:id="2821" w:name="_Toc348358419"/>
      <w:bookmarkStart w:id="2822" w:name="_Toc348358618"/>
      <w:bookmarkStart w:id="2823" w:name="_Toc348358816"/>
      <w:bookmarkStart w:id="2824" w:name="_Toc348359014"/>
      <w:bookmarkStart w:id="2825" w:name="_Toc348360104"/>
      <w:bookmarkStart w:id="2826" w:name="_Toc348360302"/>
      <w:bookmarkStart w:id="2827" w:name="_Toc348360632"/>
      <w:bookmarkStart w:id="2828" w:name="_Toc348623311"/>
      <w:bookmarkStart w:id="2829" w:name="_Toc348624122"/>
      <w:bookmarkStart w:id="2830" w:name="_Toc348625246"/>
      <w:bookmarkStart w:id="2831" w:name="_Toc348626639"/>
      <w:bookmarkStart w:id="2832" w:name="_Toc348627004"/>
      <w:bookmarkStart w:id="2833" w:name="_Toc351970191"/>
      <w:bookmarkStart w:id="2834" w:name="_Toc348357815"/>
      <w:bookmarkStart w:id="2835" w:name="_Toc348358021"/>
      <w:bookmarkStart w:id="2836" w:name="_Toc348358220"/>
      <w:bookmarkStart w:id="2837" w:name="_Toc348358420"/>
      <w:bookmarkStart w:id="2838" w:name="_Toc348358619"/>
      <w:bookmarkStart w:id="2839" w:name="_Toc348358817"/>
      <w:bookmarkStart w:id="2840" w:name="_Toc348359015"/>
      <w:bookmarkStart w:id="2841" w:name="_Toc348360105"/>
      <w:bookmarkStart w:id="2842" w:name="_Toc348360303"/>
      <w:bookmarkStart w:id="2843" w:name="_Toc348360633"/>
      <w:bookmarkStart w:id="2844" w:name="_Toc348623312"/>
      <w:bookmarkStart w:id="2845" w:name="_Toc348624123"/>
      <w:bookmarkStart w:id="2846" w:name="_Toc348625247"/>
      <w:bookmarkStart w:id="2847" w:name="_Toc348626640"/>
      <w:bookmarkStart w:id="2848" w:name="_Toc348627005"/>
      <w:bookmarkStart w:id="2849" w:name="_Toc351970192"/>
      <w:bookmarkStart w:id="2850" w:name="_Toc348357816"/>
      <w:bookmarkStart w:id="2851" w:name="_Toc348358022"/>
      <w:bookmarkStart w:id="2852" w:name="_Toc348358221"/>
      <w:bookmarkStart w:id="2853" w:name="_Toc348358421"/>
      <w:bookmarkStart w:id="2854" w:name="_Toc348358620"/>
      <w:bookmarkStart w:id="2855" w:name="_Toc348358818"/>
      <w:bookmarkStart w:id="2856" w:name="_Toc348359016"/>
      <w:bookmarkStart w:id="2857" w:name="_Toc348360106"/>
      <w:bookmarkStart w:id="2858" w:name="_Toc348360304"/>
      <w:bookmarkStart w:id="2859" w:name="_Toc348360634"/>
      <w:bookmarkStart w:id="2860" w:name="_Toc348623313"/>
      <w:bookmarkStart w:id="2861" w:name="_Toc348624124"/>
      <w:bookmarkStart w:id="2862" w:name="_Toc348625248"/>
      <w:bookmarkStart w:id="2863" w:name="_Toc348626641"/>
      <w:bookmarkStart w:id="2864" w:name="_Toc348627006"/>
      <w:bookmarkStart w:id="2865" w:name="_Toc351970193"/>
      <w:bookmarkStart w:id="2866" w:name="_Toc348357817"/>
      <w:bookmarkStart w:id="2867" w:name="_Toc348358023"/>
      <w:bookmarkStart w:id="2868" w:name="_Toc348358222"/>
      <w:bookmarkStart w:id="2869" w:name="_Toc348358422"/>
      <w:bookmarkStart w:id="2870" w:name="_Toc348358621"/>
      <w:bookmarkStart w:id="2871" w:name="_Toc348358819"/>
      <w:bookmarkStart w:id="2872" w:name="_Toc348359017"/>
      <w:bookmarkStart w:id="2873" w:name="_Toc348360107"/>
      <w:bookmarkStart w:id="2874" w:name="_Toc348360305"/>
      <w:bookmarkStart w:id="2875" w:name="_Toc348360635"/>
      <w:bookmarkStart w:id="2876" w:name="_Toc348623314"/>
      <w:bookmarkStart w:id="2877" w:name="_Toc348624125"/>
      <w:bookmarkStart w:id="2878" w:name="_Toc348625249"/>
      <w:bookmarkStart w:id="2879" w:name="_Toc348626642"/>
      <w:bookmarkStart w:id="2880" w:name="_Toc348627007"/>
      <w:bookmarkStart w:id="2881" w:name="_Toc351970194"/>
      <w:bookmarkStart w:id="2882" w:name="_Toc348357818"/>
      <w:bookmarkStart w:id="2883" w:name="_Toc348358024"/>
      <w:bookmarkStart w:id="2884" w:name="_Toc348358223"/>
      <w:bookmarkStart w:id="2885" w:name="_Toc348358423"/>
      <w:bookmarkStart w:id="2886" w:name="_Toc348358622"/>
      <w:bookmarkStart w:id="2887" w:name="_Toc348358820"/>
      <w:bookmarkStart w:id="2888" w:name="_Toc348359018"/>
      <w:bookmarkStart w:id="2889" w:name="_Toc348360108"/>
      <w:bookmarkStart w:id="2890" w:name="_Toc348360306"/>
      <w:bookmarkStart w:id="2891" w:name="_Toc348360636"/>
      <w:bookmarkStart w:id="2892" w:name="_Toc348623315"/>
      <w:bookmarkStart w:id="2893" w:name="_Toc348624126"/>
      <w:bookmarkStart w:id="2894" w:name="_Toc348625250"/>
      <w:bookmarkStart w:id="2895" w:name="_Toc348626643"/>
      <w:bookmarkStart w:id="2896" w:name="_Toc348627008"/>
      <w:bookmarkStart w:id="2897" w:name="_Toc351970195"/>
      <w:bookmarkStart w:id="2898" w:name="_Toc348357819"/>
      <w:bookmarkStart w:id="2899" w:name="_Toc348358025"/>
      <w:bookmarkStart w:id="2900" w:name="_Toc348358224"/>
      <w:bookmarkStart w:id="2901" w:name="_Toc348358424"/>
      <w:bookmarkStart w:id="2902" w:name="_Toc348358623"/>
      <w:bookmarkStart w:id="2903" w:name="_Toc348358821"/>
      <w:bookmarkStart w:id="2904" w:name="_Toc348359019"/>
      <w:bookmarkStart w:id="2905" w:name="_Toc348360109"/>
      <w:bookmarkStart w:id="2906" w:name="_Toc348360307"/>
      <w:bookmarkStart w:id="2907" w:name="_Toc348360637"/>
      <w:bookmarkStart w:id="2908" w:name="_Toc348623316"/>
      <w:bookmarkStart w:id="2909" w:name="_Toc348624127"/>
      <w:bookmarkStart w:id="2910" w:name="_Toc348625251"/>
      <w:bookmarkStart w:id="2911" w:name="_Toc348626644"/>
      <w:bookmarkStart w:id="2912" w:name="_Toc348627009"/>
      <w:bookmarkStart w:id="2913" w:name="_Toc351970196"/>
      <w:bookmarkStart w:id="2914" w:name="_Toc348357820"/>
      <w:bookmarkStart w:id="2915" w:name="_Toc348358026"/>
      <w:bookmarkStart w:id="2916" w:name="_Toc348358225"/>
      <w:bookmarkStart w:id="2917" w:name="_Toc348358425"/>
      <w:bookmarkStart w:id="2918" w:name="_Toc348358624"/>
      <w:bookmarkStart w:id="2919" w:name="_Toc348358822"/>
      <w:bookmarkStart w:id="2920" w:name="_Toc348359020"/>
      <w:bookmarkStart w:id="2921" w:name="_Toc348360110"/>
      <w:bookmarkStart w:id="2922" w:name="_Toc348360308"/>
      <w:bookmarkStart w:id="2923" w:name="_Toc348360638"/>
      <w:bookmarkStart w:id="2924" w:name="_Toc348623317"/>
      <w:bookmarkStart w:id="2925" w:name="_Toc348624128"/>
      <w:bookmarkStart w:id="2926" w:name="_Toc348625252"/>
      <w:bookmarkStart w:id="2927" w:name="_Toc348626645"/>
      <w:bookmarkStart w:id="2928" w:name="_Toc348627010"/>
      <w:bookmarkStart w:id="2929" w:name="_Toc351970197"/>
      <w:bookmarkStart w:id="2930" w:name="_Toc348357821"/>
      <w:bookmarkStart w:id="2931" w:name="_Toc348358027"/>
      <w:bookmarkStart w:id="2932" w:name="_Toc348358226"/>
      <w:bookmarkStart w:id="2933" w:name="_Toc348358426"/>
      <w:bookmarkStart w:id="2934" w:name="_Toc348358625"/>
      <w:bookmarkStart w:id="2935" w:name="_Toc348358823"/>
      <w:bookmarkStart w:id="2936" w:name="_Toc348359021"/>
      <w:bookmarkStart w:id="2937" w:name="_Toc348360111"/>
      <w:bookmarkStart w:id="2938" w:name="_Toc348360309"/>
      <w:bookmarkStart w:id="2939" w:name="_Toc348360639"/>
      <w:bookmarkStart w:id="2940" w:name="_Toc348623318"/>
      <w:bookmarkStart w:id="2941" w:name="_Toc348624129"/>
      <w:bookmarkStart w:id="2942" w:name="_Toc348625253"/>
      <w:bookmarkStart w:id="2943" w:name="_Toc348626646"/>
      <w:bookmarkStart w:id="2944" w:name="_Toc348627011"/>
      <w:bookmarkStart w:id="2945" w:name="_Toc351970198"/>
      <w:bookmarkStart w:id="2946" w:name="_Toc348357822"/>
      <w:bookmarkStart w:id="2947" w:name="_Toc348358028"/>
      <w:bookmarkStart w:id="2948" w:name="_Toc348358227"/>
      <w:bookmarkStart w:id="2949" w:name="_Toc348358427"/>
      <w:bookmarkStart w:id="2950" w:name="_Toc348358626"/>
      <w:bookmarkStart w:id="2951" w:name="_Toc348358824"/>
      <w:bookmarkStart w:id="2952" w:name="_Toc348359022"/>
      <w:bookmarkStart w:id="2953" w:name="_Toc348360112"/>
      <w:bookmarkStart w:id="2954" w:name="_Toc348360310"/>
      <w:bookmarkStart w:id="2955" w:name="_Toc348360640"/>
      <w:bookmarkStart w:id="2956" w:name="_Toc348623319"/>
      <w:bookmarkStart w:id="2957" w:name="_Toc348624130"/>
      <w:bookmarkStart w:id="2958" w:name="_Toc348625254"/>
      <w:bookmarkStart w:id="2959" w:name="_Toc348626647"/>
      <w:bookmarkStart w:id="2960" w:name="_Toc348627012"/>
      <w:bookmarkStart w:id="2961" w:name="_Toc351970199"/>
      <w:bookmarkStart w:id="2962" w:name="_Toc348357823"/>
      <w:bookmarkStart w:id="2963" w:name="_Toc348358029"/>
      <w:bookmarkStart w:id="2964" w:name="_Toc348358228"/>
      <w:bookmarkStart w:id="2965" w:name="_Toc348358428"/>
      <w:bookmarkStart w:id="2966" w:name="_Toc348358627"/>
      <w:bookmarkStart w:id="2967" w:name="_Toc348358825"/>
      <w:bookmarkStart w:id="2968" w:name="_Toc348359023"/>
      <w:bookmarkStart w:id="2969" w:name="_Toc348360113"/>
      <w:bookmarkStart w:id="2970" w:name="_Toc348360311"/>
      <w:bookmarkStart w:id="2971" w:name="_Toc348360641"/>
      <w:bookmarkStart w:id="2972" w:name="_Toc348623320"/>
      <w:bookmarkStart w:id="2973" w:name="_Toc348624131"/>
      <w:bookmarkStart w:id="2974" w:name="_Toc348625255"/>
      <w:bookmarkStart w:id="2975" w:name="_Toc348626648"/>
      <w:bookmarkStart w:id="2976" w:name="_Toc348627013"/>
      <w:bookmarkStart w:id="2977" w:name="_Toc351970200"/>
      <w:bookmarkStart w:id="2978" w:name="_Toc348357824"/>
      <w:bookmarkStart w:id="2979" w:name="_Toc348358030"/>
      <w:bookmarkStart w:id="2980" w:name="_Toc348358229"/>
      <w:bookmarkStart w:id="2981" w:name="_Toc348358429"/>
      <w:bookmarkStart w:id="2982" w:name="_Toc348358628"/>
      <w:bookmarkStart w:id="2983" w:name="_Toc348358826"/>
      <w:bookmarkStart w:id="2984" w:name="_Toc348359024"/>
      <w:bookmarkStart w:id="2985" w:name="_Toc348360114"/>
      <w:bookmarkStart w:id="2986" w:name="_Toc348360312"/>
      <w:bookmarkStart w:id="2987" w:name="_Toc348360642"/>
      <w:bookmarkStart w:id="2988" w:name="_Toc348623321"/>
      <w:bookmarkStart w:id="2989" w:name="_Toc348624132"/>
      <w:bookmarkStart w:id="2990" w:name="_Toc348625256"/>
      <w:bookmarkStart w:id="2991" w:name="_Toc348626649"/>
      <w:bookmarkStart w:id="2992" w:name="_Toc348627014"/>
      <w:bookmarkStart w:id="2993" w:name="_Toc351970201"/>
      <w:bookmarkStart w:id="2994" w:name="_Toc348357825"/>
      <w:bookmarkStart w:id="2995" w:name="_Toc348358031"/>
      <w:bookmarkStart w:id="2996" w:name="_Toc348358230"/>
      <w:bookmarkStart w:id="2997" w:name="_Toc348358430"/>
      <w:bookmarkStart w:id="2998" w:name="_Toc348358629"/>
      <w:bookmarkStart w:id="2999" w:name="_Toc348358827"/>
      <w:bookmarkStart w:id="3000" w:name="_Toc348359025"/>
      <w:bookmarkStart w:id="3001" w:name="_Toc348360115"/>
      <w:bookmarkStart w:id="3002" w:name="_Toc348360313"/>
      <w:bookmarkStart w:id="3003" w:name="_Toc348360643"/>
      <w:bookmarkStart w:id="3004" w:name="_Toc348623322"/>
      <w:bookmarkStart w:id="3005" w:name="_Toc348624133"/>
      <w:bookmarkStart w:id="3006" w:name="_Toc348625257"/>
      <w:bookmarkStart w:id="3007" w:name="_Toc348626650"/>
      <w:bookmarkStart w:id="3008" w:name="_Toc348627015"/>
      <w:bookmarkStart w:id="3009" w:name="_Toc351970202"/>
      <w:bookmarkStart w:id="3010" w:name="_Toc348357826"/>
      <w:bookmarkStart w:id="3011" w:name="_Toc348358032"/>
      <w:bookmarkStart w:id="3012" w:name="_Toc348358231"/>
      <w:bookmarkStart w:id="3013" w:name="_Toc348358431"/>
      <w:bookmarkStart w:id="3014" w:name="_Toc348358630"/>
      <w:bookmarkStart w:id="3015" w:name="_Toc348358828"/>
      <w:bookmarkStart w:id="3016" w:name="_Toc348359026"/>
      <w:bookmarkStart w:id="3017" w:name="_Toc348360116"/>
      <w:bookmarkStart w:id="3018" w:name="_Toc348360314"/>
      <w:bookmarkStart w:id="3019" w:name="_Toc348360644"/>
      <w:bookmarkStart w:id="3020" w:name="_Toc348623323"/>
      <w:bookmarkStart w:id="3021" w:name="_Toc348624134"/>
      <w:bookmarkStart w:id="3022" w:name="_Toc348625258"/>
      <w:bookmarkStart w:id="3023" w:name="_Toc348626651"/>
      <w:bookmarkStart w:id="3024" w:name="_Toc348627016"/>
      <w:bookmarkStart w:id="3025" w:name="_Toc351970203"/>
      <w:bookmarkStart w:id="3026" w:name="_Toc348357827"/>
      <w:bookmarkStart w:id="3027" w:name="_Toc348358033"/>
      <w:bookmarkStart w:id="3028" w:name="_Toc348358232"/>
      <w:bookmarkStart w:id="3029" w:name="_Toc348358432"/>
      <w:bookmarkStart w:id="3030" w:name="_Toc348358631"/>
      <w:bookmarkStart w:id="3031" w:name="_Toc348358829"/>
      <w:bookmarkStart w:id="3032" w:name="_Toc348359027"/>
      <w:bookmarkStart w:id="3033" w:name="_Toc348360117"/>
      <w:bookmarkStart w:id="3034" w:name="_Toc348360315"/>
      <w:bookmarkStart w:id="3035" w:name="_Toc348360645"/>
      <w:bookmarkStart w:id="3036" w:name="_Toc348623324"/>
      <w:bookmarkStart w:id="3037" w:name="_Toc348624135"/>
      <w:bookmarkStart w:id="3038" w:name="_Toc348625259"/>
      <w:bookmarkStart w:id="3039" w:name="_Toc348626652"/>
      <w:bookmarkStart w:id="3040" w:name="_Toc348627017"/>
      <w:bookmarkStart w:id="3041" w:name="_Toc351970204"/>
      <w:bookmarkStart w:id="3042" w:name="_Toc348357828"/>
      <w:bookmarkStart w:id="3043" w:name="_Toc348358034"/>
      <w:bookmarkStart w:id="3044" w:name="_Toc348358233"/>
      <w:bookmarkStart w:id="3045" w:name="_Toc348358433"/>
      <w:bookmarkStart w:id="3046" w:name="_Toc348358632"/>
      <w:bookmarkStart w:id="3047" w:name="_Toc348358830"/>
      <w:bookmarkStart w:id="3048" w:name="_Toc348359028"/>
      <w:bookmarkStart w:id="3049" w:name="_Toc348360118"/>
      <w:bookmarkStart w:id="3050" w:name="_Toc348360316"/>
      <w:bookmarkStart w:id="3051" w:name="_Toc348360646"/>
      <w:bookmarkStart w:id="3052" w:name="_Toc348623325"/>
      <w:bookmarkStart w:id="3053" w:name="_Toc348624136"/>
      <w:bookmarkStart w:id="3054" w:name="_Toc348625260"/>
      <w:bookmarkStart w:id="3055" w:name="_Toc348626653"/>
      <w:bookmarkStart w:id="3056" w:name="_Toc348627018"/>
      <w:bookmarkStart w:id="3057" w:name="_Toc351970205"/>
      <w:bookmarkStart w:id="3058" w:name="_Toc348357829"/>
      <w:bookmarkStart w:id="3059" w:name="_Toc348358035"/>
      <w:bookmarkStart w:id="3060" w:name="_Toc348358234"/>
      <w:bookmarkStart w:id="3061" w:name="_Toc348358434"/>
      <w:bookmarkStart w:id="3062" w:name="_Toc348358633"/>
      <w:bookmarkStart w:id="3063" w:name="_Toc348358831"/>
      <w:bookmarkStart w:id="3064" w:name="_Toc348359029"/>
      <w:bookmarkStart w:id="3065" w:name="_Toc348360119"/>
      <w:bookmarkStart w:id="3066" w:name="_Toc348360317"/>
      <w:bookmarkStart w:id="3067" w:name="_Toc348360647"/>
      <w:bookmarkStart w:id="3068" w:name="_Toc348623326"/>
      <w:bookmarkStart w:id="3069" w:name="_Toc348624137"/>
      <w:bookmarkStart w:id="3070" w:name="_Toc348625261"/>
      <w:bookmarkStart w:id="3071" w:name="_Toc348626654"/>
      <w:bookmarkStart w:id="3072" w:name="_Toc348627019"/>
      <w:bookmarkStart w:id="3073" w:name="_Toc351970206"/>
      <w:bookmarkStart w:id="3074" w:name="_Toc348357830"/>
      <w:bookmarkStart w:id="3075" w:name="_Toc348358036"/>
      <w:bookmarkStart w:id="3076" w:name="_Toc348358235"/>
      <w:bookmarkStart w:id="3077" w:name="_Toc348358435"/>
      <w:bookmarkStart w:id="3078" w:name="_Toc348358634"/>
      <w:bookmarkStart w:id="3079" w:name="_Toc348358832"/>
      <w:bookmarkStart w:id="3080" w:name="_Toc348359030"/>
      <w:bookmarkStart w:id="3081" w:name="_Toc348360120"/>
      <w:bookmarkStart w:id="3082" w:name="_Toc348360318"/>
      <w:bookmarkStart w:id="3083" w:name="_Toc348360648"/>
      <w:bookmarkStart w:id="3084" w:name="_Toc348623327"/>
      <w:bookmarkStart w:id="3085" w:name="_Toc348624138"/>
      <w:bookmarkStart w:id="3086" w:name="_Toc348625262"/>
      <w:bookmarkStart w:id="3087" w:name="_Toc348626655"/>
      <w:bookmarkStart w:id="3088" w:name="_Toc348627020"/>
      <w:bookmarkStart w:id="3089" w:name="_Toc351970207"/>
      <w:bookmarkStart w:id="3090" w:name="_Toc348357831"/>
      <w:bookmarkStart w:id="3091" w:name="_Toc348358037"/>
      <w:bookmarkStart w:id="3092" w:name="_Toc348358236"/>
      <w:bookmarkStart w:id="3093" w:name="_Toc348358436"/>
      <w:bookmarkStart w:id="3094" w:name="_Toc348358635"/>
      <w:bookmarkStart w:id="3095" w:name="_Toc348358833"/>
      <w:bookmarkStart w:id="3096" w:name="_Toc348359031"/>
      <w:bookmarkStart w:id="3097" w:name="_Toc348360121"/>
      <w:bookmarkStart w:id="3098" w:name="_Toc348360319"/>
      <w:bookmarkStart w:id="3099" w:name="_Toc348360649"/>
      <w:bookmarkStart w:id="3100" w:name="_Toc348623328"/>
      <w:bookmarkStart w:id="3101" w:name="_Toc348624139"/>
      <w:bookmarkStart w:id="3102" w:name="_Toc348625263"/>
      <w:bookmarkStart w:id="3103" w:name="_Toc348626656"/>
      <w:bookmarkStart w:id="3104" w:name="_Toc348627021"/>
      <w:bookmarkStart w:id="3105" w:name="_Toc351970208"/>
      <w:bookmarkStart w:id="3106" w:name="_Toc348357832"/>
      <w:bookmarkStart w:id="3107" w:name="_Toc348358038"/>
      <w:bookmarkStart w:id="3108" w:name="_Toc348358237"/>
      <w:bookmarkStart w:id="3109" w:name="_Toc348358437"/>
      <w:bookmarkStart w:id="3110" w:name="_Toc348358636"/>
      <w:bookmarkStart w:id="3111" w:name="_Toc348358834"/>
      <w:bookmarkStart w:id="3112" w:name="_Toc348359032"/>
      <w:bookmarkStart w:id="3113" w:name="_Toc348360122"/>
      <w:bookmarkStart w:id="3114" w:name="_Toc348360320"/>
      <w:bookmarkStart w:id="3115" w:name="_Toc348360650"/>
      <w:bookmarkStart w:id="3116" w:name="_Toc348623329"/>
      <w:bookmarkStart w:id="3117" w:name="_Toc348624140"/>
      <w:bookmarkStart w:id="3118" w:name="_Toc348625264"/>
      <w:bookmarkStart w:id="3119" w:name="_Toc348626657"/>
      <w:bookmarkStart w:id="3120" w:name="_Toc348627022"/>
      <w:bookmarkStart w:id="3121" w:name="_Toc351970209"/>
      <w:bookmarkStart w:id="3122" w:name="_Toc348357833"/>
      <w:bookmarkStart w:id="3123" w:name="_Toc348358039"/>
      <w:bookmarkStart w:id="3124" w:name="_Toc348358238"/>
      <w:bookmarkStart w:id="3125" w:name="_Toc348358438"/>
      <w:bookmarkStart w:id="3126" w:name="_Toc348358637"/>
      <w:bookmarkStart w:id="3127" w:name="_Toc348358835"/>
      <w:bookmarkStart w:id="3128" w:name="_Toc348359033"/>
      <w:bookmarkStart w:id="3129" w:name="_Toc348360123"/>
      <w:bookmarkStart w:id="3130" w:name="_Toc348360321"/>
      <w:bookmarkStart w:id="3131" w:name="_Toc348360651"/>
      <w:bookmarkStart w:id="3132" w:name="_Toc348623330"/>
      <w:bookmarkStart w:id="3133" w:name="_Toc348624141"/>
      <w:bookmarkStart w:id="3134" w:name="_Toc348625265"/>
      <w:bookmarkStart w:id="3135" w:name="_Toc348626658"/>
      <w:bookmarkStart w:id="3136" w:name="_Toc348627023"/>
      <w:bookmarkStart w:id="3137" w:name="_Toc351970210"/>
      <w:bookmarkStart w:id="3138" w:name="_Toc348357834"/>
      <w:bookmarkStart w:id="3139" w:name="_Toc348358040"/>
      <w:bookmarkStart w:id="3140" w:name="_Toc348358239"/>
      <w:bookmarkStart w:id="3141" w:name="_Toc348358439"/>
      <w:bookmarkStart w:id="3142" w:name="_Toc348358638"/>
      <w:bookmarkStart w:id="3143" w:name="_Toc348358836"/>
      <w:bookmarkStart w:id="3144" w:name="_Toc348359034"/>
      <w:bookmarkStart w:id="3145" w:name="_Toc348360124"/>
      <w:bookmarkStart w:id="3146" w:name="_Toc348360322"/>
      <w:bookmarkStart w:id="3147" w:name="_Toc348360652"/>
      <w:bookmarkStart w:id="3148" w:name="_Toc348623331"/>
      <w:bookmarkStart w:id="3149" w:name="_Toc348624142"/>
      <w:bookmarkStart w:id="3150" w:name="_Toc348625266"/>
      <w:bookmarkStart w:id="3151" w:name="_Toc348626659"/>
      <w:bookmarkStart w:id="3152" w:name="_Toc348627024"/>
      <w:bookmarkStart w:id="3153" w:name="_Toc351970211"/>
      <w:bookmarkStart w:id="3154" w:name="_Toc348357835"/>
      <w:bookmarkStart w:id="3155" w:name="_Toc348358041"/>
      <w:bookmarkStart w:id="3156" w:name="_Toc348358240"/>
      <w:bookmarkStart w:id="3157" w:name="_Toc348358440"/>
      <w:bookmarkStart w:id="3158" w:name="_Toc348358639"/>
      <w:bookmarkStart w:id="3159" w:name="_Toc348358837"/>
      <w:bookmarkStart w:id="3160" w:name="_Toc348359035"/>
      <w:bookmarkStart w:id="3161" w:name="_Toc348360125"/>
      <w:bookmarkStart w:id="3162" w:name="_Toc348360323"/>
      <w:bookmarkStart w:id="3163" w:name="_Toc348360653"/>
      <w:bookmarkStart w:id="3164" w:name="_Toc348623332"/>
      <w:bookmarkStart w:id="3165" w:name="_Toc348624143"/>
      <w:bookmarkStart w:id="3166" w:name="_Toc348625267"/>
      <w:bookmarkStart w:id="3167" w:name="_Toc348626660"/>
      <w:bookmarkStart w:id="3168" w:name="_Toc348627025"/>
      <w:bookmarkStart w:id="3169" w:name="_Toc351970212"/>
      <w:bookmarkStart w:id="3170" w:name="_Toc348357836"/>
      <w:bookmarkStart w:id="3171" w:name="_Toc348358042"/>
      <w:bookmarkStart w:id="3172" w:name="_Toc348358241"/>
      <w:bookmarkStart w:id="3173" w:name="_Toc348358441"/>
      <w:bookmarkStart w:id="3174" w:name="_Toc348358640"/>
      <w:bookmarkStart w:id="3175" w:name="_Toc348358838"/>
      <w:bookmarkStart w:id="3176" w:name="_Toc348359036"/>
      <w:bookmarkStart w:id="3177" w:name="_Toc348360126"/>
      <w:bookmarkStart w:id="3178" w:name="_Toc348360324"/>
      <w:bookmarkStart w:id="3179" w:name="_Toc348360654"/>
      <w:bookmarkStart w:id="3180" w:name="_Toc348623333"/>
      <w:bookmarkStart w:id="3181" w:name="_Toc348624144"/>
      <w:bookmarkStart w:id="3182" w:name="_Toc348625268"/>
      <w:bookmarkStart w:id="3183" w:name="_Toc348626661"/>
      <w:bookmarkStart w:id="3184" w:name="_Toc348627026"/>
      <w:bookmarkStart w:id="3185" w:name="_Toc351970213"/>
      <w:bookmarkStart w:id="3186" w:name="_Toc348357837"/>
      <w:bookmarkStart w:id="3187" w:name="_Toc348358043"/>
      <w:bookmarkStart w:id="3188" w:name="_Toc348358242"/>
      <w:bookmarkStart w:id="3189" w:name="_Toc348358442"/>
      <w:bookmarkStart w:id="3190" w:name="_Toc348358641"/>
      <w:bookmarkStart w:id="3191" w:name="_Toc348358839"/>
      <w:bookmarkStart w:id="3192" w:name="_Toc348359037"/>
      <w:bookmarkStart w:id="3193" w:name="_Toc348360127"/>
      <w:bookmarkStart w:id="3194" w:name="_Toc348360325"/>
      <w:bookmarkStart w:id="3195" w:name="_Toc348360655"/>
      <w:bookmarkStart w:id="3196" w:name="_Toc348623334"/>
      <w:bookmarkStart w:id="3197" w:name="_Toc348624145"/>
      <w:bookmarkStart w:id="3198" w:name="_Toc348625269"/>
      <w:bookmarkStart w:id="3199" w:name="_Toc348626662"/>
      <w:bookmarkStart w:id="3200" w:name="_Toc348627027"/>
      <w:bookmarkStart w:id="3201" w:name="_Toc351970214"/>
      <w:bookmarkStart w:id="3202" w:name="_Toc348357838"/>
      <w:bookmarkStart w:id="3203" w:name="_Toc348358044"/>
      <w:bookmarkStart w:id="3204" w:name="_Toc348358243"/>
      <w:bookmarkStart w:id="3205" w:name="_Toc348358443"/>
      <w:bookmarkStart w:id="3206" w:name="_Toc348358642"/>
      <w:bookmarkStart w:id="3207" w:name="_Toc348358840"/>
      <w:bookmarkStart w:id="3208" w:name="_Toc348359038"/>
      <w:bookmarkStart w:id="3209" w:name="_Toc348360128"/>
      <w:bookmarkStart w:id="3210" w:name="_Toc348360326"/>
      <w:bookmarkStart w:id="3211" w:name="_Toc348360656"/>
      <w:bookmarkStart w:id="3212" w:name="_Toc348623335"/>
      <w:bookmarkStart w:id="3213" w:name="_Toc348624146"/>
      <w:bookmarkStart w:id="3214" w:name="_Toc348625270"/>
      <w:bookmarkStart w:id="3215" w:name="_Toc348626663"/>
      <w:bookmarkStart w:id="3216" w:name="_Toc348627028"/>
      <w:bookmarkStart w:id="3217" w:name="_Toc351970215"/>
      <w:bookmarkStart w:id="3218" w:name="_Toc348357839"/>
      <w:bookmarkStart w:id="3219" w:name="_Toc348358045"/>
      <w:bookmarkStart w:id="3220" w:name="_Toc348358244"/>
      <w:bookmarkStart w:id="3221" w:name="_Toc348358444"/>
      <w:bookmarkStart w:id="3222" w:name="_Toc348358643"/>
      <w:bookmarkStart w:id="3223" w:name="_Toc348358841"/>
      <w:bookmarkStart w:id="3224" w:name="_Toc348359039"/>
      <w:bookmarkStart w:id="3225" w:name="_Toc348360129"/>
      <w:bookmarkStart w:id="3226" w:name="_Toc348360327"/>
      <w:bookmarkStart w:id="3227" w:name="_Toc348360657"/>
      <w:bookmarkStart w:id="3228" w:name="_Toc348623336"/>
      <w:bookmarkStart w:id="3229" w:name="_Toc348624147"/>
      <w:bookmarkStart w:id="3230" w:name="_Toc348625271"/>
      <w:bookmarkStart w:id="3231" w:name="_Toc348626664"/>
      <w:bookmarkStart w:id="3232" w:name="_Toc348627029"/>
      <w:bookmarkStart w:id="3233" w:name="_Toc351970216"/>
      <w:bookmarkStart w:id="3234" w:name="_Toc348357840"/>
      <w:bookmarkStart w:id="3235" w:name="_Toc348358046"/>
      <w:bookmarkStart w:id="3236" w:name="_Toc348358245"/>
      <w:bookmarkStart w:id="3237" w:name="_Toc348358445"/>
      <w:bookmarkStart w:id="3238" w:name="_Toc348358644"/>
      <w:bookmarkStart w:id="3239" w:name="_Toc348358842"/>
      <w:bookmarkStart w:id="3240" w:name="_Toc348359040"/>
      <w:bookmarkStart w:id="3241" w:name="_Toc348360130"/>
      <w:bookmarkStart w:id="3242" w:name="_Toc348360328"/>
      <w:bookmarkStart w:id="3243" w:name="_Toc348360658"/>
      <w:bookmarkStart w:id="3244" w:name="_Toc348623337"/>
      <w:bookmarkStart w:id="3245" w:name="_Toc348624148"/>
      <w:bookmarkStart w:id="3246" w:name="_Toc348625272"/>
      <w:bookmarkStart w:id="3247" w:name="_Toc348626665"/>
      <w:bookmarkStart w:id="3248" w:name="_Toc348627030"/>
      <w:bookmarkStart w:id="3249" w:name="_Toc351970217"/>
      <w:bookmarkStart w:id="3250" w:name="_Toc348357841"/>
      <w:bookmarkStart w:id="3251" w:name="_Toc348358047"/>
      <w:bookmarkStart w:id="3252" w:name="_Toc348358246"/>
      <w:bookmarkStart w:id="3253" w:name="_Toc348358446"/>
      <w:bookmarkStart w:id="3254" w:name="_Toc348358645"/>
      <w:bookmarkStart w:id="3255" w:name="_Toc348358843"/>
      <w:bookmarkStart w:id="3256" w:name="_Toc348359041"/>
      <w:bookmarkStart w:id="3257" w:name="_Toc348360131"/>
      <w:bookmarkStart w:id="3258" w:name="_Toc348360329"/>
      <w:bookmarkStart w:id="3259" w:name="_Toc348360659"/>
      <w:bookmarkStart w:id="3260" w:name="_Toc348623338"/>
      <w:bookmarkStart w:id="3261" w:name="_Toc348624149"/>
      <w:bookmarkStart w:id="3262" w:name="_Toc348625273"/>
      <w:bookmarkStart w:id="3263" w:name="_Toc348626666"/>
      <w:bookmarkStart w:id="3264" w:name="_Toc348627031"/>
      <w:bookmarkStart w:id="3265" w:name="_Toc351970218"/>
      <w:bookmarkStart w:id="3266" w:name="_Toc348357842"/>
      <w:bookmarkStart w:id="3267" w:name="_Toc348358048"/>
      <w:bookmarkStart w:id="3268" w:name="_Toc348358247"/>
      <w:bookmarkStart w:id="3269" w:name="_Toc348358447"/>
      <w:bookmarkStart w:id="3270" w:name="_Toc348358646"/>
      <w:bookmarkStart w:id="3271" w:name="_Toc348358844"/>
      <w:bookmarkStart w:id="3272" w:name="_Toc348359042"/>
      <w:bookmarkStart w:id="3273" w:name="_Toc348360132"/>
      <w:bookmarkStart w:id="3274" w:name="_Toc348360330"/>
      <w:bookmarkStart w:id="3275" w:name="_Toc348360660"/>
      <w:bookmarkStart w:id="3276" w:name="_Toc348623339"/>
      <w:bookmarkStart w:id="3277" w:name="_Toc348624150"/>
      <w:bookmarkStart w:id="3278" w:name="_Toc348625274"/>
      <w:bookmarkStart w:id="3279" w:name="_Toc348626667"/>
      <w:bookmarkStart w:id="3280" w:name="_Toc348627032"/>
      <w:bookmarkStart w:id="3281" w:name="_Toc351970219"/>
      <w:bookmarkStart w:id="3282" w:name="_Toc348357843"/>
      <w:bookmarkStart w:id="3283" w:name="_Toc348358049"/>
      <w:bookmarkStart w:id="3284" w:name="_Toc348358248"/>
      <w:bookmarkStart w:id="3285" w:name="_Toc348358448"/>
      <w:bookmarkStart w:id="3286" w:name="_Toc348358647"/>
      <w:bookmarkStart w:id="3287" w:name="_Toc348358845"/>
      <w:bookmarkStart w:id="3288" w:name="_Toc348359043"/>
      <w:bookmarkStart w:id="3289" w:name="_Toc348360133"/>
      <w:bookmarkStart w:id="3290" w:name="_Toc348360331"/>
      <w:bookmarkStart w:id="3291" w:name="_Toc348360661"/>
      <w:bookmarkStart w:id="3292" w:name="_Toc348623340"/>
      <w:bookmarkStart w:id="3293" w:name="_Toc348624151"/>
      <w:bookmarkStart w:id="3294" w:name="_Toc348625275"/>
      <w:bookmarkStart w:id="3295" w:name="_Toc348626668"/>
      <w:bookmarkStart w:id="3296" w:name="_Toc348627033"/>
      <w:bookmarkStart w:id="3297" w:name="_Toc351970220"/>
      <w:bookmarkStart w:id="3298" w:name="_Toc348357844"/>
      <w:bookmarkStart w:id="3299" w:name="_Toc348358050"/>
      <w:bookmarkStart w:id="3300" w:name="_Toc348358249"/>
      <w:bookmarkStart w:id="3301" w:name="_Toc348358449"/>
      <w:bookmarkStart w:id="3302" w:name="_Toc348358648"/>
      <w:bookmarkStart w:id="3303" w:name="_Toc348358846"/>
      <w:bookmarkStart w:id="3304" w:name="_Toc348359044"/>
      <w:bookmarkStart w:id="3305" w:name="_Toc348360134"/>
      <w:bookmarkStart w:id="3306" w:name="_Toc348360332"/>
      <w:bookmarkStart w:id="3307" w:name="_Toc348360662"/>
      <w:bookmarkStart w:id="3308" w:name="_Toc348623341"/>
      <w:bookmarkStart w:id="3309" w:name="_Toc348624152"/>
      <w:bookmarkStart w:id="3310" w:name="_Toc348625276"/>
      <w:bookmarkStart w:id="3311" w:name="_Toc348626669"/>
      <w:bookmarkStart w:id="3312" w:name="_Toc348627034"/>
      <w:bookmarkStart w:id="3313" w:name="_Toc351970221"/>
      <w:bookmarkStart w:id="3314" w:name="_Toc348357845"/>
      <w:bookmarkStart w:id="3315" w:name="_Toc348358051"/>
      <w:bookmarkStart w:id="3316" w:name="_Toc348358250"/>
      <w:bookmarkStart w:id="3317" w:name="_Toc348358450"/>
      <w:bookmarkStart w:id="3318" w:name="_Toc348358649"/>
      <w:bookmarkStart w:id="3319" w:name="_Toc348358847"/>
      <w:bookmarkStart w:id="3320" w:name="_Toc348359045"/>
      <w:bookmarkStart w:id="3321" w:name="_Toc348360135"/>
      <w:bookmarkStart w:id="3322" w:name="_Toc348360333"/>
      <w:bookmarkStart w:id="3323" w:name="_Toc348360663"/>
      <w:bookmarkStart w:id="3324" w:name="_Toc348623342"/>
      <w:bookmarkStart w:id="3325" w:name="_Toc348624153"/>
      <w:bookmarkStart w:id="3326" w:name="_Toc348625277"/>
      <w:bookmarkStart w:id="3327" w:name="_Toc348626670"/>
      <w:bookmarkStart w:id="3328" w:name="_Toc348627035"/>
      <w:bookmarkStart w:id="3329" w:name="_Toc351970222"/>
      <w:bookmarkStart w:id="3330" w:name="_Toc348357846"/>
      <w:bookmarkStart w:id="3331" w:name="_Toc348358052"/>
      <w:bookmarkStart w:id="3332" w:name="_Toc348358251"/>
      <w:bookmarkStart w:id="3333" w:name="_Toc348358451"/>
      <w:bookmarkStart w:id="3334" w:name="_Toc348358650"/>
      <w:bookmarkStart w:id="3335" w:name="_Toc348358848"/>
      <w:bookmarkStart w:id="3336" w:name="_Toc348359046"/>
      <w:bookmarkStart w:id="3337" w:name="_Toc348360136"/>
      <w:bookmarkStart w:id="3338" w:name="_Toc348360334"/>
      <w:bookmarkStart w:id="3339" w:name="_Toc348360664"/>
      <w:bookmarkStart w:id="3340" w:name="_Toc348623343"/>
      <w:bookmarkStart w:id="3341" w:name="_Toc348624154"/>
      <w:bookmarkStart w:id="3342" w:name="_Toc348625278"/>
      <w:bookmarkStart w:id="3343" w:name="_Toc348626671"/>
      <w:bookmarkStart w:id="3344" w:name="_Toc348627036"/>
      <w:bookmarkStart w:id="3345" w:name="_Toc351970223"/>
      <w:bookmarkStart w:id="3346" w:name="_Toc348357847"/>
      <w:bookmarkStart w:id="3347" w:name="_Toc348358053"/>
      <w:bookmarkStart w:id="3348" w:name="_Toc348358252"/>
      <w:bookmarkStart w:id="3349" w:name="_Toc348358452"/>
      <w:bookmarkStart w:id="3350" w:name="_Toc348358651"/>
      <w:bookmarkStart w:id="3351" w:name="_Toc348358849"/>
      <w:bookmarkStart w:id="3352" w:name="_Toc348359047"/>
      <w:bookmarkStart w:id="3353" w:name="_Toc348360137"/>
      <w:bookmarkStart w:id="3354" w:name="_Toc348360335"/>
      <w:bookmarkStart w:id="3355" w:name="_Toc348360665"/>
      <w:bookmarkStart w:id="3356" w:name="_Toc348623344"/>
      <w:bookmarkStart w:id="3357" w:name="_Toc348624155"/>
      <w:bookmarkStart w:id="3358" w:name="_Toc348625279"/>
      <w:bookmarkStart w:id="3359" w:name="_Toc348626672"/>
      <w:bookmarkStart w:id="3360" w:name="_Toc348627037"/>
      <w:bookmarkStart w:id="3361" w:name="_Toc351970224"/>
      <w:bookmarkStart w:id="3362" w:name="_Toc348357706"/>
      <w:bookmarkStart w:id="3363" w:name="_Toc348357912"/>
      <w:bookmarkStart w:id="3364" w:name="_Toc348357707"/>
      <w:bookmarkStart w:id="3365" w:name="_Toc348357913"/>
      <w:bookmarkStart w:id="3366" w:name="_Toc348357708"/>
      <w:bookmarkStart w:id="3367" w:name="_Toc348357914"/>
      <w:bookmarkStart w:id="3368" w:name="_Toc348357709"/>
      <w:bookmarkStart w:id="3369" w:name="_Toc348357915"/>
      <w:bookmarkStart w:id="3370" w:name="_Toc461098045"/>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r>
        <w:t>Types of Regression Test</w:t>
      </w:r>
      <w:r w:rsidR="00652732" w:rsidRPr="005E6BE6">
        <w:t>s</w:t>
      </w:r>
      <w:bookmarkEnd w:id="3370"/>
    </w:p>
    <w:p w14:paraId="1A4C57C1" w14:textId="77777777" w:rsidR="00652732" w:rsidRDefault="00652732" w:rsidP="00652732">
      <w:pPr>
        <w:pStyle w:val="Bodycopy"/>
        <w:rPr>
          <w:lang w:val="en-GB"/>
        </w:rPr>
      </w:pPr>
      <w:r>
        <w:rPr>
          <w:lang w:val="en-GB"/>
        </w:rPr>
        <w:t>Regression testing comprises various scenarios designed to examine aspects of policy system capabilities through the use of different test scripts and test data. Tests are designed to include different policy events occurring at different points in time relative to a policy’s life cycle.</w:t>
      </w:r>
    </w:p>
    <w:p w14:paraId="7DCF4706" w14:textId="77777777" w:rsidR="005649D9" w:rsidRPr="005649D9" w:rsidRDefault="00EE0FB6" w:rsidP="00985587">
      <w:pPr>
        <w:pStyle w:val="Heading3"/>
      </w:pPr>
      <w:bookmarkStart w:id="3371" w:name="_Toc461098046"/>
      <w:r w:rsidRPr="005649D9">
        <w:t>Basic Tests</w:t>
      </w:r>
      <w:bookmarkEnd w:id="3371"/>
    </w:p>
    <w:p w14:paraId="13E4AF10" w14:textId="77777777" w:rsidR="00EE0FB6" w:rsidRPr="005649D9" w:rsidRDefault="00EE0FB6" w:rsidP="00FD2765">
      <w:pPr>
        <w:pStyle w:val="Tabletext"/>
      </w:pPr>
      <w:r w:rsidRPr="005649D9">
        <w:t>Standard automated or manually executed tests cover policy system functions for implemented products and states. Validation of new PAS 10</w:t>
      </w:r>
      <w:r w:rsidR="005649D9" w:rsidRPr="005649D9">
        <w:t xml:space="preserve"> products/ features.</w:t>
      </w:r>
    </w:p>
    <w:p w14:paraId="471CB248" w14:textId="4091FFB7" w:rsidR="005649D9" w:rsidRPr="005649D9" w:rsidRDefault="00EE0FB6" w:rsidP="00985587">
      <w:pPr>
        <w:pStyle w:val="Heading3"/>
      </w:pPr>
      <w:bookmarkStart w:id="3372" w:name="_Toc461098047"/>
      <w:r w:rsidRPr="005649D9">
        <w:t>Roles and Privileges Testing</w:t>
      </w:r>
      <w:bookmarkEnd w:id="3372"/>
    </w:p>
    <w:p w14:paraId="32F05A36" w14:textId="77777777" w:rsidR="00EE0FB6" w:rsidRPr="005649D9" w:rsidRDefault="00EE0FB6" w:rsidP="00FD2765">
      <w:pPr>
        <w:pStyle w:val="Tabletext"/>
      </w:pPr>
      <w:r w:rsidRPr="005649D9">
        <w:t>Roles testing is performed to assess business-defined user privileges for the 3 most commonly used roles (F35, A30 and L41 used in Certification testing for the list of privileges agreed upon by Business). These tests will be executed for Auto and Property.</w:t>
      </w:r>
    </w:p>
    <w:p w14:paraId="49C18C3A" w14:textId="3E204F9A" w:rsidR="005649D9" w:rsidRPr="005649D9" w:rsidRDefault="00EE0FB6" w:rsidP="00985587">
      <w:pPr>
        <w:pStyle w:val="Heading3"/>
      </w:pPr>
      <w:bookmarkStart w:id="3373" w:name="_Toc461098048"/>
      <w:r w:rsidRPr="005649D9">
        <w:t>Integration Testing</w:t>
      </w:r>
      <w:bookmarkEnd w:id="3373"/>
    </w:p>
    <w:p w14:paraId="212D7945" w14:textId="77777777" w:rsidR="00FD2765" w:rsidRDefault="00F9678F" w:rsidP="00FD2765">
      <w:pPr>
        <w:pStyle w:val="Tabletext"/>
      </w:pPr>
      <w:r w:rsidRPr="00FD2765">
        <w:t>Integration testing v</w:t>
      </w:r>
      <w:r w:rsidR="001C0FA4">
        <w:t>alidates that PAS and the</w:t>
      </w:r>
      <w:r w:rsidR="00EE0FB6" w:rsidRPr="00FD2765">
        <w:t xml:space="preserve"> systems </w:t>
      </w:r>
      <w:r w:rsidR="001C0FA4">
        <w:t>that communicate with it are</w:t>
      </w:r>
      <w:r w:rsidR="00EE0FB6" w:rsidRPr="00FD2765">
        <w:t xml:space="preserve"> working </w:t>
      </w:r>
      <w:r w:rsidR="001C0FA4">
        <w:t>as part o</w:t>
      </w:r>
      <w:r w:rsidR="00EE0FB6" w:rsidRPr="00FD2765">
        <w:t>f an end-to-end business process.</w:t>
      </w:r>
      <w:bookmarkStart w:id="3374" w:name="_Toc405654212"/>
      <w:bookmarkEnd w:id="3374"/>
      <w:r w:rsidR="00FD2765">
        <w:t xml:space="preserve"> </w:t>
      </w:r>
      <w:r w:rsidR="001C0FA4">
        <w:t>Tests are developed in conjunction with the system owners, are adjusted to address the changes being introduced with each new release, while continuing to test existing PAS functionality</w:t>
      </w:r>
      <w:r w:rsidR="00FD2765">
        <w:t xml:space="preserve">. </w:t>
      </w:r>
    </w:p>
    <w:p w14:paraId="68920AA1" w14:textId="77777777" w:rsidR="00FD2765" w:rsidRDefault="00FD2765" w:rsidP="00FD2765">
      <w:pPr>
        <w:pStyle w:val="Tabletext"/>
      </w:pPr>
    </w:p>
    <w:p w14:paraId="45AEB607" w14:textId="77777777" w:rsidR="005A196B" w:rsidRPr="00FD2765" w:rsidRDefault="00FD2765" w:rsidP="00FD2765">
      <w:pPr>
        <w:pStyle w:val="Tabletext"/>
      </w:pPr>
      <w:r w:rsidRPr="00FD2765">
        <w:t xml:space="preserve">The integration points listed below will be included in PAS 10 regression testing. </w:t>
      </w:r>
      <w:r w:rsidR="00F9678F" w:rsidRPr="00FD2765">
        <w:t xml:space="preserve">The first table displays the test data delivery schedule and target sign-off date for each PAS 10 milestone period. Note that only certain systems require system owner sign-offs. The second table lists the </w:t>
      </w:r>
      <w:r w:rsidR="00AE13BC" w:rsidRPr="00FD2765">
        <w:t>s</w:t>
      </w:r>
      <w:r w:rsidR="00F9678F" w:rsidRPr="00FD2765">
        <w:t>ystems and services covered by regression integration testing.</w:t>
      </w:r>
      <w:r w:rsidR="005A196B" w:rsidRPr="00FD2765">
        <w:t xml:space="preserve">  </w:t>
      </w:r>
    </w:p>
    <w:p w14:paraId="5A8A07D4" w14:textId="77777777" w:rsidR="005A196B" w:rsidRPr="005A196B" w:rsidRDefault="005A196B" w:rsidP="005A196B">
      <w:pPr>
        <w:pStyle w:val="Bodycopy"/>
      </w:pPr>
    </w:p>
    <w:tbl>
      <w:tblPr>
        <w:tblW w:w="6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660"/>
        <w:gridCol w:w="2560"/>
        <w:gridCol w:w="2435"/>
      </w:tblGrid>
      <w:tr w:rsidR="005A196B" w:rsidRPr="000E1D27" w14:paraId="30EEE38D" w14:textId="77777777" w:rsidTr="00F9678F">
        <w:trPr>
          <w:trHeight w:val="260"/>
          <w:tblHeader/>
        </w:trPr>
        <w:tc>
          <w:tcPr>
            <w:tcW w:w="1660" w:type="dxa"/>
            <w:shd w:val="clear" w:color="000000" w:fill="002060"/>
            <w:vAlign w:val="center"/>
            <w:hideMark/>
          </w:tcPr>
          <w:p w14:paraId="7C5B2F52" w14:textId="77777777" w:rsidR="005A196B" w:rsidRPr="000E1D27" w:rsidRDefault="005A196B" w:rsidP="005A196B">
            <w:pPr>
              <w:jc w:val="center"/>
              <w:rPr>
                <w:rFonts w:cs="Arial"/>
                <w:b/>
                <w:bCs/>
                <w:color w:val="FFFFFF"/>
                <w:sz w:val="18"/>
                <w:szCs w:val="18"/>
              </w:rPr>
            </w:pPr>
            <w:r>
              <w:rPr>
                <w:rFonts w:cs="Arial"/>
                <w:b/>
                <w:bCs/>
                <w:color w:val="FFFFFF"/>
                <w:sz w:val="18"/>
                <w:szCs w:val="18"/>
              </w:rPr>
              <w:t>Milestone Period</w:t>
            </w:r>
          </w:p>
        </w:tc>
        <w:tc>
          <w:tcPr>
            <w:tcW w:w="2560" w:type="dxa"/>
            <w:shd w:val="clear" w:color="000000" w:fill="002060"/>
            <w:vAlign w:val="center"/>
            <w:hideMark/>
          </w:tcPr>
          <w:p w14:paraId="51335ECA" w14:textId="77777777" w:rsidR="005A196B" w:rsidRPr="000E1D27" w:rsidRDefault="005A196B" w:rsidP="005A196B">
            <w:pPr>
              <w:jc w:val="center"/>
              <w:rPr>
                <w:rFonts w:cs="Arial"/>
                <w:b/>
                <w:bCs/>
                <w:color w:val="FFFFFF"/>
                <w:sz w:val="18"/>
                <w:szCs w:val="18"/>
              </w:rPr>
            </w:pPr>
            <w:r>
              <w:rPr>
                <w:rFonts w:cs="Arial"/>
                <w:b/>
                <w:bCs/>
                <w:color w:val="FFFFFF"/>
                <w:sz w:val="18"/>
                <w:szCs w:val="18"/>
              </w:rPr>
              <w:t>Test Data Available</w:t>
            </w:r>
          </w:p>
        </w:tc>
        <w:tc>
          <w:tcPr>
            <w:tcW w:w="2435" w:type="dxa"/>
            <w:shd w:val="clear" w:color="000000" w:fill="002060"/>
            <w:vAlign w:val="center"/>
            <w:hideMark/>
          </w:tcPr>
          <w:p w14:paraId="3AC84AEB" w14:textId="77777777" w:rsidR="005A196B" w:rsidRPr="000E1D27" w:rsidRDefault="005A196B" w:rsidP="005A196B">
            <w:pPr>
              <w:jc w:val="center"/>
              <w:rPr>
                <w:rFonts w:cs="Arial"/>
                <w:b/>
                <w:bCs/>
                <w:color w:val="FFFFFF"/>
                <w:sz w:val="18"/>
                <w:szCs w:val="18"/>
              </w:rPr>
            </w:pPr>
            <w:r>
              <w:rPr>
                <w:rFonts w:cs="Arial"/>
                <w:b/>
                <w:bCs/>
                <w:color w:val="FFFFFF"/>
                <w:sz w:val="18"/>
                <w:szCs w:val="18"/>
              </w:rPr>
              <w:t>System Owner Sign-off</w:t>
            </w:r>
          </w:p>
        </w:tc>
      </w:tr>
      <w:tr w:rsidR="005A196B" w:rsidRPr="005A196B" w14:paraId="5FB3C3A9" w14:textId="77777777" w:rsidTr="005A196B">
        <w:trPr>
          <w:trHeight w:val="207"/>
        </w:trPr>
        <w:tc>
          <w:tcPr>
            <w:tcW w:w="1660" w:type="dxa"/>
            <w:vAlign w:val="center"/>
          </w:tcPr>
          <w:p w14:paraId="579C6B51" w14:textId="77777777" w:rsidR="005A196B" w:rsidRPr="00CE6EE0" w:rsidRDefault="005A196B" w:rsidP="005A196B">
            <w:pPr>
              <w:jc w:val="center"/>
              <w:rPr>
                <w:rFonts w:cs="Arial"/>
                <w:sz w:val="18"/>
                <w:szCs w:val="18"/>
              </w:rPr>
            </w:pPr>
            <w:r w:rsidRPr="00CE6EE0">
              <w:rPr>
                <w:rFonts w:cs="Arial"/>
                <w:sz w:val="18"/>
                <w:szCs w:val="18"/>
              </w:rPr>
              <w:t>1</w:t>
            </w:r>
          </w:p>
        </w:tc>
        <w:tc>
          <w:tcPr>
            <w:tcW w:w="2560" w:type="dxa"/>
            <w:vAlign w:val="center"/>
          </w:tcPr>
          <w:p w14:paraId="26CDED20" w14:textId="15554201" w:rsidR="005A196B" w:rsidRPr="00CE6EE0" w:rsidRDefault="00CE6EE0" w:rsidP="00BC2E7D">
            <w:pPr>
              <w:jc w:val="center"/>
              <w:rPr>
                <w:rFonts w:cs="Arial"/>
                <w:sz w:val="18"/>
                <w:szCs w:val="18"/>
              </w:rPr>
            </w:pPr>
            <w:r w:rsidRPr="00CE6EE0">
              <w:rPr>
                <w:rFonts w:cs="Arial"/>
                <w:sz w:val="18"/>
                <w:szCs w:val="18"/>
              </w:rPr>
              <w:t>October 28</w:t>
            </w:r>
          </w:p>
        </w:tc>
        <w:tc>
          <w:tcPr>
            <w:tcW w:w="2435" w:type="dxa"/>
            <w:vAlign w:val="center"/>
          </w:tcPr>
          <w:p w14:paraId="450EB147" w14:textId="77777777" w:rsidR="005A196B" w:rsidRPr="00CE6EE0" w:rsidRDefault="00E53E51" w:rsidP="005A196B">
            <w:pPr>
              <w:jc w:val="center"/>
              <w:rPr>
                <w:rFonts w:cs="Arial"/>
                <w:sz w:val="18"/>
                <w:szCs w:val="18"/>
              </w:rPr>
            </w:pPr>
            <w:r w:rsidRPr="00CE6EE0">
              <w:rPr>
                <w:rFonts w:cs="Arial"/>
                <w:sz w:val="18"/>
                <w:szCs w:val="18"/>
              </w:rPr>
              <w:t>N/A</w:t>
            </w:r>
          </w:p>
        </w:tc>
      </w:tr>
      <w:tr w:rsidR="005A196B" w:rsidRPr="005A196B" w14:paraId="0575ADB8" w14:textId="77777777" w:rsidTr="005A196B">
        <w:trPr>
          <w:trHeight w:val="207"/>
        </w:trPr>
        <w:tc>
          <w:tcPr>
            <w:tcW w:w="1660" w:type="dxa"/>
            <w:vAlign w:val="center"/>
          </w:tcPr>
          <w:p w14:paraId="0E66268E" w14:textId="77777777" w:rsidR="005A196B" w:rsidRPr="00CE6EE0" w:rsidRDefault="005A196B" w:rsidP="005A196B">
            <w:pPr>
              <w:jc w:val="center"/>
              <w:rPr>
                <w:rFonts w:cs="Arial"/>
                <w:sz w:val="18"/>
                <w:szCs w:val="18"/>
              </w:rPr>
            </w:pPr>
            <w:r w:rsidRPr="00CE6EE0">
              <w:rPr>
                <w:rFonts w:cs="Arial"/>
                <w:sz w:val="18"/>
                <w:szCs w:val="18"/>
              </w:rPr>
              <w:t>2</w:t>
            </w:r>
          </w:p>
        </w:tc>
        <w:tc>
          <w:tcPr>
            <w:tcW w:w="2560" w:type="dxa"/>
            <w:vAlign w:val="center"/>
          </w:tcPr>
          <w:p w14:paraId="7FE1C83C" w14:textId="3FE51001" w:rsidR="005A196B" w:rsidRPr="00CE6EE0" w:rsidRDefault="005A196B" w:rsidP="005A196B">
            <w:pPr>
              <w:jc w:val="center"/>
              <w:rPr>
                <w:rFonts w:cs="Arial"/>
                <w:sz w:val="18"/>
                <w:szCs w:val="18"/>
              </w:rPr>
            </w:pPr>
            <w:r w:rsidRPr="00CE6EE0">
              <w:rPr>
                <w:rFonts w:cs="Arial"/>
                <w:sz w:val="18"/>
                <w:szCs w:val="18"/>
              </w:rPr>
              <w:t xml:space="preserve">November </w:t>
            </w:r>
            <w:r w:rsidR="00CE6EE0" w:rsidRPr="00CE6EE0">
              <w:rPr>
                <w:rFonts w:cs="Arial"/>
                <w:sz w:val="18"/>
                <w:szCs w:val="18"/>
              </w:rPr>
              <w:t>11</w:t>
            </w:r>
          </w:p>
        </w:tc>
        <w:tc>
          <w:tcPr>
            <w:tcW w:w="2435" w:type="dxa"/>
            <w:vAlign w:val="center"/>
          </w:tcPr>
          <w:p w14:paraId="13CB9DE9" w14:textId="42EA7F35" w:rsidR="005A196B" w:rsidRPr="00CE6EE0" w:rsidRDefault="00CE6EE0" w:rsidP="005A196B">
            <w:pPr>
              <w:jc w:val="center"/>
              <w:rPr>
                <w:rFonts w:cs="Arial"/>
                <w:sz w:val="18"/>
                <w:szCs w:val="18"/>
              </w:rPr>
            </w:pPr>
            <w:r w:rsidRPr="00CE6EE0">
              <w:rPr>
                <w:rFonts w:cs="Arial"/>
                <w:sz w:val="18"/>
                <w:szCs w:val="18"/>
              </w:rPr>
              <w:t>November 25</w:t>
            </w:r>
          </w:p>
        </w:tc>
      </w:tr>
      <w:tr w:rsidR="005A196B" w:rsidRPr="005A196B" w14:paraId="0E49407B" w14:textId="77777777" w:rsidTr="005A196B">
        <w:trPr>
          <w:trHeight w:val="207"/>
        </w:trPr>
        <w:tc>
          <w:tcPr>
            <w:tcW w:w="1660" w:type="dxa"/>
            <w:vAlign w:val="center"/>
          </w:tcPr>
          <w:p w14:paraId="0E96168E" w14:textId="77777777" w:rsidR="005A196B" w:rsidRPr="00CE6EE0" w:rsidRDefault="005A196B" w:rsidP="005A196B">
            <w:pPr>
              <w:jc w:val="center"/>
              <w:rPr>
                <w:rFonts w:cs="Arial"/>
                <w:sz w:val="18"/>
                <w:szCs w:val="18"/>
              </w:rPr>
            </w:pPr>
            <w:r w:rsidRPr="00CE6EE0">
              <w:rPr>
                <w:rFonts w:cs="Arial"/>
                <w:sz w:val="18"/>
                <w:szCs w:val="18"/>
              </w:rPr>
              <w:t>3</w:t>
            </w:r>
          </w:p>
        </w:tc>
        <w:tc>
          <w:tcPr>
            <w:tcW w:w="2560" w:type="dxa"/>
            <w:vAlign w:val="center"/>
          </w:tcPr>
          <w:p w14:paraId="2EEC0D98" w14:textId="4AA8FEA4" w:rsidR="005A196B" w:rsidRPr="00CE6EE0" w:rsidRDefault="00BC2E7D" w:rsidP="00CE6EE0">
            <w:pPr>
              <w:jc w:val="center"/>
              <w:rPr>
                <w:rFonts w:cs="Arial"/>
                <w:sz w:val="18"/>
                <w:szCs w:val="18"/>
              </w:rPr>
            </w:pPr>
            <w:r w:rsidRPr="00CE6EE0">
              <w:rPr>
                <w:rFonts w:cs="Arial"/>
                <w:sz w:val="18"/>
                <w:szCs w:val="18"/>
              </w:rPr>
              <w:t>Dec</w:t>
            </w:r>
            <w:r w:rsidR="00E53E51" w:rsidRPr="00CE6EE0">
              <w:rPr>
                <w:rFonts w:cs="Arial"/>
                <w:sz w:val="18"/>
                <w:szCs w:val="18"/>
              </w:rPr>
              <w:t xml:space="preserve">ember </w:t>
            </w:r>
            <w:r w:rsidR="00CE6EE0" w:rsidRPr="00CE6EE0">
              <w:rPr>
                <w:rFonts w:cs="Arial"/>
                <w:sz w:val="18"/>
                <w:szCs w:val="18"/>
              </w:rPr>
              <w:t>19</w:t>
            </w:r>
          </w:p>
        </w:tc>
        <w:tc>
          <w:tcPr>
            <w:tcW w:w="2435" w:type="dxa"/>
            <w:vAlign w:val="center"/>
          </w:tcPr>
          <w:p w14:paraId="30D2490D" w14:textId="77777777" w:rsidR="005A196B" w:rsidRPr="00CE6EE0" w:rsidRDefault="00E53E51" w:rsidP="005A196B">
            <w:pPr>
              <w:jc w:val="center"/>
              <w:rPr>
                <w:rFonts w:cs="Arial"/>
                <w:sz w:val="18"/>
                <w:szCs w:val="18"/>
              </w:rPr>
            </w:pPr>
            <w:r w:rsidRPr="00CE6EE0">
              <w:rPr>
                <w:rFonts w:cs="Arial"/>
                <w:sz w:val="18"/>
                <w:szCs w:val="18"/>
              </w:rPr>
              <w:t>N/A</w:t>
            </w:r>
          </w:p>
        </w:tc>
      </w:tr>
      <w:tr w:rsidR="005A196B" w:rsidRPr="005A196B" w14:paraId="5CC10521" w14:textId="77777777" w:rsidTr="005A196B">
        <w:trPr>
          <w:trHeight w:val="207"/>
        </w:trPr>
        <w:tc>
          <w:tcPr>
            <w:tcW w:w="1660" w:type="dxa"/>
            <w:vAlign w:val="center"/>
          </w:tcPr>
          <w:p w14:paraId="2B3B7079" w14:textId="77777777" w:rsidR="005A196B" w:rsidRPr="00CE6EE0" w:rsidRDefault="005A196B" w:rsidP="005A196B">
            <w:pPr>
              <w:jc w:val="center"/>
              <w:rPr>
                <w:rFonts w:cs="Arial"/>
                <w:sz w:val="18"/>
                <w:szCs w:val="18"/>
              </w:rPr>
            </w:pPr>
            <w:r w:rsidRPr="00CE6EE0">
              <w:rPr>
                <w:rFonts w:cs="Arial"/>
                <w:sz w:val="18"/>
                <w:szCs w:val="18"/>
              </w:rPr>
              <w:t>4</w:t>
            </w:r>
          </w:p>
        </w:tc>
        <w:tc>
          <w:tcPr>
            <w:tcW w:w="2560" w:type="dxa"/>
            <w:vAlign w:val="center"/>
          </w:tcPr>
          <w:p w14:paraId="225697DE" w14:textId="55F9B777" w:rsidR="005A196B" w:rsidRPr="00CE6EE0" w:rsidRDefault="00CE6EE0" w:rsidP="005A196B">
            <w:pPr>
              <w:jc w:val="center"/>
              <w:rPr>
                <w:rFonts w:cs="Arial"/>
                <w:sz w:val="18"/>
                <w:szCs w:val="18"/>
              </w:rPr>
            </w:pPr>
            <w:r w:rsidRPr="00CE6EE0">
              <w:rPr>
                <w:rFonts w:cs="Arial"/>
                <w:sz w:val="18"/>
                <w:szCs w:val="18"/>
              </w:rPr>
              <w:t>December 30</w:t>
            </w:r>
          </w:p>
        </w:tc>
        <w:tc>
          <w:tcPr>
            <w:tcW w:w="2435" w:type="dxa"/>
            <w:vAlign w:val="center"/>
          </w:tcPr>
          <w:p w14:paraId="6F0CE52E" w14:textId="17B54768" w:rsidR="005A196B" w:rsidRPr="00CE6EE0" w:rsidRDefault="00CE6EE0" w:rsidP="005A196B">
            <w:pPr>
              <w:jc w:val="center"/>
              <w:rPr>
                <w:rFonts w:cs="Arial"/>
                <w:sz w:val="18"/>
                <w:szCs w:val="18"/>
              </w:rPr>
            </w:pPr>
            <w:r w:rsidRPr="00CE6EE0">
              <w:rPr>
                <w:rFonts w:cs="Arial"/>
                <w:sz w:val="18"/>
                <w:szCs w:val="18"/>
              </w:rPr>
              <w:t>January 13</w:t>
            </w:r>
          </w:p>
        </w:tc>
      </w:tr>
    </w:tbl>
    <w:p w14:paraId="73EEA0B9" w14:textId="77777777" w:rsidR="005A196B" w:rsidRDefault="005A196B" w:rsidP="005A196B">
      <w:pPr>
        <w:pStyle w:val="Bodycopy"/>
      </w:pPr>
    </w:p>
    <w:p w14:paraId="2498BBF7" w14:textId="55CC7A55" w:rsidR="005A196B" w:rsidRPr="00956FD4" w:rsidRDefault="005A196B" w:rsidP="005A196B">
      <w:pPr>
        <w:pStyle w:val="Bodycopy"/>
        <w:rPr>
          <w:color w:val="FF0000"/>
        </w:rPr>
      </w:pP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40"/>
        <w:gridCol w:w="2560"/>
        <w:gridCol w:w="1085"/>
        <w:gridCol w:w="3785"/>
      </w:tblGrid>
      <w:tr w:rsidR="00AE13BC" w:rsidRPr="000E1D27" w14:paraId="55294FB8" w14:textId="77777777" w:rsidTr="00AE13BC">
        <w:trPr>
          <w:trHeight w:val="260"/>
          <w:tblHeader/>
        </w:trPr>
        <w:tc>
          <w:tcPr>
            <w:tcW w:w="2040" w:type="dxa"/>
            <w:shd w:val="clear" w:color="000000" w:fill="002060"/>
            <w:vAlign w:val="center"/>
            <w:hideMark/>
          </w:tcPr>
          <w:p w14:paraId="126FB5CB" w14:textId="77777777" w:rsidR="00AE13BC" w:rsidRPr="000E1D27" w:rsidRDefault="00AE13BC" w:rsidP="00AE13BC">
            <w:pPr>
              <w:jc w:val="center"/>
              <w:rPr>
                <w:rFonts w:cs="Arial"/>
                <w:b/>
                <w:bCs/>
                <w:color w:val="FFFFFF"/>
                <w:sz w:val="18"/>
                <w:szCs w:val="18"/>
              </w:rPr>
            </w:pPr>
            <w:r>
              <w:rPr>
                <w:rFonts w:cs="Arial"/>
                <w:b/>
                <w:bCs/>
                <w:color w:val="FFFFFF"/>
                <w:sz w:val="18"/>
                <w:szCs w:val="18"/>
              </w:rPr>
              <w:t>System</w:t>
            </w:r>
          </w:p>
        </w:tc>
        <w:tc>
          <w:tcPr>
            <w:tcW w:w="2560" w:type="dxa"/>
            <w:shd w:val="clear" w:color="000000" w:fill="002060"/>
            <w:vAlign w:val="center"/>
          </w:tcPr>
          <w:p w14:paraId="629DF606" w14:textId="77777777" w:rsidR="00AE13BC" w:rsidRPr="000E1D27" w:rsidRDefault="00AE13BC" w:rsidP="00AE13BC">
            <w:pPr>
              <w:rPr>
                <w:rFonts w:cs="Arial"/>
                <w:b/>
                <w:bCs/>
                <w:color w:val="FFFFFF"/>
                <w:sz w:val="18"/>
                <w:szCs w:val="18"/>
              </w:rPr>
            </w:pPr>
            <w:r w:rsidRPr="000E1D27">
              <w:rPr>
                <w:rFonts w:cs="Arial"/>
                <w:b/>
                <w:bCs/>
                <w:color w:val="FFFFFF"/>
                <w:sz w:val="18"/>
                <w:szCs w:val="18"/>
              </w:rPr>
              <w:t>Contact</w:t>
            </w:r>
          </w:p>
        </w:tc>
        <w:tc>
          <w:tcPr>
            <w:tcW w:w="1085" w:type="dxa"/>
            <w:shd w:val="clear" w:color="000000" w:fill="002060"/>
            <w:vAlign w:val="center"/>
            <w:hideMark/>
          </w:tcPr>
          <w:p w14:paraId="60F436BE" w14:textId="77777777" w:rsidR="00AE13BC" w:rsidRPr="000E1D27" w:rsidRDefault="00AE13BC" w:rsidP="00AE13BC">
            <w:pPr>
              <w:jc w:val="center"/>
              <w:rPr>
                <w:rFonts w:cs="Arial"/>
                <w:b/>
                <w:bCs/>
                <w:color w:val="FFFFFF"/>
                <w:sz w:val="18"/>
                <w:szCs w:val="18"/>
              </w:rPr>
            </w:pPr>
            <w:r>
              <w:rPr>
                <w:rFonts w:cs="Arial"/>
                <w:b/>
                <w:bCs/>
                <w:color w:val="FFFFFF"/>
                <w:sz w:val="18"/>
                <w:szCs w:val="18"/>
              </w:rPr>
              <w:t>Sign-off?</w:t>
            </w:r>
          </w:p>
        </w:tc>
        <w:tc>
          <w:tcPr>
            <w:tcW w:w="3785" w:type="dxa"/>
            <w:shd w:val="clear" w:color="000000" w:fill="002060"/>
            <w:vAlign w:val="center"/>
          </w:tcPr>
          <w:p w14:paraId="13E50CD0" w14:textId="77777777" w:rsidR="00AE13BC" w:rsidRPr="000E1D27" w:rsidRDefault="00AE13BC" w:rsidP="00AE13BC">
            <w:pPr>
              <w:jc w:val="center"/>
              <w:rPr>
                <w:rFonts w:cs="Arial"/>
                <w:b/>
                <w:bCs/>
                <w:color w:val="FFFFFF"/>
                <w:sz w:val="18"/>
                <w:szCs w:val="18"/>
              </w:rPr>
            </w:pPr>
            <w:r>
              <w:rPr>
                <w:rFonts w:cs="Arial"/>
                <w:b/>
                <w:bCs/>
                <w:color w:val="FFFFFF"/>
                <w:sz w:val="18"/>
                <w:szCs w:val="18"/>
              </w:rPr>
              <w:t>Notes</w:t>
            </w:r>
          </w:p>
        </w:tc>
      </w:tr>
      <w:tr w:rsidR="00AE13BC" w:rsidRPr="005A196B" w14:paraId="34EF1771" w14:textId="77777777" w:rsidTr="00AE13BC">
        <w:trPr>
          <w:trHeight w:val="207"/>
        </w:trPr>
        <w:tc>
          <w:tcPr>
            <w:tcW w:w="2040" w:type="dxa"/>
            <w:vAlign w:val="center"/>
          </w:tcPr>
          <w:p w14:paraId="2CE41C9D" w14:textId="77777777" w:rsidR="00AE13BC" w:rsidRPr="000E1D27" w:rsidRDefault="00AE13BC" w:rsidP="00AE13BC">
            <w:pPr>
              <w:rPr>
                <w:rFonts w:cs="Arial"/>
                <w:color w:val="000000"/>
                <w:sz w:val="18"/>
                <w:szCs w:val="18"/>
              </w:rPr>
            </w:pPr>
            <w:r w:rsidRPr="000E1D27">
              <w:rPr>
                <w:rFonts w:cs="Arial"/>
                <w:color w:val="000000"/>
                <w:sz w:val="18"/>
                <w:szCs w:val="18"/>
              </w:rPr>
              <w:t>AAA National</w:t>
            </w:r>
          </w:p>
        </w:tc>
        <w:tc>
          <w:tcPr>
            <w:tcW w:w="2560" w:type="dxa"/>
            <w:vAlign w:val="center"/>
          </w:tcPr>
          <w:p w14:paraId="462A738C" w14:textId="77777777" w:rsidR="00AE13BC" w:rsidRPr="000E1D27" w:rsidRDefault="00AE13BC" w:rsidP="00AE13BC">
            <w:pPr>
              <w:rPr>
                <w:rFonts w:cs="Arial"/>
                <w:color w:val="000000"/>
                <w:sz w:val="18"/>
                <w:szCs w:val="18"/>
              </w:rPr>
            </w:pPr>
            <w:r w:rsidRPr="000E1D27">
              <w:rPr>
                <w:rFonts w:cs="Arial"/>
                <w:color w:val="000000"/>
                <w:sz w:val="18"/>
                <w:szCs w:val="18"/>
              </w:rPr>
              <w:t>Sean Lucero</w:t>
            </w:r>
          </w:p>
        </w:tc>
        <w:tc>
          <w:tcPr>
            <w:tcW w:w="1085" w:type="dxa"/>
            <w:vAlign w:val="center"/>
          </w:tcPr>
          <w:p w14:paraId="659FAAC2"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3966B9B5" w14:textId="25D41F96" w:rsidR="00AE13BC" w:rsidRPr="000E1D27" w:rsidRDefault="00AE13BC" w:rsidP="00AE13BC">
            <w:pPr>
              <w:rPr>
                <w:rFonts w:cs="Arial"/>
                <w:color w:val="000000"/>
                <w:sz w:val="18"/>
                <w:szCs w:val="18"/>
              </w:rPr>
            </w:pPr>
          </w:p>
        </w:tc>
      </w:tr>
      <w:tr w:rsidR="00AE13BC" w:rsidRPr="005A196B" w14:paraId="64E2F5A2" w14:textId="77777777" w:rsidTr="00AE13BC">
        <w:trPr>
          <w:trHeight w:val="207"/>
        </w:trPr>
        <w:tc>
          <w:tcPr>
            <w:tcW w:w="2040" w:type="dxa"/>
            <w:vAlign w:val="center"/>
          </w:tcPr>
          <w:p w14:paraId="536316DA" w14:textId="77777777" w:rsidR="00AE13BC" w:rsidRPr="000E1D27" w:rsidRDefault="00AE13BC" w:rsidP="00AE13BC">
            <w:pPr>
              <w:rPr>
                <w:rFonts w:cs="Arial"/>
                <w:color w:val="000000"/>
                <w:sz w:val="18"/>
                <w:szCs w:val="18"/>
              </w:rPr>
            </w:pPr>
            <w:r w:rsidRPr="000E1D27">
              <w:rPr>
                <w:rFonts w:cs="Arial"/>
                <w:color w:val="000000"/>
                <w:sz w:val="18"/>
                <w:szCs w:val="18"/>
              </w:rPr>
              <w:t>Agent Intranet</w:t>
            </w:r>
          </w:p>
        </w:tc>
        <w:tc>
          <w:tcPr>
            <w:tcW w:w="2560" w:type="dxa"/>
            <w:vAlign w:val="center"/>
          </w:tcPr>
          <w:p w14:paraId="1B708A01" w14:textId="77777777" w:rsidR="00AE13BC" w:rsidRPr="000E1D27" w:rsidRDefault="00AE13BC" w:rsidP="00AE13BC">
            <w:pPr>
              <w:rPr>
                <w:rFonts w:cs="Arial"/>
                <w:color w:val="000000"/>
                <w:sz w:val="18"/>
                <w:szCs w:val="18"/>
              </w:rPr>
            </w:pPr>
            <w:r w:rsidRPr="000E1D27">
              <w:rPr>
                <w:rFonts w:cs="Arial"/>
                <w:color w:val="000000"/>
                <w:sz w:val="18"/>
                <w:szCs w:val="18"/>
              </w:rPr>
              <w:t>Usha Krishnan</w:t>
            </w:r>
          </w:p>
        </w:tc>
        <w:tc>
          <w:tcPr>
            <w:tcW w:w="1085" w:type="dxa"/>
            <w:vAlign w:val="center"/>
          </w:tcPr>
          <w:p w14:paraId="476B15EA"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72348BC5" w14:textId="77777777" w:rsidR="00AE13BC" w:rsidRPr="000E1D27" w:rsidRDefault="00AE13BC" w:rsidP="00AE13BC">
            <w:pPr>
              <w:rPr>
                <w:rFonts w:cs="Arial"/>
                <w:color w:val="000000"/>
                <w:sz w:val="18"/>
                <w:szCs w:val="18"/>
              </w:rPr>
            </w:pPr>
          </w:p>
        </w:tc>
      </w:tr>
      <w:tr w:rsidR="00AE13BC" w:rsidRPr="005A196B" w14:paraId="23DE17A7" w14:textId="77777777" w:rsidTr="00AE13BC">
        <w:trPr>
          <w:trHeight w:val="207"/>
        </w:trPr>
        <w:tc>
          <w:tcPr>
            <w:tcW w:w="2040" w:type="dxa"/>
            <w:vAlign w:val="center"/>
          </w:tcPr>
          <w:p w14:paraId="71F6256F" w14:textId="77777777" w:rsidR="00AE13BC" w:rsidRPr="000E1D27" w:rsidRDefault="00AE13BC" w:rsidP="00AE13BC">
            <w:pPr>
              <w:rPr>
                <w:rFonts w:cs="Arial"/>
                <w:color w:val="000000"/>
                <w:sz w:val="18"/>
                <w:szCs w:val="18"/>
              </w:rPr>
            </w:pPr>
            <w:r w:rsidRPr="000E1D27">
              <w:rPr>
                <w:rFonts w:cs="Arial"/>
                <w:color w:val="000000"/>
                <w:sz w:val="18"/>
                <w:szCs w:val="18"/>
              </w:rPr>
              <w:t>AMIG Datastore</w:t>
            </w:r>
          </w:p>
        </w:tc>
        <w:tc>
          <w:tcPr>
            <w:tcW w:w="2560" w:type="dxa"/>
            <w:vAlign w:val="center"/>
          </w:tcPr>
          <w:p w14:paraId="0B070E83"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28C45C62" w14:textId="77777777" w:rsidR="00AE13BC" w:rsidRPr="005A196B" w:rsidRDefault="00AE13BC" w:rsidP="00AE13BC">
            <w:pPr>
              <w:jc w:val="center"/>
              <w:rPr>
                <w:rFonts w:cs="Arial"/>
                <w:color w:val="000000"/>
                <w:sz w:val="18"/>
                <w:szCs w:val="18"/>
              </w:rPr>
            </w:pPr>
          </w:p>
        </w:tc>
        <w:tc>
          <w:tcPr>
            <w:tcW w:w="3785" w:type="dxa"/>
            <w:vAlign w:val="center"/>
          </w:tcPr>
          <w:p w14:paraId="1018D633" w14:textId="77777777" w:rsidR="00AE13BC" w:rsidRPr="000E1D27" w:rsidRDefault="00AE13BC" w:rsidP="00AE13BC">
            <w:pPr>
              <w:rPr>
                <w:rFonts w:cs="Arial"/>
                <w:color w:val="000000"/>
                <w:sz w:val="18"/>
                <w:szCs w:val="18"/>
              </w:rPr>
            </w:pPr>
          </w:p>
        </w:tc>
      </w:tr>
      <w:tr w:rsidR="00AE13BC" w:rsidRPr="005A196B" w14:paraId="1896CFE1" w14:textId="77777777" w:rsidTr="00AE13BC">
        <w:trPr>
          <w:trHeight w:val="207"/>
        </w:trPr>
        <w:tc>
          <w:tcPr>
            <w:tcW w:w="2040" w:type="dxa"/>
            <w:vAlign w:val="center"/>
          </w:tcPr>
          <w:p w14:paraId="1A3E3331" w14:textId="77777777" w:rsidR="00AE13BC" w:rsidRPr="000E1D27" w:rsidRDefault="00AE13BC" w:rsidP="00AE13BC">
            <w:pPr>
              <w:rPr>
                <w:rFonts w:cs="Arial"/>
                <w:color w:val="000000"/>
                <w:sz w:val="18"/>
                <w:szCs w:val="18"/>
              </w:rPr>
            </w:pPr>
            <w:r w:rsidRPr="000E1D27">
              <w:rPr>
                <w:rFonts w:cs="Arial"/>
                <w:color w:val="000000"/>
                <w:sz w:val="18"/>
                <w:szCs w:val="18"/>
              </w:rPr>
              <w:t>Auto-I-08</w:t>
            </w:r>
          </w:p>
        </w:tc>
        <w:tc>
          <w:tcPr>
            <w:tcW w:w="2560" w:type="dxa"/>
            <w:vAlign w:val="center"/>
          </w:tcPr>
          <w:p w14:paraId="5F3EAA41"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02165616" w14:textId="77777777" w:rsidR="00AE13BC" w:rsidRPr="005A196B" w:rsidRDefault="00AE13BC" w:rsidP="00AE13BC">
            <w:pPr>
              <w:jc w:val="center"/>
              <w:rPr>
                <w:rFonts w:cs="Arial"/>
                <w:color w:val="000000"/>
                <w:sz w:val="18"/>
                <w:szCs w:val="18"/>
              </w:rPr>
            </w:pPr>
          </w:p>
        </w:tc>
        <w:tc>
          <w:tcPr>
            <w:tcW w:w="3785" w:type="dxa"/>
            <w:vAlign w:val="center"/>
          </w:tcPr>
          <w:p w14:paraId="2DF12EA2" w14:textId="77777777" w:rsidR="00AE13BC" w:rsidRPr="000E1D27" w:rsidRDefault="00AE13BC" w:rsidP="00AE13BC">
            <w:pPr>
              <w:rPr>
                <w:rFonts w:cs="Arial"/>
                <w:color w:val="000000"/>
                <w:sz w:val="18"/>
                <w:szCs w:val="18"/>
              </w:rPr>
            </w:pPr>
          </w:p>
        </w:tc>
      </w:tr>
      <w:tr w:rsidR="00AE13BC" w:rsidRPr="005A196B" w14:paraId="68CA7A7F" w14:textId="77777777" w:rsidTr="00AE13BC">
        <w:trPr>
          <w:trHeight w:val="207"/>
        </w:trPr>
        <w:tc>
          <w:tcPr>
            <w:tcW w:w="2040" w:type="dxa"/>
            <w:vAlign w:val="center"/>
          </w:tcPr>
          <w:p w14:paraId="6CB198BE" w14:textId="77777777" w:rsidR="00AE13BC" w:rsidRPr="000E1D27" w:rsidRDefault="00AE13BC" w:rsidP="00AE13BC">
            <w:pPr>
              <w:rPr>
                <w:rFonts w:cs="Arial"/>
                <w:color w:val="000000"/>
                <w:sz w:val="18"/>
                <w:szCs w:val="18"/>
              </w:rPr>
            </w:pPr>
            <w:r w:rsidRPr="000E1D27">
              <w:rPr>
                <w:rFonts w:cs="Arial"/>
                <w:color w:val="000000"/>
                <w:sz w:val="18"/>
                <w:szCs w:val="18"/>
              </w:rPr>
              <w:t>Auto-O-11</w:t>
            </w:r>
          </w:p>
        </w:tc>
        <w:tc>
          <w:tcPr>
            <w:tcW w:w="2560" w:type="dxa"/>
            <w:vAlign w:val="center"/>
          </w:tcPr>
          <w:p w14:paraId="743D9F17"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7B0D2F1C" w14:textId="77777777" w:rsidR="00AE13BC" w:rsidRPr="005A196B" w:rsidRDefault="00AE13BC" w:rsidP="00AE13BC">
            <w:pPr>
              <w:jc w:val="center"/>
              <w:rPr>
                <w:rFonts w:cs="Arial"/>
                <w:color w:val="000000"/>
                <w:sz w:val="18"/>
                <w:szCs w:val="18"/>
              </w:rPr>
            </w:pPr>
          </w:p>
        </w:tc>
        <w:tc>
          <w:tcPr>
            <w:tcW w:w="3785" w:type="dxa"/>
            <w:vAlign w:val="center"/>
          </w:tcPr>
          <w:p w14:paraId="43D54BD1" w14:textId="77777777" w:rsidR="00AE13BC" w:rsidRPr="000E1D27" w:rsidRDefault="00AE13BC" w:rsidP="00AE13BC">
            <w:pPr>
              <w:rPr>
                <w:rFonts w:cs="Arial"/>
                <w:color w:val="000000"/>
                <w:sz w:val="18"/>
                <w:szCs w:val="18"/>
              </w:rPr>
            </w:pPr>
          </w:p>
        </w:tc>
      </w:tr>
      <w:tr w:rsidR="00AE13BC" w:rsidRPr="005A196B" w14:paraId="40495E8D" w14:textId="77777777" w:rsidTr="00AE13BC">
        <w:trPr>
          <w:trHeight w:val="207"/>
        </w:trPr>
        <w:tc>
          <w:tcPr>
            <w:tcW w:w="2040" w:type="dxa"/>
            <w:vAlign w:val="center"/>
          </w:tcPr>
          <w:p w14:paraId="3ACA57B8" w14:textId="77777777" w:rsidR="00AE13BC" w:rsidRPr="000E1D27" w:rsidRDefault="00AE13BC" w:rsidP="00AE13BC">
            <w:pPr>
              <w:rPr>
                <w:rFonts w:cs="Arial"/>
                <w:color w:val="000000"/>
                <w:sz w:val="18"/>
                <w:szCs w:val="18"/>
              </w:rPr>
            </w:pPr>
            <w:r w:rsidRPr="000E1D27">
              <w:rPr>
                <w:rFonts w:cs="Arial"/>
                <w:color w:val="000000"/>
                <w:sz w:val="18"/>
                <w:szCs w:val="18"/>
              </w:rPr>
              <w:t>Auto-O-23</w:t>
            </w:r>
          </w:p>
        </w:tc>
        <w:tc>
          <w:tcPr>
            <w:tcW w:w="2560" w:type="dxa"/>
            <w:vAlign w:val="center"/>
          </w:tcPr>
          <w:p w14:paraId="7F93F1CD"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69B03C02" w14:textId="77777777" w:rsidR="00AE13BC" w:rsidRPr="005A196B" w:rsidRDefault="00AE13BC" w:rsidP="00AE13BC">
            <w:pPr>
              <w:jc w:val="center"/>
              <w:rPr>
                <w:rFonts w:cs="Arial"/>
                <w:color w:val="000000"/>
                <w:sz w:val="18"/>
                <w:szCs w:val="18"/>
              </w:rPr>
            </w:pPr>
          </w:p>
        </w:tc>
        <w:tc>
          <w:tcPr>
            <w:tcW w:w="3785" w:type="dxa"/>
            <w:vAlign w:val="center"/>
          </w:tcPr>
          <w:p w14:paraId="28FB005B" w14:textId="77777777" w:rsidR="00AE13BC" w:rsidRPr="000E1D27" w:rsidRDefault="00AE13BC" w:rsidP="00AE13BC">
            <w:pPr>
              <w:rPr>
                <w:rFonts w:cs="Arial"/>
                <w:color w:val="000000"/>
                <w:sz w:val="18"/>
                <w:szCs w:val="18"/>
              </w:rPr>
            </w:pPr>
          </w:p>
        </w:tc>
      </w:tr>
      <w:tr w:rsidR="00AE13BC" w:rsidRPr="005A196B" w14:paraId="19A9A4D5" w14:textId="77777777" w:rsidTr="00AE13BC">
        <w:trPr>
          <w:trHeight w:val="207"/>
        </w:trPr>
        <w:tc>
          <w:tcPr>
            <w:tcW w:w="2040" w:type="dxa"/>
            <w:vAlign w:val="center"/>
          </w:tcPr>
          <w:p w14:paraId="59BD299A" w14:textId="77777777" w:rsidR="00AE13BC" w:rsidRPr="000E1D27" w:rsidRDefault="00AE13BC" w:rsidP="00AE13BC">
            <w:pPr>
              <w:rPr>
                <w:rFonts w:cs="Arial"/>
                <w:color w:val="000000"/>
                <w:sz w:val="18"/>
                <w:szCs w:val="18"/>
              </w:rPr>
            </w:pPr>
            <w:r w:rsidRPr="000E1D27">
              <w:rPr>
                <w:rFonts w:cs="Arial"/>
                <w:color w:val="000000"/>
                <w:sz w:val="18"/>
                <w:szCs w:val="18"/>
              </w:rPr>
              <w:t>Auto-O-35</w:t>
            </w:r>
          </w:p>
        </w:tc>
        <w:tc>
          <w:tcPr>
            <w:tcW w:w="2560" w:type="dxa"/>
            <w:vAlign w:val="center"/>
          </w:tcPr>
          <w:p w14:paraId="48F1E5BE"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030779FA" w14:textId="77777777" w:rsidR="00AE13BC" w:rsidRPr="005A196B" w:rsidRDefault="00AE13BC" w:rsidP="00AE13BC">
            <w:pPr>
              <w:jc w:val="center"/>
              <w:rPr>
                <w:rFonts w:cs="Arial"/>
                <w:color w:val="000000"/>
                <w:sz w:val="18"/>
                <w:szCs w:val="18"/>
              </w:rPr>
            </w:pPr>
          </w:p>
        </w:tc>
        <w:tc>
          <w:tcPr>
            <w:tcW w:w="3785" w:type="dxa"/>
            <w:vAlign w:val="center"/>
          </w:tcPr>
          <w:p w14:paraId="50DF1807" w14:textId="77777777" w:rsidR="00AE13BC" w:rsidRPr="000E1D27" w:rsidRDefault="00AE13BC" w:rsidP="00AE13BC">
            <w:pPr>
              <w:rPr>
                <w:rFonts w:cs="Arial"/>
                <w:color w:val="000000"/>
                <w:sz w:val="18"/>
                <w:szCs w:val="18"/>
              </w:rPr>
            </w:pPr>
          </w:p>
        </w:tc>
      </w:tr>
      <w:tr w:rsidR="00AE13BC" w:rsidRPr="005A196B" w14:paraId="7D8C4DF7" w14:textId="77777777" w:rsidTr="00AE13BC">
        <w:trPr>
          <w:trHeight w:val="207"/>
        </w:trPr>
        <w:tc>
          <w:tcPr>
            <w:tcW w:w="2040" w:type="dxa"/>
            <w:vAlign w:val="center"/>
          </w:tcPr>
          <w:p w14:paraId="1C253328" w14:textId="77777777" w:rsidR="00AE13BC" w:rsidRPr="000E1D27" w:rsidRDefault="00AE13BC" w:rsidP="00AE13BC">
            <w:pPr>
              <w:rPr>
                <w:rFonts w:cs="Arial"/>
                <w:color w:val="000000"/>
                <w:sz w:val="18"/>
                <w:szCs w:val="18"/>
              </w:rPr>
            </w:pPr>
            <w:r w:rsidRPr="000E1D27">
              <w:rPr>
                <w:rFonts w:cs="Arial"/>
                <w:color w:val="000000"/>
                <w:sz w:val="18"/>
                <w:szCs w:val="18"/>
              </w:rPr>
              <w:t>Auto-O-39</w:t>
            </w:r>
          </w:p>
        </w:tc>
        <w:tc>
          <w:tcPr>
            <w:tcW w:w="2560" w:type="dxa"/>
            <w:vAlign w:val="center"/>
          </w:tcPr>
          <w:p w14:paraId="5A284CB6"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5713D162" w14:textId="77777777" w:rsidR="00AE13BC" w:rsidRPr="005A196B" w:rsidRDefault="00AE13BC" w:rsidP="00AE13BC">
            <w:pPr>
              <w:jc w:val="center"/>
              <w:rPr>
                <w:rFonts w:cs="Arial"/>
                <w:color w:val="000000"/>
                <w:sz w:val="18"/>
                <w:szCs w:val="18"/>
              </w:rPr>
            </w:pPr>
          </w:p>
        </w:tc>
        <w:tc>
          <w:tcPr>
            <w:tcW w:w="3785" w:type="dxa"/>
            <w:vAlign w:val="center"/>
          </w:tcPr>
          <w:p w14:paraId="2E5492B1" w14:textId="77777777" w:rsidR="00AE13BC" w:rsidRPr="000E1D27" w:rsidRDefault="00AE13BC" w:rsidP="00AE13BC">
            <w:pPr>
              <w:rPr>
                <w:rFonts w:cs="Arial"/>
                <w:color w:val="000000"/>
                <w:sz w:val="18"/>
                <w:szCs w:val="18"/>
              </w:rPr>
            </w:pPr>
          </w:p>
        </w:tc>
      </w:tr>
      <w:tr w:rsidR="00AE13BC" w:rsidRPr="005A196B" w14:paraId="2F2B0F62" w14:textId="77777777" w:rsidTr="00AE13BC">
        <w:trPr>
          <w:trHeight w:val="207"/>
        </w:trPr>
        <w:tc>
          <w:tcPr>
            <w:tcW w:w="2040" w:type="dxa"/>
            <w:vAlign w:val="center"/>
          </w:tcPr>
          <w:p w14:paraId="0A97E961" w14:textId="77777777" w:rsidR="00AE13BC" w:rsidRPr="000E1D27" w:rsidRDefault="00AE13BC" w:rsidP="00AE13BC">
            <w:pPr>
              <w:rPr>
                <w:rFonts w:cs="Arial"/>
                <w:color w:val="000000"/>
                <w:sz w:val="18"/>
                <w:szCs w:val="18"/>
              </w:rPr>
            </w:pPr>
            <w:r w:rsidRPr="000E1D27">
              <w:rPr>
                <w:rFonts w:cs="Arial"/>
                <w:color w:val="000000"/>
                <w:sz w:val="18"/>
                <w:szCs w:val="18"/>
              </w:rPr>
              <w:t>Auto-O-70</w:t>
            </w:r>
          </w:p>
        </w:tc>
        <w:tc>
          <w:tcPr>
            <w:tcW w:w="2560" w:type="dxa"/>
            <w:vAlign w:val="center"/>
          </w:tcPr>
          <w:p w14:paraId="00E0F067"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507361CE" w14:textId="77777777" w:rsidR="00AE13BC" w:rsidRPr="005A196B" w:rsidRDefault="00AE13BC" w:rsidP="00AE13BC">
            <w:pPr>
              <w:jc w:val="center"/>
              <w:rPr>
                <w:rFonts w:cs="Arial"/>
                <w:color w:val="000000"/>
                <w:sz w:val="18"/>
                <w:szCs w:val="18"/>
              </w:rPr>
            </w:pPr>
          </w:p>
        </w:tc>
        <w:tc>
          <w:tcPr>
            <w:tcW w:w="3785" w:type="dxa"/>
            <w:vAlign w:val="center"/>
          </w:tcPr>
          <w:p w14:paraId="757BF320" w14:textId="77777777" w:rsidR="00AE13BC" w:rsidRPr="000E1D27" w:rsidRDefault="00AE13BC" w:rsidP="00AE13BC">
            <w:pPr>
              <w:rPr>
                <w:rFonts w:cs="Arial"/>
                <w:color w:val="000000"/>
                <w:sz w:val="18"/>
                <w:szCs w:val="18"/>
              </w:rPr>
            </w:pPr>
          </w:p>
        </w:tc>
      </w:tr>
      <w:tr w:rsidR="00AE13BC" w:rsidRPr="005A196B" w14:paraId="4E68E4F1" w14:textId="77777777" w:rsidTr="00AE13BC">
        <w:trPr>
          <w:trHeight w:val="207"/>
        </w:trPr>
        <w:tc>
          <w:tcPr>
            <w:tcW w:w="2040" w:type="dxa"/>
            <w:vAlign w:val="center"/>
          </w:tcPr>
          <w:p w14:paraId="21F9E6B7" w14:textId="77777777" w:rsidR="00AE13BC" w:rsidRPr="000E1D27" w:rsidRDefault="00AE13BC" w:rsidP="00AE13BC">
            <w:pPr>
              <w:rPr>
                <w:rFonts w:cs="Arial"/>
                <w:color w:val="000000"/>
                <w:sz w:val="18"/>
                <w:szCs w:val="18"/>
              </w:rPr>
            </w:pPr>
            <w:r w:rsidRPr="000E1D27">
              <w:rPr>
                <w:rFonts w:cs="Arial"/>
                <w:color w:val="000000"/>
                <w:sz w:val="18"/>
                <w:szCs w:val="18"/>
              </w:rPr>
              <w:t>AVS</w:t>
            </w:r>
          </w:p>
        </w:tc>
        <w:tc>
          <w:tcPr>
            <w:tcW w:w="2560" w:type="dxa"/>
            <w:vAlign w:val="center"/>
          </w:tcPr>
          <w:p w14:paraId="0B14B23B"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34063A4E" w14:textId="77777777" w:rsidR="00AE13BC" w:rsidRPr="005A196B" w:rsidRDefault="00AE13BC" w:rsidP="00AE13BC">
            <w:pPr>
              <w:jc w:val="center"/>
              <w:rPr>
                <w:rFonts w:cs="Arial"/>
                <w:color w:val="000000"/>
                <w:sz w:val="18"/>
                <w:szCs w:val="18"/>
              </w:rPr>
            </w:pPr>
          </w:p>
        </w:tc>
        <w:tc>
          <w:tcPr>
            <w:tcW w:w="3785" w:type="dxa"/>
            <w:vAlign w:val="center"/>
          </w:tcPr>
          <w:p w14:paraId="6DF79701" w14:textId="77777777" w:rsidR="00AE13BC" w:rsidRPr="000E1D27" w:rsidRDefault="00AE13BC" w:rsidP="00AE13BC">
            <w:pPr>
              <w:rPr>
                <w:rFonts w:cs="Arial"/>
                <w:color w:val="000000"/>
                <w:sz w:val="18"/>
                <w:szCs w:val="18"/>
              </w:rPr>
            </w:pPr>
          </w:p>
        </w:tc>
      </w:tr>
      <w:tr w:rsidR="00AE13BC" w:rsidRPr="005A196B" w14:paraId="714FE55A" w14:textId="77777777" w:rsidTr="00AE13BC">
        <w:trPr>
          <w:trHeight w:val="207"/>
        </w:trPr>
        <w:tc>
          <w:tcPr>
            <w:tcW w:w="2040" w:type="dxa"/>
            <w:vAlign w:val="center"/>
          </w:tcPr>
          <w:p w14:paraId="2923DAD4" w14:textId="77777777" w:rsidR="00AE13BC" w:rsidRPr="000E1D27" w:rsidRDefault="00AE13BC" w:rsidP="00AE13BC">
            <w:pPr>
              <w:rPr>
                <w:rFonts w:cs="Arial"/>
                <w:color w:val="000000"/>
                <w:sz w:val="18"/>
                <w:szCs w:val="18"/>
              </w:rPr>
            </w:pPr>
            <w:r w:rsidRPr="000E1D27">
              <w:rPr>
                <w:rFonts w:cs="Arial"/>
                <w:color w:val="000000"/>
                <w:sz w:val="18"/>
                <w:szCs w:val="18"/>
              </w:rPr>
              <w:t>BlackLine</w:t>
            </w:r>
          </w:p>
        </w:tc>
        <w:tc>
          <w:tcPr>
            <w:tcW w:w="2560" w:type="dxa"/>
            <w:vAlign w:val="center"/>
          </w:tcPr>
          <w:p w14:paraId="5F8EB25B"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005D47DF" w14:textId="77777777" w:rsidR="00AE13BC" w:rsidRPr="005A196B" w:rsidRDefault="00AE13BC" w:rsidP="00AE13BC">
            <w:pPr>
              <w:jc w:val="center"/>
              <w:rPr>
                <w:rFonts w:cs="Arial"/>
                <w:color w:val="000000"/>
                <w:sz w:val="18"/>
                <w:szCs w:val="18"/>
              </w:rPr>
            </w:pPr>
          </w:p>
        </w:tc>
        <w:tc>
          <w:tcPr>
            <w:tcW w:w="3785" w:type="dxa"/>
            <w:vAlign w:val="center"/>
          </w:tcPr>
          <w:p w14:paraId="159ADE53" w14:textId="77777777" w:rsidR="00AE13BC" w:rsidRPr="000E1D27" w:rsidRDefault="00AE13BC" w:rsidP="00AE13BC">
            <w:pPr>
              <w:rPr>
                <w:rFonts w:cs="Arial"/>
                <w:color w:val="000000"/>
                <w:sz w:val="18"/>
                <w:szCs w:val="18"/>
              </w:rPr>
            </w:pPr>
          </w:p>
        </w:tc>
      </w:tr>
      <w:tr w:rsidR="00AE13BC" w:rsidRPr="005A196B" w14:paraId="479F43C6" w14:textId="77777777" w:rsidTr="00AE13BC">
        <w:trPr>
          <w:trHeight w:val="207"/>
        </w:trPr>
        <w:tc>
          <w:tcPr>
            <w:tcW w:w="2040" w:type="dxa"/>
            <w:vAlign w:val="center"/>
          </w:tcPr>
          <w:p w14:paraId="211E95AE" w14:textId="77777777" w:rsidR="00AE13BC" w:rsidRPr="000E1D27" w:rsidRDefault="00AE13BC" w:rsidP="00AE13BC">
            <w:pPr>
              <w:rPr>
                <w:rFonts w:cs="Arial"/>
                <w:color w:val="000000"/>
                <w:sz w:val="18"/>
                <w:szCs w:val="18"/>
              </w:rPr>
            </w:pPr>
            <w:r w:rsidRPr="000E1D27">
              <w:rPr>
                <w:rFonts w:cs="Arial"/>
                <w:color w:val="000000"/>
                <w:sz w:val="18"/>
                <w:szCs w:val="18"/>
              </w:rPr>
              <w:lastRenderedPageBreak/>
              <w:t>Blue Cod</w:t>
            </w:r>
          </w:p>
        </w:tc>
        <w:tc>
          <w:tcPr>
            <w:tcW w:w="2560" w:type="dxa"/>
            <w:vAlign w:val="center"/>
          </w:tcPr>
          <w:p w14:paraId="2D60F420" w14:textId="77777777" w:rsidR="00AE13BC" w:rsidRPr="000E1D27" w:rsidRDefault="00AE13BC" w:rsidP="00AE13BC">
            <w:pPr>
              <w:rPr>
                <w:rFonts w:cs="Arial"/>
                <w:color w:val="000000"/>
                <w:sz w:val="18"/>
                <w:szCs w:val="18"/>
              </w:rPr>
            </w:pPr>
            <w:r w:rsidRPr="000E1D27">
              <w:rPr>
                <w:rFonts w:cs="Arial"/>
                <w:color w:val="000000"/>
                <w:sz w:val="18"/>
                <w:szCs w:val="18"/>
              </w:rPr>
              <w:t>Toni Lausten</w:t>
            </w:r>
          </w:p>
        </w:tc>
        <w:tc>
          <w:tcPr>
            <w:tcW w:w="1085" w:type="dxa"/>
            <w:vAlign w:val="center"/>
          </w:tcPr>
          <w:p w14:paraId="7B824723"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4FF00FE9" w14:textId="77777777" w:rsidR="00AE13BC" w:rsidRPr="000E1D27" w:rsidRDefault="00AE13BC" w:rsidP="00AE13BC">
            <w:pPr>
              <w:rPr>
                <w:rFonts w:cs="Arial"/>
                <w:color w:val="000000"/>
                <w:sz w:val="18"/>
                <w:szCs w:val="18"/>
              </w:rPr>
            </w:pPr>
          </w:p>
        </w:tc>
      </w:tr>
      <w:tr w:rsidR="00AE13BC" w:rsidRPr="005A196B" w14:paraId="2C4C3F76" w14:textId="77777777" w:rsidTr="00AE13BC">
        <w:trPr>
          <w:trHeight w:val="207"/>
        </w:trPr>
        <w:tc>
          <w:tcPr>
            <w:tcW w:w="2040" w:type="dxa"/>
            <w:vAlign w:val="center"/>
          </w:tcPr>
          <w:p w14:paraId="43F7CC82" w14:textId="77777777" w:rsidR="00AE13BC" w:rsidRPr="000E1D27" w:rsidRDefault="00AE13BC" w:rsidP="00AE13BC">
            <w:pPr>
              <w:rPr>
                <w:rFonts w:cs="Arial"/>
                <w:color w:val="000000"/>
                <w:sz w:val="18"/>
                <w:szCs w:val="18"/>
              </w:rPr>
            </w:pPr>
            <w:r w:rsidRPr="000E1D27">
              <w:rPr>
                <w:rFonts w:cs="Arial"/>
                <w:color w:val="000000"/>
                <w:sz w:val="18"/>
                <w:szCs w:val="18"/>
              </w:rPr>
              <w:t>CA DMV</w:t>
            </w:r>
          </w:p>
        </w:tc>
        <w:tc>
          <w:tcPr>
            <w:tcW w:w="2560" w:type="dxa"/>
            <w:vAlign w:val="center"/>
          </w:tcPr>
          <w:p w14:paraId="146D7F4E"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47B99247" w14:textId="77777777" w:rsidR="00AE13BC" w:rsidRPr="005A196B" w:rsidRDefault="00AE13BC" w:rsidP="00AE13BC">
            <w:pPr>
              <w:jc w:val="center"/>
              <w:rPr>
                <w:rFonts w:cs="Arial"/>
                <w:color w:val="000000"/>
                <w:sz w:val="18"/>
                <w:szCs w:val="18"/>
              </w:rPr>
            </w:pPr>
          </w:p>
        </w:tc>
        <w:tc>
          <w:tcPr>
            <w:tcW w:w="3785" w:type="dxa"/>
            <w:vAlign w:val="center"/>
          </w:tcPr>
          <w:p w14:paraId="352D7773" w14:textId="77777777" w:rsidR="00AE13BC" w:rsidRPr="000E1D27" w:rsidRDefault="00AE13BC" w:rsidP="00AE13BC">
            <w:pPr>
              <w:rPr>
                <w:rFonts w:cs="Arial"/>
                <w:color w:val="000000"/>
                <w:sz w:val="18"/>
                <w:szCs w:val="18"/>
              </w:rPr>
            </w:pPr>
          </w:p>
        </w:tc>
      </w:tr>
      <w:tr w:rsidR="00AE13BC" w:rsidRPr="005A196B" w14:paraId="1120C5B5" w14:textId="77777777" w:rsidTr="00AE13BC">
        <w:trPr>
          <w:trHeight w:val="207"/>
        </w:trPr>
        <w:tc>
          <w:tcPr>
            <w:tcW w:w="2040" w:type="dxa"/>
            <w:vAlign w:val="center"/>
          </w:tcPr>
          <w:p w14:paraId="042B4CB1" w14:textId="77777777" w:rsidR="00AE13BC" w:rsidRPr="000E1D27" w:rsidRDefault="00AE13BC" w:rsidP="00AE13BC">
            <w:pPr>
              <w:rPr>
                <w:rFonts w:cs="Arial"/>
                <w:color w:val="000000"/>
                <w:sz w:val="18"/>
                <w:szCs w:val="18"/>
              </w:rPr>
            </w:pPr>
            <w:r w:rsidRPr="000E1D27">
              <w:rPr>
                <w:rFonts w:cs="Arial"/>
                <w:color w:val="000000"/>
                <w:sz w:val="18"/>
                <w:szCs w:val="18"/>
              </w:rPr>
              <w:t>CA DOI (Auto-O-37)</w:t>
            </w:r>
          </w:p>
        </w:tc>
        <w:tc>
          <w:tcPr>
            <w:tcW w:w="2560" w:type="dxa"/>
            <w:vAlign w:val="center"/>
          </w:tcPr>
          <w:p w14:paraId="0C29C5F8"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399C8041" w14:textId="77777777" w:rsidR="00AE13BC" w:rsidRPr="005A196B" w:rsidRDefault="00AE13BC" w:rsidP="00AE13BC">
            <w:pPr>
              <w:jc w:val="center"/>
              <w:rPr>
                <w:rFonts w:cs="Arial"/>
                <w:color w:val="000000"/>
                <w:sz w:val="18"/>
                <w:szCs w:val="18"/>
              </w:rPr>
            </w:pPr>
          </w:p>
        </w:tc>
        <w:tc>
          <w:tcPr>
            <w:tcW w:w="3785" w:type="dxa"/>
            <w:vAlign w:val="center"/>
          </w:tcPr>
          <w:p w14:paraId="43F10A31" w14:textId="77777777" w:rsidR="00AE13BC" w:rsidRPr="000E1D27" w:rsidRDefault="00AE13BC" w:rsidP="00AE13BC">
            <w:pPr>
              <w:rPr>
                <w:rFonts w:cs="Arial"/>
                <w:color w:val="000000"/>
                <w:sz w:val="18"/>
                <w:szCs w:val="18"/>
              </w:rPr>
            </w:pPr>
          </w:p>
        </w:tc>
      </w:tr>
      <w:tr w:rsidR="00AE13BC" w:rsidRPr="005A196B" w14:paraId="3757C2BD" w14:textId="77777777" w:rsidTr="00AE13BC">
        <w:trPr>
          <w:trHeight w:val="207"/>
        </w:trPr>
        <w:tc>
          <w:tcPr>
            <w:tcW w:w="2040" w:type="dxa"/>
            <w:vAlign w:val="center"/>
          </w:tcPr>
          <w:p w14:paraId="314D644E" w14:textId="77777777" w:rsidR="00AE13BC" w:rsidRPr="000E1D27" w:rsidRDefault="00AE13BC" w:rsidP="00AE13BC">
            <w:pPr>
              <w:rPr>
                <w:rFonts w:cs="Arial"/>
                <w:color w:val="000000"/>
                <w:sz w:val="18"/>
                <w:szCs w:val="18"/>
              </w:rPr>
            </w:pPr>
            <w:r w:rsidRPr="000E1D27">
              <w:rPr>
                <w:rFonts w:cs="Arial"/>
                <w:color w:val="000000"/>
                <w:sz w:val="18"/>
                <w:szCs w:val="18"/>
              </w:rPr>
              <w:t>CAS</w:t>
            </w:r>
          </w:p>
        </w:tc>
        <w:tc>
          <w:tcPr>
            <w:tcW w:w="2560" w:type="dxa"/>
            <w:vAlign w:val="center"/>
          </w:tcPr>
          <w:p w14:paraId="010DDCFB" w14:textId="77777777" w:rsidR="00AE13BC" w:rsidRPr="000E1D27" w:rsidRDefault="00AE13BC" w:rsidP="00AE13BC">
            <w:pPr>
              <w:rPr>
                <w:rFonts w:cs="Arial"/>
                <w:color w:val="000000"/>
                <w:sz w:val="18"/>
                <w:szCs w:val="18"/>
              </w:rPr>
            </w:pPr>
            <w:r w:rsidRPr="000E1D27">
              <w:rPr>
                <w:rFonts w:cs="Arial"/>
                <w:color w:val="000000"/>
                <w:sz w:val="18"/>
                <w:szCs w:val="18"/>
              </w:rPr>
              <w:t>Sachin Tayade</w:t>
            </w:r>
          </w:p>
        </w:tc>
        <w:tc>
          <w:tcPr>
            <w:tcW w:w="1085" w:type="dxa"/>
            <w:vAlign w:val="center"/>
          </w:tcPr>
          <w:p w14:paraId="0BE33818"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26EB98F5" w14:textId="77777777" w:rsidR="00AE13BC" w:rsidRPr="000E1D27" w:rsidRDefault="00AE13BC" w:rsidP="00AE13BC">
            <w:pPr>
              <w:rPr>
                <w:rFonts w:cs="Arial"/>
                <w:color w:val="000000"/>
                <w:sz w:val="18"/>
                <w:szCs w:val="18"/>
              </w:rPr>
            </w:pPr>
          </w:p>
        </w:tc>
      </w:tr>
      <w:tr w:rsidR="00AE13BC" w:rsidRPr="005A196B" w14:paraId="21076034" w14:textId="77777777" w:rsidTr="00AE13BC">
        <w:trPr>
          <w:trHeight w:val="207"/>
        </w:trPr>
        <w:tc>
          <w:tcPr>
            <w:tcW w:w="2040" w:type="dxa"/>
            <w:vAlign w:val="center"/>
          </w:tcPr>
          <w:p w14:paraId="3CD692AE" w14:textId="77777777" w:rsidR="00AE13BC" w:rsidRPr="000E1D27" w:rsidRDefault="00AE13BC" w:rsidP="00AE13BC">
            <w:pPr>
              <w:rPr>
                <w:rFonts w:cs="Arial"/>
                <w:color w:val="000000"/>
                <w:sz w:val="18"/>
                <w:szCs w:val="18"/>
              </w:rPr>
            </w:pPr>
            <w:r w:rsidRPr="000E1D27">
              <w:rPr>
                <w:rFonts w:cs="Arial"/>
                <w:color w:val="000000"/>
                <w:sz w:val="18"/>
                <w:szCs w:val="18"/>
              </w:rPr>
              <w:t>CDX</w:t>
            </w:r>
          </w:p>
        </w:tc>
        <w:tc>
          <w:tcPr>
            <w:tcW w:w="2560" w:type="dxa"/>
            <w:vAlign w:val="center"/>
          </w:tcPr>
          <w:p w14:paraId="0EC6006B"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5D0ACF3A" w14:textId="77777777" w:rsidR="00AE13BC" w:rsidRPr="005A196B" w:rsidRDefault="00AE13BC" w:rsidP="00AE13BC">
            <w:pPr>
              <w:jc w:val="center"/>
              <w:rPr>
                <w:rFonts w:cs="Arial"/>
                <w:color w:val="000000"/>
                <w:sz w:val="18"/>
                <w:szCs w:val="18"/>
              </w:rPr>
            </w:pPr>
          </w:p>
        </w:tc>
        <w:tc>
          <w:tcPr>
            <w:tcW w:w="3785" w:type="dxa"/>
            <w:vAlign w:val="center"/>
          </w:tcPr>
          <w:p w14:paraId="02BCD36B" w14:textId="77777777" w:rsidR="00AE13BC" w:rsidRPr="000E1D27" w:rsidRDefault="00AE13BC" w:rsidP="00AE13BC">
            <w:pPr>
              <w:rPr>
                <w:rFonts w:cs="Arial"/>
                <w:color w:val="000000"/>
                <w:sz w:val="18"/>
                <w:szCs w:val="18"/>
              </w:rPr>
            </w:pPr>
          </w:p>
        </w:tc>
      </w:tr>
      <w:tr w:rsidR="00AE13BC" w:rsidRPr="005A196B" w14:paraId="11665E74" w14:textId="77777777" w:rsidTr="00AE13BC">
        <w:trPr>
          <w:trHeight w:val="207"/>
        </w:trPr>
        <w:tc>
          <w:tcPr>
            <w:tcW w:w="2040" w:type="dxa"/>
            <w:vAlign w:val="center"/>
          </w:tcPr>
          <w:p w14:paraId="33026470" w14:textId="77777777" w:rsidR="00AE13BC" w:rsidRPr="000E1D27" w:rsidRDefault="00AE13BC" w:rsidP="00AE13BC">
            <w:pPr>
              <w:rPr>
                <w:rFonts w:cs="Arial"/>
                <w:color w:val="000000"/>
                <w:sz w:val="18"/>
                <w:szCs w:val="18"/>
              </w:rPr>
            </w:pPr>
            <w:r w:rsidRPr="000E1D27">
              <w:rPr>
                <w:rFonts w:cs="Arial"/>
                <w:color w:val="000000"/>
                <w:sz w:val="18"/>
                <w:szCs w:val="18"/>
              </w:rPr>
              <w:t>CIS</w:t>
            </w:r>
          </w:p>
        </w:tc>
        <w:tc>
          <w:tcPr>
            <w:tcW w:w="2560" w:type="dxa"/>
            <w:vAlign w:val="center"/>
          </w:tcPr>
          <w:p w14:paraId="7DD3FA58" w14:textId="77777777" w:rsidR="00AE13BC" w:rsidRPr="000E1D27" w:rsidRDefault="00AE13BC" w:rsidP="00AE13BC">
            <w:pPr>
              <w:rPr>
                <w:rFonts w:cs="Arial"/>
                <w:color w:val="000000"/>
                <w:sz w:val="18"/>
                <w:szCs w:val="18"/>
              </w:rPr>
            </w:pPr>
            <w:r w:rsidRPr="000E1D27">
              <w:rPr>
                <w:rFonts w:cs="Arial"/>
                <w:color w:val="000000"/>
                <w:sz w:val="18"/>
                <w:szCs w:val="18"/>
              </w:rPr>
              <w:t>Brent Lintz</w:t>
            </w:r>
          </w:p>
        </w:tc>
        <w:tc>
          <w:tcPr>
            <w:tcW w:w="1085" w:type="dxa"/>
            <w:vAlign w:val="center"/>
          </w:tcPr>
          <w:p w14:paraId="4838041E"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2802E05F" w14:textId="77777777" w:rsidR="00AE13BC" w:rsidRPr="000E1D27" w:rsidRDefault="00AE13BC" w:rsidP="00AE13BC">
            <w:pPr>
              <w:rPr>
                <w:rFonts w:cs="Arial"/>
                <w:color w:val="000000"/>
                <w:sz w:val="18"/>
                <w:szCs w:val="18"/>
              </w:rPr>
            </w:pPr>
          </w:p>
        </w:tc>
      </w:tr>
      <w:tr w:rsidR="00AE13BC" w:rsidRPr="005A196B" w14:paraId="4BE03F2C" w14:textId="77777777" w:rsidTr="00AE13BC">
        <w:trPr>
          <w:trHeight w:val="207"/>
        </w:trPr>
        <w:tc>
          <w:tcPr>
            <w:tcW w:w="2040" w:type="dxa"/>
            <w:vAlign w:val="center"/>
          </w:tcPr>
          <w:p w14:paraId="1F4235A0" w14:textId="77777777" w:rsidR="00AE13BC" w:rsidRPr="000E1D27" w:rsidRDefault="00AE13BC" w:rsidP="00AE13BC">
            <w:pPr>
              <w:rPr>
                <w:rFonts w:cs="Arial"/>
                <w:color w:val="000000"/>
                <w:sz w:val="18"/>
                <w:szCs w:val="18"/>
              </w:rPr>
            </w:pPr>
            <w:r w:rsidRPr="000E1D27">
              <w:rPr>
                <w:rFonts w:cs="Arial"/>
                <w:color w:val="000000"/>
                <w:sz w:val="18"/>
                <w:szCs w:val="18"/>
              </w:rPr>
              <w:t>Customer 360</w:t>
            </w:r>
          </w:p>
        </w:tc>
        <w:tc>
          <w:tcPr>
            <w:tcW w:w="2560" w:type="dxa"/>
            <w:vAlign w:val="center"/>
          </w:tcPr>
          <w:p w14:paraId="4A0FF86B" w14:textId="77777777" w:rsidR="00AE13BC" w:rsidRPr="000E1D27" w:rsidRDefault="00AE13BC" w:rsidP="00AE13BC">
            <w:pPr>
              <w:rPr>
                <w:rFonts w:cs="Arial"/>
                <w:color w:val="000000"/>
                <w:sz w:val="18"/>
                <w:szCs w:val="18"/>
              </w:rPr>
            </w:pPr>
            <w:r w:rsidRPr="000E1D27">
              <w:rPr>
                <w:rFonts w:cs="Arial"/>
                <w:color w:val="000000"/>
                <w:sz w:val="18"/>
                <w:szCs w:val="18"/>
              </w:rPr>
              <w:t>Jason Hug</w:t>
            </w:r>
          </w:p>
        </w:tc>
        <w:tc>
          <w:tcPr>
            <w:tcW w:w="1085" w:type="dxa"/>
            <w:vAlign w:val="center"/>
          </w:tcPr>
          <w:p w14:paraId="61B9EAAC" w14:textId="77777777" w:rsidR="00AE13BC" w:rsidRPr="005A196B" w:rsidRDefault="00AE13BC" w:rsidP="00AE13BC">
            <w:pPr>
              <w:jc w:val="center"/>
              <w:rPr>
                <w:rFonts w:cs="Arial"/>
                <w:color w:val="000000"/>
                <w:sz w:val="18"/>
                <w:szCs w:val="18"/>
              </w:rPr>
            </w:pPr>
          </w:p>
        </w:tc>
        <w:tc>
          <w:tcPr>
            <w:tcW w:w="3785" w:type="dxa"/>
            <w:vAlign w:val="center"/>
          </w:tcPr>
          <w:p w14:paraId="346CC577" w14:textId="77777777" w:rsidR="00AE13BC" w:rsidRPr="000E1D27" w:rsidRDefault="00AE13BC" w:rsidP="00FD2765">
            <w:pPr>
              <w:rPr>
                <w:rFonts w:cs="Arial"/>
                <w:color w:val="000000"/>
                <w:sz w:val="18"/>
                <w:szCs w:val="18"/>
              </w:rPr>
            </w:pPr>
            <w:r w:rsidRPr="000E1D27">
              <w:rPr>
                <w:rFonts w:cs="Arial"/>
                <w:color w:val="000000"/>
                <w:sz w:val="18"/>
                <w:szCs w:val="18"/>
              </w:rPr>
              <w:t>Initiate policies using internal agents and validate the distribution of commissions</w:t>
            </w:r>
          </w:p>
        </w:tc>
      </w:tr>
      <w:tr w:rsidR="00AE13BC" w:rsidRPr="005A196B" w14:paraId="72BEA48D" w14:textId="77777777" w:rsidTr="00AE13BC">
        <w:trPr>
          <w:trHeight w:val="207"/>
        </w:trPr>
        <w:tc>
          <w:tcPr>
            <w:tcW w:w="2040" w:type="dxa"/>
            <w:vAlign w:val="center"/>
          </w:tcPr>
          <w:p w14:paraId="74E445C3" w14:textId="77777777" w:rsidR="00AE13BC" w:rsidRPr="000E1D27" w:rsidRDefault="00AE13BC" w:rsidP="00AE13BC">
            <w:pPr>
              <w:rPr>
                <w:rFonts w:cs="Arial"/>
                <w:color w:val="000000"/>
                <w:sz w:val="18"/>
                <w:szCs w:val="18"/>
              </w:rPr>
            </w:pPr>
            <w:r w:rsidRPr="000E1D27">
              <w:rPr>
                <w:rFonts w:cs="Arial"/>
                <w:color w:val="000000"/>
                <w:sz w:val="18"/>
                <w:szCs w:val="18"/>
              </w:rPr>
              <w:t>Customer Master CMNG</w:t>
            </w:r>
          </w:p>
        </w:tc>
        <w:tc>
          <w:tcPr>
            <w:tcW w:w="2560" w:type="dxa"/>
            <w:vAlign w:val="center"/>
          </w:tcPr>
          <w:p w14:paraId="74552E51"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02DEC999" w14:textId="77777777" w:rsidR="00AE13BC" w:rsidRPr="005A196B" w:rsidRDefault="00AE13BC" w:rsidP="00AE13BC">
            <w:pPr>
              <w:jc w:val="center"/>
              <w:rPr>
                <w:rFonts w:cs="Arial"/>
                <w:color w:val="000000"/>
                <w:sz w:val="18"/>
                <w:szCs w:val="18"/>
              </w:rPr>
            </w:pPr>
          </w:p>
        </w:tc>
        <w:tc>
          <w:tcPr>
            <w:tcW w:w="3785" w:type="dxa"/>
            <w:vAlign w:val="center"/>
          </w:tcPr>
          <w:p w14:paraId="37E8A2E9" w14:textId="77777777" w:rsidR="00AE13BC" w:rsidRPr="000E1D27" w:rsidRDefault="00AE13BC" w:rsidP="00AE13BC">
            <w:pPr>
              <w:rPr>
                <w:rFonts w:cs="Arial"/>
                <w:color w:val="000000"/>
                <w:sz w:val="18"/>
                <w:szCs w:val="18"/>
              </w:rPr>
            </w:pPr>
          </w:p>
        </w:tc>
      </w:tr>
      <w:tr w:rsidR="00AE13BC" w:rsidRPr="005A196B" w14:paraId="2A55CFE9" w14:textId="77777777" w:rsidTr="00AE13BC">
        <w:trPr>
          <w:trHeight w:val="207"/>
        </w:trPr>
        <w:tc>
          <w:tcPr>
            <w:tcW w:w="2040" w:type="dxa"/>
            <w:vAlign w:val="center"/>
          </w:tcPr>
          <w:p w14:paraId="16BBB940" w14:textId="77777777" w:rsidR="00AE13BC" w:rsidRPr="000E1D27" w:rsidRDefault="00AE13BC" w:rsidP="00AE13BC">
            <w:pPr>
              <w:rPr>
                <w:rFonts w:cs="Arial"/>
                <w:color w:val="000000"/>
                <w:sz w:val="18"/>
                <w:szCs w:val="18"/>
              </w:rPr>
            </w:pPr>
            <w:r w:rsidRPr="000E1D27">
              <w:rPr>
                <w:rFonts w:cs="Arial"/>
                <w:color w:val="000000"/>
                <w:sz w:val="18"/>
                <w:szCs w:val="18"/>
              </w:rPr>
              <w:t>Document Creation Service</w:t>
            </w:r>
          </w:p>
        </w:tc>
        <w:tc>
          <w:tcPr>
            <w:tcW w:w="2560" w:type="dxa"/>
            <w:vAlign w:val="center"/>
          </w:tcPr>
          <w:p w14:paraId="3ABE81D3"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3987509F" w14:textId="77777777" w:rsidR="00AE13BC" w:rsidRPr="005A196B" w:rsidRDefault="00AE13BC" w:rsidP="00AE13BC">
            <w:pPr>
              <w:jc w:val="center"/>
              <w:rPr>
                <w:rFonts w:cs="Arial"/>
                <w:color w:val="000000"/>
                <w:sz w:val="18"/>
                <w:szCs w:val="18"/>
              </w:rPr>
            </w:pPr>
          </w:p>
        </w:tc>
        <w:tc>
          <w:tcPr>
            <w:tcW w:w="3785" w:type="dxa"/>
            <w:vAlign w:val="center"/>
          </w:tcPr>
          <w:p w14:paraId="172CBCDB" w14:textId="77777777" w:rsidR="00AE13BC" w:rsidRPr="000E1D27" w:rsidRDefault="00AE13BC" w:rsidP="00AE13BC">
            <w:pPr>
              <w:rPr>
                <w:rFonts w:cs="Arial"/>
                <w:color w:val="000000"/>
                <w:sz w:val="18"/>
                <w:szCs w:val="18"/>
              </w:rPr>
            </w:pPr>
            <w:r w:rsidRPr="000E1D27">
              <w:rPr>
                <w:rFonts w:cs="Arial"/>
                <w:color w:val="000000"/>
                <w:sz w:val="18"/>
                <w:szCs w:val="18"/>
              </w:rPr>
              <w:t>DCS forms and work items from PAS per release</w:t>
            </w:r>
          </w:p>
        </w:tc>
      </w:tr>
      <w:tr w:rsidR="00AE13BC" w:rsidRPr="005A196B" w14:paraId="33712ABE" w14:textId="77777777" w:rsidTr="00AE13BC">
        <w:trPr>
          <w:trHeight w:val="207"/>
        </w:trPr>
        <w:tc>
          <w:tcPr>
            <w:tcW w:w="2040" w:type="dxa"/>
            <w:vAlign w:val="center"/>
          </w:tcPr>
          <w:p w14:paraId="3915F9E2" w14:textId="77777777" w:rsidR="00AE13BC" w:rsidRPr="000E1D27" w:rsidRDefault="00AE13BC" w:rsidP="00AE13BC">
            <w:pPr>
              <w:rPr>
                <w:rFonts w:cs="Arial"/>
                <w:color w:val="000000"/>
                <w:sz w:val="18"/>
                <w:szCs w:val="18"/>
              </w:rPr>
            </w:pPr>
            <w:r w:rsidRPr="000E1D27">
              <w:rPr>
                <w:rFonts w:cs="Arial"/>
                <w:color w:val="000000"/>
                <w:sz w:val="18"/>
                <w:szCs w:val="18"/>
              </w:rPr>
              <w:t>Enterprise Commissions</w:t>
            </w:r>
          </w:p>
        </w:tc>
        <w:tc>
          <w:tcPr>
            <w:tcW w:w="2560" w:type="dxa"/>
            <w:vAlign w:val="center"/>
          </w:tcPr>
          <w:p w14:paraId="1B201D95" w14:textId="77777777" w:rsidR="00AE13BC" w:rsidRPr="000E1D27" w:rsidRDefault="00AE13BC" w:rsidP="00AE13BC">
            <w:pPr>
              <w:rPr>
                <w:rFonts w:cs="Arial"/>
                <w:color w:val="000000"/>
                <w:sz w:val="18"/>
                <w:szCs w:val="18"/>
              </w:rPr>
            </w:pPr>
            <w:r w:rsidRPr="000E1D27">
              <w:rPr>
                <w:rFonts w:cs="Arial"/>
                <w:color w:val="000000"/>
                <w:sz w:val="18"/>
                <w:szCs w:val="18"/>
              </w:rPr>
              <w:t>Jason Hug</w:t>
            </w:r>
          </w:p>
        </w:tc>
        <w:tc>
          <w:tcPr>
            <w:tcW w:w="1085" w:type="dxa"/>
            <w:vAlign w:val="center"/>
          </w:tcPr>
          <w:p w14:paraId="3A1BA5BC"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51B1F783" w14:textId="77777777" w:rsidR="00AE13BC" w:rsidRPr="000E1D27" w:rsidRDefault="00AE13BC" w:rsidP="00AE13BC">
            <w:pPr>
              <w:rPr>
                <w:rFonts w:cs="Arial"/>
                <w:color w:val="000000"/>
                <w:sz w:val="18"/>
                <w:szCs w:val="18"/>
              </w:rPr>
            </w:pPr>
          </w:p>
        </w:tc>
      </w:tr>
      <w:tr w:rsidR="00AE13BC" w:rsidRPr="005A196B" w14:paraId="6F975B6F" w14:textId="77777777" w:rsidTr="00AE13BC">
        <w:trPr>
          <w:trHeight w:val="207"/>
        </w:trPr>
        <w:tc>
          <w:tcPr>
            <w:tcW w:w="2040" w:type="dxa"/>
            <w:vAlign w:val="center"/>
          </w:tcPr>
          <w:p w14:paraId="17817FCF" w14:textId="77777777" w:rsidR="00AE13BC" w:rsidRPr="000E1D27" w:rsidRDefault="00AE13BC" w:rsidP="00AE13BC">
            <w:pPr>
              <w:rPr>
                <w:rFonts w:cs="Arial"/>
                <w:color w:val="000000"/>
                <w:sz w:val="18"/>
                <w:szCs w:val="18"/>
              </w:rPr>
            </w:pPr>
            <w:r w:rsidRPr="000E1D27">
              <w:rPr>
                <w:rFonts w:cs="Arial"/>
                <w:color w:val="000000"/>
                <w:sz w:val="18"/>
                <w:szCs w:val="18"/>
              </w:rPr>
              <w:t>ExploreData - EARS &amp; Predictor</w:t>
            </w:r>
          </w:p>
        </w:tc>
        <w:tc>
          <w:tcPr>
            <w:tcW w:w="2560" w:type="dxa"/>
            <w:vAlign w:val="center"/>
          </w:tcPr>
          <w:p w14:paraId="5E10F84C" w14:textId="77777777" w:rsidR="00AE13BC" w:rsidRPr="000E1D27" w:rsidRDefault="00AE13BC" w:rsidP="00AE13BC">
            <w:pPr>
              <w:rPr>
                <w:rFonts w:cs="Arial"/>
                <w:color w:val="000000"/>
                <w:sz w:val="18"/>
                <w:szCs w:val="18"/>
              </w:rPr>
            </w:pPr>
            <w:r w:rsidRPr="000E1D27">
              <w:rPr>
                <w:rFonts w:cs="Arial"/>
                <w:color w:val="000000"/>
                <w:sz w:val="18"/>
                <w:szCs w:val="18"/>
              </w:rPr>
              <w:t>Sean Lucero</w:t>
            </w:r>
          </w:p>
        </w:tc>
        <w:tc>
          <w:tcPr>
            <w:tcW w:w="1085" w:type="dxa"/>
            <w:vAlign w:val="center"/>
          </w:tcPr>
          <w:p w14:paraId="4C125C1E"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7764C2F0" w14:textId="77777777" w:rsidR="00AE13BC" w:rsidRPr="000E1D27" w:rsidRDefault="00AE13BC" w:rsidP="00AE13BC">
            <w:pPr>
              <w:rPr>
                <w:rFonts w:cs="Arial"/>
                <w:color w:val="000000"/>
                <w:sz w:val="18"/>
                <w:szCs w:val="18"/>
              </w:rPr>
            </w:pPr>
          </w:p>
        </w:tc>
      </w:tr>
      <w:tr w:rsidR="00AE13BC" w:rsidRPr="005A196B" w14:paraId="0D50C9F1" w14:textId="77777777" w:rsidTr="00AE13BC">
        <w:trPr>
          <w:trHeight w:val="207"/>
        </w:trPr>
        <w:tc>
          <w:tcPr>
            <w:tcW w:w="2040" w:type="dxa"/>
            <w:vAlign w:val="center"/>
          </w:tcPr>
          <w:p w14:paraId="1C9BA10B" w14:textId="77777777" w:rsidR="00AE13BC" w:rsidRPr="000E1D27" w:rsidRDefault="00AE13BC" w:rsidP="00AE13BC">
            <w:pPr>
              <w:rPr>
                <w:rFonts w:cs="Arial"/>
                <w:color w:val="000000"/>
                <w:sz w:val="18"/>
                <w:szCs w:val="18"/>
              </w:rPr>
            </w:pPr>
            <w:r w:rsidRPr="000E1D27">
              <w:rPr>
                <w:rFonts w:cs="Arial"/>
                <w:color w:val="000000"/>
                <w:sz w:val="18"/>
                <w:szCs w:val="18"/>
              </w:rPr>
              <w:t>Ezlynx</w:t>
            </w:r>
          </w:p>
        </w:tc>
        <w:tc>
          <w:tcPr>
            <w:tcW w:w="2560" w:type="dxa"/>
            <w:vAlign w:val="center"/>
          </w:tcPr>
          <w:p w14:paraId="197DF63E"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105C7ACC" w14:textId="77777777" w:rsidR="00AE13BC" w:rsidRPr="005A196B" w:rsidRDefault="00AE13BC" w:rsidP="00AE13BC">
            <w:pPr>
              <w:jc w:val="center"/>
              <w:rPr>
                <w:rFonts w:cs="Arial"/>
                <w:color w:val="000000"/>
                <w:sz w:val="18"/>
                <w:szCs w:val="18"/>
              </w:rPr>
            </w:pPr>
          </w:p>
        </w:tc>
        <w:tc>
          <w:tcPr>
            <w:tcW w:w="3785" w:type="dxa"/>
            <w:vAlign w:val="center"/>
          </w:tcPr>
          <w:p w14:paraId="46DFA885" w14:textId="77777777" w:rsidR="00AE13BC" w:rsidRPr="000E1D27" w:rsidRDefault="00AE13BC" w:rsidP="00AE13BC">
            <w:pPr>
              <w:rPr>
                <w:rFonts w:cs="Arial"/>
                <w:color w:val="000000"/>
                <w:sz w:val="18"/>
                <w:szCs w:val="18"/>
              </w:rPr>
            </w:pPr>
          </w:p>
        </w:tc>
      </w:tr>
      <w:tr w:rsidR="00AE13BC" w:rsidRPr="005A196B" w14:paraId="109F2C96" w14:textId="77777777" w:rsidTr="00AE13BC">
        <w:trPr>
          <w:trHeight w:val="207"/>
        </w:trPr>
        <w:tc>
          <w:tcPr>
            <w:tcW w:w="2040" w:type="dxa"/>
            <w:vAlign w:val="center"/>
          </w:tcPr>
          <w:p w14:paraId="6F5FCAEF" w14:textId="77777777" w:rsidR="00AE13BC" w:rsidRPr="000E1D27" w:rsidRDefault="00AE13BC" w:rsidP="00AE13BC">
            <w:pPr>
              <w:rPr>
                <w:rFonts w:cs="Arial"/>
                <w:color w:val="000000"/>
                <w:sz w:val="18"/>
                <w:szCs w:val="18"/>
              </w:rPr>
            </w:pPr>
            <w:r w:rsidRPr="000E1D27">
              <w:rPr>
                <w:rFonts w:cs="Arial"/>
                <w:color w:val="000000"/>
                <w:sz w:val="18"/>
                <w:szCs w:val="18"/>
              </w:rPr>
              <w:t>ISO</w:t>
            </w:r>
          </w:p>
        </w:tc>
        <w:tc>
          <w:tcPr>
            <w:tcW w:w="2560" w:type="dxa"/>
            <w:vAlign w:val="center"/>
          </w:tcPr>
          <w:p w14:paraId="48F92F5B" w14:textId="77777777" w:rsidR="00AE13BC" w:rsidRPr="000E1D27" w:rsidRDefault="00AE13BC" w:rsidP="00AE13BC">
            <w:pPr>
              <w:rPr>
                <w:rFonts w:cs="Arial"/>
                <w:color w:val="000000"/>
                <w:sz w:val="18"/>
                <w:szCs w:val="18"/>
              </w:rPr>
            </w:pPr>
            <w:r w:rsidRPr="000E1D27">
              <w:rPr>
                <w:rFonts w:cs="Arial"/>
                <w:color w:val="000000"/>
                <w:sz w:val="18"/>
                <w:szCs w:val="18"/>
              </w:rPr>
              <w:t>Sean Lucero</w:t>
            </w:r>
          </w:p>
        </w:tc>
        <w:tc>
          <w:tcPr>
            <w:tcW w:w="1085" w:type="dxa"/>
            <w:vAlign w:val="center"/>
          </w:tcPr>
          <w:p w14:paraId="1A9A8BB4"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35EE4378" w14:textId="77777777" w:rsidR="00AE13BC" w:rsidRPr="000E1D27" w:rsidRDefault="00AE13BC" w:rsidP="00AE13BC">
            <w:pPr>
              <w:rPr>
                <w:rFonts w:cs="Arial"/>
                <w:color w:val="000000"/>
                <w:sz w:val="18"/>
                <w:szCs w:val="18"/>
              </w:rPr>
            </w:pPr>
          </w:p>
        </w:tc>
      </w:tr>
      <w:tr w:rsidR="00AE13BC" w:rsidRPr="005A196B" w14:paraId="18982195" w14:textId="77777777" w:rsidTr="00AE13BC">
        <w:trPr>
          <w:trHeight w:val="207"/>
        </w:trPr>
        <w:tc>
          <w:tcPr>
            <w:tcW w:w="2040" w:type="dxa"/>
            <w:vAlign w:val="center"/>
          </w:tcPr>
          <w:p w14:paraId="457E2FBD" w14:textId="77777777" w:rsidR="00AE13BC" w:rsidRPr="000E1D27" w:rsidRDefault="00AE13BC" w:rsidP="00AE13BC">
            <w:pPr>
              <w:rPr>
                <w:rFonts w:cs="Arial"/>
                <w:color w:val="000000"/>
                <w:sz w:val="18"/>
                <w:szCs w:val="18"/>
              </w:rPr>
            </w:pPr>
            <w:r w:rsidRPr="000E1D27">
              <w:rPr>
                <w:rFonts w:cs="Arial"/>
                <w:color w:val="000000"/>
                <w:sz w:val="18"/>
                <w:szCs w:val="18"/>
              </w:rPr>
              <w:t>IVANS</w:t>
            </w:r>
          </w:p>
        </w:tc>
        <w:tc>
          <w:tcPr>
            <w:tcW w:w="2560" w:type="dxa"/>
            <w:vAlign w:val="center"/>
          </w:tcPr>
          <w:p w14:paraId="14FA36CF" w14:textId="77777777" w:rsidR="00AE13BC" w:rsidRPr="000E1D27" w:rsidRDefault="00AE13BC" w:rsidP="00AE13BC">
            <w:pPr>
              <w:rPr>
                <w:rFonts w:cs="Arial"/>
                <w:color w:val="000000"/>
                <w:sz w:val="18"/>
                <w:szCs w:val="18"/>
              </w:rPr>
            </w:pPr>
            <w:r w:rsidRPr="000E1D27">
              <w:rPr>
                <w:rFonts w:cs="Arial"/>
                <w:color w:val="000000"/>
                <w:sz w:val="18"/>
                <w:szCs w:val="18"/>
              </w:rPr>
              <w:t>Sean Lucero</w:t>
            </w:r>
          </w:p>
        </w:tc>
        <w:tc>
          <w:tcPr>
            <w:tcW w:w="1085" w:type="dxa"/>
            <w:vAlign w:val="center"/>
          </w:tcPr>
          <w:p w14:paraId="5E15722C"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77C9ED0E" w14:textId="77777777" w:rsidR="00AE13BC" w:rsidRPr="000E1D27" w:rsidRDefault="00AE13BC" w:rsidP="00AE13BC">
            <w:pPr>
              <w:rPr>
                <w:rFonts w:cs="Arial"/>
                <w:color w:val="000000"/>
                <w:sz w:val="18"/>
                <w:szCs w:val="18"/>
              </w:rPr>
            </w:pPr>
          </w:p>
        </w:tc>
      </w:tr>
      <w:tr w:rsidR="00AE13BC" w:rsidRPr="005A196B" w14:paraId="4E689360" w14:textId="77777777" w:rsidTr="00AE13BC">
        <w:trPr>
          <w:trHeight w:val="207"/>
        </w:trPr>
        <w:tc>
          <w:tcPr>
            <w:tcW w:w="2040" w:type="dxa"/>
            <w:vAlign w:val="center"/>
          </w:tcPr>
          <w:p w14:paraId="1F4D0F66" w14:textId="77777777" w:rsidR="00AE13BC" w:rsidRPr="000E1D27" w:rsidRDefault="00AE13BC" w:rsidP="00AE13BC">
            <w:pPr>
              <w:rPr>
                <w:rFonts w:cs="Arial"/>
                <w:color w:val="000000"/>
                <w:sz w:val="18"/>
                <w:szCs w:val="18"/>
              </w:rPr>
            </w:pPr>
            <w:r w:rsidRPr="000E1D27">
              <w:rPr>
                <w:rFonts w:cs="Arial"/>
                <w:color w:val="000000"/>
                <w:sz w:val="18"/>
                <w:szCs w:val="18"/>
              </w:rPr>
              <w:t>LexisNexis</w:t>
            </w:r>
          </w:p>
        </w:tc>
        <w:tc>
          <w:tcPr>
            <w:tcW w:w="2560" w:type="dxa"/>
            <w:vAlign w:val="center"/>
          </w:tcPr>
          <w:p w14:paraId="6A546D5B" w14:textId="77777777" w:rsidR="00AE13BC" w:rsidRPr="000E1D27" w:rsidRDefault="00AE13BC" w:rsidP="00AE13BC">
            <w:pPr>
              <w:rPr>
                <w:rFonts w:cs="Arial"/>
                <w:color w:val="000000"/>
                <w:sz w:val="18"/>
                <w:szCs w:val="18"/>
              </w:rPr>
            </w:pPr>
            <w:r w:rsidRPr="000E1D27">
              <w:rPr>
                <w:rFonts w:cs="Arial"/>
                <w:color w:val="000000"/>
                <w:sz w:val="18"/>
                <w:szCs w:val="18"/>
              </w:rPr>
              <w:t>Sean Lucero</w:t>
            </w:r>
          </w:p>
        </w:tc>
        <w:tc>
          <w:tcPr>
            <w:tcW w:w="1085" w:type="dxa"/>
            <w:vAlign w:val="center"/>
          </w:tcPr>
          <w:p w14:paraId="43F429D4"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08F587D4" w14:textId="77777777" w:rsidR="00AE13BC" w:rsidRPr="000E1D27" w:rsidRDefault="00AE13BC" w:rsidP="00AE13BC">
            <w:pPr>
              <w:rPr>
                <w:rFonts w:cs="Arial"/>
                <w:color w:val="000000"/>
                <w:sz w:val="18"/>
                <w:szCs w:val="18"/>
              </w:rPr>
            </w:pPr>
          </w:p>
        </w:tc>
      </w:tr>
      <w:tr w:rsidR="00AE13BC" w:rsidRPr="005A196B" w14:paraId="0701A0D3" w14:textId="77777777" w:rsidTr="00AE13BC">
        <w:trPr>
          <w:trHeight w:val="207"/>
        </w:trPr>
        <w:tc>
          <w:tcPr>
            <w:tcW w:w="2040" w:type="dxa"/>
            <w:vAlign w:val="center"/>
          </w:tcPr>
          <w:p w14:paraId="1CEAAF08" w14:textId="77777777" w:rsidR="00AE13BC" w:rsidRPr="000E1D27" w:rsidRDefault="00AE13BC" w:rsidP="00AE13BC">
            <w:pPr>
              <w:rPr>
                <w:rFonts w:cs="Arial"/>
                <w:color w:val="000000"/>
                <w:sz w:val="18"/>
                <w:szCs w:val="18"/>
              </w:rPr>
            </w:pPr>
            <w:r w:rsidRPr="000E1D27">
              <w:rPr>
                <w:rFonts w:cs="Arial"/>
                <w:color w:val="000000"/>
                <w:sz w:val="18"/>
                <w:szCs w:val="18"/>
              </w:rPr>
              <w:t>Multi Co / Turbo Rate</w:t>
            </w:r>
          </w:p>
        </w:tc>
        <w:tc>
          <w:tcPr>
            <w:tcW w:w="2560" w:type="dxa"/>
            <w:vAlign w:val="center"/>
          </w:tcPr>
          <w:p w14:paraId="7249819F"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08FEA80D" w14:textId="77777777" w:rsidR="00AE13BC" w:rsidRPr="005A196B" w:rsidRDefault="00AE13BC" w:rsidP="00AE13BC">
            <w:pPr>
              <w:jc w:val="center"/>
              <w:rPr>
                <w:rFonts w:cs="Arial"/>
                <w:color w:val="000000"/>
                <w:sz w:val="18"/>
                <w:szCs w:val="18"/>
              </w:rPr>
            </w:pPr>
          </w:p>
        </w:tc>
        <w:tc>
          <w:tcPr>
            <w:tcW w:w="3785" w:type="dxa"/>
            <w:vAlign w:val="center"/>
          </w:tcPr>
          <w:p w14:paraId="2C81B4CB" w14:textId="77777777" w:rsidR="00AE13BC" w:rsidRPr="000E1D27" w:rsidRDefault="00AE13BC" w:rsidP="00AE13BC">
            <w:pPr>
              <w:rPr>
                <w:rFonts w:cs="Arial"/>
                <w:color w:val="000000"/>
                <w:sz w:val="18"/>
                <w:szCs w:val="18"/>
              </w:rPr>
            </w:pPr>
          </w:p>
        </w:tc>
      </w:tr>
      <w:tr w:rsidR="00AE13BC" w:rsidRPr="005A196B" w14:paraId="55A788D1" w14:textId="77777777" w:rsidTr="00AE13BC">
        <w:trPr>
          <w:trHeight w:val="207"/>
        </w:trPr>
        <w:tc>
          <w:tcPr>
            <w:tcW w:w="2040" w:type="dxa"/>
            <w:vAlign w:val="center"/>
          </w:tcPr>
          <w:p w14:paraId="6483604B" w14:textId="77777777" w:rsidR="00AE13BC" w:rsidRPr="000E1D27" w:rsidRDefault="00AE13BC" w:rsidP="00AE13BC">
            <w:pPr>
              <w:rPr>
                <w:rFonts w:cs="Arial"/>
                <w:color w:val="000000"/>
                <w:sz w:val="18"/>
                <w:szCs w:val="18"/>
              </w:rPr>
            </w:pPr>
            <w:r w:rsidRPr="000E1D27">
              <w:rPr>
                <w:rFonts w:cs="Arial"/>
                <w:color w:val="000000"/>
                <w:sz w:val="18"/>
                <w:szCs w:val="18"/>
              </w:rPr>
              <w:t>NCNU - Commissions (Prod Comp)</w:t>
            </w:r>
          </w:p>
        </w:tc>
        <w:tc>
          <w:tcPr>
            <w:tcW w:w="2560" w:type="dxa"/>
            <w:vAlign w:val="center"/>
          </w:tcPr>
          <w:p w14:paraId="1F120C71"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127413CF" w14:textId="77777777" w:rsidR="00AE13BC" w:rsidRPr="005A196B" w:rsidRDefault="00AE13BC" w:rsidP="00AE13BC">
            <w:pPr>
              <w:jc w:val="center"/>
              <w:rPr>
                <w:rFonts w:cs="Arial"/>
                <w:color w:val="000000"/>
                <w:sz w:val="18"/>
                <w:szCs w:val="18"/>
              </w:rPr>
            </w:pPr>
          </w:p>
        </w:tc>
        <w:tc>
          <w:tcPr>
            <w:tcW w:w="3785" w:type="dxa"/>
            <w:vAlign w:val="center"/>
          </w:tcPr>
          <w:p w14:paraId="0A28ADFD" w14:textId="77777777" w:rsidR="00AE13BC" w:rsidRPr="000E1D27" w:rsidRDefault="00AE13BC" w:rsidP="00AE13BC">
            <w:pPr>
              <w:rPr>
                <w:rFonts w:cs="Arial"/>
                <w:color w:val="000000"/>
                <w:sz w:val="18"/>
                <w:szCs w:val="18"/>
              </w:rPr>
            </w:pPr>
          </w:p>
        </w:tc>
      </w:tr>
      <w:tr w:rsidR="00AE13BC" w:rsidRPr="005A196B" w14:paraId="50E94D62" w14:textId="77777777" w:rsidTr="00AE13BC">
        <w:trPr>
          <w:trHeight w:val="207"/>
        </w:trPr>
        <w:tc>
          <w:tcPr>
            <w:tcW w:w="2040" w:type="dxa"/>
            <w:vAlign w:val="center"/>
          </w:tcPr>
          <w:p w14:paraId="1738A5D3" w14:textId="77777777" w:rsidR="00AE13BC" w:rsidRPr="000E1D27" w:rsidRDefault="00AE13BC" w:rsidP="00AE13BC">
            <w:pPr>
              <w:rPr>
                <w:rFonts w:cs="Arial"/>
                <w:color w:val="000000"/>
                <w:sz w:val="18"/>
                <w:szCs w:val="18"/>
              </w:rPr>
            </w:pPr>
            <w:r w:rsidRPr="000E1D27">
              <w:rPr>
                <w:rFonts w:cs="Arial"/>
                <w:color w:val="000000"/>
                <w:sz w:val="18"/>
                <w:szCs w:val="18"/>
              </w:rPr>
              <w:t>Net Promoter Score NPS</w:t>
            </w:r>
          </w:p>
        </w:tc>
        <w:tc>
          <w:tcPr>
            <w:tcW w:w="2560" w:type="dxa"/>
            <w:vAlign w:val="center"/>
          </w:tcPr>
          <w:p w14:paraId="733E58B4"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39DDF56A" w14:textId="77777777" w:rsidR="00AE13BC" w:rsidRPr="005A196B" w:rsidRDefault="00AE13BC" w:rsidP="00AE13BC">
            <w:pPr>
              <w:jc w:val="center"/>
              <w:rPr>
                <w:rFonts w:cs="Arial"/>
                <w:color w:val="000000"/>
                <w:sz w:val="18"/>
                <w:szCs w:val="18"/>
              </w:rPr>
            </w:pPr>
          </w:p>
        </w:tc>
        <w:tc>
          <w:tcPr>
            <w:tcW w:w="3785" w:type="dxa"/>
            <w:vAlign w:val="center"/>
          </w:tcPr>
          <w:p w14:paraId="131CBF73" w14:textId="77777777" w:rsidR="00AE13BC" w:rsidRPr="000E1D27" w:rsidRDefault="00AE13BC" w:rsidP="00AE13BC">
            <w:pPr>
              <w:rPr>
                <w:rFonts w:cs="Arial"/>
                <w:color w:val="000000"/>
                <w:sz w:val="18"/>
                <w:szCs w:val="18"/>
              </w:rPr>
            </w:pPr>
          </w:p>
        </w:tc>
      </w:tr>
      <w:tr w:rsidR="00AE13BC" w:rsidRPr="005A196B" w14:paraId="24FBDA44" w14:textId="77777777" w:rsidTr="00AE13BC">
        <w:trPr>
          <w:trHeight w:val="207"/>
        </w:trPr>
        <w:tc>
          <w:tcPr>
            <w:tcW w:w="2040" w:type="dxa"/>
            <w:vAlign w:val="center"/>
          </w:tcPr>
          <w:p w14:paraId="214A81B2" w14:textId="77777777" w:rsidR="00AE13BC" w:rsidRPr="000E1D27" w:rsidRDefault="00AE13BC" w:rsidP="00AE13BC">
            <w:pPr>
              <w:rPr>
                <w:rFonts w:cs="Arial"/>
                <w:color w:val="000000"/>
                <w:sz w:val="18"/>
                <w:szCs w:val="18"/>
              </w:rPr>
            </w:pPr>
            <w:r w:rsidRPr="000E1D27">
              <w:rPr>
                <w:rFonts w:cs="Arial"/>
                <w:color w:val="000000"/>
                <w:sz w:val="18"/>
                <w:szCs w:val="18"/>
              </w:rPr>
              <w:t>New PCOM</w:t>
            </w:r>
          </w:p>
        </w:tc>
        <w:tc>
          <w:tcPr>
            <w:tcW w:w="2560" w:type="dxa"/>
            <w:vAlign w:val="center"/>
          </w:tcPr>
          <w:p w14:paraId="425E3C04"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343141B1" w14:textId="77777777" w:rsidR="00AE13BC" w:rsidRPr="005A196B" w:rsidRDefault="00AE13BC" w:rsidP="00AE13BC">
            <w:pPr>
              <w:jc w:val="center"/>
              <w:rPr>
                <w:rFonts w:cs="Arial"/>
                <w:color w:val="000000"/>
                <w:sz w:val="18"/>
                <w:szCs w:val="18"/>
              </w:rPr>
            </w:pPr>
          </w:p>
        </w:tc>
        <w:tc>
          <w:tcPr>
            <w:tcW w:w="3785" w:type="dxa"/>
            <w:vAlign w:val="center"/>
          </w:tcPr>
          <w:p w14:paraId="60B1EDC7" w14:textId="77777777" w:rsidR="00AE13BC" w:rsidRPr="000E1D27" w:rsidRDefault="00AE13BC" w:rsidP="00AE13BC">
            <w:pPr>
              <w:rPr>
                <w:rFonts w:cs="Arial"/>
                <w:color w:val="000000"/>
                <w:sz w:val="18"/>
                <w:szCs w:val="18"/>
              </w:rPr>
            </w:pPr>
          </w:p>
        </w:tc>
      </w:tr>
      <w:tr w:rsidR="00AE13BC" w:rsidRPr="005A196B" w14:paraId="4D416AEF" w14:textId="77777777" w:rsidTr="00AE13BC">
        <w:trPr>
          <w:trHeight w:val="207"/>
        </w:trPr>
        <w:tc>
          <w:tcPr>
            <w:tcW w:w="2040" w:type="dxa"/>
            <w:vAlign w:val="center"/>
          </w:tcPr>
          <w:p w14:paraId="6CF1168D" w14:textId="77777777" w:rsidR="00AE13BC" w:rsidRPr="000E1D27" w:rsidRDefault="00AE13BC" w:rsidP="00AE13BC">
            <w:pPr>
              <w:rPr>
                <w:rFonts w:cs="Arial"/>
                <w:color w:val="000000"/>
                <w:sz w:val="18"/>
                <w:szCs w:val="18"/>
              </w:rPr>
            </w:pPr>
            <w:r w:rsidRPr="000E1D27">
              <w:rPr>
                <w:rFonts w:cs="Arial"/>
                <w:color w:val="000000"/>
                <w:sz w:val="18"/>
                <w:szCs w:val="18"/>
              </w:rPr>
              <w:t>New POES</w:t>
            </w:r>
          </w:p>
        </w:tc>
        <w:tc>
          <w:tcPr>
            <w:tcW w:w="2560" w:type="dxa"/>
            <w:vAlign w:val="center"/>
          </w:tcPr>
          <w:p w14:paraId="77FB13BC"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7630FE84" w14:textId="77777777" w:rsidR="00AE13BC" w:rsidRPr="005A196B" w:rsidRDefault="00AE13BC" w:rsidP="00AE13BC">
            <w:pPr>
              <w:jc w:val="center"/>
              <w:rPr>
                <w:rFonts w:cs="Arial"/>
                <w:color w:val="000000"/>
                <w:sz w:val="18"/>
                <w:szCs w:val="18"/>
              </w:rPr>
            </w:pPr>
          </w:p>
        </w:tc>
        <w:tc>
          <w:tcPr>
            <w:tcW w:w="3785" w:type="dxa"/>
            <w:vAlign w:val="center"/>
          </w:tcPr>
          <w:p w14:paraId="50A10B75" w14:textId="77777777" w:rsidR="00AE13BC" w:rsidRPr="000E1D27" w:rsidRDefault="00AE13BC" w:rsidP="00AE13BC">
            <w:pPr>
              <w:rPr>
                <w:rFonts w:cs="Arial"/>
                <w:color w:val="000000"/>
                <w:sz w:val="18"/>
                <w:szCs w:val="18"/>
              </w:rPr>
            </w:pPr>
          </w:p>
        </w:tc>
      </w:tr>
      <w:tr w:rsidR="00AE13BC" w:rsidRPr="005A196B" w14:paraId="1B512793" w14:textId="77777777" w:rsidTr="00AE13BC">
        <w:trPr>
          <w:trHeight w:val="207"/>
        </w:trPr>
        <w:tc>
          <w:tcPr>
            <w:tcW w:w="2040" w:type="dxa"/>
            <w:vAlign w:val="center"/>
          </w:tcPr>
          <w:p w14:paraId="61B02E16" w14:textId="77777777" w:rsidR="00AE13BC" w:rsidRPr="000E1D27" w:rsidRDefault="00AE13BC" w:rsidP="00AE13BC">
            <w:pPr>
              <w:rPr>
                <w:rFonts w:cs="Arial"/>
                <w:color w:val="000000"/>
                <w:sz w:val="18"/>
                <w:szCs w:val="18"/>
              </w:rPr>
            </w:pPr>
            <w:r w:rsidRPr="000E1D27">
              <w:rPr>
                <w:rFonts w:cs="Arial"/>
                <w:color w:val="000000"/>
                <w:sz w:val="18"/>
                <w:szCs w:val="18"/>
              </w:rPr>
              <w:t>PAM User Repository</w:t>
            </w:r>
          </w:p>
        </w:tc>
        <w:tc>
          <w:tcPr>
            <w:tcW w:w="2560" w:type="dxa"/>
            <w:vAlign w:val="center"/>
          </w:tcPr>
          <w:p w14:paraId="3EE4E4F9"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6E30FC45" w14:textId="77777777" w:rsidR="00AE13BC" w:rsidRPr="005A196B" w:rsidRDefault="00AE13BC" w:rsidP="00AE13BC">
            <w:pPr>
              <w:jc w:val="center"/>
              <w:rPr>
                <w:rFonts w:cs="Arial"/>
                <w:color w:val="000000"/>
                <w:sz w:val="18"/>
                <w:szCs w:val="18"/>
              </w:rPr>
            </w:pPr>
          </w:p>
        </w:tc>
        <w:tc>
          <w:tcPr>
            <w:tcW w:w="3785" w:type="dxa"/>
            <w:vAlign w:val="center"/>
          </w:tcPr>
          <w:p w14:paraId="684ADEC5" w14:textId="77777777" w:rsidR="00AE13BC" w:rsidRPr="000E1D27" w:rsidRDefault="00AE13BC" w:rsidP="00AE13BC">
            <w:pPr>
              <w:rPr>
                <w:rFonts w:cs="Arial"/>
                <w:color w:val="000000"/>
                <w:sz w:val="18"/>
                <w:szCs w:val="18"/>
              </w:rPr>
            </w:pPr>
          </w:p>
        </w:tc>
      </w:tr>
      <w:tr w:rsidR="00AE13BC" w:rsidRPr="005A196B" w14:paraId="322D83A0" w14:textId="77777777" w:rsidTr="00AE13BC">
        <w:trPr>
          <w:trHeight w:val="207"/>
        </w:trPr>
        <w:tc>
          <w:tcPr>
            <w:tcW w:w="2040" w:type="dxa"/>
            <w:vAlign w:val="center"/>
          </w:tcPr>
          <w:p w14:paraId="1367FD7C" w14:textId="77777777" w:rsidR="00AE13BC" w:rsidRPr="000E1D27" w:rsidRDefault="00AE13BC" w:rsidP="00AE13BC">
            <w:pPr>
              <w:rPr>
                <w:rFonts w:cs="Arial"/>
                <w:color w:val="000000"/>
                <w:sz w:val="18"/>
                <w:szCs w:val="18"/>
              </w:rPr>
            </w:pPr>
            <w:r w:rsidRPr="000E1D27">
              <w:rPr>
                <w:rFonts w:cs="Arial"/>
                <w:color w:val="000000"/>
                <w:sz w:val="18"/>
                <w:szCs w:val="18"/>
              </w:rPr>
              <w:t>Payment Central</w:t>
            </w:r>
          </w:p>
        </w:tc>
        <w:tc>
          <w:tcPr>
            <w:tcW w:w="2560" w:type="dxa"/>
            <w:vAlign w:val="center"/>
          </w:tcPr>
          <w:p w14:paraId="177431AD" w14:textId="77777777" w:rsidR="00AE13BC" w:rsidRPr="000E1D27" w:rsidRDefault="00AE13BC" w:rsidP="00AE13BC">
            <w:pPr>
              <w:rPr>
                <w:rFonts w:cs="Arial"/>
                <w:color w:val="000000"/>
                <w:sz w:val="18"/>
                <w:szCs w:val="18"/>
              </w:rPr>
            </w:pPr>
            <w:r w:rsidRPr="000E1D27">
              <w:rPr>
                <w:rFonts w:cs="Arial"/>
                <w:color w:val="000000"/>
                <w:sz w:val="18"/>
                <w:szCs w:val="18"/>
              </w:rPr>
              <w:t>Priyadharsini G</w:t>
            </w:r>
          </w:p>
        </w:tc>
        <w:tc>
          <w:tcPr>
            <w:tcW w:w="1085" w:type="dxa"/>
            <w:vAlign w:val="center"/>
          </w:tcPr>
          <w:p w14:paraId="5FA27317"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762630DD" w14:textId="77777777" w:rsidR="00AE13BC" w:rsidRPr="000E1D27" w:rsidRDefault="00AE13BC" w:rsidP="00AE13BC">
            <w:pPr>
              <w:rPr>
                <w:rFonts w:cs="Arial"/>
                <w:color w:val="000000"/>
                <w:sz w:val="18"/>
                <w:szCs w:val="18"/>
              </w:rPr>
            </w:pPr>
          </w:p>
        </w:tc>
      </w:tr>
      <w:tr w:rsidR="00AE13BC" w:rsidRPr="005A196B" w14:paraId="67787408" w14:textId="77777777" w:rsidTr="00AE13BC">
        <w:trPr>
          <w:trHeight w:val="50"/>
        </w:trPr>
        <w:tc>
          <w:tcPr>
            <w:tcW w:w="2040" w:type="dxa"/>
            <w:vAlign w:val="center"/>
          </w:tcPr>
          <w:p w14:paraId="171F55FD" w14:textId="77777777" w:rsidR="00AE13BC" w:rsidRPr="000E1D27" w:rsidRDefault="00AE13BC" w:rsidP="00AE13BC">
            <w:pPr>
              <w:rPr>
                <w:rFonts w:cs="Arial"/>
                <w:color w:val="000000"/>
                <w:sz w:val="18"/>
                <w:szCs w:val="18"/>
              </w:rPr>
            </w:pPr>
            <w:r w:rsidRPr="000E1D27">
              <w:rPr>
                <w:rFonts w:cs="Arial"/>
                <w:color w:val="000000"/>
                <w:sz w:val="18"/>
                <w:szCs w:val="18"/>
              </w:rPr>
              <w:t>Quomation</w:t>
            </w:r>
          </w:p>
        </w:tc>
        <w:tc>
          <w:tcPr>
            <w:tcW w:w="2560" w:type="dxa"/>
            <w:vAlign w:val="center"/>
          </w:tcPr>
          <w:p w14:paraId="28327B9E"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33BD126C" w14:textId="77777777" w:rsidR="00AE13BC" w:rsidRPr="005A196B" w:rsidRDefault="00AE13BC" w:rsidP="00AE13BC">
            <w:pPr>
              <w:jc w:val="center"/>
              <w:rPr>
                <w:rFonts w:cs="Arial"/>
                <w:color w:val="000000"/>
                <w:sz w:val="18"/>
                <w:szCs w:val="18"/>
              </w:rPr>
            </w:pPr>
          </w:p>
        </w:tc>
        <w:tc>
          <w:tcPr>
            <w:tcW w:w="3785" w:type="dxa"/>
            <w:vAlign w:val="center"/>
          </w:tcPr>
          <w:p w14:paraId="777891A6" w14:textId="77777777" w:rsidR="00AE13BC" w:rsidRPr="000E1D27" w:rsidRDefault="00AE13BC" w:rsidP="00AE13BC">
            <w:pPr>
              <w:rPr>
                <w:rFonts w:cs="Arial"/>
                <w:color w:val="000000"/>
                <w:sz w:val="18"/>
                <w:szCs w:val="18"/>
              </w:rPr>
            </w:pPr>
          </w:p>
        </w:tc>
      </w:tr>
      <w:tr w:rsidR="00AE13BC" w:rsidRPr="005A196B" w14:paraId="3F0E6989" w14:textId="77777777" w:rsidTr="00AE13BC">
        <w:trPr>
          <w:trHeight w:val="207"/>
        </w:trPr>
        <w:tc>
          <w:tcPr>
            <w:tcW w:w="2040" w:type="dxa"/>
            <w:vAlign w:val="center"/>
          </w:tcPr>
          <w:p w14:paraId="130831F2" w14:textId="77777777" w:rsidR="00AE13BC" w:rsidRPr="000E1D27" w:rsidRDefault="00AE13BC" w:rsidP="00AE13BC">
            <w:pPr>
              <w:rPr>
                <w:rFonts w:cs="Arial"/>
                <w:color w:val="000000"/>
                <w:sz w:val="18"/>
                <w:szCs w:val="18"/>
              </w:rPr>
            </w:pPr>
            <w:r w:rsidRPr="000E1D27">
              <w:rPr>
                <w:rFonts w:cs="Arial"/>
                <w:color w:val="000000"/>
                <w:sz w:val="18"/>
                <w:szCs w:val="18"/>
              </w:rPr>
              <w:t>Reliable</w:t>
            </w:r>
          </w:p>
        </w:tc>
        <w:tc>
          <w:tcPr>
            <w:tcW w:w="2560" w:type="dxa"/>
            <w:vAlign w:val="center"/>
          </w:tcPr>
          <w:p w14:paraId="3C70DEFD" w14:textId="77777777" w:rsidR="00AE13BC" w:rsidRPr="000E1D27" w:rsidRDefault="00AE13BC" w:rsidP="00AE13BC">
            <w:pPr>
              <w:rPr>
                <w:rFonts w:cs="Arial"/>
                <w:color w:val="000000"/>
                <w:sz w:val="18"/>
                <w:szCs w:val="18"/>
              </w:rPr>
            </w:pPr>
            <w:r w:rsidRPr="000E1D27">
              <w:rPr>
                <w:rFonts w:cs="Arial"/>
                <w:color w:val="000000"/>
                <w:sz w:val="18"/>
                <w:szCs w:val="18"/>
              </w:rPr>
              <w:t>Ken Garfat</w:t>
            </w:r>
          </w:p>
        </w:tc>
        <w:tc>
          <w:tcPr>
            <w:tcW w:w="1085" w:type="dxa"/>
            <w:vAlign w:val="center"/>
          </w:tcPr>
          <w:p w14:paraId="51277417"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719D6A92" w14:textId="77777777" w:rsidR="00AE13BC" w:rsidRPr="000E1D27" w:rsidRDefault="00AE13BC" w:rsidP="00AE13BC">
            <w:pPr>
              <w:rPr>
                <w:rFonts w:cs="Arial"/>
                <w:color w:val="000000"/>
                <w:sz w:val="18"/>
                <w:szCs w:val="18"/>
              </w:rPr>
            </w:pPr>
          </w:p>
        </w:tc>
      </w:tr>
      <w:tr w:rsidR="00AE13BC" w:rsidRPr="005A196B" w14:paraId="48E228EA" w14:textId="77777777" w:rsidTr="00AE13BC">
        <w:trPr>
          <w:trHeight w:val="207"/>
        </w:trPr>
        <w:tc>
          <w:tcPr>
            <w:tcW w:w="2040" w:type="dxa"/>
            <w:vAlign w:val="center"/>
          </w:tcPr>
          <w:p w14:paraId="26F38869" w14:textId="77777777" w:rsidR="00AE13BC" w:rsidRPr="000E1D27" w:rsidRDefault="00AE13BC" w:rsidP="00AE13BC">
            <w:pPr>
              <w:rPr>
                <w:rFonts w:cs="Arial"/>
                <w:color w:val="000000"/>
                <w:sz w:val="18"/>
                <w:szCs w:val="18"/>
              </w:rPr>
            </w:pPr>
            <w:r w:rsidRPr="000E1D27">
              <w:rPr>
                <w:rFonts w:cs="Arial"/>
                <w:color w:val="000000"/>
                <w:sz w:val="18"/>
                <w:szCs w:val="18"/>
              </w:rPr>
              <w:t>Risk Alert</w:t>
            </w:r>
          </w:p>
        </w:tc>
        <w:tc>
          <w:tcPr>
            <w:tcW w:w="2560" w:type="dxa"/>
            <w:vAlign w:val="center"/>
          </w:tcPr>
          <w:p w14:paraId="67C4DD3D"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066856BD" w14:textId="77777777" w:rsidR="00AE13BC" w:rsidRPr="005A196B" w:rsidRDefault="00AE13BC" w:rsidP="00AE13BC">
            <w:pPr>
              <w:jc w:val="center"/>
              <w:rPr>
                <w:rFonts w:cs="Arial"/>
                <w:color w:val="000000"/>
                <w:sz w:val="18"/>
                <w:szCs w:val="18"/>
              </w:rPr>
            </w:pPr>
          </w:p>
        </w:tc>
        <w:tc>
          <w:tcPr>
            <w:tcW w:w="3785" w:type="dxa"/>
            <w:vAlign w:val="center"/>
          </w:tcPr>
          <w:p w14:paraId="6BD44183" w14:textId="77777777" w:rsidR="00AE13BC" w:rsidRPr="000E1D27" w:rsidRDefault="00AE13BC" w:rsidP="00AE13BC">
            <w:pPr>
              <w:rPr>
                <w:rFonts w:cs="Arial"/>
                <w:color w:val="000000"/>
                <w:sz w:val="18"/>
                <w:szCs w:val="18"/>
              </w:rPr>
            </w:pPr>
            <w:r w:rsidRPr="000E1D27">
              <w:rPr>
                <w:rFonts w:cs="Arial"/>
                <w:color w:val="000000"/>
                <w:sz w:val="18"/>
                <w:szCs w:val="18"/>
              </w:rPr>
              <w:t>This is implemented manually in production, interface not used. Not in scope for PAS 9</w:t>
            </w:r>
          </w:p>
        </w:tc>
      </w:tr>
      <w:tr w:rsidR="00AE13BC" w:rsidRPr="005A196B" w14:paraId="27E3B1A1" w14:textId="77777777" w:rsidTr="00AE13BC">
        <w:trPr>
          <w:trHeight w:val="207"/>
        </w:trPr>
        <w:tc>
          <w:tcPr>
            <w:tcW w:w="2040" w:type="dxa"/>
            <w:vAlign w:val="center"/>
          </w:tcPr>
          <w:p w14:paraId="27486942" w14:textId="77777777" w:rsidR="00AE13BC" w:rsidRPr="000E1D27" w:rsidRDefault="00AE13BC" w:rsidP="00AE13BC">
            <w:pPr>
              <w:rPr>
                <w:rFonts w:cs="Arial"/>
                <w:color w:val="000000"/>
                <w:sz w:val="18"/>
                <w:szCs w:val="18"/>
              </w:rPr>
            </w:pPr>
            <w:r w:rsidRPr="000E1D27">
              <w:rPr>
                <w:rFonts w:cs="Arial"/>
                <w:color w:val="000000"/>
                <w:sz w:val="18"/>
                <w:szCs w:val="18"/>
              </w:rPr>
              <w:t>RiskMeter</w:t>
            </w:r>
          </w:p>
        </w:tc>
        <w:tc>
          <w:tcPr>
            <w:tcW w:w="2560" w:type="dxa"/>
            <w:vAlign w:val="center"/>
          </w:tcPr>
          <w:p w14:paraId="1FFAD10F" w14:textId="77777777" w:rsidR="00AE13BC" w:rsidRPr="000E1D27" w:rsidRDefault="00AE13BC" w:rsidP="00AE13BC">
            <w:pPr>
              <w:rPr>
                <w:rFonts w:cs="Arial"/>
                <w:color w:val="000000"/>
                <w:sz w:val="18"/>
                <w:szCs w:val="18"/>
              </w:rPr>
            </w:pPr>
            <w:r w:rsidRPr="000E1D27">
              <w:rPr>
                <w:rFonts w:cs="Arial"/>
                <w:color w:val="000000"/>
                <w:sz w:val="18"/>
                <w:szCs w:val="18"/>
              </w:rPr>
              <w:t>Sean Lucero</w:t>
            </w:r>
          </w:p>
        </w:tc>
        <w:tc>
          <w:tcPr>
            <w:tcW w:w="1085" w:type="dxa"/>
            <w:vAlign w:val="center"/>
          </w:tcPr>
          <w:p w14:paraId="7432FC3F" w14:textId="77777777" w:rsidR="00AE13BC" w:rsidRPr="005A196B" w:rsidRDefault="00AE13BC" w:rsidP="00AE13BC">
            <w:pPr>
              <w:jc w:val="center"/>
              <w:rPr>
                <w:rFonts w:cs="Arial"/>
                <w:color w:val="000000"/>
                <w:sz w:val="18"/>
                <w:szCs w:val="18"/>
              </w:rPr>
            </w:pPr>
            <w:r>
              <w:rPr>
                <w:rFonts w:cs="Arial"/>
                <w:color w:val="000000"/>
                <w:sz w:val="18"/>
                <w:szCs w:val="18"/>
              </w:rPr>
              <w:t>Yes</w:t>
            </w:r>
          </w:p>
        </w:tc>
        <w:tc>
          <w:tcPr>
            <w:tcW w:w="3785" w:type="dxa"/>
            <w:vAlign w:val="center"/>
          </w:tcPr>
          <w:p w14:paraId="6303E7E2" w14:textId="77777777" w:rsidR="00AE13BC" w:rsidRPr="000E1D27" w:rsidRDefault="00AE13BC" w:rsidP="00AE13BC">
            <w:pPr>
              <w:rPr>
                <w:rFonts w:cs="Arial"/>
                <w:color w:val="000000"/>
                <w:sz w:val="18"/>
                <w:szCs w:val="18"/>
              </w:rPr>
            </w:pPr>
          </w:p>
        </w:tc>
      </w:tr>
      <w:tr w:rsidR="00AE13BC" w:rsidRPr="005A196B" w14:paraId="55DC03C7" w14:textId="77777777" w:rsidTr="00AE13BC">
        <w:trPr>
          <w:trHeight w:val="207"/>
        </w:trPr>
        <w:tc>
          <w:tcPr>
            <w:tcW w:w="2040" w:type="dxa"/>
            <w:vAlign w:val="center"/>
          </w:tcPr>
          <w:p w14:paraId="65222FDF" w14:textId="77777777" w:rsidR="00AE13BC" w:rsidRPr="000E1D27" w:rsidRDefault="00AE13BC" w:rsidP="00AE13BC">
            <w:pPr>
              <w:rPr>
                <w:rFonts w:cs="Arial"/>
                <w:color w:val="000000"/>
                <w:sz w:val="18"/>
                <w:szCs w:val="18"/>
              </w:rPr>
            </w:pPr>
            <w:r w:rsidRPr="000E1D27">
              <w:rPr>
                <w:rFonts w:cs="Arial"/>
                <w:color w:val="000000"/>
                <w:sz w:val="18"/>
                <w:szCs w:val="18"/>
              </w:rPr>
              <w:t>SAM</w:t>
            </w:r>
          </w:p>
        </w:tc>
        <w:tc>
          <w:tcPr>
            <w:tcW w:w="2560" w:type="dxa"/>
            <w:vAlign w:val="center"/>
          </w:tcPr>
          <w:p w14:paraId="6B937BAA"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13FC1A0D" w14:textId="77777777" w:rsidR="00AE13BC" w:rsidRPr="005A196B" w:rsidRDefault="00AE13BC" w:rsidP="00AE13BC">
            <w:pPr>
              <w:jc w:val="center"/>
              <w:rPr>
                <w:rFonts w:cs="Arial"/>
                <w:color w:val="000000"/>
                <w:sz w:val="18"/>
                <w:szCs w:val="18"/>
              </w:rPr>
            </w:pPr>
          </w:p>
        </w:tc>
        <w:tc>
          <w:tcPr>
            <w:tcW w:w="3785" w:type="dxa"/>
            <w:vAlign w:val="center"/>
          </w:tcPr>
          <w:p w14:paraId="498030C6" w14:textId="77777777" w:rsidR="00AE13BC" w:rsidRPr="000E1D27" w:rsidRDefault="00AE13BC" w:rsidP="00AE13BC">
            <w:pPr>
              <w:rPr>
                <w:rFonts w:cs="Arial"/>
                <w:color w:val="000000"/>
                <w:sz w:val="18"/>
                <w:szCs w:val="18"/>
              </w:rPr>
            </w:pPr>
          </w:p>
        </w:tc>
      </w:tr>
      <w:tr w:rsidR="00AE13BC" w:rsidRPr="005A196B" w14:paraId="561407E3" w14:textId="77777777" w:rsidTr="00AE13BC">
        <w:trPr>
          <w:trHeight w:val="207"/>
        </w:trPr>
        <w:tc>
          <w:tcPr>
            <w:tcW w:w="2040" w:type="dxa"/>
            <w:vAlign w:val="center"/>
          </w:tcPr>
          <w:p w14:paraId="7489E00D" w14:textId="77777777" w:rsidR="00AE13BC" w:rsidRPr="000E1D27" w:rsidRDefault="00AE13BC" w:rsidP="00AE13BC">
            <w:pPr>
              <w:rPr>
                <w:rFonts w:cs="Arial"/>
                <w:color w:val="000000"/>
                <w:sz w:val="18"/>
                <w:szCs w:val="18"/>
              </w:rPr>
            </w:pPr>
            <w:r w:rsidRPr="000E1D27">
              <w:rPr>
                <w:rFonts w:cs="Arial"/>
                <w:color w:val="000000"/>
                <w:sz w:val="18"/>
                <w:szCs w:val="18"/>
              </w:rPr>
              <w:t>SFDC</w:t>
            </w:r>
          </w:p>
        </w:tc>
        <w:tc>
          <w:tcPr>
            <w:tcW w:w="2560" w:type="dxa"/>
            <w:vAlign w:val="center"/>
          </w:tcPr>
          <w:p w14:paraId="68654F1A"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1198865E" w14:textId="77777777" w:rsidR="00AE13BC" w:rsidRPr="005A196B" w:rsidRDefault="00AE13BC" w:rsidP="00AE13BC">
            <w:pPr>
              <w:jc w:val="center"/>
              <w:rPr>
                <w:rFonts w:cs="Arial"/>
                <w:color w:val="000000"/>
                <w:sz w:val="18"/>
                <w:szCs w:val="18"/>
              </w:rPr>
            </w:pPr>
          </w:p>
        </w:tc>
        <w:tc>
          <w:tcPr>
            <w:tcW w:w="3785" w:type="dxa"/>
            <w:vAlign w:val="center"/>
          </w:tcPr>
          <w:p w14:paraId="23678989" w14:textId="77777777" w:rsidR="00AE13BC" w:rsidRPr="000E1D27" w:rsidRDefault="00AE13BC" w:rsidP="00AE13BC">
            <w:pPr>
              <w:rPr>
                <w:rFonts w:cs="Arial"/>
                <w:color w:val="000000"/>
                <w:sz w:val="18"/>
                <w:szCs w:val="18"/>
              </w:rPr>
            </w:pPr>
          </w:p>
        </w:tc>
      </w:tr>
      <w:tr w:rsidR="00AE13BC" w:rsidRPr="005A196B" w14:paraId="409F1BC9" w14:textId="77777777" w:rsidTr="00AE13BC">
        <w:trPr>
          <w:trHeight w:val="207"/>
        </w:trPr>
        <w:tc>
          <w:tcPr>
            <w:tcW w:w="2040" w:type="dxa"/>
            <w:vAlign w:val="center"/>
          </w:tcPr>
          <w:p w14:paraId="597F755E" w14:textId="77777777" w:rsidR="00AE13BC" w:rsidRPr="000E1D27" w:rsidRDefault="00AE13BC" w:rsidP="00AE13BC">
            <w:pPr>
              <w:rPr>
                <w:rFonts w:cs="Arial"/>
                <w:color w:val="000000"/>
                <w:sz w:val="18"/>
                <w:szCs w:val="18"/>
              </w:rPr>
            </w:pPr>
            <w:r w:rsidRPr="000E1D27">
              <w:rPr>
                <w:rFonts w:cs="Arial"/>
                <w:color w:val="000000"/>
                <w:sz w:val="18"/>
                <w:szCs w:val="18"/>
              </w:rPr>
              <w:t>PL Rater</w:t>
            </w:r>
            <w:r w:rsidR="00FD2765">
              <w:rPr>
                <w:rFonts w:cs="Arial"/>
                <w:color w:val="000000"/>
                <w:sz w:val="18"/>
                <w:szCs w:val="18"/>
              </w:rPr>
              <w:t xml:space="preserve"> (formerly Silver Plume)</w:t>
            </w:r>
          </w:p>
        </w:tc>
        <w:tc>
          <w:tcPr>
            <w:tcW w:w="2560" w:type="dxa"/>
            <w:vAlign w:val="center"/>
          </w:tcPr>
          <w:p w14:paraId="09C67231"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1D176984" w14:textId="77777777" w:rsidR="00AE13BC" w:rsidRPr="005A196B" w:rsidRDefault="00AE13BC" w:rsidP="00AE13BC">
            <w:pPr>
              <w:jc w:val="center"/>
              <w:rPr>
                <w:rFonts w:cs="Arial"/>
                <w:color w:val="000000"/>
                <w:sz w:val="18"/>
                <w:szCs w:val="18"/>
              </w:rPr>
            </w:pPr>
          </w:p>
        </w:tc>
        <w:tc>
          <w:tcPr>
            <w:tcW w:w="3785" w:type="dxa"/>
            <w:vAlign w:val="center"/>
          </w:tcPr>
          <w:p w14:paraId="2637AAC5" w14:textId="77777777" w:rsidR="00AE13BC" w:rsidRPr="000E1D27" w:rsidRDefault="00AE13BC" w:rsidP="00AE13BC">
            <w:pPr>
              <w:rPr>
                <w:rFonts w:cs="Arial"/>
                <w:color w:val="000000"/>
                <w:sz w:val="18"/>
                <w:szCs w:val="18"/>
              </w:rPr>
            </w:pPr>
          </w:p>
        </w:tc>
      </w:tr>
      <w:tr w:rsidR="00AE13BC" w:rsidRPr="005A196B" w14:paraId="73F0A84D" w14:textId="77777777" w:rsidTr="00AE13BC">
        <w:trPr>
          <w:trHeight w:val="207"/>
        </w:trPr>
        <w:tc>
          <w:tcPr>
            <w:tcW w:w="2040" w:type="dxa"/>
            <w:vAlign w:val="center"/>
          </w:tcPr>
          <w:p w14:paraId="32F9CE27" w14:textId="77777777" w:rsidR="00AE13BC" w:rsidRPr="000E1D27" w:rsidRDefault="00AE13BC" w:rsidP="00AE13BC">
            <w:pPr>
              <w:rPr>
                <w:rFonts w:cs="Arial"/>
                <w:color w:val="000000"/>
                <w:sz w:val="18"/>
                <w:szCs w:val="18"/>
              </w:rPr>
            </w:pPr>
            <w:r w:rsidRPr="000E1D27">
              <w:rPr>
                <w:rFonts w:cs="Arial"/>
                <w:color w:val="000000"/>
                <w:sz w:val="18"/>
                <w:szCs w:val="18"/>
              </w:rPr>
              <w:t>SOA Services</w:t>
            </w:r>
          </w:p>
        </w:tc>
        <w:tc>
          <w:tcPr>
            <w:tcW w:w="2560" w:type="dxa"/>
            <w:vAlign w:val="center"/>
          </w:tcPr>
          <w:p w14:paraId="346689BB"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5CBEA36C" w14:textId="77777777" w:rsidR="00AE13BC" w:rsidRPr="005A196B" w:rsidRDefault="00AE13BC" w:rsidP="00AE13BC">
            <w:pPr>
              <w:jc w:val="center"/>
              <w:rPr>
                <w:rFonts w:cs="Arial"/>
                <w:color w:val="000000"/>
                <w:sz w:val="18"/>
                <w:szCs w:val="18"/>
              </w:rPr>
            </w:pPr>
          </w:p>
        </w:tc>
        <w:tc>
          <w:tcPr>
            <w:tcW w:w="3785" w:type="dxa"/>
            <w:vAlign w:val="center"/>
          </w:tcPr>
          <w:p w14:paraId="189053EF" w14:textId="77777777" w:rsidR="00AE13BC" w:rsidRPr="000E1D27" w:rsidRDefault="00AE13BC" w:rsidP="00AE13BC">
            <w:pPr>
              <w:rPr>
                <w:rFonts w:cs="Arial"/>
                <w:color w:val="000000"/>
                <w:sz w:val="18"/>
                <w:szCs w:val="18"/>
              </w:rPr>
            </w:pPr>
          </w:p>
        </w:tc>
      </w:tr>
      <w:tr w:rsidR="00AE13BC" w:rsidRPr="005A196B" w14:paraId="1131AD55" w14:textId="77777777" w:rsidTr="00AE13BC">
        <w:trPr>
          <w:trHeight w:val="207"/>
        </w:trPr>
        <w:tc>
          <w:tcPr>
            <w:tcW w:w="2040" w:type="dxa"/>
            <w:vAlign w:val="center"/>
          </w:tcPr>
          <w:p w14:paraId="72757FD1" w14:textId="77777777" w:rsidR="00AE13BC" w:rsidRPr="000E1D27" w:rsidRDefault="00AE13BC" w:rsidP="00AE13BC">
            <w:pPr>
              <w:rPr>
                <w:rFonts w:cs="Arial"/>
                <w:color w:val="000000"/>
                <w:sz w:val="18"/>
                <w:szCs w:val="18"/>
              </w:rPr>
            </w:pPr>
            <w:r w:rsidRPr="000E1D27">
              <w:rPr>
                <w:rFonts w:cs="Arial"/>
                <w:color w:val="000000"/>
                <w:sz w:val="18"/>
                <w:szCs w:val="18"/>
              </w:rPr>
              <w:t>Stone River</w:t>
            </w:r>
          </w:p>
        </w:tc>
        <w:tc>
          <w:tcPr>
            <w:tcW w:w="2560" w:type="dxa"/>
            <w:vAlign w:val="center"/>
          </w:tcPr>
          <w:p w14:paraId="20B559DB"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6844F3CF" w14:textId="77777777" w:rsidR="00AE13BC" w:rsidRPr="005A196B" w:rsidRDefault="00AE13BC" w:rsidP="00AE13BC">
            <w:pPr>
              <w:jc w:val="center"/>
              <w:rPr>
                <w:rFonts w:cs="Arial"/>
                <w:color w:val="000000"/>
                <w:sz w:val="18"/>
                <w:szCs w:val="18"/>
              </w:rPr>
            </w:pPr>
          </w:p>
        </w:tc>
        <w:tc>
          <w:tcPr>
            <w:tcW w:w="3785" w:type="dxa"/>
            <w:vAlign w:val="center"/>
          </w:tcPr>
          <w:p w14:paraId="384A3074" w14:textId="77777777" w:rsidR="00AE13BC" w:rsidRPr="000E1D27" w:rsidRDefault="00AE13BC" w:rsidP="00AE13BC">
            <w:pPr>
              <w:rPr>
                <w:rFonts w:cs="Arial"/>
                <w:color w:val="000000"/>
                <w:sz w:val="18"/>
                <w:szCs w:val="18"/>
              </w:rPr>
            </w:pPr>
          </w:p>
        </w:tc>
      </w:tr>
      <w:tr w:rsidR="00AE13BC" w:rsidRPr="005A196B" w14:paraId="7974F46E" w14:textId="77777777" w:rsidTr="00AE13BC">
        <w:trPr>
          <w:trHeight w:val="207"/>
        </w:trPr>
        <w:tc>
          <w:tcPr>
            <w:tcW w:w="2040" w:type="dxa"/>
            <w:vAlign w:val="center"/>
          </w:tcPr>
          <w:p w14:paraId="39D34B87" w14:textId="77777777" w:rsidR="00AE13BC" w:rsidRPr="000E1D27" w:rsidRDefault="00AE13BC" w:rsidP="00AE13BC">
            <w:pPr>
              <w:rPr>
                <w:rFonts w:cs="Arial"/>
                <w:color w:val="000000"/>
                <w:sz w:val="18"/>
                <w:szCs w:val="18"/>
              </w:rPr>
            </w:pPr>
            <w:r w:rsidRPr="000E1D27">
              <w:rPr>
                <w:rFonts w:cs="Arial"/>
                <w:color w:val="000000"/>
                <w:sz w:val="18"/>
                <w:szCs w:val="18"/>
              </w:rPr>
              <w:t>TriTech Allocator</w:t>
            </w:r>
          </w:p>
        </w:tc>
        <w:tc>
          <w:tcPr>
            <w:tcW w:w="2560" w:type="dxa"/>
            <w:vAlign w:val="center"/>
          </w:tcPr>
          <w:p w14:paraId="7A0555FA"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39C05327" w14:textId="77777777" w:rsidR="00AE13BC" w:rsidRPr="005A196B" w:rsidRDefault="00AE13BC" w:rsidP="00AE13BC">
            <w:pPr>
              <w:jc w:val="center"/>
              <w:rPr>
                <w:rFonts w:cs="Arial"/>
                <w:color w:val="000000"/>
                <w:sz w:val="18"/>
                <w:szCs w:val="18"/>
              </w:rPr>
            </w:pPr>
          </w:p>
        </w:tc>
        <w:tc>
          <w:tcPr>
            <w:tcW w:w="3785" w:type="dxa"/>
            <w:vAlign w:val="center"/>
          </w:tcPr>
          <w:p w14:paraId="2242D869" w14:textId="77777777" w:rsidR="00AE13BC" w:rsidRPr="000E1D27" w:rsidRDefault="00AE13BC" w:rsidP="00AE13BC">
            <w:pPr>
              <w:rPr>
                <w:rFonts w:cs="Arial"/>
                <w:color w:val="000000"/>
                <w:sz w:val="18"/>
                <w:szCs w:val="18"/>
              </w:rPr>
            </w:pPr>
          </w:p>
        </w:tc>
      </w:tr>
      <w:tr w:rsidR="00AE13BC" w:rsidRPr="005A196B" w14:paraId="555C2868" w14:textId="77777777" w:rsidTr="00AE13BC">
        <w:trPr>
          <w:trHeight w:val="207"/>
        </w:trPr>
        <w:tc>
          <w:tcPr>
            <w:tcW w:w="2040" w:type="dxa"/>
            <w:vAlign w:val="center"/>
          </w:tcPr>
          <w:p w14:paraId="16D21A52" w14:textId="77777777" w:rsidR="00AE13BC" w:rsidRPr="000E1D27" w:rsidRDefault="00AE13BC" w:rsidP="00AE13BC">
            <w:pPr>
              <w:rPr>
                <w:rFonts w:cs="Arial"/>
                <w:color w:val="000000"/>
                <w:sz w:val="18"/>
                <w:szCs w:val="18"/>
              </w:rPr>
            </w:pPr>
            <w:r w:rsidRPr="000E1D27">
              <w:rPr>
                <w:rFonts w:cs="Arial"/>
                <w:color w:val="000000"/>
                <w:sz w:val="18"/>
                <w:szCs w:val="18"/>
              </w:rPr>
              <w:t>UBI</w:t>
            </w:r>
          </w:p>
        </w:tc>
        <w:tc>
          <w:tcPr>
            <w:tcW w:w="2560" w:type="dxa"/>
            <w:vAlign w:val="center"/>
          </w:tcPr>
          <w:p w14:paraId="15488718"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1A736C41" w14:textId="77777777" w:rsidR="00AE13BC" w:rsidRPr="005A196B" w:rsidRDefault="00AE13BC" w:rsidP="00AE13BC">
            <w:pPr>
              <w:jc w:val="center"/>
              <w:rPr>
                <w:rFonts w:cs="Arial"/>
                <w:color w:val="000000"/>
                <w:sz w:val="18"/>
                <w:szCs w:val="18"/>
              </w:rPr>
            </w:pPr>
          </w:p>
        </w:tc>
        <w:tc>
          <w:tcPr>
            <w:tcW w:w="3785" w:type="dxa"/>
            <w:vAlign w:val="center"/>
          </w:tcPr>
          <w:p w14:paraId="590CA67E" w14:textId="77777777" w:rsidR="00AE13BC" w:rsidRPr="000E1D27" w:rsidRDefault="00AE13BC" w:rsidP="00AE13BC">
            <w:pPr>
              <w:rPr>
                <w:rFonts w:cs="Arial"/>
                <w:color w:val="000000"/>
                <w:sz w:val="18"/>
                <w:szCs w:val="18"/>
              </w:rPr>
            </w:pPr>
          </w:p>
        </w:tc>
      </w:tr>
      <w:tr w:rsidR="00AE13BC" w:rsidRPr="005A196B" w14:paraId="1C83920D" w14:textId="77777777" w:rsidTr="00AE13BC">
        <w:trPr>
          <w:trHeight w:val="207"/>
        </w:trPr>
        <w:tc>
          <w:tcPr>
            <w:tcW w:w="2040" w:type="dxa"/>
            <w:vAlign w:val="center"/>
          </w:tcPr>
          <w:p w14:paraId="4B87088E" w14:textId="77777777" w:rsidR="00AE13BC" w:rsidRPr="000E1D27" w:rsidRDefault="00AE13BC" w:rsidP="00AE13BC">
            <w:pPr>
              <w:rPr>
                <w:rFonts w:cs="Arial"/>
                <w:color w:val="000000"/>
                <w:sz w:val="18"/>
                <w:szCs w:val="18"/>
              </w:rPr>
            </w:pPr>
            <w:r w:rsidRPr="000E1D27">
              <w:rPr>
                <w:rFonts w:cs="Arial"/>
                <w:color w:val="000000"/>
                <w:sz w:val="18"/>
                <w:szCs w:val="18"/>
              </w:rPr>
              <w:t>Zillow</w:t>
            </w:r>
          </w:p>
        </w:tc>
        <w:tc>
          <w:tcPr>
            <w:tcW w:w="2560" w:type="dxa"/>
            <w:vAlign w:val="center"/>
          </w:tcPr>
          <w:p w14:paraId="16600335" w14:textId="77777777" w:rsidR="00AE13BC" w:rsidRPr="000E1D27" w:rsidRDefault="00AE13BC" w:rsidP="00AE13BC">
            <w:pPr>
              <w:rPr>
                <w:rFonts w:cs="Arial"/>
                <w:color w:val="000000"/>
                <w:sz w:val="18"/>
                <w:szCs w:val="18"/>
              </w:rPr>
            </w:pPr>
            <w:r w:rsidRPr="000E1D27">
              <w:rPr>
                <w:rFonts w:cs="Arial"/>
                <w:color w:val="000000"/>
                <w:sz w:val="18"/>
                <w:szCs w:val="18"/>
              </w:rPr>
              <w:t> </w:t>
            </w:r>
          </w:p>
        </w:tc>
        <w:tc>
          <w:tcPr>
            <w:tcW w:w="1085" w:type="dxa"/>
            <w:vAlign w:val="center"/>
          </w:tcPr>
          <w:p w14:paraId="7C67D700" w14:textId="77777777" w:rsidR="00AE13BC" w:rsidRPr="005A196B" w:rsidRDefault="00AE13BC" w:rsidP="00AE13BC">
            <w:pPr>
              <w:jc w:val="center"/>
              <w:rPr>
                <w:rFonts w:cs="Arial"/>
                <w:color w:val="000000"/>
                <w:sz w:val="18"/>
                <w:szCs w:val="18"/>
              </w:rPr>
            </w:pPr>
          </w:p>
        </w:tc>
        <w:tc>
          <w:tcPr>
            <w:tcW w:w="3785" w:type="dxa"/>
            <w:vAlign w:val="center"/>
          </w:tcPr>
          <w:p w14:paraId="36B01788" w14:textId="77777777" w:rsidR="00AE13BC" w:rsidRPr="000E1D27" w:rsidRDefault="00AE13BC" w:rsidP="00AE13BC">
            <w:pPr>
              <w:rPr>
                <w:rFonts w:cs="Arial"/>
                <w:color w:val="000000"/>
                <w:sz w:val="18"/>
                <w:szCs w:val="18"/>
              </w:rPr>
            </w:pPr>
          </w:p>
        </w:tc>
      </w:tr>
    </w:tbl>
    <w:p w14:paraId="7E86C7CC" w14:textId="77777777" w:rsidR="005A196B" w:rsidRPr="005649D9" w:rsidRDefault="005A196B" w:rsidP="00FD2765">
      <w:pPr>
        <w:pStyle w:val="Tabletext"/>
      </w:pPr>
    </w:p>
    <w:p w14:paraId="13ABDD77" w14:textId="058A784E" w:rsidR="005649D9" w:rsidRPr="005649D9" w:rsidRDefault="00EE0FB6" w:rsidP="00985587">
      <w:pPr>
        <w:pStyle w:val="Heading3"/>
      </w:pPr>
      <w:bookmarkStart w:id="3375" w:name="_Toc461098049"/>
      <w:r w:rsidRPr="005649D9">
        <w:t>Risk Based Testing</w:t>
      </w:r>
      <w:bookmarkEnd w:id="3375"/>
    </w:p>
    <w:p w14:paraId="435BD78D" w14:textId="77777777" w:rsidR="00EE0FB6" w:rsidRPr="005649D9" w:rsidRDefault="005649D9" w:rsidP="00FD2765">
      <w:pPr>
        <w:pStyle w:val="Tabletext"/>
      </w:pPr>
      <w:r w:rsidRPr="005649D9">
        <w:t>Ide</w:t>
      </w:r>
      <w:r w:rsidR="00EE0FB6" w:rsidRPr="005649D9">
        <w:t>ntify high risk areas and performed scenario based manual testing to identify defects that may not have been detected in scripted test cases. Coordination done with CSAA business users to include their inputs in scenario designing.</w:t>
      </w:r>
    </w:p>
    <w:p w14:paraId="35691457" w14:textId="3DAEA840" w:rsidR="005649D9" w:rsidRPr="005649D9" w:rsidRDefault="00EE0FB6" w:rsidP="00985587">
      <w:pPr>
        <w:pStyle w:val="Heading3"/>
      </w:pPr>
      <w:bookmarkStart w:id="3376" w:name="_Toc461098050"/>
      <w:r w:rsidRPr="005649D9">
        <w:t>Conversion Data Import Testing</w:t>
      </w:r>
      <w:bookmarkEnd w:id="3376"/>
    </w:p>
    <w:p w14:paraId="1B3E1876" w14:textId="77777777" w:rsidR="00EE0FB6" w:rsidRPr="005649D9" w:rsidRDefault="00EE0FB6" w:rsidP="00FD2765">
      <w:pPr>
        <w:pStyle w:val="Tabletext"/>
      </w:pPr>
      <w:r w:rsidRPr="005649D9">
        <w:t xml:space="preserve">Executing a set of tests to validate that converted policies from legacy systems are properly functioning in PAS, and that conversion specific PAS processes are confined to converted policies and don’t </w:t>
      </w:r>
      <w:r w:rsidRPr="005649D9">
        <w:lastRenderedPageBreak/>
        <w:t>inadvertently affect other policies or transactions. Implement automated regression tests covering CA Property conversion scope (from the HDES, SIS and FoxPro legacy systems).</w:t>
      </w:r>
    </w:p>
    <w:p w14:paraId="383D2BF4" w14:textId="5FE3B313" w:rsidR="005649D9" w:rsidRDefault="00EE0FB6" w:rsidP="00985587">
      <w:pPr>
        <w:pStyle w:val="Heading3"/>
      </w:pPr>
      <w:bookmarkStart w:id="3377" w:name="_Toc461098051"/>
      <w:r w:rsidRPr="005649D9">
        <w:t>Browser Compatibility Testing</w:t>
      </w:r>
      <w:bookmarkEnd w:id="3377"/>
    </w:p>
    <w:p w14:paraId="348C6846" w14:textId="409FE516" w:rsidR="00EE0FB6" w:rsidRPr="005649D9" w:rsidRDefault="00EE0FB6" w:rsidP="007976A2">
      <w:pPr>
        <w:pStyle w:val="Bodycopy"/>
        <w:rPr>
          <w:rStyle w:val="BodycopyChar"/>
          <w:color w:val="auto"/>
        </w:rPr>
      </w:pPr>
      <w:r w:rsidRPr="005649D9">
        <w:rPr>
          <w:rStyle w:val="BodycopyChar"/>
          <w:color w:val="auto"/>
        </w:rPr>
        <w:t>Test the system with the full variety of in-scope browsers:</w:t>
      </w:r>
    </w:p>
    <w:p w14:paraId="09891EF9" w14:textId="552213A1" w:rsidR="00EE0FB6" w:rsidRPr="005649D9" w:rsidRDefault="00EE0FB6" w:rsidP="00601436">
      <w:pPr>
        <w:pStyle w:val="Tabletext"/>
        <w:numPr>
          <w:ilvl w:val="0"/>
          <w:numId w:val="44"/>
        </w:numPr>
        <w:rPr>
          <w:rStyle w:val="BodycopyChar"/>
          <w:color w:val="auto"/>
        </w:rPr>
      </w:pPr>
      <w:r w:rsidRPr="005649D9">
        <w:rPr>
          <w:rStyle w:val="BodycopyChar"/>
          <w:color w:val="auto"/>
        </w:rPr>
        <w:t>Internet Explorer: IE10, IE11</w:t>
      </w:r>
      <w:r w:rsidR="00745B8A">
        <w:rPr>
          <w:rStyle w:val="BodycopyChar"/>
          <w:color w:val="auto"/>
        </w:rPr>
        <w:t xml:space="preserve"> </w:t>
      </w:r>
    </w:p>
    <w:p w14:paraId="6C75EC41" w14:textId="77777777" w:rsidR="00EE0FB6" w:rsidRPr="005649D9" w:rsidRDefault="00EE0FB6" w:rsidP="00601436">
      <w:pPr>
        <w:pStyle w:val="Tabletext"/>
        <w:numPr>
          <w:ilvl w:val="0"/>
          <w:numId w:val="44"/>
        </w:numPr>
        <w:rPr>
          <w:rStyle w:val="BodycopyChar"/>
          <w:color w:val="auto"/>
        </w:rPr>
      </w:pPr>
      <w:r w:rsidRPr="005649D9">
        <w:rPr>
          <w:rStyle w:val="BodycopyChar"/>
          <w:color w:val="auto"/>
        </w:rPr>
        <w:t>Edge (with the Windows 10 operating system)</w:t>
      </w:r>
    </w:p>
    <w:p w14:paraId="02F5637E" w14:textId="03D5C0F9" w:rsidR="00EE0FB6" w:rsidRPr="005649D9" w:rsidRDefault="00EE0FB6" w:rsidP="00601436">
      <w:pPr>
        <w:pStyle w:val="Tabletext"/>
        <w:numPr>
          <w:ilvl w:val="0"/>
          <w:numId w:val="44"/>
        </w:numPr>
        <w:rPr>
          <w:rStyle w:val="BodycopyChar"/>
          <w:color w:val="auto"/>
        </w:rPr>
      </w:pPr>
      <w:r w:rsidRPr="005649D9">
        <w:rPr>
          <w:rStyle w:val="BodycopyChar"/>
          <w:color w:val="auto"/>
        </w:rPr>
        <w:t>FireFox</w:t>
      </w:r>
      <w:r w:rsidR="00923804">
        <w:rPr>
          <w:rStyle w:val="BodycopyChar"/>
          <w:color w:val="auto"/>
        </w:rPr>
        <w:t xml:space="preserve"> </w:t>
      </w:r>
      <w:r w:rsidRPr="005649D9">
        <w:rPr>
          <w:rStyle w:val="BodycopyChar"/>
          <w:color w:val="auto"/>
        </w:rPr>
        <w:t>: v37</w:t>
      </w:r>
    </w:p>
    <w:p w14:paraId="1AF67F37" w14:textId="77777777" w:rsidR="00EE0FB6" w:rsidRDefault="00EE0FB6" w:rsidP="00601436">
      <w:pPr>
        <w:pStyle w:val="Tabletext"/>
        <w:numPr>
          <w:ilvl w:val="0"/>
          <w:numId w:val="44"/>
        </w:numPr>
        <w:rPr>
          <w:rStyle w:val="BodycopyChar"/>
          <w:color w:val="auto"/>
        </w:rPr>
      </w:pPr>
      <w:r w:rsidRPr="005649D9">
        <w:rPr>
          <w:rStyle w:val="BodycopyChar"/>
          <w:color w:val="auto"/>
        </w:rPr>
        <w:t>Chrome: Latest version</w:t>
      </w:r>
    </w:p>
    <w:p w14:paraId="696A84CE" w14:textId="18A95A32" w:rsidR="005649D9" w:rsidRPr="005649D9" w:rsidRDefault="007976A2" w:rsidP="00985587">
      <w:pPr>
        <w:pStyle w:val="Heading3"/>
      </w:pPr>
      <w:bookmarkStart w:id="3378" w:name="_Toc461098052"/>
      <w:r>
        <w:t>A</w:t>
      </w:r>
      <w:r w:rsidR="00EE0FB6" w:rsidRPr="005649D9">
        <w:t>utomated Document Testing</w:t>
      </w:r>
      <w:bookmarkEnd w:id="3378"/>
    </w:p>
    <w:p w14:paraId="3675BFB5" w14:textId="77777777" w:rsidR="00EE0FB6" w:rsidRDefault="00FD2765" w:rsidP="00EE0FB6">
      <w:pPr>
        <w:pStyle w:val="Bodycopy"/>
        <w:rPr>
          <w:lang w:val="en-GB"/>
        </w:rPr>
      </w:pPr>
      <w:r>
        <w:t>Automated document testing involves recreation of</w:t>
      </w:r>
      <w:r w:rsidR="00EE0FB6">
        <w:t xml:space="preserve"> approved baseline documents by repeating the automated tests used to originally create them with </w:t>
      </w:r>
      <w:r>
        <w:t>the same test data, then using the HP ExStream comparison utility to automatically compare</w:t>
      </w:r>
      <w:r w:rsidR="00EE0FB6">
        <w:t xml:space="preserve"> th</w:t>
      </w:r>
      <w:r>
        <w:t>e new version with the baseline</w:t>
      </w:r>
      <w:r w:rsidR="00EE0FB6">
        <w:t xml:space="preserve"> </w:t>
      </w:r>
      <w:r>
        <w:t xml:space="preserve">at the pixel level Unexpected differences between the test and baseline documents are </w:t>
      </w:r>
      <w:r w:rsidR="005674EB">
        <w:t>identified by the comparison utility, then manually investigated to determine the nature of the differences</w:t>
      </w:r>
      <w:r w:rsidR="00EE0FB6">
        <w:t>.</w:t>
      </w:r>
      <w:r w:rsidR="005674EB">
        <w:t xml:space="preserve"> Differences typically are due to an unexpected revision to a document’s template (an ITDM change) or premium differences due to the use of updated rating tables or aging of the test data (which in turn may qualify the test subject for different rates).</w:t>
      </w:r>
    </w:p>
    <w:p w14:paraId="5E4859AB" w14:textId="77777777" w:rsidR="00EE0FB6" w:rsidRDefault="005649D9" w:rsidP="00985587">
      <w:pPr>
        <w:pStyle w:val="Heading3"/>
      </w:pPr>
      <w:bookmarkStart w:id="3379" w:name="_Toc461098053"/>
      <w:r>
        <w:t>Backward Compatibility Testing (BCT)</w:t>
      </w:r>
      <w:bookmarkEnd w:id="3379"/>
    </w:p>
    <w:p w14:paraId="18A4E9F0" w14:textId="77777777" w:rsidR="005674EB" w:rsidRDefault="005649D9" w:rsidP="00652732">
      <w:pPr>
        <w:pStyle w:val="Bodycopy"/>
      </w:pPr>
      <w:r w:rsidRPr="00526C85">
        <w:rPr>
          <w:rStyle w:val="BodycopyChar"/>
          <w:color w:val="auto"/>
        </w:rPr>
        <w:t xml:space="preserve">BCT </w:t>
      </w:r>
      <w:r w:rsidRPr="00136BF7">
        <w:rPr>
          <w:rStyle w:val="BodycopyChar"/>
          <w:color w:val="auto"/>
        </w:rPr>
        <w:t>is</w:t>
      </w:r>
      <w:r w:rsidRPr="00136BF7">
        <w:t xml:space="preserve"> performed to determine how older polices perform with the latest PAS software release. It includes policies issued in older versions of the PAS system, as well as policies previously converted from legacy policy administration systems. Backward compatibility testing is conducted for Auto and Property policies. </w:t>
      </w:r>
      <w:r w:rsidR="005674EB">
        <w:t>BCT testing is performed three different ways:</w:t>
      </w:r>
    </w:p>
    <w:p w14:paraId="09AF567C" w14:textId="77777777" w:rsidR="005674EB" w:rsidRDefault="005674EB" w:rsidP="00601436">
      <w:pPr>
        <w:pStyle w:val="Bodycopy"/>
        <w:numPr>
          <w:ilvl w:val="0"/>
          <w:numId w:val="46"/>
        </w:numPr>
      </w:pPr>
      <w:r>
        <w:t>Automated tests perform transactions with copied-from-production quotations or policies to confirm that PAS user interface functionality works with existing business</w:t>
      </w:r>
    </w:p>
    <w:p w14:paraId="269592AA" w14:textId="77777777" w:rsidR="005674EB" w:rsidRDefault="005674EB" w:rsidP="00601436">
      <w:pPr>
        <w:pStyle w:val="Bodycopy"/>
        <w:numPr>
          <w:ilvl w:val="0"/>
          <w:numId w:val="46"/>
        </w:numPr>
      </w:pPr>
      <w:r>
        <w:t>PAS batch jobs perform scheduled actions on policies related to billing, cancelation and renewal processing. BCT batch tests essentially predict which policies will be processed in the next batch run, then confirm that those policies were processed by that run.</w:t>
      </w:r>
    </w:p>
    <w:p w14:paraId="53283F66" w14:textId="77777777" w:rsidR="005674EB" w:rsidRDefault="005674EB" w:rsidP="00601436">
      <w:pPr>
        <w:pStyle w:val="Bodycopy"/>
        <w:numPr>
          <w:ilvl w:val="0"/>
          <w:numId w:val="46"/>
        </w:numPr>
      </w:pPr>
      <w:r>
        <w:t>PAS batch job logs are examined for exception and error messages.</w:t>
      </w:r>
    </w:p>
    <w:p w14:paraId="4A151C5F" w14:textId="77777777" w:rsidR="00EE0FB6" w:rsidRDefault="005649D9" w:rsidP="00985587">
      <w:pPr>
        <w:pStyle w:val="Heading3"/>
      </w:pPr>
      <w:r w:rsidRPr="00136BF7">
        <w:t xml:space="preserve"> </w:t>
      </w:r>
      <w:bookmarkStart w:id="3380" w:name="_Toc461098054"/>
      <w:r>
        <w:t>Packet Print Testing</w:t>
      </w:r>
      <w:bookmarkEnd w:id="3380"/>
    </w:p>
    <w:p w14:paraId="26EE4D11" w14:textId="77777777" w:rsidR="005649D9" w:rsidRPr="005649D9" w:rsidRDefault="005649D9" w:rsidP="005674EB">
      <w:pPr>
        <w:pStyle w:val="Bodycopy"/>
        <w:rPr>
          <w:szCs w:val="18"/>
        </w:rPr>
      </w:pPr>
      <w:r w:rsidRPr="005649D9">
        <w:rPr>
          <w:lang w:val="en-GB"/>
        </w:rPr>
        <w:t xml:space="preserve">Packet Print Testing tests that printed policy packets, including inserts, are produced correctly through CSAA’s business fulfilment </w:t>
      </w:r>
      <w:r w:rsidRPr="005649D9">
        <w:t>center</w:t>
      </w:r>
      <w:r w:rsidRPr="005649D9">
        <w:rPr>
          <w:lang w:val="en-GB"/>
        </w:rPr>
        <w:t xml:space="preserve">. </w:t>
      </w:r>
      <w:r w:rsidR="005674EB">
        <w:rPr>
          <w:lang w:val="en-GB"/>
        </w:rPr>
        <w:t>Four types of documen</w:t>
      </w:r>
      <w:r w:rsidR="006F4A65">
        <w:rPr>
          <w:lang w:val="en-GB"/>
        </w:rPr>
        <w:t xml:space="preserve">ts are generated for the basic </w:t>
      </w:r>
      <w:r w:rsidR="006F4A65">
        <w:rPr>
          <w:szCs w:val="18"/>
        </w:rPr>
        <w:t>au</w:t>
      </w:r>
      <w:r w:rsidR="005674EB">
        <w:rPr>
          <w:szCs w:val="18"/>
        </w:rPr>
        <w:t>to</w:t>
      </w:r>
      <w:r w:rsidR="006F4A65">
        <w:rPr>
          <w:szCs w:val="18"/>
        </w:rPr>
        <w:t>mobile</w:t>
      </w:r>
      <w:r w:rsidR="005674EB">
        <w:rPr>
          <w:szCs w:val="18"/>
        </w:rPr>
        <w:t xml:space="preserve"> and property products offered in each state where CSAA does business:</w:t>
      </w:r>
    </w:p>
    <w:p w14:paraId="1F0F55E0" w14:textId="77777777" w:rsidR="005649D9" w:rsidRPr="005649D9" w:rsidRDefault="005649D9" w:rsidP="005649D9">
      <w:pPr>
        <w:pStyle w:val="Bodycopy"/>
        <w:numPr>
          <w:ilvl w:val="0"/>
          <w:numId w:val="32"/>
        </w:numPr>
        <w:spacing w:after="0"/>
        <w:rPr>
          <w:szCs w:val="18"/>
        </w:rPr>
      </w:pPr>
      <w:r w:rsidRPr="005649D9">
        <w:rPr>
          <w:szCs w:val="18"/>
        </w:rPr>
        <w:t>New Business</w:t>
      </w:r>
    </w:p>
    <w:p w14:paraId="2A5E3DE8" w14:textId="77777777" w:rsidR="005649D9" w:rsidRPr="005649D9" w:rsidRDefault="005649D9" w:rsidP="005649D9">
      <w:pPr>
        <w:pStyle w:val="Bodycopy"/>
        <w:numPr>
          <w:ilvl w:val="0"/>
          <w:numId w:val="32"/>
        </w:numPr>
        <w:spacing w:after="0"/>
        <w:rPr>
          <w:szCs w:val="18"/>
        </w:rPr>
      </w:pPr>
      <w:r w:rsidRPr="005649D9">
        <w:rPr>
          <w:szCs w:val="18"/>
        </w:rPr>
        <w:t>Billing</w:t>
      </w:r>
    </w:p>
    <w:p w14:paraId="7C79A45A" w14:textId="77777777" w:rsidR="005649D9" w:rsidRPr="005649D9" w:rsidRDefault="005649D9" w:rsidP="005649D9">
      <w:pPr>
        <w:pStyle w:val="Bodycopy"/>
        <w:numPr>
          <w:ilvl w:val="0"/>
          <w:numId w:val="32"/>
        </w:numPr>
        <w:spacing w:after="0"/>
        <w:rPr>
          <w:szCs w:val="18"/>
        </w:rPr>
      </w:pPr>
      <w:r w:rsidRPr="005649D9">
        <w:rPr>
          <w:szCs w:val="18"/>
        </w:rPr>
        <w:t>Cancellations</w:t>
      </w:r>
    </w:p>
    <w:p w14:paraId="61A2FDF0" w14:textId="77777777" w:rsidR="005649D9" w:rsidRDefault="005649D9" w:rsidP="005649D9">
      <w:pPr>
        <w:pStyle w:val="Bodycopy"/>
        <w:numPr>
          <w:ilvl w:val="0"/>
          <w:numId w:val="32"/>
        </w:numPr>
        <w:rPr>
          <w:szCs w:val="18"/>
        </w:rPr>
      </w:pPr>
      <w:r w:rsidRPr="005649D9">
        <w:rPr>
          <w:szCs w:val="18"/>
        </w:rPr>
        <w:t>Renewals</w:t>
      </w:r>
    </w:p>
    <w:p w14:paraId="44F4DA19" w14:textId="77777777" w:rsidR="005649D9" w:rsidRPr="005649D9" w:rsidRDefault="005649D9" w:rsidP="00985587">
      <w:pPr>
        <w:pStyle w:val="Heading3"/>
      </w:pPr>
      <w:bookmarkStart w:id="3381" w:name="_Toc461098055"/>
      <w:r w:rsidRPr="005649D9">
        <w:t>Controlled Financial Testing</w:t>
      </w:r>
      <w:bookmarkEnd w:id="3381"/>
    </w:p>
    <w:p w14:paraId="005FB8DE" w14:textId="77777777" w:rsidR="005649D9" w:rsidRDefault="005649D9" w:rsidP="00FD2765">
      <w:pPr>
        <w:pStyle w:val="Tabletext"/>
      </w:pPr>
      <w:r w:rsidRPr="00B44F76">
        <w:t>Controlled Financial Testing (CFT) tests the Accounts Receivable and Accounts Pa</w:t>
      </w:r>
      <w:r>
        <w:t>yable balancing of the General L</w:t>
      </w:r>
      <w:r w:rsidRPr="00B44F76">
        <w:t>edger with respect to the various billing transaction</w:t>
      </w:r>
      <w:r>
        <w:t>s</w:t>
      </w:r>
      <w:r w:rsidRPr="00B44F76">
        <w:t xml:space="preserve"> occurring in </w:t>
      </w:r>
      <w:r>
        <w:t xml:space="preserve">the </w:t>
      </w:r>
      <w:r w:rsidRPr="00B44F76">
        <w:t>PAS ap</w:t>
      </w:r>
      <w:r>
        <w:t>plication</w:t>
      </w:r>
      <w:r w:rsidRPr="00B44F76">
        <w:t>. This testing is done in a controlled envi</w:t>
      </w:r>
      <w:r>
        <w:t xml:space="preserve">ronment </w:t>
      </w:r>
      <w:r w:rsidRPr="00B44F76">
        <w:t xml:space="preserve">to </w:t>
      </w:r>
      <w:r>
        <w:t xml:space="preserve">enable reconciliation of the financial transactions between the policy and accounting systems. </w:t>
      </w:r>
      <w:r w:rsidRPr="00C86D3F">
        <w:t xml:space="preserve">There is no real time integration between PAS and GL system. </w:t>
      </w:r>
      <w:r w:rsidRPr="00C86D3F">
        <w:lastRenderedPageBreak/>
        <w:t>However, the GL feed file generated by PAS system is processed manually into the PeopleSoft based GL system by the Finance team.</w:t>
      </w:r>
    </w:p>
    <w:p w14:paraId="7343D092" w14:textId="77777777" w:rsidR="005649D9" w:rsidRDefault="005649D9" w:rsidP="00FD2765">
      <w:pPr>
        <w:pStyle w:val="Tabletext"/>
      </w:pPr>
    </w:p>
    <w:p w14:paraId="0BA56C87" w14:textId="77777777" w:rsidR="005649D9" w:rsidRDefault="005649D9" w:rsidP="005649D9">
      <w:pPr>
        <w:pStyle w:val="Bodycopy"/>
        <w:rPr>
          <w:lang w:val="en-GB"/>
        </w:rPr>
      </w:pPr>
      <w:r>
        <w:t xml:space="preserve">Current release additions to the </w:t>
      </w:r>
      <w:r w:rsidRPr="00B44F76">
        <w:t xml:space="preserve">scope of CFT </w:t>
      </w:r>
      <w:r>
        <w:t>w</w:t>
      </w:r>
      <w:r w:rsidRPr="00B44F76">
        <w:t xml:space="preserve">ill be </w:t>
      </w:r>
      <w:r>
        <w:t>recommended</w:t>
      </w:r>
      <w:r w:rsidRPr="00B44F76">
        <w:t xml:space="preserve"> by the C</w:t>
      </w:r>
      <w:r>
        <w:t>SAA Finance team</w:t>
      </w:r>
      <w:r w:rsidRPr="00B44F76">
        <w:t>.</w:t>
      </w:r>
    </w:p>
    <w:p w14:paraId="64411FBA" w14:textId="77777777" w:rsidR="000253D9" w:rsidRDefault="000253D9">
      <w:pPr>
        <w:rPr>
          <w:rFonts w:eastAsia="Times"/>
          <w:b/>
          <w:lang w:val="en-GB"/>
        </w:rPr>
      </w:pPr>
      <w:r>
        <w:br w:type="page"/>
      </w:r>
    </w:p>
    <w:p w14:paraId="316B149D" w14:textId="77777777" w:rsidR="006F4A65" w:rsidRPr="005E6BE6" w:rsidRDefault="006F4A65" w:rsidP="00985587">
      <w:pPr>
        <w:pStyle w:val="Heading2"/>
      </w:pPr>
      <w:bookmarkStart w:id="3382" w:name="_Toc461098056"/>
      <w:r>
        <w:lastRenderedPageBreak/>
        <w:t>Regression Test Volume</w:t>
      </w:r>
      <w:r w:rsidRPr="005E6BE6">
        <w:t>s</w:t>
      </w:r>
      <w:bookmarkEnd w:id="3382"/>
    </w:p>
    <w:p w14:paraId="0DBA1772" w14:textId="77777777" w:rsidR="0032499A" w:rsidRDefault="0032499A" w:rsidP="00EE0FB6">
      <w:pPr>
        <w:autoSpaceDE w:val="0"/>
        <w:autoSpaceDN w:val="0"/>
        <w:adjustRightInd w:val="0"/>
        <w:rPr>
          <w:rStyle w:val="BodycopyChar"/>
          <w:color w:val="FF0000"/>
        </w:rPr>
      </w:pPr>
    </w:p>
    <w:p w14:paraId="7FD82650" w14:textId="7554DA47" w:rsidR="00212CCB" w:rsidRPr="008D6744" w:rsidRDefault="00212CCB" w:rsidP="00EE0FB6">
      <w:pPr>
        <w:autoSpaceDE w:val="0"/>
        <w:autoSpaceDN w:val="0"/>
        <w:adjustRightInd w:val="0"/>
        <w:rPr>
          <w:rStyle w:val="BodycopyChar"/>
          <w:color w:val="auto"/>
        </w:rPr>
      </w:pPr>
      <w:r w:rsidRPr="00EE0FB6">
        <w:rPr>
          <w:rStyle w:val="BodycopyChar"/>
          <w:color w:val="auto"/>
        </w:rPr>
        <w:t xml:space="preserve">The </w:t>
      </w:r>
      <w:r>
        <w:rPr>
          <w:rStyle w:val="BodycopyChar"/>
          <w:color w:val="auto"/>
        </w:rPr>
        <w:t>number of PAS 10 regression tests for the different test types are presented in the following table:</w:t>
      </w:r>
    </w:p>
    <w:p w14:paraId="368DB38F" w14:textId="77777777" w:rsidR="0032499A" w:rsidRDefault="0032499A" w:rsidP="00EE0FB6">
      <w:pPr>
        <w:autoSpaceDE w:val="0"/>
        <w:autoSpaceDN w:val="0"/>
        <w:adjustRightInd w:val="0"/>
        <w:rPr>
          <w:rStyle w:val="BodycopyChar"/>
          <w:color w:val="FF0000"/>
        </w:rPr>
      </w:pPr>
    </w:p>
    <w:p w14:paraId="666B4424" w14:textId="77777777" w:rsidR="0032499A" w:rsidRDefault="0032499A" w:rsidP="00EE0FB6">
      <w:pPr>
        <w:autoSpaceDE w:val="0"/>
        <w:autoSpaceDN w:val="0"/>
        <w:adjustRightInd w:val="0"/>
        <w:rPr>
          <w:rStyle w:val="BodycopyChar"/>
          <w:color w:val="FF0000"/>
        </w:rPr>
      </w:pPr>
    </w:p>
    <w:tbl>
      <w:tblPr>
        <w:tblW w:w="8881" w:type="dxa"/>
        <w:tblInd w:w="-10" w:type="dxa"/>
        <w:tblLook w:val="04A0" w:firstRow="1" w:lastRow="0" w:firstColumn="1" w:lastColumn="0" w:noHBand="0" w:noVBand="1"/>
      </w:tblPr>
      <w:tblGrid>
        <w:gridCol w:w="4230"/>
        <w:gridCol w:w="1440"/>
        <w:gridCol w:w="1530"/>
        <w:gridCol w:w="1681"/>
      </w:tblGrid>
      <w:tr w:rsidR="0032499A" w:rsidRPr="0032499A" w14:paraId="424F7182" w14:textId="77777777" w:rsidTr="0032499A">
        <w:trPr>
          <w:trHeight w:val="308"/>
        </w:trPr>
        <w:tc>
          <w:tcPr>
            <w:tcW w:w="4230" w:type="dxa"/>
            <w:tcBorders>
              <w:top w:val="single" w:sz="8" w:space="0" w:color="auto"/>
              <w:left w:val="single" w:sz="8" w:space="0" w:color="auto"/>
              <w:bottom w:val="single" w:sz="8" w:space="0" w:color="auto"/>
              <w:right w:val="single" w:sz="8" w:space="0" w:color="auto"/>
            </w:tcBorders>
            <w:shd w:val="clear" w:color="000000" w:fill="002060"/>
            <w:noWrap/>
            <w:vAlign w:val="center"/>
            <w:hideMark/>
          </w:tcPr>
          <w:p w14:paraId="2BFB930F" w14:textId="77777777" w:rsidR="0032499A" w:rsidRPr="0032499A" w:rsidRDefault="0032499A" w:rsidP="0032499A">
            <w:pPr>
              <w:jc w:val="center"/>
              <w:rPr>
                <w:rFonts w:cs="Arial"/>
                <w:b/>
                <w:bCs/>
                <w:color w:val="FFFFFF"/>
              </w:rPr>
            </w:pPr>
            <w:r w:rsidRPr="0032499A">
              <w:rPr>
                <w:rFonts w:cs="Arial"/>
                <w:b/>
                <w:bCs/>
                <w:color w:val="FFFFFF"/>
              </w:rPr>
              <w:t>Test Category</w:t>
            </w:r>
          </w:p>
        </w:tc>
        <w:tc>
          <w:tcPr>
            <w:tcW w:w="1440" w:type="dxa"/>
            <w:tcBorders>
              <w:top w:val="single" w:sz="8" w:space="0" w:color="auto"/>
              <w:left w:val="nil"/>
              <w:bottom w:val="single" w:sz="8" w:space="0" w:color="auto"/>
              <w:right w:val="single" w:sz="8" w:space="0" w:color="auto"/>
            </w:tcBorders>
            <w:shd w:val="clear" w:color="000000" w:fill="002060"/>
            <w:noWrap/>
            <w:vAlign w:val="center"/>
            <w:hideMark/>
          </w:tcPr>
          <w:p w14:paraId="6D4581EF" w14:textId="77777777" w:rsidR="0032499A" w:rsidRPr="0032499A" w:rsidRDefault="0032499A" w:rsidP="0032499A">
            <w:pPr>
              <w:jc w:val="center"/>
              <w:rPr>
                <w:rFonts w:cs="Arial"/>
                <w:b/>
                <w:bCs/>
                <w:color w:val="FFFFFF"/>
              </w:rPr>
            </w:pPr>
            <w:r w:rsidRPr="0032499A">
              <w:rPr>
                <w:rFonts w:cs="Arial"/>
                <w:b/>
                <w:bCs/>
                <w:color w:val="FFFFFF"/>
              </w:rPr>
              <w:t>Total Tests</w:t>
            </w:r>
          </w:p>
        </w:tc>
        <w:tc>
          <w:tcPr>
            <w:tcW w:w="1530" w:type="dxa"/>
            <w:tcBorders>
              <w:top w:val="single" w:sz="8" w:space="0" w:color="auto"/>
              <w:left w:val="nil"/>
              <w:bottom w:val="single" w:sz="8" w:space="0" w:color="auto"/>
              <w:right w:val="single" w:sz="8" w:space="0" w:color="auto"/>
            </w:tcBorders>
            <w:shd w:val="clear" w:color="000000" w:fill="002060"/>
            <w:noWrap/>
            <w:vAlign w:val="center"/>
            <w:hideMark/>
          </w:tcPr>
          <w:p w14:paraId="1E96A5B6" w14:textId="77777777" w:rsidR="0032499A" w:rsidRPr="0032499A" w:rsidRDefault="0032499A" w:rsidP="0032499A">
            <w:pPr>
              <w:jc w:val="center"/>
              <w:rPr>
                <w:rFonts w:cs="Arial"/>
                <w:b/>
                <w:bCs/>
                <w:color w:val="FFFFFF"/>
              </w:rPr>
            </w:pPr>
            <w:r w:rsidRPr="0032499A">
              <w:rPr>
                <w:rFonts w:cs="Arial"/>
                <w:b/>
                <w:bCs/>
                <w:color w:val="FFFFFF"/>
              </w:rPr>
              <w:t>Automated Tests</w:t>
            </w:r>
            <w:r w:rsidRPr="0032499A">
              <w:rPr>
                <w:rFonts w:cs="Arial"/>
                <w:b/>
                <w:bCs/>
                <w:color w:val="FFFFFF"/>
                <w:vertAlign w:val="superscript"/>
              </w:rPr>
              <w:t>1</w:t>
            </w:r>
          </w:p>
        </w:tc>
        <w:tc>
          <w:tcPr>
            <w:tcW w:w="1681" w:type="dxa"/>
            <w:tcBorders>
              <w:top w:val="single" w:sz="8" w:space="0" w:color="auto"/>
              <w:left w:val="nil"/>
              <w:bottom w:val="single" w:sz="8" w:space="0" w:color="auto"/>
              <w:right w:val="single" w:sz="8" w:space="0" w:color="auto"/>
            </w:tcBorders>
            <w:shd w:val="clear" w:color="000000" w:fill="002060"/>
            <w:noWrap/>
            <w:vAlign w:val="center"/>
            <w:hideMark/>
          </w:tcPr>
          <w:p w14:paraId="14600293" w14:textId="77777777" w:rsidR="0032499A" w:rsidRPr="0032499A" w:rsidRDefault="0032499A" w:rsidP="0032499A">
            <w:pPr>
              <w:jc w:val="center"/>
              <w:rPr>
                <w:rFonts w:cs="Arial"/>
                <w:b/>
                <w:bCs/>
                <w:color w:val="FFFFFF"/>
              </w:rPr>
            </w:pPr>
            <w:r w:rsidRPr="0032499A">
              <w:rPr>
                <w:rFonts w:cs="Arial"/>
                <w:b/>
                <w:bCs/>
                <w:color w:val="FFFFFF"/>
              </w:rPr>
              <w:t>Manual Tests</w:t>
            </w:r>
          </w:p>
        </w:tc>
      </w:tr>
      <w:tr w:rsidR="0032499A" w:rsidRPr="0032499A" w14:paraId="45FFD174" w14:textId="77777777" w:rsidTr="0032499A">
        <w:trPr>
          <w:trHeight w:val="293"/>
        </w:trPr>
        <w:tc>
          <w:tcPr>
            <w:tcW w:w="8881" w:type="dxa"/>
            <w:gridSpan w:val="4"/>
            <w:tcBorders>
              <w:top w:val="single" w:sz="8" w:space="0" w:color="auto"/>
              <w:left w:val="single" w:sz="8" w:space="0" w:color="auto"/>
              <w:bottom w:val="single" w:sz="8" w:space="0" w:color="auto"/>
              <w:right w:val="single" w:sz="8" w:space="0" w:color="000000"/>
            </w:tcBorders>
            <w:shd w:val="clear" w:color="000000" w:fill="B4CEFF"/>
            <w:noWrap/>
            <w:vAlign w:val="center"/>
            <w:hideMark/>
          </w:tcPr>
          <w:p w14:paraId="7CC2533A" w14:textId="1C957D0A" w:rsidR="0032499A" w:rsidRPr="0032499A" w:rsidRDefault="0032499A" w:rsidP="0032499A">
            <w:pPr>
              <w:rPr>
                <w:rFonts w:cs="Arial"/>
                <w:b/>
                <w:bCs/>
                <w:color w:val="000000"/>
              </w:rPr>
            </w:pPr>
            <w:r w:rsidRPr="0032499A">
              <w:rPr>
                <w:rFonts w:cs="Arial"/>
                <w:b/>
                <w:bCs/>
                <w:color w:val="000000"/>
              </w:rPr>
              <w:t>Automobile</w:t>
            </w:r>
          </w:p>
        </w:tc>
      </w:tr>
      <w:tr w:rsidR="0032499A" w:rsidRPr="0032499A" w14:paraId="1AB745B3"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021332E0" w14:textId="77777777" w:rsidR="0032499A" w:rsidRPr="0032499A" w:rsidRDefault="0032499A" w:rsidP="0032499A">
            <w:pPr>
              <w:rPr>
                <w:rFonts w:cs="Arial"/>
                <w:b/>
                <w:bCs/>
                <w:color w:val="000000"/>
                <w:sz w:val="16"/>
                <w:szCs w:val="16"/>
              </w:rPr>
            </w:pPr>
            <w:r w:rsidRPr="0032499A">
              <w:rPr>
                <w:rFonts w:cs="Arial"/>
                <w:b/>
                <w:bCs/>
                <w:color w:val="000000"/>
                <w:sz w:val="16"/>
                <w:szCs w:val="16"/>
              </w:rPr>
              <w:t>Standard Regression</w:t>
            </w:r>
          </w:p>
        </w:tc>
        <w:tc>
          <w:tcPr>
            <w:tcW w:w="1440" w:type="dxa"/>
            <w:tcBorders>
              <w:top w:val="nil"/>
              <w:left w:val="nil"/>
              <w:bottom w:val="single" w:sz="8" w:space="0" w:color="auto"/>
              <w:right w:val="single" w:sz="8" w:space="0" w:color="auto"/>
            </w:tcBorders>
            <w:shd w:val="clear" w:color="auto" w:fill="auto"/>
            <w:noWrap/>
            <w:vAlign w:val="center"/>
            <w:hideMark/>
          </w:tcPr>
          <w:p w14:paraId="359365C9" w14:textId="77777777" w:rsidR="0032499A" w:rsidRPr="0032499A" w:rsidRDefault="0032499A" w:rsidP="0032499A">
            <w:pPr>
              <w:jc w:val="right"/>
              <w:rPr>
                <w:rFonts w:cs="Arial"/>
                <w:color w:val="000000"/>
                <w:sz w:val="18"/>
                <w:szCs w:val="18"/>
              </w:rPr>
            </w:pPr>
            <w:r w:rsidRPr="0032499A">
              <w:rPr>
                <w:rFonts w:cs="Arial"/>
                <w:color w:val="000000"/>
                <w:sz w:val="18"/>
                <w:szCs w:val="18"/>
              </w:rPr>
              <w:t>7,610</w:t>
            </w:r>
          </w:p>
        </w:tc>
        <w:tc>
          <w:tcPr>
            <w:tcW w:w="1530" w:type="dxa"/>
            <w:tcBorders>
              <w:top w:val="nil"/>
              <w:left w:val="nil"/>
              <w:bottom w:val="single" w:sz="8" w:space="0" w:color="auto"/>
              <w:right w:val="single" w:sz="8" w:space="0" w:color="auto"/>
            </w:tcBorders>
            <w:shd w:val="clear" w:color="auto" w:fill="auto"/>
            <w:noWrap/>
            <w:vAlign w:val="center"/>
            <w:hideMark/>
          </w:tcPr>
          <w:p w14:paraId="72B4A284" w14:textId="77777777" w:rsidR="0032499A" w:rsidRPr="0032499A" w:rsidRDefault="0032499A" w:rsidP="0032499A">
            <w:pPr>
              <w:jc w:val="right"/>
              <w:rPr>
                <w:rFonts w:cs="Arial"/>
                <w:color w:val="000000"/>
                <w:sz w:val="18"/>
                <w:szCs w:val="18"/>
              </w:rPr>
            </w:pPr>
            <w:r w:rsidRPr="0032499A">
              <w:rPr>
                <w:rFonts w:cs="Arial"/>
                <w:color w:val="000000"/>
                <w:sz w:val="18"/>
                <w:szCs w:val="18"/>
              </w:rPr>
              <w:t>7,547</w:t>
            </w:r>
          </w:p>
        </w:tc>
        <w:tc>
          <w:tcPr>
            <w:tcW w:w="1681" w:type="dxa"/>
            <w:tcBorders>
              <w:top w:val="nil"/>
              <w:left w:val="nil"/>
              <w:bottom w:val="single" w:sz="8" w:space="0" w:color="auto"/>
              <w:right w:val="single" w:sz="8" w:space="0" w:color="auto"/>
            </w:tcBorders>
            <w:shd w:val="clear" w:color="auto" w:fill="auto"/>
            <w:noWrap/>
            <w:vAlign w:val="center"/>
            <w:hideMark/>
          </w:tcPr>
          <w:p w14:paraId="16CB9246" w14:textId="77777777" w:rsidR="0032499A" w:rsidRPr="0032499A" w:rsidRDefault="0032499A" w:rsidP="0032499A">
            <w:pPr>
              <w:jc w:val="right"/>
              <w:rPr>
                <w:rFonts w:cs="Arial"/>
                <w:color w:val="000000"/>
                <w:sz w:val="18"/>
                <w:szCs w:val="18"/>
              </w:rPr>
            </w:pPr>
            <w:r w:rsidRPr="0032499A">
              <w:rPr>
                <w:rFonts w:cs="Arial"/>
                <w:color w:val="000000"/>
                <w:sz w:val="18"/>
                <w:szCs w:val="18"/>
              </w:rPr>
              <w:t>63</w:t>
            </w:r>
          </w:p>
        </w:tc>
      </w:tr>
      <w:tr w:rsidR="0032499A" w:rsidRPr="0032499A" w14:paraId="53758050"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03F99556" w14:textId="77777777" w:rsidR="0032499A" w:rsidRPr="0032499A" w:rsidRDefault="0032499A" w:rsidP="0032499A">
            <w:pPr>
              <w:rPr>
                <w:rFonts w:cs="Arial"/>
                <w:b/>
                <w:bCs/>
                <w:color w:val="000000"/>
                <w:sz w:val="16"/>
                <w:szCs w:val="16"/>
              </w:rPr>
            </w:pPr>
            <w:r w:rsidRPr="0032499A">
              <w:rPr>
                <w:rFonts w:cs="Arial"/>
                <w:b/>
                <w:bCs/>
                <w:color w:val="000000"/>
                <w:sz w:val="16"/>
                <w:szCs w:val="16"/>
              </w:rPr>
              <w:t>Automated Document Testing</w:t>
            </w:r>
          </w:p>
        </w:tc>
        <w:tc>
          <w:tcPr>
            <w:tcW w:w="1440" w:type="dxa"/>
            <w:tcBorders>
              <w:top w:val="nil"/>
              <w:left w:val="nil"/>
              <w:bottom w:val="single" w:sz="8" w:space="0" w:color="auto"/>
              <w:right w:val="single" w:sz="8" w:space="0" w:color="auto"/>
            </w:tcBorders>
            <w:shd w:val="clear" w:color="auto" w:fill="auto"/>
            <w:noWrap/>
            <w:vAlign w:val="center"/>
            <w:hideMark/>
          </w:tcPr>
          <w:p w14:paraId="18E2A54A" w14:textId="77777777" w:rsidR="0032499A" w:rsidRPr="006E56D5" w:rsidRDefault="0032499A" w:rsidP="0032499A">
            <w:pPr>
              <w:jc w:val="right"/>
              <w:rPr>
                <w:rFonts w:cs="Arial"/>
                <w:sz w:val="18"/>
                <w:szCs w:val="18"/>
              </w:rPr>
            </w:pPr>
            <w:r w:rsidRPr="006E56D5">
              <w:rPr>
                <w:rFonts w:cs="Arial"/>
                <w:sz w:val="18"/>
                <w:szCs w:val="18"/>
              </w:rPr>
              <w:t>598</w:t>
            </w:r>
          </w:p>
        </w:tc>
        <w:tc>
          <w:tcPr>
            <w:tcW w:w="1530" w:type="dxa"/>
            <w:tcBorders>
              <w:top w:val="nil"/>
              <w:left w:val="nil"/>
              <w:bottom w:val="single" w:sz="8" w:space="0" w:color="auto"/>
              <w:right w:val="single" w:sz="8" w:space="0" w:color="auto"/>
            </w:tcBorders>
            <w:shd w:val="clear" w:color="auto" w:fill="auto"/>
            <w:noWrap/>
            <w:vAlign w:val="center"/>
            <w:hideMark/>
          </w:tcPr>
          <w:p w14:paraId="49EBBF54" w14:textId="77777777" w:rsidR="0032499A" w:rsidRPr="006E56D5" w:rsidRDefault="0032499A" w:rsidP="0032499A">
            <w:pPr>
              <w:jc w:val="right"/>
              <w:rPr>
                <w:rFonts w:cs="Arial"/>
                <w:sz w:val="18"/>
                <w:szCs w:val="18"/>
              </w:rPr>
            </w:pPr>
            <w:r w:rsidRPr="006E56D5">
              <w:rPr>
                <w:rFonts w:cs="Arial"/>
                <w:sz w:val="18"/>
                <w:szCs w:val="18"/>
              </w:rPr>
              <w:t>598</w:t>
            </w:r>
          </w:p>
        </w:tc>
        <w:tc>
          <w:tcPr>
            <w:tcW w:w="1681" w:type="dxa"/>
            <w:tcBorders>
              <w:top w:val="nil"/>
              <w:left w:val="nil"/>
              <w:bottom w:val="single" w:sz="8" w:space="0" w:color="auto"/>
              <w:right w:val="single" w:sz="8" w:space="0" w:color="auto"/>
            </w:tcBorders>
            <w:shd w:val="clear" w:color="auto" w:fill="auto"/>
            <w:noWrap/>
            <w:vAlign w:val="center"/>
            <w:hideMark/>
          </w:tcPr>
          <w:p w14:paraId="7417E33D" w14:textId="77777777" w:rsidR="0032499A" w:rsidRPr="00923804" w:rsidRDefault="0032499A" w:rsidP="0032499A">
            <w:pPr>
              <w:jc w:val="right"/>
              <w:rPr>
                <w:rFonts w:cs="Arial"/>
                <w:color w:val="FF0000"/>
                <w:sz w:val="18"/>
                <w:szCs w:val="18"/>
              </w:rPr>
            </w:pPr>
            <w:r w:rsidRPr="00923804">
              <w:rPr>
                <w:rFonts w:cs="Arial"/>
                <w:color w:val="FF0000"/>
                <w:sz w:val="18"/>
                <w:szCs w:val="18"/>
              </w:rPr>
              <w:t xml:space="preserve">-   </w:t>
            </w:r>
          </w:p>
        </w:tc>
      </w:tr>
      <w:tr w:rsidR="0032499A" w:rsidRPr="0032499A" w14:paraId="2A9B4B90"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5DC85F4B" w14:textId="77777777" w:rsidR="0032499A" w:rsidRPr="0032499A" w:rsidRDefault="0032499A" w:rsidP="0032499A">
            <w:pPr>
              <w:rPr>
                <w:rFonts w:cs="Arial"/>
                <w:b/>
                <w:bCs/>
                <w:color w:val="000000"/>
                <w:sz w:val="16"/>
                <w:szCs w:val="16"/>
              </w:rPr>
            </w:pPr>
            <w:r w:rsidRPr="0032499A">
              <w:rPr>
                <w:rFonts w:cs="Arial"/>
                <w:b/>
                <w:bCs/>
                <w:color w:val="000000"/>
                <w:sz w:val="16"/>
                <w:szCs w:val="16"/>
              </w:rPr>
              <w:t>Backward Compatibility Testing (BCT)</w:t>
            </w:r>
          </w:p>
        </w:tc>
        <w:tc>
          <w:tcPr>
            <w:tcW w:w="1440" w:type="dxa"/>
            <w:tcBorders>
              <w:top w:val="nil"/>
              <w:left w:val="nil"/>
              <w:bottom w:val="single" w:sz="8" w:space="0" w:color="auto"/>
              <w:right w:val="single" w:sz="8" w:space="0" w:color="auto"/>
            </w:tcBorders>
            <w:shd w:val="clear" w:color="auto" w:fill="auto"/>
            <w:noWrap/>
            <w:vAlign w:val="center"/>
            <w:hideMark/>
          </w:tcPr>
          <w:p w14:paraId="6AFC9F1A" w14:textId="77777777" w:rsidR="0032499A" w:rsidRPr="0032499A" w:rsidRDefault="0032499A" w:rsidP="0032499A">
            <w:pPr>
              <w:jc w:val="right"/>
              <w:rPr>
                <w:rFonts w:cs="Arial"/>
                <w:color w:val="000000"/>
                <w:sz w:val="18"/>
                <w:szCs w:val="18"/>
              </w:rPr>
            </w:pPr>
            <w:r w:rsidRPr="0032499A">
              <w:rPr>
                <w:rFonts w:cs="Arial"/>
                <w:color w:val="000000"/>
                <w:sz w:val="18"/>
                <w:szCs w:val="18"/>
              </w:rPr>
              <w:t>291</w:t>
            </w:r>
          </w:p>
        </w:tc>
        <w:tc>
          <w:tcPr>
            <w:tcW w:w="1530" w:type="dxa"/>
            <w:tcBorders>
              <w:top w:val="nil"/>
              <w:left w:val="nil"/>
              <w:bottom w:val="single" w:sz="8" w:space="0" w:color="auto"/>
              <w:right w:val="single" w:sz="8" w:space="0" w:color="auto"/>
            </w:tcBorders>
            <w:shd w:val="clear" w:color="auto" w:fill="auto"/>
            <w:noWrap/>
            <w:vAlign w:val="center"/>
            <w:hideMark/>
          </w:tcPr>
          <w:p w14:paraId="7870A6FF" w14:textId="77777777" w:rsidR="0032499A" w:rsidRPr="0032499A" w:rsidRDefault="0032499A" w:rsidP="0032499A">
            <w:pPr>
              <w:jc w:val="right"/>
              <w:rPr>
                <w:rFonts w:cs="Arial"/>
                <w:color w:val="000000"/>
                <w:sz w:val="18"/>
                <w:szCs w:val="18"/>
              </w:rPr>
            </w:pPr>
            <w:r w:rsidRPr="0032499A">
              <w:rPr>
                <w:rFonts w:cs="Arial"/>
                <w:color w:val="000000"/>
                <w:sz w:val="18"/>
                <w:szCs w:val="18"/>
              </w:rPr>
              <w:t>286</w:t>
            </w:r>
          </w:p>
        </w:tc>
        <w:tc>
          <w:tcPr>
            <w:tcW w:w="1681" w:type="dxa"/>
            <w:tcBorders>
              <w:top w:val="nil"/>
              <w:left w:val="nil"/>
              <w:bottom w:val="single" w:sz="8" w:space="0" w:color="auto"/>
              <w:right w:val="single" w:sz="8" w:space="0" w:color="auto"/>
            </w:tcBorders>
            <w:shd w:val="clear" w:color="auto" w:fill="auto"/>
            <w:noWrap/>
            <w:vAlign w:val="center"/>
            <w:hideMark/>
          </w:tcPr>
          <w:p w14:paraId="14C37CE6" w14:textId="77777777" w:rsidR="0032499A" w:rsidRPr="0032499A" w:rsidRDefault="0032499A" w:rsidP="0032499A">
            <w:pPr>
              <w:jc w:val="right"/>
              <w:rPr>
                <w:rFonts w:cs="Arial"/>
                <w:color w:val="000000"/>
                <w:sz w:val="18"/>
                <w:szCs w:val="18"/>
              </w:rPr>
            </w:pPr>
            <w:r w:rsidRPr="0032499A">
              <w:rPr>
                <w:rFonts w:cs="Arial"/>
                <w:color w:val="000000"/>
                <w:sz w:val="18"/>
                <w:szCs w:val="18"/>
              </w:rPr>
              <w:t>5</w:t>
            </w:r>
          </w:p>
        </w:tc>
      </w:tr>
      <w:tr w:rsidR="0032499A" w:rsidRPr="0032499A" w14:paraId="385B63C7"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22AE9C25" w14:textId="77777777" w:rsidR="0032499A" w:rsidRPr="0032499A" w:rsidRDefault="0032499A" w:rsidP="0032499A">
            <w:pPr>
              <w:rPr>
                <w:rFonts w:cs="Arial"/>
                <w:b/>
                <w:bCs/>
                <w:color w:val="000000"/>
                <w:sz w:val="16"/>
                <w:szCs w:val="16"/>
              </w:rPr>
            </w:pPr>
            <w:r w:rsidRPr="0032499A">
              <w:rPr>
                <w:rFonts w:cs="Arial"/>
                <w:b/>
                <w:bCs/>
                <w:color w:val="000000"/>
                <w:sz w:val="16"/>
                <w:szCs w:val="16"/>
              </w:rPr>
              <w:t>Controlled Financial Testing</w:t>
            </w:r>
            <w:r w:rsidRPr="0032499A">
              <w:rPr>
                <w:rFonts w:cs="Arial"/>
                <w:b/>
                <w:bCs/>
                <w:color w:val="000000"/>
                <w:sz w:val="16"/>
                <w:szCs w:val="16"/>
                <w:vertAlign w:val="superscript"/>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1FA90033" w14:textId="77777777" w:rsidR="0032499A" w:rsidRPr="00C96D72" w:rsidRDefault="0032499A" w:rsidP="0032499A">
            <w:pPr>
              <w:jc w:val="right"/>
              <w:rPr>
                <w:rFonts w:cs="Arial"/>
                <w:sz w:val="18"/>
                <w:szCs w:val="18"/>
              </w:rPr>
            </w:pPr>
            <w:r w:rsidRPr="00C96D72">
              <w:rPr>
                <w:rFonts w:cs="Arial"/>
                <w:sz w:val="18"/>
                <w:szCs w:val="18"/>
              </w:rPr>
              <w:t>79</w:t>
            </w:r>
          </w:p>
        </w:tc>
        <w:tc>
          <w:tcPr>
            <w:tcW w:w="1530" w:type="dxa"/>
            <w:tcBorders>
              <w:top w:val="nil"/>
              <w:left w:val="nil"/>
              <w:bottom w:val="single" w:sz="8" w:space="0" w:color="auto"/>
              <w:right w:val="single" w:sz="8" w:space="0" w:color="auto"/>
            </w:tcBorders>
            <w:shd w:val="clear" w:color="auto" w:fill="auto"/>
            <w:noWrap/>
            <w:vAlign w:val="center"/>
            <w:hideMark/>
          </w:tcPr>
          <w:p w14:paraId="31796651" w14:textId="77777777" w:rsidR="0032499A" w:rsidRPr="00C96D72" w:rsidRDefault="0032499A" w:rsidP="0032499A">
            <w:pPr>
              <w:jc w:val="right"/>
              <w:rPr>
                <w:rFonts w:cs="Arial"/>
                <w:sz w:val="18"/>
                <w:szCs w:val="18"/>
              </w:rPr>
            </w:pPr>
            <w:r w:rsidRPr="00C96D72">
              <w:rPr>
                <w:rFonts w:cs="Arial"/>
                <w:sz w:val="18"/>
                <w:szCs w:val="18"/>
              </w:rPr>
              <w:t>79</w:t>
            </w:r>
          </w:p>
        </w:tc>
        <w:tc>
          <w:tcPr>
            <w:tcW w:w="1681" w:type="dxa"/>
            <w:tcBorders>
              <w:top w:val="nil"/>
              <w:left w:val="nil"/>
              <w:bottom w:val="single" w:sz="8" w:space="0" w:color="auto"/>
              <w:right w:val="single" w:sz="8" w:space="0" w:color="auto"/>
            </w:tcBorders>
            <w:shd w:val="clear" w:color="auto" w:fill="auto"/>
            <w:noWrap/>
            <w:vAlign w:val="center"/>
            <w:hideMark/>
          </w:tcPr>
          <w:p w14:paraId="1956F756" w14:textId="77777777" w:rsidR="0032499A" w:rsidRPr="0032499A" w:rsidRDefault="0032499A" w:rsidP="0032499A">
            <w:pPr>
              <w:jc w:val="right"/>
              <w:rPr>
                <w:rFonts w:cs="Arial"/>
                <w:color w:val="FF0000"/>
                <w:sz w:val="18"/>
                <w:szCs w:val="18"/>
              </w:rPr>
            </w:pPr>
            <w:r w:rsidRPr="0032499A">
              <w:rPr>
                <w:rFonts w:cs="Arial"/>
                <w:color w:val="FF0000"/>
                <w:sz w:val="18"/>
                <w:szCs w:val="18"/>
              </w:rPr>
              <w:t xml:space="preserve">-   </w:t>
            </w:r>
          </w:p>
        </w:tc>
      </w:tr>
      <w:tr w:rsidR="0032499A" w:rsidRPr="0032499A" w14:paraId="053EB8CE"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250F925A" w14:textId="77777777" w:rsidR="0032499A" w:rsidRPr="0032499A" w:rsidRDefault="0032499A" w:rsidP="0032499A">
            <w:pPr>
              <w:rPr>
                <w:rFonts w:cs="Arial"/>
                <w:b/>
                <w:bCs/>
                <w:color w:val="000000"/>
                <w:sz w:val="16"/>
                <w:szCs w:val="16"/>
              </w:rPr>
            </w:pPr>
            <w:r w:rsidRPr="0032499A">
              <w:rPr>
                <w:rFonts w:cs="Arial"/>
                <w:b/>
                <w:bCs/>
                <w:color w:val="000000"/>
                <w:sz w:val="16"/>
                <w:szCs w:val="16"/>
              </w:rPr>
              <w:t>Conversion – HDES, SIS/FoxPro</w:t>
            </w:r>
          </w:p>
        </w:tc>
        <w:tc>
          <w:tcPr>
            <w:tcW w:w="1440" w:type="dxa"/>
            <w:tcBorders>
              <w:top w:val="nil"/>
              <w:left w:val="nil"/>
              <w:bottom w:val="single" w:sz="8" w:space="0" w:color="auto"/>
              <w:right w:val="single" w:sz="8" w:space="0" w:color="auto"/>
            </w:tcBorders>
            <w:shd w:val="clear" w:color="auto" w:fill="auto"/>
            <w:noWrap/>
            <w:vAlign w:val="center"/>
            <w:hideMark/>
          </w:tcPr>
          <w:p w14:paraId="616E3DFE" w14:textId="77777777" w:rsidR="0032499A" w:rsidRPr="00C96D72" w:rsidRDefault="0032499A" w:rsidP="0032499A">
            <w:pPr>
              <w:jc w:val="right"/>
              <w:rPr>
                <w:rFonts w:cs="Arial"/>
                <w:bCs/>
                <w:color w:val="000000"/>
                <w:sz w:val="18"/>
                <w:szCs w:val="18"/>
              </w:rPr>
            </w:pPr>
            <w:r w:rsidRPr="00C96D72">
              <w:rPr>
                <w:rFonts w:cs="Arial"/>
                <w:bCs/>
                <w:color w:val="000000"/>
                <w:sz w:val="18"/>
                <w:szCs w:val="18"/>
              </w:rPr>
              <w:t>28</w:t>
            </w:r>
          </w:p>
        </w:tc>
        <w:tc>
          <w:tcPr>
            <w:tcW w:w="1530" w:type="dxa"/>
            <w:tcBorders>
              <w:top w:val="nil"/>
              <w:left w:val="nil"/>
              <w:bottom w:val="single" w:sz="8" w:space="0" w:color="auto"/>
              <w:right w:val="single" w:sz="8" w:space="0" w:color="auto"/>
            </w:tcBorders>
            <w:shd w:val="clear" w:color="auto" w:fill="auto"/>
            <w:noWrap/>
            <w:vAlign w:val="center"/>
            <w:hideMark/>
          </w:tcPr>
          <w:p w14:paraId="5D4D150F" w14:textId="77777777" w:rsidR="0032499A" w:rsidRPr="0032499A" w:rsidRDefault="0032499A" w:rsidP="0032499A">
            <w:pPr>
              <w:jc w:val="right"/>
              <w:rPr>
                <w:rFonts w:cs="Arial"/>
                <w:color w:val="000000"/>
                <w:sz w:val="18"/>
                <w:szCs w:val="18"/>
              </w:rPr>
            </w:pPr>
            <w:r w:rsidRPr="0032499A">
              <w:rPr>
                <w:rFonts w:cs="Arial"/>
                <w:color w:val="000000"/>
                <w:sz w:val="18"/>
                <w:szCs w:val="18"/>
              </w:rPr>
              <w:t>28</w:t>
            </w:r>
          </w:p>
        </w:tc>
        <w:tc>
          <w:tcPr>
            <w:tcW w:w="1681" w:type="dxa"/>
            <w:tcBorders>
              <w:top w:val="nil"/>
              <w:left w:val="nil"/>
              <w:bottom w:val="single" w:sz="8" w:space="0" w:color="auto"/>
              <w:right w:val="single" w:sz="8" w:space="0" w:color="auto"/>
            </w:tcBorders>
            <w:shd w:val="clear" w:color="auto" w:fill="auto"/>
            <w:noWrap/>
            <w:vAlign w:val="center"/>
            <w:hideMark/>
          </w:tcPr>
          <w:p w14:paraId="712DCDD8" w14:textId="77777777" w:rsidR="0032499A" w:rsidRPr="0032499A" w:rsidRDefault="0032499A" w:rsidP="0032499A">
            <w:pPr>
              <w:jc w:val="right"/>
              <w:rPr>
                <w:rFonts w:cs="Arial"/>
                <w:color w:val="000000"/>
                <w:sz w:val="18"/>
                <w:szCs w:val="18"/>
              </w:rPr>
            </w:pPr>
            <w:r w:rsidRPr="0032499A">
              <w:rPr>
                <w:rFonts w:cs="Arial"/>
                <w:color w:val="000000"/>
                <w:sz w:val="18"/>
                <w:szCs w:val="18"/>
              </w:rPr>
              <w:t xml:space="preserve">-   </w:t>
            </w:r>
          </w:p>
        </w:tc>
      </w:tr>
      <w:tr w:rsidR="0032499A" w:rsidRPr="0032499A" w14:paraId="23E11928"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52446883" w14:textId="77777777" w:rsidR="0032499A" w:rsidRPr="0032499A" w:rsidRDefault="0032499A" w:rsidP="0032499A">
            <w:pPr>
              <w:rPr>
                <w:rFonts w:cs="Arial"/>
                <w:b/>
                <w:bCs/>
                <w:color w:val="000000"/>
                <w:sz w:val="16"/>
                <w:szCs w:val="16"/>
              </w:rPr>
            </w:pPr>
            <w:r w:rsidRPr="0032499A">
              <w:rPr>
                <w:rFonts w:cs="Arial"/>
                <w:b/>
                <w:bCs/>
                <w:color w:val="000000"/>
                <w:sz w:val="16"/>
                <w:szCs w:val="16"/>
              </w:rPr>
              <w:t>Integration</w:t>
            </w:r>
          </w:p>
        </w:tc>
        <w:tc>
          <w:tcPr>
            <w:tcW w:w="1440" w:type="dxa"/>
            <w:tcBorders>
              <w:top w:val="nil"/>
              <w:left w:val="nil"/>
              <w:bottom w:val="single" w:sz="8" w:space="0" w:color="auto"/>
              <w:right w:val="single" w:sz="8" w:space="0" w:color="auto"/>
            </w:tcBorders>
            <w:shd w:val="clear" w:color="auto" w:fill="auto"/>
            <w:noWrap/>
            <w:vAlign w:val="center"/>
            <w:hideMark/>
          </w:tcPr>
          <w:p w14:paraId="256A53D7" w14:textId="77777777" w:rsidR="0032499A" w:rsidRPr="000F3246" w:rsidRDefault="0032499A" w:rsidP="0032499A">
            <w:pPr>
              <w:jc w:val="right"/>
              <w:rPr>
                <w:rFonts w:cs="Arial"/>
                <w:bCs/>
                <w:color w:val="000000"/>
                <w:sz w:val="18"/>
                <w:szCs w:val="18"/>
              </w:rPr>
            </w:pPr>
            <w:r w:rsidRPr="000F3246">
              <w:rPr>
                <w:rFonts w:cs="Arial"/>
                <w:bCs/>
                <w:color w:val="000000"/>
                <w:sz w:val="18"/>
                <w:szCs w:val="18"/>
              </w:rPr>
              <w:t>295</w:t>
            </w:r>
          </w:p>
        </w:tc>
        <w:tc>
          <w:tcPr>
            <w:tcW w:w="1530" w:type="dxa"/>
            <w:tcBorders>
              <w:top w:val="nil"/>
              <w:left w:val="nil"/>
              <w:bottom w:val="single" w:sz="8" w:space="0" w:color="auto"/>
              <w:right w:val="single" w:sz="8" w:space="0" w:color="auto"/>
            </w:tcBorders>
            <w:shd w:val="clear" w:color="auto" w:fill="auto"/>
            <w:noWrap/>
            <w:vAlign w:val="center"/>
            <w:hideMark/>
          </w:tcPr>
          <w:p w14:paraId="7B1F284F" w14:textId="77777777" w:rsidR="0032499A" w:rsidRPr="000F3246" w:rsidRDefault="0032499A" w:rsidP="0032499A">
            <w:pPr>
              <w:jc w:val="right"/>
              <w:rPr>
                <w:rFonts w:cs="Arial"/>
                <w:color w:val="000000"/>
                <w:sz w:val="18"/>
                <w:szCs w:val="18"/>
              </w:rPr>
            </w:pPr>
            <w:r w:rsidRPr="000F3246">
              <w:rPr>
                <w:rFonts w:cs="Arial"/>
                <w:color w:val="000000"/>
                <w:sz w:val="18"/>
                <w:szCs w:val="18"/>
              </w:rPr>
              <w:t xml:space="preserve">-   </w:t>
            </w:r>
          </w:p>
        </w:tc>
        <w:tc>
          <w:tcPr>
            <w:tcW w:w="1681" w:type="dxa"/>
            <w:tcBorders>
              <w:top w:val="nil"/>
              <w:left w:val="nil"/>
              <w:bottom w:val="single" w:sz="8" w:space="0" w:color="auto"/>
              <w:right w:val="single" w:sz="8" w:space="0" w:color="auto"/>
            </w:tcBorders>
            <w:shd w:val="clear" w:color="auto" w:fill="auto"/>
            <w:noWrap/>
            <w:vAlign w:val="center"/>
            <w:hideMark/>
          </w:tcPr>
          <w:p w14:paraId="755A4A4B" w14:textId="77777777" w:rsidR="0032499A" w:rsidRPr="000F3246" w:rsidRDefault="0032499A" w:rsidP="0032499A">
            <w:pPr>
              <w:jc w:val="right"/>
              <w:rPr>
                <w:rFonts w:cs="Arial"/>
                <w:color w:val="000000"/>
                <w:sz w:val="18"/>
                <w:szCs w:val="18"/>
              </w:rPr>
            </w:pPr>
            <w:r w:rsidRPr="000F3246">
              <w:rPr>
                <w:rFonts w:cs="Arial"/>
                <w:color w:val="000000"/>
                <w:sz w:val="18"/>
                <w:szCs w:val="18"/>
              </w:rPr>
              <w:t>295</w:t>
            </w:r>
          </w:p>
        </w:tc>
      </w:tr>
      <w:tr w:rsidR="0032499A" w:rsidRPr="0032499A" w14:paraId="401B69B3"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0D8EDB64" w14:textId="77777777" w:rsidR="0032499A" w:rsidRPr="0032499A" w:rsidRDefault="0032499A" w:rsidP="0032499A">
            <w:pPr>
              <w:rPr>
                <w:rFonts w:cs="Arial"/>
                <w:b/>
                <w:bCs/>
                <w:color w:val="000000"/>
                <w:sz w:val="16"/>
                <w:szCs w:val="16"/>
              </w:rPr>
            </w:pPr>
            <w:r w:rsidRPr="0032499A">
              <w:rPr>
                <w:rFonts w:cs="Arial"/>
                <w:b/>
                <w:bCs/>
                <w:color w:val="000000"/>
                <w:sz w:val="16"/>
                <w:szCs w:val="16"/>
              </w:rPr>
              <w:t>Packet Print Testing</w:t>
            </w:r>
          </w:p>
        </w:tc>
        <w:tc>
          <w:tcPr>
            <w:tcW w:w="1440" w:type="dxa"/>
            <w:tcBorders>
              <w:top w:val="nil"/>
              <w:left w:val="nil"/>
              <w:bottom w:val="single" w:sz="8" w:space="0" w:color="auto"/>
              <w:right w:val="single" w:sz="8" w:space="0" w:color="auto"/>
            </w:tcBorders>
            <w:shd w:val="clear" w:color="auto" w:fill="auto"/>
            <w:noWrap/>
            <w:vAlign w:val="center"/>
            <w:hideMark/>
          </w:tcPr>
          <w:p w14:paraId="3C834639" w14:textId="21617E78" w:rsidR="0032499A" w:rsidRPr="000F3246" w:rsidRDefault="000F3246" w:rsidP="0032499A">
            <w:pPr>
              <w:jc w:val="right"/>
              <w:rPr>
                <w:rFonts w:cs="Arial"/>
                <w:sz w:val="18"/>
                <w:szCs w:val="18"/>
              </w:rPr>
            </w:pPr>
            <w:r w:rsidRPr="000F3246">
              <w:rPr>
                <w:rFonts w:cs="Arial"/>
                <w:sz w:val="18"/>
                <w:szCs w:val="18"/>
              </w:rPr>
              <w:t>245</w:t>
            </w:r>
          </w:p>
        </w:tc>
        <w:tc>
          <w:tcPr>
            <w:tcW w:w="1530" w:type="dxa"/>
            <w:tcBorders>
              <w:top w:val="nil"/>
              <w:left w:val="nil"/>
              <w:bottom w:val="single" w:sz="8" w:space="0" w:color="auto"/>
              <w:right w:val="single" w:sz="8" w:space="0" w:color="auto"/>
            </w:tcBorders>
            <w:shd w:val="clear" w:color="auto" w:fill="auto"/>
            <w:noWrap/>
            <w:vAlign w:val="center"/>
            <w:hideMark/>
          </w:tcPr>
          <w:p w14:paraId="1329C9B5" w14:textId="41F01DD9" w:rsidR="0032499A" w:rsidRPr="000F3246" w:rsidRDefault="000F3246" w:rsidP="0032499A">
            <w:pPr>
              <w:jc w:val="right"/>
              <w:rPr>
                <w:rFonts w:cs="Arial"/>
                <w:sz w:val="18"/>
                <w:szCs w:val="18"/>
              </w:rPr>
            </w:pPr>
            <w:r w:rsidRPr="000F3246">
              <w:rPr>
                <w:rFonts w:cs="Arial"/>
                <w:sz w:val="18"/>
                <w:szCs w:val="18"/>
              </w:rPr>
              <w:t>245</w:t>
            </w:r>
          </w:p>
        </w:tc>
        <w:tc>
          <w:tcPr>
            <w:tcW w:w="1681" w:type="dxa"/>
            <w:tcBorders>
              <w:top w:val="nil"/>
              <w:left w:val="nil"/>
              <w:bottom w:val="single" w:sz="8" w:space="0" w:color="auto"/>
              <w:right w:val="single" w:sz="8" w:space="0" w:color="auto"/>
            </w:tcBorders>
            <w:shd w:val="clear" w:color="auto" w:fill="auto"/>
            <w:noWrap/>
            <w:vAlign w:val="center"/>
            <w:hideMark/>
          </w:tcPr>
          <w:p w14:paraId="452BE5CB" w14:textId="77777777" w:rsidR="0032499A" w:rsidRPr="000F3246" w:rsidRDefault="0032499A" w:rsidP="0032499A">
            <w:pPr>
              <w:jc w:val="right"/>
              <w:rPr>
                <w:rFonts w:cs="Arial"/>
                <w:sz w:val="18"/>
                <w:szCs w:val="18"/>
              </w:rPr>
            </w:pPr>
            <w:r w:rsidRPr="000F3246">
              <w:rPr>
                <w:rFonts w:cs="Arial"/>
                <w:sz w:val="18"/>
                <w:szCs w:val="18"/>
              </w:rPr>
              <w:t xml:space="preserve">-   </w:t>
            </w:r>
          </w:p>
        </w:tc>
      </w:tr>
      <w:tr w:rsidR="0032499A" w:rsidRPr="0032499A" w14:paraId="5B645BDA"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76B2C068" w14:textId="77777777" w:rsidR="0032499A" w:rsidRPr="0032499A" w:rsidRDefault="0032499A" w:rsidP="0032499A">
            <w:pPr>
              <w:rPr>
                <w:rFonts w:cs="Arial"/>
                <w:b/>
                <w:bCs/>
                <w:color w:val="000000"/>
                <w:sz w:val="16"/>
                <w:szCs w:val="16"/>
              </w:rPr>
            </w:pPr>
            <w:r w:rsidRPr="0032499A">
              <w:rPr>
                <w:rFonts w:cs="Arial"/>
                <w:b/>
                <w:bCs/>
                <w:color w:val="000000"/>
                <w:sz w:val="16"/>
                <w:szCs w:val="16"/>
              </w:rPr>
              <w:t>Risk Based Tests</w:t>
            </w:r>
          </w:p>
        </w:tc>
        <w:tc>
          <w:tcPr>
            <w:tcW w:w="1440" w:type="dxa"/>
            <w:tcBorders>
              <w:top w:val="nil"/>
              <w:left w:val="nil"/>
              <w:bottom w:val="single" w:sz="8" w:space="0" w:color="auto"/>
              <w:right w:val="single" w:sz="8" w:space="0" w:color="auto"/>
            </w:tcBorders>
            <w:shd w:val="clear" w:color="auto" w:fill="auto"/>
            <w:noWrap/>
            <w:vAlign w:val="center"/>
            <w:hideMark/>
          </w:tcPr>
          <w:p w14:paraId="428C4174" w14:textId="77777777" w:rsidR="0032499A" w:rsidRPr="000F3246" w:rsidRDefault="0032499A" w:rsidP="0032499A">
            <w:pPr>
              <w:jc w:val="right"/>
              <w:rPr>
                <w:rFonts w:cs="Arial"/>
                <w:bCs/>
                <w:color w:val="000000"/>
                <w:sz w:val="18"/>
                <w:szCs w:val="18"/>
              </w:rPr>
            </w:pPr>
            <w:r w:rsidRPr="000F3246">
              <w:rPr>
                <w:rFonts w:cs="Arial"/>
                <w:bCs/>
                <w:color w:val="000000"/>
                <w:sz w:val="18"/>
                <w:szCs w:val="18"/>
              </w:rPr>
              <w:t>35</w:t>
            </w:r>
          </w:p>
        </w:tc>
        <w:tc>
          <w:tcPr>
            <w:tcW w:w="1530" w:type="dxa"/>
            <w:tcBorders>
              <w:top w:val="nil"/>
              <w:left w:val="nil"/>
              <w:bottom w:val="single" w:sz="8" w:space="0" w:color="auto"/>
              <w:right w:val="single" w:sz="8" w:space="0" w:color="auto"/>
            </w:tcBorders>
            <w:shd w:val="clear" w:color="auto" w:fill="auto"/>
            <w:noWrap/>
            <w:vAlign w:val="center"/>
            <w:hideMark/>
          </w:tcPr>
          <w:p w14:paraId="19B7D9BB" w14:textId="77777777" w:rsidR="0032499A" w:rsidRPr="000F3246" w:rsidRDefault="0032499A" w:rsidP="0032499A">
            <w:pPr>
              <w:jc w:val="right"/>
              <w:rPr>
                <w:rFonts w:cs="Arial"/>
                <w:color w:val="000000"/>
                <w:sz w:val="18"/>
                <w:szCs w:val="18"/>
              </w:rPr>
            </w:pPr>
            <w:r w:rsidRPr="000F3246">
              <w:rPr>
                <w:rFonts w:cs="Arial"/>
                <w:color w:val="000000"/>
                <w:sz w:val="18"/>
                <w:szCs w:val="18"/>
              </w:rPr>
              <w:t xml:space="preserve">-   </w:t>
            </w:r>
          </w:p>
        </w:tc>
        <w:tc>
          <w:tcPr>
            <w:tcW w:w="1681" w:type="dxa"/>
            <w:tcBorders>
              <w:top w:val="nil"/>
              <w:left w:val="nil"/>
              <w:bottom w:val="single" w:sz="8" w:space="0" w:color="auto"/>
              <w:right w:val="single" w:sz="8" w:space="0" w:color="auto"/>
            </w:tcBorders>
            <w:shd w:val="clear" w:color="auto" w:fill="auto"/>
            <w:noWrap/>
            <w:vAlign w:val="center"/>
            <w:hideMark/>
          </w:tcPr>
          <w:p w14:paraId="3D28A590" w14:textId="77777777" w:rsidR="0032499A" w:rsidRPr="000F3246" w:rsidRDefault="0032499A" w:rsidP="0032499A">
            <w:pPr>
              <w:jc w:val="right"/>
              <w:rPr>
                <w:rFonts w:cs="Arial"/>
                <w:color w:val="000000"/>
                <w:sz w:val="18"/>
                <w:szCs w:val="18"/>
              </w:rPr>
            </w:pPr>
            <w:r w:rsidRPr="000F3246">
              <w:rPr>
                <w:rFonts w:cs="Arial"/>
                <w:color w:val="000000"/>
                <w:sz w:val="18"/>
                <w:szCs w:val="18"/>
              </w:rPr>
              <w:t>35</w:t>
            </w:r>
          </w:p>
        </w:tc>
      </w:tr>
      <w:tr w:rsidR="0032499A" w:rsidRPr="0032499A" w14:paraId="5117303A"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3424B288" w14:textId="77777777" w:rsidR="0032499A" w:rsidRPr="0032499A" w:rsidRDefault="0032499A" w:rsidP="0032499A">
            <w:pPr>
              <w:jc w:val="right"/>
              <w:rPr>
                <w:rFonts w:cs="Arial"/>
                <w:b/>
                <w:bCs/>
                <w:color w:val="000000"/>
                <w:sz w:val="16"/>
                <w:szCs w:val="16"/>
              </w:rPr>
            </w:pPr>
            <w:r w:rsidRPr="0032499A">
              <w:rPr>
                <w:rFonts w:cs="Arial"/>
                <w:b/>
                <w:bCs/>
                <w:color w:val="000000"/>
                <w:sz w:val="16"/>
                <w:szCs w:val="16"/>
              </w:rPr>
              <w:t>Automobile Subtotal</w:t>
            </w:r>
          </w:p>
        </w:tc>
        <w:tc>
          <w:tcPr>
            <w:tcW w:w="1440" w:type="dxa"/>
            <w:tcBorders>
              <w:top w:val="nil"/>
              <w:left w:val="nil"/>
              <w:bottom w:val="single" w:sz="8" w:space="0" w:color="auto"/>
              <w:right w:val="single" w:sz="8" w:space="0" w:color="auto"/>
            </w:tcBorders>
            <w:shd w:val="clear" w:color="auto" w:fill="auto"/>
            <w:noWrap/>
            <w:vAlign w:val="center"/>
            <w:hideMark/>
          </w:tcPr>
          <w:p w14:paraId="7EE1DA4D" w14:textId="041F3AAA" w:rsidR="0032499A" w:rsidRPr="0032499A" w:rsidRDefault="000F3246" w:rsidP="0032499A">
            <w:pPr>
              <w:jc w:val="right"/>
              <w:rPr>
                <w:rFonts w:cs="Arial"/>
                <w:b/>
                <w:bCs/>
                <w:color w:val="000000"/>
                <w:sz w:val="18"/>
                <w:szCs w:val="18"/>
              </w:rPr>
            </w:pPr>
            <w:r>
              <w:rPr>
                <w:rFonts w:cs="Arial"/>
                <w:b/>
                <w:bCs/>
                <w:color w:val="000000"/>
                <w:sz w:val="18"/>
                <w:szCs w:val="18"/>
              </w:rPr>
              <w:t>9,181</w:t>
            </w:r>
          </w:p>
        </w:tc>
        <w:tc>
          <w:tcPr>
            <w:tcW w:w="1530" w:type="dxa"/>
            <w:tcBorders>
              <w:top w:val="nil"/>
              <w:left w:val="nil"/>
              <w:bottom w:val="single" w:sz="8" w:space="0" w:color="auto"/>
              <w:right w:val="single" w:sz="8" w:space="0" w:color="auto"/>
            </w:tcBorders>
            <w:shd w:val="clear" w:color="auto" w:fill="auto"/>
            <w:noWrap/>
            <w:vAlign w:val="center"/>
            <w:hideMark/>
          </w:tcPr>
          <w:p w14:paraId="3980C671" w14:textId="33B3958F" w:rsidR="0032499A" w:rsidRPr="0032499A" w:rsidRDefault="000F3246" w:rsidP="0032499A">
            <w:pPr>
              <w:jc w:val="right"/>
              <w:rPr>
                <w:rFonts w:cs="Arial"/>
                <w:b/>
                <w:bCs/>
                <w:color w:val="000000"/>
                <w:sz w:val="18"/>
                <w:szCs w:val="18"/>
              </w:rPr>
            </w:pPr>
            <w:r>
              <w:rPr>
                <w:rFonts w:cs="Arial"/>
                <w:b/>
                <w:bCs/>
                <w:color w:val="000000"/>
                <w:sz w:val="18"/>
                <w:szCs w:val="18"/>
              </w:rPr>
              <w:t>8,783</w:t>
            </w:r>
          </w:p>
        </w:tc>
        <w:tc>
          <w:tcPr>
            <w:tcW w:w="1681" w:type="dxa"/>
            <w:tcBorders>
              <w:top w:val="nil"/>
              <w:left w:val="nil"/>
              <w:bottom w:val="single" w:sz="8" w:space="0" w:color="auto"/>
              <w:right w:val="single" w:sz="8" w:space="0" w:color="auto"/>
            </w:tcBorders>
            <w:shd w:val="clear" w:color="auto" w:fill="auto"/>
            <w:noWrap/>
            <w:vAlign w:val="center"/>
            <w:hideMark/>
          </w:tcPr>
          <w:p w14:paraId="1C49AA4E" w14:textId="77777777" w:rsidR="0032499A" w:rsidRPr="0032499A" w:rsidRDefault="0032499A" w:rsidP="0032499A">
            <w:pPr>
              <w:jc w:val="right"/>
              <w:rPr>
                <w:rFonts w:cs="Arial"/>
                <w:b/>
                <w:bCs/>
                <w:color w:val="000000"/>
                <w:sz w:val="18"/>
                <w:szCs w:val="18"/>
              </w:rPr>
            </w:pPr>
            <w:r w:rsidRPr="0032499A">
              <w:rPr>
                <w:rFonts w:cs="Arial"/>
                <w:b/>
                <w:bCs/>
                <w:color w:val="000000"/>
                <w:sz w:val="18"/>
                <w:szCs w:val="18"/>
              </w:rPr>
              <w:t>398</w:t>
            </w:r>
          </w:p>
        </w:tc>
      </w:tr>
      <w:tr w:rsidR="0032499A" w:rsidRPr="0032499A" w14:paraId="442CD6C7"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01A1FC43" w14:textId="77777777" w:rsidR="0032499A" w:rsidRPr="0032499A" w:rsidRDefault="0032499A" w:rsidP="0032499A">
            <w:pPr>
              <w:jc w:val="right"/>
              <w:rPr>
                <w:rFonts w:cs="Arial"/>
                <w:b/>
                <w:bCs/>
                <w:color w:val="000000"/>
                <w:sz w:val="16"/>
                <w:szCs w:val="16"/>
              </w:rPr>
            </w:pPr>
            <w:r w:rsidRPr="0032499A">
              <w:rPr>
                <w:rFonts w:cs="Arial"/>
                <w:b/>
                <w:bCs/>
                <w:color w:val="000000"/>
                <w:sz w:val="16"/>
                <w:szCs w:val="16"/>
              </w:rPr>
              <w:t>Automobile Distribution</w:t>
            </w:r>
          </w:p>
        </w:tc>
        <w:tc>
          <w:tcPr>
            <w:tcW w:w="1440" w:type="dxa"/>
            <w:tcBorders>
              <w:top w:val="nil"/>
              <w:left w:val="nil"/>
              <w:bottom w:val="single" w:sz="8" w:space="0" w:color="auto"/>
              <w:right w:val="single" w:sz="8" w:space="0" w:color="auto"/>
            </w:tcBorders>
            <w:shd w:val="clear" w:color="auto" w:fill="auto"/>
            <w:noWrap/>
            <w:vAlign w:val="center"/>
            <w:hideMark/>
          </w:tcPr>
          <w:p w14:paraId="3E574BFD" w14:textId="77777777" w:rsidR="0032499A" w:rsidRPr="0032499A" w:rsidRDefault="0032499A" w:rsidP="0032499A">
            <w:pPr>
              <w:jc w:val="right"/>
              <w:rPr>
                <w:rFonts w:cs="Arial"/>
                <w:b/>
                <w:bCs/>
                <w:color w:val="000000"/>
                <w:sz w:val="18"/>
                <w:szCs w:val="18"/>
              </w:rPr>
            </w:pPr>
            <w:r w:rsidRPr="0032499A">
              <w:rPr>
                <w:rFonts w:cs="Arial"/>
                <w:b/>
                <w:bCs/>
                <w:color w:val="000000"/>
                <w:sz w:val="18"/>
                <w:szCs w:val="18"/>
              </w:rPr>
              <w:t>100%</w:t>
            </w:r>
          </w:p>
        </w:tc>
        <w:tc>
          <w:tcPr>
            <w:tcW w:w="1530" w:type="dxa"/>
            <w:tcBorders>
              <w:top w:val="nil"/>
              <w:left w:val="nil"/>
              <w:bottom w:val="single" w:sz="8" w:space="0" w:color="auto"/>
              <w:right w:val="single" w:sz="8" w:space="0" w:color="auto"/>
            </w:tcBorders>
            <w:shd w:val="clear" w:color="auto" w:fill="auto"/>
            <w:noWrap/>
            <w:vAlign w:val="center"/>
            <w:hideMark/>
          </w:tcPr>
          <w:p w14:paraId="360B04D9" w14:textId="77777777" w:rsidR="0032499A" w:rsidRPr="0032499A" w:rsidRDefault="0032499A" w:rsidP="0032499A">
            <w:pPr>
              <w:jc w:val="right"/>
              <w:rPr>
                <w:rFonts w:cs="Arial"/>
                <w:b/>
                <w:bCs/>
                <w:color w:val="000000"/>
                <w:sz w:val="18"/>
                <w:szCs w:val="18"/>
              </w:rPr>
            </w:pPr>
            <w:r w:rsidRPr="0032499A">
              <w:rPr>
                <w:rFonts w:cs="Arial"/>
                <w:b/>
                <w:bCs/>
                <w:color w:val="000000"/>
                <w:sz w:val="18"/>
                <w:szCs w:val="18"/>
              </w:rPr>
              <w:t>96%</w:t>
            </w:r>
          </w:p>
        </w:tc>
        <w:tc>
          <w:tcPr>
            <w:tcW w:w="1681" w:type="dxa"/>
            <w:tcBorders>
              <w:top w:val="nil"/>
              <w:left w:val="nil"/>
              <w:bottom w:val="single" w:sz="8" w:space="0" w:color="auto"/>
              <w:right w:val="single" w:sz="8" w:space="0" w:color="auto"/>
            </w:tcBorders>
            <w:shd w:val="clear" w:color="auto" w:fill="auto"/>
            <w:noWrap/>
            <w:vAlign w:val="center"/>
            <w:hideMark/>
          </w:tcPr>
          <w:p w14:paraId="5FC5D943" w14:textId="77777777" w:rsidR="0032499A" w:rsidRPr="0032499A" w:rsidRDefault="0032499A" w:rsidP="0032499A">
            <w:pPr>
              <w:jc w:val="right"/>
              <w:rPr>
                <w:rFonts w:cs="Arial"/>
                <w:b/>
                <w:bCs/>
                <w:color w:val="000000"/>
                <w:sz w:val="18"/>
                <w:szCs w:val="18"/>
              </w:rPr>
            </w:pPr>
            <w:r w:rsidRPr="0032499A">
              <w:rPr>
                <w:rFonts w:cs="Arial"/>
                <w:b/>
                <w:bCs/>
                <w:color w:val="000000"/>
                <w:sz w:val="18"/>
                <w:szCs w:val="18"/>
              </w:rPr>
              <w:t>4%</w:t>
            </w:r>
          </w:p>
        </w:tc>
      </w:tr>
      <w:tr w:rsidR="0032499A" w:rsidRPr="0032499A" w14:paraId="17A04ACE" w14:textId="77777777" w:rsidTr="0032499A">
        <w:trPr>
          <w:trHeight w:val="293"/>
        </w:trPr>
        <w:tc>
          <w:tcPr>
            <w:tcW w:w="8881" w:type="dxa"/>
            <w:gridSpan w:val="4"/>
            <w:tcBorders>
              <w:top w:val="single" w:sz="8" w:space="0" w:color="auto"/>
              <w:left w:val="single" w:sz="8" w:space="0" w:color="auto"/>
              <w:bottom w:val="single" w:sz="8" w:space="0" w:color="auto"/>
              <w:right w:val="single" w:sz="8" w:space="0" w:color="000000"/>
            </w:tcBorders>
            <w:shd w:val="clear" w:color="000000" w:fill="B4CEFF"/>
            <w:noWrap/>
            <w:vAlign w:val="center"/>
            <w:hideMark/>
          </w:tcPr>
          <w:p w14:paraId="0738584E" w14:textId="77777777" w:rsidR="0032499A" w:rsidRPr="0032499A" w:rsidRDefault="0032499A" w:rsidP="0032499A">
            <w:pPr>
              <w:rPr>
                <w:rFonts w:cs="Arial"/>
                <w:b/>
                <w:bCs/>
                <w:color w:val="000000"/>
              </w:rPr>
            </w:pPr>
            <w:r w:rsidRPr="0032499A">
              <w:rPr>
                <w:rFonts w:cs="Arial"/>
                <w:b/>
                <w:bCs/>
                <w:color w:val="000000"/>
              </w:rPr>
              <w:t>Property</w:t>
            </w:r>
          </w:p>
        </w:tc>
      </w:tr>
      <w:tr w:rsidR="0032499A" w:rsidRPr="0032499A" w14:paraId="617D3496"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7B628997" w14:textId="77777777" w:rsidR="0032499A" w:rsidRPr="0032499A" w:rsidRDefault="0032499A" w:rsidP="0032499A">
            <w:pPr>
              <w:rPr>
                <w:rFonts w:cs="Arial"/>
                <w:b/>
                <w:bCs/>
                <w:color w:val="000000"/>
                <w:sz w:val="16"/>
                <w:szCs w:val="16"/>
              </w:rPr>
            </w:pPr>
            <w:r w:rsidRPr="0032499A">
              <w:rPr>
                <w:rFonts w:cs="Arial"/>
                <w:b/>
                <w:bCs/>
                <w:color w:val="000000"/>
                <w:sz w:val="16"/>
                <w:szCs w:val="16"/>
              </w:rPr>
              <w:t>Standard Regression</w:t>
            </w:r>
          </w:p>
        </w:tc>
        <w:tc>
          <w:tcPr>
            <w:tcW w:w="1440" w:type="dxa"/>
            <w:tcBorders>
              <w:top w:val="nil"/>
              <w:left w:val="nil"/>
              <w:bottom w:val="single" w:sz="8" w:space="0" w:color="auto"/>
              <w:right w:val="single" w:sz="8" w:space="0" w:color="auto"/>
            </w:tcBorders>
            <w:shd w:val="clear" w:color="auto" w:fill="auto"/>
            <w:noWrap/>
            <w:vAlign w:val="center"/>
            <w:hideMark/>
          </w:tcPr>
          <w:p w14:paraId="0E454E02" w14:textId="77777777" w:rsidR="0032499A" w:rsidRPr="0032499A" w:rsidRDefault="0032499A" w:rsidP="0032499A">
            <w:pPr>
              <w:jc w:val="right"/>
              <w:rPr>
                <w:rFonts w:cs="Arial"/>
                <w:color w:val="000000"/>
                <w:sz w:val="18"/>
                <w:szCs w:val="18"/>
              </w:rPr>
            </w:pPr>
            <w:r w:rsidRPr="0032499A">
              <w:rPr>
                <w:rFonts w:cs="Arial"/>
                <w:color w:val="000000"/>
                <w:sz w:val="18"/>
                <w:szCs w:val="18"/>
              </w:rPr>
              <w:t>13,721</w:t>
            </w:r>
          </w:p>
        </w:tc>
        <w:tc>
          <w:tcPr>
            <w:tcW w:w="1530" w:type="dxa"/>
            <w:tcBorders>
              <w:top w:val="nil"/>
              <w:left w:val="nil"/>
              <w:bottom w:val="single" w:sz="8" w:space="0" w:color="auto"/>
              <w:right w:val="single" w:sz="8" w:space="0" w:color="auto"/>
            </w:tcBorders>
            <w:shd w:val="clear" w:color="auto" w:fill="auto"/>
            <w:noWrap/>
            <w:vAlign w:val="center"/>
            <w:hideMark/>
          </w:tcPr>
          <w:p w14:paraId="13CE68CA" w14:textId="77777777" w:rsidR="0032499A" w:rsidRPr="0032499A" w:rsidRDefault="0032499A" w:rsidP="0032499A">
            <w:pPr>
              <w:jc w:val="right"/>
              <w:rPr>
                <w:rFonts w:cs="Arial"/>
                <w:color w:val="000000"/>
                <w:sz w:val="18"/>
                <w:szCs w:val="18"/>
              </w:rPr>
            </w:pPr>
            <w:r w:rsidRPr="0032499A">
              <w:rPr>
                <w:rFonts w:cs="Arial"/>
                <w:color w:val="000000"/>
                <w:sz w:val="18"/>
                <w:szCs w:val="18"/>
              </w:rPr>
              <w:t>13,560</w:t>
            </w:r>
          </w:p>
        </w:tc>
        <w:tc>
          <w:tcPr>
            <w:tcW w:w="1681" w:type="dxa"/>
            <w:tcBorders>
              <w:top w:val="nil"/>
              <w:left w:val="nil"/>
              <w:bottom w:val="single" w:sz="8" w:space="0" w:color="auto"/>
              <w:right w:val="single" w:sz="8" w:space="0" w:color="auto"/>
            </w:tcBorders>
            <w:shd w:val="clear" w:color="auto" w:fill="auto"/>
            <w:noWrap/>
            <w:vAlign w:val="center"/>
            <w:hideMark/>
          </w:tcPr>
          <w:p w14:paraId="7096BA7D" w14:textId="77777777" w:rsidR="0032499A" w:rsidRPr="0032499A" w:rsidRDefault="0032499A" w:rsidP="0032499A">
            <w:pPr>
              <w:jc w:val="right"/>
              <w:rPr>
                <w:rFonts w:cs="Arial"/>
                <w:color w:val="000000"/>
                <w:sz w:val="18"/>
                <w:szCs w:val="18"/>
              </w:rPr>
            </w:pPr>
            <w:r w:rsidRPr="0032499A">
              <w:rPr>
                <w:rFonts w:cs="Arial"/>
                <w:color w:val="000000"/>
                <w:sz w:val="18"/>
                <w:szCs w:val="18"/>
              </w:rPr>
              <w:t>161</w:t>
            </w:r>
          </w:p>
        </w:tc>
      </w:tr>
      <w:tr w:rsidR="0032499A" w:rsidRPr="0032499A" w14:paraId="524A87D7"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1B573CFB" w14:textId="77777777" w:rsidR="0032499A" w:rsidRPr="0032499A" w:rsidRDefault="0032499A" w:rsidP="0032499A">
            <w:pPr>
              <w:rPr>
                <w:rFonts w:cs="Arial"/>
                <w:b/>
                <w:bCs/>
                <w:color w:val="000000"/>
                <w:sz w:val="16"/>
                <w:szCs w:val="16"/>
              </w:rPr>
            </w:pPr>
            <w:r w:rsidRPr="0032499A">
              <w:rPr>
                <w:rFonts w:cs="Arial"/>
                <w:b/>
                <w:bCs/>
                <w:color w:val="000000"/>
                <w:sz w:val="16"/>
                <w:szCs w:val="16"/>
              </w:rPr>
              <w:t>Automated Document Testing</w:t>
            </w:r>
          </w:p>
        </w:tc>
        <w:tc>
          <w:tcPr>
            <w:tcW w:w="1440" w:type="dxa"/>
            <w:tcBorders>
              <w:top w:val="nil"/>
              <w:left w:val="nil"/>
              <w:bottom w:val="single" w:sz="8" w:space="0" w:color="auto"/>
              <w:right w:val="single" w:sz="8" w:space="0" w:color="auto"/>
            </w:tcBorders>
            <w:shd w:val="clear" w:color="auto" w:fill="auto"/>
            <w:noWrap/>
            <w:vAlign w:val="center"/>
            <w:hideMark/>
          </w:tcPr>
          <w:p w14:paraId="7CCB1E87" w14:textId="77777777" w:rsidR="0032499A" w:rsidRPr="006E56D5" w:rsidRDefault="0032499A" w:rsidP="0032499A">
            <w:pPr>
              <w:jc w:val="right"/>
              <w:rPr>
                <w:rFonts w:cs="Arial"/>
                <w:sz w:val="18"/>
                <w:szCs w:val="18"/>
              </w:rPr>
            </w:pPr>
            <w:r w:rsidRPr="006E56D5">
              <w:rPr>
                <w:rFonts w:cs="Arial"/>
                <w:sz w:val="18"/>
                <w:szCs w:val="18"/>
              </w:rPr>
              <w:t>593</w:t>
            </w:r>
          </w:p>
        </w:tc>
        <w:tc>
          <w:tcPr>
            <w:tcW w:w="1530" w:type="dxa"/>
            <w:tcBorders>
              <w:top w:val="nil"/>
              <w:left w:val="nil"/>
              <w:bottom w:val="single" w:sz="8" w:space="0" w:color="auto"/>
              <w:right w:val="single" w:sz="8" w:space="0" w:color="auto"/>
            </w:tcBorders>
            <w:shd w:val="clear" w:color="auto" w:fill="auto"/>
            <w:noWrap/>
            <w:vAlign w:val="center"/>
            <w:hideMark/>
          </w:tcPr>
          <w:p w14:paraId="175F2DD6" w14:textId="77777777" w:rsidR="0032499A" w:rsidRPr="006E56D5" w:rsidRDefault="0032499A" w:rsidP="0032499A">
            <w:pPr>
              <w:jc w:val="right"/>
              <w:rPr>
                <w:rFonts w:cs="Arial"/>
                <w:sz w:val="18"/>
                <w:szCs w:val="18"/>
              </w:rPr>
            </w:pPr>
            <w:r w:rsidRPr="006E56D5">
              <w:rPr>
                <w:rFonts w:cs="Arial"/>
                <w:sz w:val="18"/>
                <w:szCs w:val="18"/>
              </w:rPr>
              <w:t>593</w:t>
            </w:r>
          </w:p>
        </w:tc>
        <w:tc>
          <w:tcPr>
            <w:tcW w:w="1681" w:type="dxa"/>
            <w:tcBorders>
              <w:top w:val="nil"/>
              <w:left w:val="nil"/>
              <w:bottom w:val="single" w:sz="8" w:space="0" w:color="auto"/>
              <w:right w:val="single" w:sz="8" w:space="0" w:color="auto"/>
            </w:tcBorders>
            <w:shd w:val="clear" w:color="auto" w:fill="auto"/>
            <w:noWrap/>
            <w:vAlign w:val="center"/>
            <w:hideMark/>
          </w:tcPr>
          <w:p w14:paraId="396E29E8" w14:textId="77777777" w:rsidR="0032499A" w:rsidRPr="00923804" w:rsidRDefault="0032499A" w:rsidP="0032499A">
            <w:pPr>
              <w:jc w:val="right"/>
              <w:rPr>
                <w:rFonts w:cs="Arial"/>
                <w:color w:val="FF0000"/>
                <w:sz w:val="18"/>
                <w:szCs w:val="18"/>
              </w:rPr>
            </w:pPr>
            <w:r w:rsidRPr="00923804">
              <w:rPr>
                <w:rFonts w:cs="Arial"/>
                <w:color w:val="FF0000"/>
                <w:sz w:val="18"/>
                <w:szCs w:val="18"/>
              </w:rPr>
              <w:t xml:space="preserve">-   </w:t>
            </w:r>
          </w:p>
        </w:tc>
      </w:tr>
      <w:tr w:rsidR="0032499A" w:rsidRPr="0032499A" w14:paraId="13DE93F6"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104A25CA" w14:textId="77777777" w:rsidR="0032499A" w:rsidRPr="0032499A" w:rsidRDefault="0032499A" w:rsidP="0032499A">
            <w:pPr>
              <w:rPr>
                <w:rFonts w:cs="Arial"/>
                <w:b/>
                <w:bCs/>
                <w:color w:val="000000"/>
                <w:sz w:val="16"/>
                <w:szCs w:val="16"/>
              </w:rPr>
            </w:pPr>
            <w:r w:rsidRPr="0032499A">
              <w:rPr>
                <w:rFonts w:cs="Arial"/>
                <w:b/>
                <w:bCs/>
                <w:color w:val="000000"/>
                <w:sz w:val="16"/>
                <w:szCs w:val="16"/>
              </w:rPr>
              <w:t>Backward Compatibility Testing (BCT)</w:t>
            </w:r>
          </w:p>
        </w:tc>
        <w:tc>
          <w:tcPr>
            <w:tcW w:w="1440" w:type="dxa"/>
            <w:tcBorders>
              <w:top w:val="nil"/>
              <w:left w:val="nil"/>
              <w:bottom w:val="single" w:sz="8" w:space="0" w:color="auto"/>
              <w:right w:val="single" w:sz="8" w:space="0" w:color="auto"/>
            </w:tcBorders>
            <w:shd w:val="clear" w:color="auto" w:fill="auto"/>
            <w:noWrap/>
            <w:vAlign w:val="center"/>
            <w:hideMark/>
          </w:tcPr>
          <w:p w14:paraId="07987254" w14:textId="77777777" w:rsidR="0032499A" w:rsidRPr="0032499A" w:rsidRDefault="0032499A" w:rsidP="0032499A">
            <w:pPr>
              <w:jc w:val="right"/>
              <w:rPr>
                <w:rFonts w:cs="Arial"/>
                <w:color w:val="000000"/>
                <w:sz w:val="18"/>
                <w:szCs w:val="18"/>
              </w:rPr>
            </w:pPr>
            <w:r w:rsidRPr="0032499A">
              <w:rPr>
                <w:rFonts w:cs="Arial"/>
                <w:color w:val="000000"/>
                <w:sz w:val="18"/>
                <w:szCs w:val="18"/>
              </w:rPr>
              <w:t>80</w:t>
            </w:r>
          </w:p>
        </w:tc>
        <w:tc>
          <w:tcPr>
            <w:tcW w:w="1530" w:type="dxa"/>
            <w:tcBorders>
              <w:top w:val="nil"/>
              <w:left w:val="nil"/>
              <w:bottom w:val="single" w:sz="8" w:space="0" w:color="auto"/>
              <w:right w:val="single" w:sz="8" w:space="0" w:color="auto"/>
            </w:tcBorders>
            <w:shd w:val="clear" w:color="auto" w:fill="auto"/>
            <w:noWrap/>
            <w:vAlign w:val="center"/>
            <w:hideMark/>
          </w:tcPr>
          <w:p w14:paraId="7E66BFFA" w14:textId="77777777" w:rsidR="0032499A" w:rsidRPr="0032499A" w:rsidRDefault="0032499A" w:rsidP="0032499A">
            <w:pPr>
              <w:jc w:val="right"/>
              <w:rPr>
                <w:rFonts w:cs="Arial"/>
                <w:color w:val="000000"/>
                <w:sz w:val="18"/>
                <w:szCs w:val="18"/>
              </w:rPr>
            </w:pPr>
            <w:r w:rsidRPr="0032499A">
              <w:rPr>
                <w:rFonts w:cs="Arial"/>
                <w:color w:val="000000"/>
                <w:sz w:val="18"/>
                <w:szCs w:val="18"/>
              </w:rPr>
              <w:t>80</w:t>
            </w:r>
          </w:p>
        </w:tc>
        <w:tc>
          <w:tcPr>
            <w:tcW w:w="1681" w:type="dxa"/>
            <w:tcBorders>
              <w:top w:val="nil"/>
              <w:left w:val="nil"/>
              <w:bottom w:val="single" w:sz="8" w:space="0" w:color="auto"/>
              <w:right w:val="single" w:sz="8" w:space="0" w:color="auto"/>
            </w:tcBorders>
            <w:shd w:val="clear" w:color="auto" w:fill="auto"/>
            <w:noWrap/>
            <w:vAlign w:val="center"/>
            <w:hideMark/>
          </w:tcPr>
          <w:p w14:paraId="46DFD441" w14:textId="77777777" w:rsidR="0032499A" w:rsidRPr="0032499A" w:rsidRDefault="0032499A" w:rsidP="0032499A">
            <w:pPr>
              <w:jc w:val="right"/>
              <w:rPr>
                <w:rFonts w:cs="Arial"/>
                <w:color w:val="000000"/>
                <w:sz w:val="18"/>
                <w:szCs w:val="18"/>
              </w:rPr>
            </w:pPr>
            <w:r w:rsidRPr="0032499A">
              <w:rPr>
                <w:rFonts w:cs="Arial"/>
                <w:color w:val="000000"/>
                <w:sz w:val="18"/>
                <w:szCs w:val="18"/>
              </w:rPr>
              <w:t xml:space="preserve">-   </w:t>
            </w:r>
          </w:p>
        </w:tc>
      </w:tr>
      <w:tr w:rsidR="0032499A" w:rsidRPr="0032499A" w14:paraId="1180ECC1"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5CDF0FBE" w14:textId="77777777" w:rsidR="0032499A" w:rsidRPr="0032499A" w:rsidRDefault="0032499A" w:rsidP="0032499A">
            <w:pPr>
              <w:rPr>
                <w:rFonts w:cs="Arial"/>
                <w:b/>
                <w:bCs/>
                <w:color w:val="000000"/>
                <w:sz w:val="16"/>
                <w:szCs w:val="16"/>
              </w:rPr>
            </w:pPr>
            <w:r w:rsidRPr="0032499A">
              <w:rPr>
                <w:rFonts w:cs="Arial"/>
                <w:b/>
                <w:bCs/>
                <w:color w:val="000000"/>
                <w:sz w:val="16"/>
                <w:szCs w:val="16"/>
              </w:rPr>
              <w:t>Controlled Financial Testing</w:t>
            </w:r>
          </w:p>
        </w:tc>
        <w:tc>
          <w:tcPr>
            <w:tcW w:w="1440" w:type="dxa"/>
            <w:tcBorders>
              <w:top w:val="nil"/>
              <w:left w:val="nil"/>
              <w:bottom w:val="single" w:sz="8" w:space="0" w:color="auto"/>
              <w:right w:val="single" w:sz="8" w:space="0" w:color="auto"/>
            </w:tcBorders>
            <w:shd w:val="clear" w:color="auto" w:fill="auto"/>
            <w:noWrap/>
            <w:vAlign w:val="center"/>
            <w:hideMark/>
          </w:tcPr>
          <w:p w14:paraId="746BE1E2" w14:textId="189304F7" w:rsidR="0032499A" w:rsidRPr="00C96D72" w:rsidRDefault="00C96D72" w:rsidP="0032499A">
            <w:pPr>
              <w:jc w:val="right"/>
              <w:rPr>
                <w:rFonts w:cs="Arial"/>
                <w:sz w:val="18"/>
                <w:szCs w:val="18"/>
              </w:rPr>
            </w:pPr>
            <w:r w:rsidRPr="00C96D72">
              <w:rPr>
                <w:rFonts w:cs="Arial"/>
                <w:sz w:val="18"/>
                <w:szCs w:val="18"/>
              </w:rPr>
              <w:t>162</w:t>
            </w:r>
          </w:p>
        </w:tc>
        <w:tc>
          <w:tcPr>
            <w:tcW w:w="1530" w:type="dxa"/>
            <w:tcBorders>
              <w:top w:val="nil"/>
              <w:left w:val="nil"/>
              <w:bottom w:val="single" w:sz="8" w:space="0" w:color="auto"/>
              <w:right w:val="single" w:sz="8" w:space="0" w:color="auto"/>
            </w:tcBorders>
            <w:shd w:val="clear" w:color="auto" w:fill="auto"/>
            <w:noWrap/>
            <w:vAlign w:val="center"/>
            <w:hideMark/>
          </w:tcPr>
          <w:p w14:paraId="69C59096" w14:textId="7AF6F54D" w:rsidR="0032499A" w:rsidRPr="00C96D72" w:rsidRDefault="00C96D72" w:rsidP="0032499A">
            <w:pPr>
              <w:jc w:val="right"/>
              <w:rPr>
                <w:rFonts w:cs="Arial"/>
                <w:sz w:val="18"/>
                <w:szCs w:val="18"/>
              </w:rPr>
            </w:pPr>
            <w:r w:rsidRPr="00C96D72">
              <w:rPr>
                <w:rFonts w:cs="Arial"/>
                <w:sz w:val="18"/>
                <w:szCs w:val="18"/>
              </w:rPr>
              <w:t>162</w:t>
            </w:r>
          </w:p>
        </w:tc>
        <w:tc>
          <w:tcPr>
            <w:tcW w:w="1681" w:type="dxa"/>
            <w:tcBorders>
              <w:top w:val="nil"/>
              <w:left w:val="nil"/>
              <w:bottom w:val="single" w:sz="8" w:space="0" w:color="auto"/>
              <w:right w:val="single" w:sz="8" w:space="0" w:color="auto"/>
            </w:tcBorders>
            <w:shd w:val="clear" w:color="auto" w:fill="auto"/>
            <w:noWrap/>
            <w:vAlign w:val="center"/>
            <w:hideMark/>
          </w:tcPr>
          <w:p w14:paraId="5B48C380" w14:textId="77777777" w:rsidR="0032499A" w:rsidRPr="00C96D72" w:rsidRDefault="0032499A" w:rsidP="0032499A">
            <w:pPr>
              <w:jc w:val="right"/>
              <w:rPr>
                <w:rFonts w:cs="Arial"/>
                <w:sz w:val="18"/>
                <w:szCs w:val="18"/>
              </w:rPr>
            </w:pPr>
            <w:r w:rsidRPr="00C96D72">
              <w:rPr>
                <w:rFonts w:cs="Arial"/>
                <w:sz w:val="18"/>
                <w:szCs w:val="18"/>
              </w:rPr>
              <w:t xml:space="preserve">-   </w:t>
            </w:r>
          </w:p>
        </w:tc>
      </w:tr>
      <w:tr w:rsidR="0032499A" w:rsidRPr="0032499A" w14:paraId="395164CD"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1A076721" w14:textId="12393622" w:rsidR="0032499A" w:rsidRPr="0032499A" w:rsidRDefault="0032499A" w:rsidP="0032499A">
            <w:pPr>
              <w:rPr>
                <w:rFonts w:cs="Arial"/>
                <w:b/>
                <w:bCs/>
                <w:color w:val="000000"/>
                <w:sz w:val="16"/>
                <w:szCs w:val="16"/>
              </w:rPr>
            </w:pPr>
            <w:r w:rsidRPr="0032499A">
              <w:rPr>
                <w:rFonts w:cs="Arial"/>
                <w:b/>
                <w:bCs/>
                <w:color w:val="000000"/>
                <w:sz w:val="16"/>
                <w:szCs w:val="16"/>
              </w:rPr>
              <w:t>Conversion – HDES</w:t>
            </w:r>
          </w:p>
        </w:tc>
        <w:tc>
          <w:tcPr>
            <w:tcW w:w="1440" w:type="dxa"/>
            <w:tcBorders>
              <w:top w:val="nil"/>
              <w:left w:val="nil"/>
              <w:bottom w:val="single" w:sz="8" w:space="0" w:color="auto"/>
              <w:right w:val="single" w:sz="8" w:space="0" w:color="auto"/>
            </w:tcBorders>
            <w:shd w:val="clear" w:color="auto" w:fill="auto"/>
            <w:noWrap/>
            <w:vAlign w:val="center"/>
            <w:hideMark/>
          </w:tcPr>
          <w:p w14:paraId="290C2D9D" w14:textId="7388EFB6" w:rsidR="0032499A" w:rsidRPr="0032499A" w:rsidRDefault="0032499A" w:rsidP="0032499A">
            <w:pPr>
              <w:jc w:val="right"/>
              <w:rPr>
                <w:rFonts w:cs="Arial"/>
                <w:color w:val="000000"/>
                <w:sz w:val="18"/>
                <w:szCs w:val="18"/>
              </w:rPr>
            </w:pPr>
            <w:r w:rsidRPr="0032499A">
              <w:rPr>
                <w:rFonts w:cs="Arial"/>
                <w:color w:val="000000"/>
                <w:sz w:val="18"/>
                <w:szCs w:val="18"/>
              </w:rPr>
              <w:t>4</w:t>
            </w:r>
            <w:r w:rsidR="00E04FEE">
              <w:rPr>
                <w:rFonts w:cs="Arial"/>
                <w:color w:val="000000"/>
                <w:sz w:val="18"/>
                <w:szCs w:val="18"/>
              </w:rPr>
              <w:t>9</w:t>
            </w:r>
          </w:p>
        </w:tc>
        <w:tc>
          <w:tcPr>
            <w:tcW w:w="1530" w:type="dxa"/>
            <w:tcBorders>
              <w:top w:val="nil"/>
              <w:left w:val="nil"/>
              <w:bottom w:val="single" w:sz="8" w:space="0" w:color="auto"/>
              <w:right w:val="single" w:sz="8" w:space="0" w:color="auto"/>
            </w:tcBorders>
            <w:shd w:val="clear" w:color="auto" w:fill="auto"/>
            <w:noWrap/>
            <w:vAlign w:val="center"/>
            <w:hideMark/>
          </w:tcPr>
          <w:p w14:paraId="533EA498" w14:textId="7B298F70" w:rsidR="0032499A" w:rsidRPr="0032499A" w:rsidRDefault="00E04FEE" w:rsidP="0032499A">
            <w:pPr>
              <w:jc w:val="right"/>
              <w:rPr>
                <w:rFonts w:cs="Arial"/>
                <w:color w:val="000000"/>
                <w:sz w:val="18"/>
                <w:szCs w:val="18"/>
              </w:rPr>
            </w:pPr>
            <w:r>
              <w:rPr>
                <w:rFonts w:cs="Arial"/>
                <w:color w:val="000000"/>
                <w:sz w:val="18"/>
                <w:szCs w:val="18"/>
              </w:rPr>
              <w:t>41</w:t>
            </w:r>
          </w:p>
        </w:tc>
        <w:tc>
          <w:tcPr>
            <w:tcW w:w="1681" w:type="dxa"/>
            <w:tcBorders>
              <w:top w:val="nil"/>
              <w:left w:val="nil"/>
              <w:bottom w:val="single" w:sz="8" w:space="0" w:color="auto"/>
              <w:right w:val="single" w:sz="8" w:space="0" w:color="auto"/>
            </w:tcBorders>
            <w:shd w:val="clear" w:color="auto" w:fill="auto"/>
            <w:noWrap/>
            <w:vAlign w:val="center"/>
            <w:hideMark/>
          </w:tcPr>
          <w:p w14:paraId="253D3CC7" w14:textId="77777777" w:rsidR="0032499A" w:rsidRPr="0032499A" w:rsidRDefault="0032499A" w:rsidP="0032499A">
            <w:pPr>
              <w:jc w:val="right"/>
              <w:rPr>
                <w:rFonts w:cs="Arial"/>
                <w:color w:val="000000"/>
                <w:sz w:val="18"/>
                <w:szCs w:val="18"/>
              </w:rPr>
            </w:pPr>
            <w:r w:rsidRPr="0032499A">
              <w:rPr>
                <w:rFonts w:cs="Arial"/>
                <w:color w:val="000000"/>
                <w:sz w:val="18"/>
                <w:szCs w:val="18"/>
              </w:rPr>
              <w:t>8</w:t>
            </w:r>
          </w:p>
        </w:tc>
      </w:tr>
      <w:tr w:rsidR="0032499A" w:rsidRPr="0032499A" w14:paraId="17802EEB"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0294E365" w14:textId="77777777" w:rsidR="0032499A" w:rsidRPr="0032499A" w:rsidRDefault="0032499A" w:rsidP="0032499A">
            <w:pPr>
              <w:rPr>
                <w:rFonts w:cs="Arial"/>
                <w:b/>
                <w:bCs/>
                <w:color w:val="000000"/>
                <w:sz w:val="16"/>
                <w:szCs w:val="16"/>
              </w:rPr>
            </w:pPr>
            <w:r w:rsidRPr="0032499A">
              <w:rPr>
                <w:rFonts w:cs="Arial"/>
                <w:b/>
                <w:bCs/>
                <w:color w:val="000000"/>
                <w:sz w:val="16"/>
                <w:szCs w:val="16"/>
              </w:rPr>
              <w:t>Conversion – SIS/FoxPro</w:t>
            </w:r>
          </w:p>
        </w:tc>
        <w:tc>
          <w:tcPr>
            <w:tcW w:w="1440" w:type="dxa"/>
            <w:tcBorders>
              <w:top w:val="nil"/>
              <w:left w:val="nil"/>
              <w:bottom w:val="single" w:sz="8" w:space="0" w:color="auto"/>
              <w:right w:val="single" w:sz="8" w:space="0" w:color="auto"/>
            </w:tcBorders>
            <w:shd w:val="clear" w:color="auto" w:fill="auto"/>
            <w:noWrap/>
            <w:vAlign w:val="center"/>
            <w:hideMark/>
          </w:tcPr>
          <w:p w14:paraId="24E441C8" w14:textId="77777777" w:rsidR="0032499A" w:rsidRPr="0032499A" w:rsidRDefault="0032499A" w:rsidP="0032499A">
            <w:pPr>
              <w:jc w:val="right"/>
              <w:rPr>
                <w:rFonts w:cs="Arial"/>
                <w:color w:val="000000"/>
                <w:sz w:val="18"/>
                <w:szCs w:val="18"/>
              </w:rPr>
            </w:pPr>
            <w:r w:rsidRPr="0032499A">
              <w:rPr>
                <w:rFonts w:cs="Arial"/>
                <w:color w:val="000000"/>
                <w:sz w:val="18"/>
                <w:szCs w:val="18"/>
              </w:rPr>
              <w:t>28</w:t>
            </w:r>
          </w:p>
        </w:tc>
        <w:tc>
          <w:tcPr>
            <w:tcW w:w="1530" w:type="dxa"/>
            <w:tcBorders>
              <w:top w:val="nil"/>
              <w:left w:val="nil"/>
              <w:bottom w:val="single" w:sz="8" w:space="0" w:color="auto"/>
              <w:right w:val="single" w:sz="8" w:space="0" w:color="auto"/>
            </w:tcBorders>
            <w:shd w:val="clear" w:color="auto" w:fill="auto"/>
            <w:noWrap/>
            <w:vAlign w:val="center"/>
            <w:hideMark/>
          </w:tcPr>
          <w:p w14:paraId="63BC4FF3" w14:textId="77777777" w:rsidR="0032499A" w:rsidRPr="0032499A" w:rsidRDefault="0032499A" w:rsidP="0032499A">
            <w:pPr>
              <w:jc w:val="right"/>
              <w:rPr>
                <w:rFonts w:cs="Arial"/>
                <w:color w:val="000000"/>
                <w:sz w:val="18"/>
                <w:szCs w:val="18"/>
              </w:rPr>
            </w:pPr>
            <w:r w:rsidRPr="0032499A">
              <w:rPr>
                <w:rFonts w:cs="Arial"/>
                <w:color w:val="000000"/>
                <w:sz w:val="18"/>
                <w:szCs w:val="18"/>
              </w:rPr>
              <w:t>11</w:t>
            </w:r>
          </w:p>
        </w:tc>
        <w:tc>
          <w:tcPr>
            <w:tcW w:w="1681" w:type="dxa"/>
            <w:tcBorders>
              <w:top w:val="nil"/>
              <w:left w:val="nil"/>
              <w:bottom w:val="single" w:sz="8" w:space="0" w:color="auto"/>
              <w:right w:val="single" w:sz="8" w:space="0" w:color="auto"/>
            </w:tcBorders>
            <w:shd w:val="clear" w:color="auto" w:fill="auto"/>
            <w:noWrap/>
            <w:vAlign w:val="center"/>
            <w:hideMark/>
          </w:tcPr>
          <w:p w14:paraId="4A541A42" w14:textId="77777777" w:rsidR="0032499A" w:rsidRPr="0032499A" w:rsidRDefault="0032499A" w:rsidP="0032499A">
            <w:pPr>
              <w:jc w:val="right"/>
              <w:rPr>
                <w:rFonts w:cs="Arial"/>
                <w:color w:val="000000"/>
                <w:sz w:val="18"/>
                <w:szCs w:val="18"/>
              </w:rPr>
            </w:pPr>
            <w:r w:rsidRPr="0032499A">
              <w:rPr>
                <w:rFonts w:cs="Arial"/>
                <w:color w:val="000000"/>
                <w:sz w:val="18"/>
                <w:szCs w:val="18"/>
              </w:rPr>
              <w:t>17</w:t>
            </w:r>
          </w:p>
        </w:tc>
      </w:tr>
      <w:tr w:rsidR="0032499A" w:rsidRPr="0032499A" w14:paraId="6E6892B0"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2B94B827" w14:textId="77777777" w:rsidR="0032499A" w:rsidRPr="0032499A" w:rsidRDefault="0032499A" w:rsidP="0032499A">
            <w:pPr>
              <w:rPr>
                <w:rFonts w:cs="Arial"/>
                <w:b/>
                <w:bCs/>
                <w:color w:val="000000"/>
                <w:sz w:val="16"/>
                <w:szCs w:val="16"/>
              </w:rPr>
            </w:pPr>
            <w:r w:rsidRPr="0032499A">
              <w:rPr>
                <w:rFonts w:cs="Arial"/>
                <w:b/>
                <w:bCs/>
                <w:color w:val="000000"/>
                <w:sz w:val="16"/>
                <w:szCs w:val="16"/>
              </w:rPr>
              <w:t>Integration</w:t>
            </w:r>
          </w:p>
        </w:tc>
        <w:tc>
          <w:tcPr>
            <w:tcW w:w="1440" w:type="dxa"/>
            <w:tcBorders>
              <w:top w:val="nil"/>
              <w:left w:val="nil"/>
              <w:bottom w:val="single" w:sz="8" w:space="0" w:color="auto"/>
              <w:right w:val="single" w:sz="8" w:space="0" w:color="auto"/>
            </w:tcBorders>
            <w:shd w:val="clear" w:color="auto" w:fill="auto"/>
            <w:noWrap/>
            <w:vAlign w:val="center"/>
            <w:hideMark/>
          </w:tcPr>
          <w:p w14:paraId="03696E4A" w14:textId="77777777" w:rsidR="0032499A" w:rsidRPr="0032499A" w:rsidRDefault="0032499A" w:rsidP="0032499A">
            <w:pPr>
              <w:jc w:val="right"/>
              <w:rPr>
                <w:rFonts w:cs="Arial"/>
                <w:color w:val="000000"/>
                <w:sz w:val="18"/>
                <w:szCs w:val="18"/>
              </w:rPr>
            </w:pPr>
            <w:r w:rsidRPr="0032499A">
              <w:rPr>
                <w:rFonts w:cs="Arial"/>
                <w:color w:val="000000"/>
                <w:sz w:val="18"/>
                <w:szCs w:val="18"/>
              </w:rPr>
              <w:t>219</w:t>
            </w:r>
          </w:p>
        </w:tc>
        <w:tc>
          <w:tcPr>
            <w:tcW w:w="1530" w:type="dxa"/>
            <w:tcBorders>
              <w:top w:val="nil"/>
              <w:left w:val="nil"/>
              <w:bottom w:val="single" w:sz="8" w:space="0" w:color="auto"/>
              <w:right w:val="single" w:sz="8" w:space="0" w:color="auto"/>
            </w:tcBorders>
            <w:shd w:val="clear" w:color="auto" w:fill="auto"/>
            <w:noWrap/>
            <w:vAlign w:val="center"/>
            <w:hideMark/>
          </w:tcPr>
          <w:p w14:paraId="7EB8B03F" w14:textId="77777777" w:rsidR="0032499A" w:rsidRPr="0032499A" w:rsidRDefault="0032499A" w:rsidP="0032499A">
            <w:pPr>
              <w:jc w:val="right"/>
              <w:rPr>
                <w:rFonts w:cs="Arial"/>
                <w:color w:val="000000"/>
                <w:sz w:val="18"/>
                <w:szCs w:val="18"/>
              </w:rPr>
            </w:pPr>
            <w:r w:rsidRPr="0032499A">
              <w:rPr>
                <w:rFonts w:cs="Arial"/>
                <w:color w:val="000000"/>
                <w:sz w:val="18"/>
                <w:szCs w:val="18"/>
              </w:rPr>
              <w:t xml:space="preserve">-   </w:t>
            </w:r>
          </w:p>
        </w:tc>
        <w:tc>
          <w:tcPr>
            <w:tcW w:w="1681" w:type="dxa"/>
            <w:tcBorders>
              <w:top w:val="nil"/>
              <w:left w:val="nil"/>
              <w:bottom w:val="single" w:sz="8" w:space="0" w:color="auto"/>
              <w:right w:val="single" w:sz="8" w:space="0" w:color="auto"/>
            </w:tcBorders>
            <w:shd w:val="clear" w:color="auto" w:fill="auto"/>
            <w:noWrap/>
            <w:vAlign w:val="center"/>
            <w:hideMark/>
          </w:tcPr>
          <w:p w14:paraId="0E4E56E7" w14:textId="77777777" w:rsidR="0032499A" w:rsidRPr="0032499A" w:rsidRDefault="0032499A" w:rsidP="0032499A">
            <w:pPr>
              <w:jc w:val="right"/>
              <w:rPr>
                <w:rFonts w:cs="Arial"/>
                <w:color w:val="000000"/>
                <w:sz w:val="18"/>
                <w:szCs w:val="18"/>
              </w:rPr>
            </w:pPr>
            <w:r w:rsidRPr="0032499A">
              <w:rPr>
                <w:rFonts w:cs="Arial"/>
                <w:color w:val="000000"/>
                <w:sz w:val="18"/>
                <w:szCs w:val="18"/>
              </w:rPr>
              <w:t>219</w:t>
            </w:r>
          </w:p>
        </w:tc>
      </w:tr>
      <w:tr w:rsidR="0032499A" w:rsidRPr="0032499A" w14:paraId="714901CB"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3CD061AC" w14:textId="77777777" w:rsidR="0032499A" w:rsidRPr="0032499A" w:rsidRDefault="0032499A" w:rsidP="0032499A">
            <w:pPr>
              <w:rPr>
                <w:rFonts w:cs="Arial"/>
                <w:b/>
                <w:bCs/>
                <w:color w:val="000000"/>
                <w:sz w:val="16"/>
                <w:szCs w:val="16"/>
              </w:rPr>
            </w:pPr>
            <w:r w:rsidRPr="0032499A">
              <w:rPr>
                <w:rFonts w:cs="Arial"/>
                <w:b/>
                <w:bCs/>
                <w:color w:val="000000"/>
                <w:sz w:val="16"/>
                <w:szCs w:val="16"/>
              </w:rPr>
              <w:t>Packet Print Testing</w:t>
            </w:r>
          </w:p>
        </w:tc>
        <w:tc>
          <w:tcPr>
            <w:tcW w:w="1440" w:type="dxa"/>
            <w:tcBorders>
              <w:top w:val="nil"/>
              <w:left w:val="nil"/>
              <w:bottom w:val="single" w:sz="8" w:space="0" w:color="auto"/>
              <w:right w:val="single" w:sz="8" w:space="0" w:color="auto"/>
            </w:tcBorders>
            <w:shd w:val="clear" w:color="auto" w:fill="auto"/>
            <w:noWrap/>
            <w:vAlign w:val="center"/>
            <w:hideMark/>
          </w:tcPr>
          <w:p w14:paraId="213FE784" w14:textId="33DFC505" w:rsidR="0032499A" w:rsidRPr="000F3246" w:rsidRDefault="000F3246" w:rsidP="0032499A">
            <w:pPr>
              <w:jc w:val="right"/>
              <w:rPr>
                <w:rFonts w:cs="Arial"/>
                <w:sz w:val="18"/>
                <w:szCs w:val="18"/>
              </w:rPr>
            </w:pPr>
            <w:r w:rsidRPr="000F3246">
              <w:rPr>
                <w:rFonts w:cs="Arial"/>
                <w:sz w:val="18"/>
                <w:szCs w:val="18"/>
              </w:rPr>
              <w:t>590</w:t>
            </w:r>
          </w:p>
        </w:tc>
        <w:tc>
          <w:tcPr>
            <w:tcW w:w="1530" w:type="dxa"/>
            <w:tcBorders>
              <w:top w:val="nil"/>
              <w:left w:val="nil"/>
              <w:bottom w:val="single" w:sz="8" w:space="0" w:color="auto"/>
              <w:right w:val="single" w:sz="8" w:space="0" w:color="auto"/>
            </w:tcBorders>
            <w:shd w:val="clear" w:color="auto" w:fill="auto"/>
            <w:noWrap/>
            <w:vAlign w:val="center"/>
            <w:hideMark/>
          </w:tcPr>
          <w:p w14:paraId="2BA1793D" w14:textId="678EF062" w:rsidR="0032499A" w:rsidRPr="000F3246" w:rsidRDefault="000F3246" w:rsidP="0032499A">
            <w:pPr>
              <w:jc w:val="right"/>
              <w:rPr>
                <w:rFonts w:cs="Arial"/>
                <w:sz w:val="18"/>
                <w:szCs w:val="18"/>
              </w:rPr>
            </w:pPr>
            <w:r w:rsidRPr="000F3246">
              <w:rPr>
                <w:rFonts w:cs="Arial"/>
                <w:sz w:val="18"/>
                <w:szCs w:val="18"/>
              </w:rPr>
              <w:t>590</w:t>
            </w:r>
          </w:p>
        </w:tc>
        <w:tc>
          <w:tcPr>
            <w:tcW w:w="1681" w:type="dxa"/>
            <w:tcBorders>
              <w:top w:val="nil"/>
              <w:left w:val="nil"/>
              <w:bottom w:val="single" w:sz="8" w:space="0" w:color="auto"/>
              <w:right w:val="single" w:sz="8" w:space="0" w:color="auto"/>
            </w:tcBorders>
            <w:shd w:val="clear" w:color="auto" w:fill="auto"/>
            <w:noWrap/>
            <w:vAlign w:val="center"/>
            <w:hideMark/>
          </w:tcPr>
          <w:p w14:paraId="6CB4DB2B" w14:textId="714F10AD" w:rsidR="0032499A" w:rsidRPr="000F3246" w:rsidRDefault="000F3246" w:rsidP="0032499A">
            <w:pPr>
              <w:jc w:val="right"/>
              <w:rPr>
                <w:rFonts w:cs="Arial"/>
                <w:sz w:val="18"/>
                <w:szCs w:val="18"/>
              </w:rPr>
            </w:pPr>
            <w:r w:rsidRPr="000F3246">
              <w:rPr>
                <w:rFonts w:cs="Arial"/>
                <w:sz w:val="18"/>
                <w:szCs w:val="18"/>
              </w:rPr>
              <w:t>-</w:t>
            </w:r>
          </w:p>
        </w:tc>
      </w:tr>
      <w:tr w:rsidR="0032499A" w:rsidRPr="0032499A" w14:paraId="2D746255"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18D6CEA5" w14:textId="77777777" w:rsidR="0032499A" w:rsidRPr="0032499A" w:rsidRDefault="0032499A" w:rsidP="0032499A">
            <w:pPr>
              <w:rPr>
                <w:rFonts w:cs="Arial"/>
                <w:b/>
                <w:bCs/>
                <w:color w:val="000000"/>
                <w:sz w:val="16"/>
                <w:szCs w:val="16"/>
              </w:rPr>
            </w:pPr>
            <w:r w:rsidRPr="0032499A">
              <w:rPr>
                <w:rFonts w:cs="Arial"/>
                <w:b/>
                <w:bCs/>
                <w:color w:val="000000"/>
                <w:sz w:val="16"/>
                <w:szCs w:val="16"/>
              </w:rPr>
              <w:t>Risk Based Tests</w:t>
            </w:r>
          </w:p>
        </w:tc>
        <w:tc>
          <w:tcPr>
            <w:tcW w:w="1440" w:type="dxa"/>
            <w:tcBorders>
              <w:top w:val="nil"/>
              <w:left w:val="nil"/>
              <w:bottom w:val="single" w:sz="8" w:space="0" w:color="auto"/>
              <w:right w:val="single" w:sz="8" w:space="0" w:color="auto"/>
            </w:tcBorders>
            <w:shd w:val="clear" w:color="auto" w:fill="auto"/>
            <w:noWrap/>
            <w:vAlign w:val="center"/>
            <w:hideMark/>
          </w:tcPr>
          <w:p w14:paraId="03C25A33" w14:textId="77777777" w:rsidR="0032499A" w:rsidRPr="0032499A" w:rsidRDefault="0032499A" w:rsidP="0032499A">
            <w:pPr>
              <w:jc w:val="right"/>
              <w:rPr>
                <w:rFonts w:cs="Arial"/>
                <w:color w:val="000000"/>
                <w:sz w:val="18"/>
                <w:szCs w:val="18"/>
              </w:rPr>
            </w:pPr>
            <w:r w:rsidRPr="0032499A">
              <w:rPr>
                <w:rFonts w:cs="Arial"/>
                <w:color w:val="000000"/>
                <w:sz w:val="18"/>
                <w:szCs w:val="18"/>
              </w:rPr>
              <w:t>35</w:t>
            </w:r>
          </w:p>
        </w:tc>
        <w:tc>
          <w:tcPr>
            <w:tcW w:w="1530" w:type="dxa"/>
            <w:tcBorders>
              <w:top w:val="nil"/>
              <w:left w:val="nil"/>
              <w:bottom w:val="single" w:sz="8" w:space="0" w:color="auto"/>
              <w:right w:val="single" w:sz="8" w:space="0" w:color="auto"/>
            </w:tcBorders>
            <w:shd w:val="clear" w:color="auto" w:fill="auto"/>
            <w:noWrap/>
            <w:vAlign w:val="center"/>
            <w:hideMark/>
          </w:tcPr>
          <w:p w14:paraId="520B0A3A" w14:textId="77777777" w:rsidR="0032499A" w:rsidRPr="0032499A" w:rsidRDefault="0032499A" w:rsidP="0032499A">
            <w:pPr>
              <w:jc w:val="right"/>
              <w:rPr>
                <w:rFonts w:cs="Arial"/>
                <w:color w:val="000000"/>
                <w:sz w:val="18"/>
                <w:szCs w:val="18"/>
              </w:rPr>
            </w:pPr>
            <w:r w:rsidRPr="0032499A">
              <w:rPr>
                <w:rFonts w:cs="Arial"/>
                <w:color w:val="000000"/>
                <w:sz w:val="18"/>
                <w:szCs w:val="18"/>
              </w:rPr>
              <w:t xml:space="preserve">-   </w:t>
            </w:r>
          </w:p>
        </w:tc>
        <w:tc>
          <w:tcPr>
            <w:tcW w:w="1681" w:type="dxa"/>
            <w:tcBorders>
              <w:top w:val="nil"/>
              <w:left w:val="nil"/>
              <w:bottom w:val="single" w:sz="8" w:space="0" w:color="auto"/>
              <w:right w:val="single" w:sz="8" w:space="0" w:color="auto"/>
            </w:tcBorders>
            <w:shd w:val="clear" w:color="auto" w:fill="auto"/>
            <w:noWrap/>
            <w:vAlign w:val="center"/>
            <w:hideMark/>
          </w:tcPr>
          <w:p w14:paraId="0C9439A7" w14:textId="77777777" w:rsidR="0032499A" w:rsidRPr="0032499A" w:rsidRDefault="0032499A" w:rsidP="0032499A">
            <w:pPr>
              <w:jc w:val="right"/>
              <w:rPr>
                <w:rFonts w:cs="Arial"/>
                <w:color w:val="000000"/>
                <w:sz w:val="18"/>
                <w:szCs w:val="18"/>
              </w:rPr>
            </w:pPr>
            <w:r w:rsidRPr="0032499A">
              <w:rPr>
                <w:rFonts w:cs="Arial"/>
                <w:color w:val="000000"/>
                <w:sz w:val="18"/>
                <w:szCs w:val="18"/>
              </w:rPr>
              <w:t>35</w:t>
            </w:r>
          </w:p>
        </w:tc>
      </w:tr>
      <w:tr w:rsidR="0032499A" w:rsidRPr="0032499A" w14:paraId="07A03522"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64ED263A" w14:textId="77777777" w:rsidR="0032499A" w:rsidRPr="0032499A" w:rsidRDefault="0032499A" w:rsidP="0032499A">
            <w:pPr>
              <w:jc w:val="right"/>
              <w:rPr>
                <w:rFonts w:cs="Arial"/>
                <w:b/>
                <w:bCs/>
                <w:color w:val="000000"/>
                <w:sz w:val="16"/>
                <w:szCs w:val="16"/>
              </w:rPr>
            </w:pPr>
            <w:r w:rsidRPr="0032499A">
              <w:rPr>
                <w:rFonts w:cs="Arial"/>
                <w:b/>
                <w:bCs/>
                <w:color w:val="000000"/>
                <w:sz w:val="16"/>
                <w:szCs w:val="16"/>
              </w:rPr>
              <w:t>Property Subtotal</w:t>
            </w:r>
          </w:p>
        </w:tc>
        <w:tc>
          <w:tcPr>
            <w:tcW w:w="1440" w:type="dxa"/>
            <w:tcBorders>
              <w:top w:val="nil"/>
              <w:left w:val="nil"/>
              <w:bottom w:val="single" w:sz="8" w:space="0" w:color="auto"/>
              <w:right w:val="single" w:sz="8" w:space="0" w:color="auto"/>
            </w:tcBorders>
            <w:shd w:val="clear" w:color="auto" w:fill="auto"/>
            <w:noWrap/>
            <w:vAlign w:val="center"/>
            <w:hideMark/>
          </w:tcPr>
          <w:p w14:paraId="78E0669E" w14:textId="5B0D14DE" w:rsidR="0032499A" w:rsidRPr="0032499A" w:rsidRDefault="000F3246" w:rsidP="0032499A">
            <w:pPr>
              <w:jc w:val="right"/>
              <w:rPr>
                <w:rFonts w:cs="Arial"/>
                <w:b/>
                <w:bCs/>
                <w:color w:val="000000"/>
                <w:sz w:val="18"/>
                <w:szCs w:val="18"/>
              </w:rPr>
            </w:pPr>
            <w:r>
              <w:rPr>
                <w:rFonts w:cs="Arial"/>
                <w:b/>
                <w:bCs/>
                <w:color w:val="000000"/>
                <w:sz w:val="18"/>
                <w:szCs w:val="18"/>
              </w:rPr>
              <w:t>15,477</w:t>
            </w:r>
          </w:p>
        </w:tc>
        <w:tc>
          <w:tcPr>
            <w:tcW w:w="1530" w:type="dxa"/>
            <w:tcBorders>
              <w:top w:val="nil"/>
              <w:left w:val="nil"/>
              <w:bottom w:val="single" w:sz="8" w:space="0" w:color="auto"/>
              <w:right w:val="single" w:sz="8" w:space="0" w:color="auto"/>
            </w:tcBorders>
            <w:shd w:val="clear" w:color="auto" w:fill="auto"/>
            <w:noWrap/>
            <w:vAlign w:val="center"/>
            <w:hideMark/>
          </w:tcPr>
          <w:p w14:paraId="53CDBCA6" w14:textId="0B75A9F1" w:rsidR="0032499A" w:rsidRPr="0032499A" w:rsidRDefault="000F3246" w:rsidP="00E04FEE">
            <w:pPr>
              <w:jc w:val="right"/>
              <w:rPr>
                <w:rFonts w:cs="Arial"/>
                <w:b/>
                <w:bCs/>
                <w:color w:val="000000"/>
                <w:sz w:val="18"/>
                <w:szCs w:val="18"/>
              </w:rPr>
            </w:pPr>
            <w:r>
              <w:rPr>
                <w:rFonts w:cs="Arial"/>
                <w:b/>
                <w:bCs/>
                <w:color w:val="000000"/>
                <w:sz w:val="18"/>
                <w:szCs w:val="18"/>
              </w:rPr>
              <w:t>15,037</w:t>
            </w:r>
          </w:p>
        </w:tc>
        <w:tc>
          <w:tcPr>
            <w:tcW w:w="1681" w:type="dxa"/>
            <w:tcBorders>
              <w:top w:val="nil"/>
              <w:left w:val="nil"/>
              <w:bottom w:val="single" w:sz="8" w:space="0" w:color="auto"/>
              <w:right w:val="single" w:sz="8" w:space="0" w:color="auto"/>
            </w:tcBorders>
            <w:shd w:val="clear" w:color="auto" w:fill="auto"/>
            <w:noWrap/>
            <w:vAlign w:val="center"/>
            <w:hideMark/>
          </w:tcPr>
          <w:p w14:paraId="16CB12E2" w14:textId="17C12DDB" w:rsidR="0032499A" w:rsidRPr="0032499A" w:rsidRDefault="000F3246" w:rsidP="0032499A">
            <w:pPr>
              <w:jc w:val="right"/>
              <w:rPr>
                <w:rFonts w:cs="Arial"/>
                <w:b/>
                <w:bCs/>
                <w:color w:val="000000"/>
                <w:sz w:val="18"/>
                <w:szCs w:val="18"/>
              </w:rPr>
            </w:pPr>
            <w:r>
              <w:rPr>
                <w:rFonts w:cs="Arial"/>
                <w:b/>
                <w:bCs/>
                <w:color w:val="000000"/>
                <w:sz w:val="18"/>
                <w:szCs w:val="18"/>
              </w:rPr>
              <w:t>440</w:t>
            </w:r>
          </w:p>
        </w:tc>
      </w:tr>
      <w:tr w:rsidR="0032499A" w:rsidRPr="0032499A" w14:paraId="43A54C1E" w14:textId="77777777" w:rsidTr="0032499A">
        <w:trPr>
          <w:trHeight w:val="293"/>
        </w:trPr>
        <w:tc>
          <w:tcPr>
            <w:tcW w:w="4230" w:type="dxa"/>
            <w:tcBorders>
              <w:top w:val="nil"/>
              <w:left w:val="single" w:sz="8" w:space="0" w:color="auto"/>
              <w:bottom w:val="single" w:sz="8" w:space="0" w:color="auto"/>
              <w:right w:val="single" w:sz="8" w:space="0" w:color="auto"/>
            </w:tcBorders>
            <w:shd w:val="clear" w:color="auto" w:fill="auto"/>
            <w:noWrap/>
            <w:vAlign w:val="center"/>
            <w:hideMark/>
          </w:tcPr>
          <w:p w14:paraId="28230257" w14:textId="77777777" w:rsidR="0032499A" w:rsidRPr="0032499A" w:rsidRDefault="0032499A" w:rsidP="0032499A">
            <w:pPr>
              <w:jc w:val="right"/>
              <w:rPr>
                <w:rFonts w:cs="Arial"/>
                <w:b/>
                <w:bCs/>
                <w:color w:val="000000"/>
                <w:sz w:val="16"/>
                <w:szCs w:val="16"/>
              </w:rPr>
            </w:pPr>
            <w:r w:rsidRPr="0032499A">
              <w:rPr>
                <w:rFonts w:cs="Arial"/>
                <w:b/>
                <w:bCs/>
                <w:color w:val="000000"/>
                <w:sz w:val="16"/>
                <w:szCs w:val="16"/>
              </w:rPr>
              <w:t>Property Distribution</w:t>
            </w:r>
          </w:p>
        </w:tc>
        <w:tc>
          <w:tcPr>
            <w:tcW w:w="1440" w:type="dxa"/>
            <w:tcBorders>
              <w:top w:val="nil"/>
              <w:left w:val="nil"/>
              <w:bottom w:val="single" w:sz="8" w:space="0" w:color="auto"/>
              <w:right w:val="single" w:sz="8" w:space="0" w:color="auto"/>
            </w:tcBorders>
            <w:shd w:val="clear" w:color="000000" w:fill="FFFFFF"/>
            <w:noWrap/>
            <w:vAlign w:val="center"/>
            <w:hideMark/>
          </w:tcPr>
          <w:p w14:paraId="621D84CB" w14:textId="77777777" w:rsidR="0032499A" w:rsidRPr="0032499A" w:rsidRDefault="0032499A" w:rsidP="0032499A">
            <w:pPr>
              <w:jc w:val="right"/>
              <w:rPr>
                <w:rFonts w:cs="Arial"/>
                <w:b/>
                <w:bCs/>
                <w:color w:val="000000"/>
                <w:sz w:val="18"/>
                <w:szCs w:val="18"/>
              </w:rPr>
            </w:pPr>
            <w:r w:rsidRPr="0032499A">
              <w:rPr>
                <w:rFonts w:cs="Arial"/>
                <w:b/>
                <w:bCs/>
                <w:color w:val="000000"/>
                <w:sz w:val="18"/>
                <w:szCs w:val="18"/>
              </w:rPr>
              <w:t>100%</w:t>
            </w:r>
          </w:p>
        </w:tc>
        <w:tc>
          <w:tcPr>
            <w:tcW w:w="1530" w:type="dxa"/>
            <w:tcBorders>
              <w:top w:val="nil"/>
              <w:left w:val="nil"/>
              <w:bottom w:val="single" w:sz="8" w:space="0" w:color="auto"/>
              <w:right w:val="single" w:sz="8" w:space="0" w:color="auto"/>
            </w:tcBorders>
            <w:shd w:val="clear" w:color="auto" w:fill="auto"/>
            <w:noWrap/>
            <w:vAlign w:val="center"/>
            <w:hideMark/>
          </w:tcPr>
          <w:p w14:paraId="217C3AA3" w14:textId="15EFBD49" w:rsidR="0032499A" w:rsidRPr="0032499A" w:rsidRDefault="000F3246" w:rsidP="0032499A">
            <w:pPr>
              <w:jc w:val="right"/>
              <w:rPr>
                <w:rFonts w:cs="Arial"/>
                <w:b/>
                <w:bCs/>
                <w:color w:val="000000"/>
                <w:sz w:val="18"/>
                <w:szCs w:val="18"/>
              </w:rPr>
            </w:pPr>
            <w:r>
              <w:rPr>
                <w:rFonts w:cs="Arial"/>
                <w:b/>
                <w:bCs/>
                <w:color w:val="000000"/>
                <w:sz w:val="18"/>
                <w:szCs w:val="18"/>
              </w:rPr>
              <w:t>97</w:t>
            </w:r>
            <w:r w:rsidR="0032499A" w:rsidRPr="0032499A">
              <w:rPr>
                <w:rFonts w:cs="Arial"/>
                <w:b/>
                <w:bCs/>
                <w:color w:val="000000"/>
                <w:sz w:val="18"/>
                <w:szCs w:val="18"/>
              </w:rPr>
              <w:t>%</w:t>
            </w:r>
          </w:p>
        </w:tc>
        <w:tc>
          <w:tcPr>
            <w:tcW w:w="1681" w:type="dxa"/>
            <w:tcBorders>
              <w:top w:val="nil"/>
              <w:left w:val="nil"/>
              <w:bottom w:val="single" w:sz="8" w:space="0" w:color="auto"/>
              <w:right w:val="single" w:sz="8" w:space="0" w:color="auto"/>
            </w:tcBorders>
            <w:shd w:val="clear" w:color="auto" w:fill="auto"/>
            <w:noWrap/>
            <w:vAlign w:val="center"/>
            <w:hideMark/>
          </w:tcPr>
          <w:p w14:paraId="35E23F5B" w14:textId="338B3899" w:rsidR="0032499A" w:rsidRPr="0032499A" w:rsidRDefault="000F3246" w:rsidP="0032499A">
            <w:pPr>
              <w:jc w:val="right"/>
              <w:rPr>
                <w:rFonts w:cs="Arial"/>
                <w:b/>
                <w:bCs/>
                <w:color w:val="000000"/>
                <w:sz w:val="18"/>
                <w:szCs w:val="18"/>
              </w:rPr>
            </w:pPr>
            <w:r>
              <w:rPr>
                <w:rFonts w:cs="Arial"/>
                <w:b/>
                <w:bCs/>
                <w:color w:val="000000"/>
                <w:sz w:val="18"/>
                <w:szCs w:val="18"/>
              </w:rPr>
              <w:t>3</w:t>
            </w:r>
            <w:r w:rsidR="0032499A" w:rsidRPr="0032499A">
              <w:rPr>
                <w:rFonts w:cs="Arial"/>
                <w:b/>
                <w:bCs/>
                <w:color w:val="000000"/>
                <w:sz w:val="18"/>
                <w:szCs w:val="18"/>
              </w:rPr>
              <w:t>%</w:t>
            </w:r>
          </w:p>
        </w:tc>
      </w:tr>
      <w:tr w:rsidR="0032499A" w:rsidRPr="0032499A" w14:paraId="5AC1A5A2" w14:textId="77777777" w:rsidTr="0032499A">
        <w:trPr>
          <w:trHeight w:val="293"/>
        </w:trPr>
        <w:tc>
          <w:tcPr>
            <w:tcW w:w="4230" w:type="dxa"/>
            <w:tcBorders>
              <w:top w:val="nil"/>
              <w:left w:val="single" w:sz="8" w:space="0" w:color="auto"/>
              <w:bottom w:val="single" w:sz="8" w:space="0" w:color="auto"/>
              <w:right w:val="single" w:sz="8" w:space="0" w:color="auto"/>
            </w:tcBorders>
            <w:shd w:val="clear" w:color="000000" w:fill="002060"/>
            <w:noWrap/>
            <w:vAlign w:val="center"/>
            <w:hideMark/>
          </w:tcPr>
          <w:p w14:paraId="3765EE5F" w14:textId="77777777" w:rsidR="0032499A" w:rsidRPr="0032499A" w:rsidRDefault="0032499A" w:rsidP="0032499A">
            <w:pPr>
              <w:jc w:val="right"/>
              <w:rPr>
                <w:rFonts w:cs="Arial"/>
                <w:b/>
                <w:bCs/>
                <w:color w:val="FFFFFF"/>
              </w:rPr>
            </w:pPr>
            <w:r w:rsidRPr="0032499A">
              <w:rPr>
                <w:rFonts w:cs="Arial"/>
                <w:b/>
                <w:bCs/>
                <w:color w:val="FFFFFF"/>
              </w:rPr>
              <w:t>Total</w:t>
            </w:r>
          </w:p>
        </w:tc>
        <w:tc>
          <w:tcPr>
            <w:tcW w:w="1440" w:type="dxa"/>
            <w:tcBorders>
              <w:top w:val="nil"/>
              <w:left w:val="nil"/>
              <w:bottom w:val="single" w:sz="8" w:space="0" w:color="auto"/>
              <w:right w:val="single" w:sz="8" w:space="0" w:color="auto"/>
            </w:tcBorders>
            <w:shd w:val="clear" w:color="000000" w:fill="002060"/>
            <w:noWrap/>
            <w:vAlign w:val="center"/>
            <w:hideMark/>
          </w:tcPr>
          <w:p w14:paraId="5C767353" w14:textId="3B039733" w:rsidR="0032499A" w:rsidRPr="0032499A" w:rsidRDefault="000F3246" w:rsidP="0032499A">
            <w:pPr>
              <w:jc w:val="right"/>
              <w:rPr>
                <w:rFonts w:cs="Arial"/>
                <w:b/>
                <w:bCs/>
                <w:color w:val="FFFFFF"/>
                <w:sz w:val="18"/>
                <w:szCs w:val="18"/>
              </w:rPr>
            </w:pPr>
            <w:r>
              <w:rPr>
                <w:rFonts w:cs="Arial"/>
                <w:b/>
                <w:bCs/>
                <w:color w:val="FFFFFF"/>
                <w:sz w:val="18"/>
                <w:szCs w:val="18"/>
              </w:rPr>
              <w:t>24,658</w:t>
            </w:r>
          </w:p>
        </w:tc>
        <w:tc>
          <w:tcPr>
            <w:tcW w:w="1530" w:type="dxa"/>
            <w:tcBorders>
              <w:top w:val="nil"/>
              <w:left w:val="nil"/>
              <w:bottom w:val="single" w:sz="8" w:space="0" w:color="auto"/>
              <w:right w:val="single" w:sz="8" w:space="0" w:color="auto"/>
            </w:tcBorders>
            <w:shd w:val="clear" w:color="000000" w:fill="002060"/>
            <w:noWrap/>
            <w:vAlign w:val="center"/>
            <w:hideMark/>
          </w:tcPr>
          <w:p w14:paraId="47331590" w14:textId="74F9D3B0" w:rsidR="0032499A" w:rsidRPr="0032499A" w:rsidRDefault="000F3246" w:rsidP="0032499A">
            <w:pPr>
              <w:jc w:val="right"/>
              <w:rPr>
                <w:rFonts w:cs="Arial"/>
                <w:b/>
                <w:bCs/>
                <w:color w:val="FFFFFF"/>
                <w:sz w:val="18"/>
                <w:szCs w:val="18"/>
              </w:rPr>
            </w:pPr>
            <w:r>
              <w:rPr>
                <w:rFonts w:cs="Arial"/>
                <w:b/>
                <w:bCs/>
                <w:color w:val="FFFFFF"/>
                <w:sz w:val="18"/>
                <w:szCs w:val="18"/>
              </w:rPr>
              <w:t>23,820</w:t>
            </w:r>
          </w:p>
        </w:tc>
        <w:tc>
          <w:tcPr>
            <w:tcW w:w="1681" w:type="dxa"/>
            <w:tcBorders>
              <w:top w:val="nil"/>
              <w:left w:val="nil"/>
              <w:bottom w:val="single" w:sz="8" w:space="0" w:color="auto"/>
              <w:right w:val="single" w:sz="8" w:space="0" w:color="auto"/>
            </w:tcBorders>
            <w:shd w:val="clear" w:color="000000" w:fill="002060"/>
            <w:noWrap/>
            <w:vAlign w:val="center"/>
            <w:hideMark/>
          </w:tcPr>
          <w:p w14:paraId="0DCF0A0F" w14:textId="05E72C61" w:rsidR="0032499A" w:rsidRPr="0032499A" w:rsidRDefault="000F3246" w:rsidP="0032499A">
            <w:pPr>
              <w:jc w:val="right"/>
              <w:rPr>
                <w:rFonts w:cs="Arial"/>
                <w:b/>
                <w:bCs/>
                <w:color w:val="FFFFFF"/>
                <w:sz w:val="18"/>
                <w:szCs w:val="18"/>
              </w:rPr>
            </w:pPr>
            <w:r>
              <w:rPr>
                <w:rFonts w:cs="Arial"/>
                <w:b/>
                <w:bCs/>
                <w:color w:val="FFFFFF"/>
                <w:sz w:val="18"/>
                <w:szCs w:val="18"/>
              </w:rPr>
              <w:t>838</w:t>
            </w:r>
          </w:p>
        </w:tc>
      </w:tr>
      <w:tr w:rsidR="0032499A" w:rsidRPr="0032499A" w14:paraId="031B288E" w14:textId="77777777" w:rsidTr="0032499A">
        <w:trPr>
          <w:trHeight w:val="293"/>
        </w:trPr>
        <w:tc>
          <w:tcPr>
            <w:tcW w:w="4230" w:type="dxa"/>
            <w:tcBorders>
              <w:top w:val="nil"/>
              <w:left w:val="single" w:sz="8" w:space="0" w:color="auto"/>
              <w:bottom w:val="single" w:sz="8" w:space="0" w:color="auto"/>
              <w:right w:val="single" w:sz="8" w:space="0" w:color="auto"/>
            </w:tcBorders>
            <w:shd w:val="clear" w:color="000000" w:fill="002060"/>
            <w:noWrap/>
            <w:vAlign w:val="center"/>
            <w:hideMark/>
          </w:tcPr>
          <w:p w14:paraId="51FC1CEE" w14:textId="77777777" w:rsidR="0032499A" w:rsidRPr="0032499A" w:rsidRDefault="0032499A" w:rsidP="0032499A">
            <w:pPr>
              <w:jc w:val="right"/>
              <w:rPr>
                <w:rFonts w:cs="Arial"/>
                <w:b/>
                <w:bCs/>
                <w:color w:val="FFFFFF"/>
              </w:rPr>
            </w:pPr>
            <w:r w:rsidRPr="0032499A">
              <w:rPr>
                <w:rFonts w:cs="Arial"/>
                <w:b/>
                <w:bCs/>
                <w:color w:val="FFFFFF"/>
              </w:rPr>
              <w:t>Distribution of All Tests</w:t>
            </w:r>
          </w:p>
        </w:tc>
        <w:tc>
          <w:tcPr>
            <w:tcW w:w="1440" w:type="dxa"/>
            <w:tcBorders>
              <w:top w:val="nil"/>
              <w:left w:val="nil"/>
              <w:bottom w:val="single" w:sz="8" w:space="0" w:color="auto"/>
              <w:right w:val="single" w:sz="8" w:space="0" w:color="auto"/>
            </w:tcBorders>
            <w:shd w:val="clear" w:color="000000" w:fill="002060"/>
            <w:noWrap/>
            <w:vAlign w:val="center"/>
            <w:hideMark/>
          </w:tcPr>
          <w:p w14:paraId="4FEEB193" w14:textId="77777777" w:rsidR="0032499A" w:rsidRPr="0032499A" w:rsidRDefault="0032499A" w:rsidP="0032499A">
            <w:pPr>
              <w:jc w:val="right"/>
              <w:rPr>
                <w:rFonts w:cs="Arial"/>
                <w:b/>
                <w:bCs/>
                <w:color w:val="FFFFFF"/>
                <w:sz w:val="18"/>
                <w:szCs w:val="18"/>
              </w:rPr>
            </w:pPr>
            <w:r w:rsidRPr="0032499A">
              <w:rPr>
                <w:rFonts w:cs="Arial"/>
                <w:b/>
                <w:bCs/>
                <w:color w:val="FFFFFF"/>
                <w:sz w:val="18"/>
                <w:szCs w:val="18"/>
              </w:rPr>
              <w:t>100%</w:t>
            </w:r>
          </w:p>
        </w:tc>
        <w:tc>
          <w:tcPr>
            <w:tcW w:w="1530" w:type="dxa"/>
            <w:tcBorders>
              <w:top w:val="nil"/>
              <w:left w:val="nil"/>
              <w:bottom w:val="single" w:sz="8" w:space="0" w:color="auto"/>
              <w:right w:val="single" w:sz="8" w:space="0" w:color="auto"/>
            </w:tcBorders>
            <w:shd w:val="clear" w:color="000000" w:fill="002060"/>
            <w:noWrap/>
            <w:vAlign w:val="center"/>
            <w:hideMark/>
          </w:tcPr>
          <w:p w14:paraId="131F2973" w14:textId="1F380110" w:rsidR="0032499A" w:rsidRPr="0032499A" w:rsidRDefault="000F3246" w:rsidP="0032499A">
            <w:pPr>
              <w:jc w:val="right"/>
              <w:rPr>
                <w:rFonts w:cs="Arial"/>
                <w:b/>
                <w:bCs/>
                <w:color w:val="FFFFFF"/>
                <w:sz w:val="18"/>
                <w:szCs w:val="18"/>
              </w:rPr>
            </w:pPr>
            <w:r>
              <w:rPr>
                <w:rFonts w:cs="Arial"/>
                <w:b/>
                <w:bCs/>
                <w:color w:val="FFFFFF"/>
                <w:sz w:val="18"/>
                <w:szCs w:val="18"/>
              </w:rPr>
              <w:t>97</w:t>
            </w:r>
            <w:r w:rsidR="0032499A" w:rsidRPr="0032499A">
              <w:rPr>
                <w:rFonts w:cs="Arial"/>
                <w:b/>
                <w:bCs/>
                <w:color w:val="FFFFFF"/>
                <w:sz w:val="18"/>
                <w:szCs w:val="18"/>
              </w:rPr>
              <w:t>%</w:t>
            </w:r>
          </w:p>
        </w:tc>
        <w:tc>
          <w:tcPr>
            <w:tcW w:w="1681" w:type="dxa"/>
            <w:tcBorders>
              <w:top w:val="nil"/>
              <w:left w:val="nil"/>
              <w:bottom w:val="single" w:sz="8" w:space="0" w:color="auto"/>
              <w:right w:val="single" w:sz="8" w:space="0" w:color="auto"/>
            </w:tcBorders>
            <w:shd w:val="clear" w:color="000000" w:fill="002060"/>
            <w:noWrap/>
            <w:vAlign w:val="center"/>
            <w:hideMark/>
          </w:tcPr>
          <w:p w14:paraId="2D85DA79" w14:textId="4D289B21" w:rsidR="0032499A" w:rsidRPr="0032499A" w:rsidRDefault="000F3246" w:rsidP="0032499A">
            <w:pPr>
              <w:jc w:val="right"/>
              <w:rPr>
                <w:rFonts w:cs="Arial"/>
                <w:b/>
                <w:bCs/>
                <w:color w:val="FFFFFF"/>
                <w:sz w:val="18"/>
                <w:szCs w:val="18"/>
              </w:rPr>
            </w:pPr>
            <w:r>
              <w:rPr>
                <w:rFonts w:cs="Arial"/>
                <w:b/>
                <w:bCs/>
                <w:color w:val="FFFFFF"/>
                <w:sz w:val="18"/>
                <w:szCs w:val="18"/>
              </w:rPr>
              <w:t>3</w:t>
            </w:r>
            <w:r w:rsidR="0032499A" w:rsidRPr="0032499A">
              <w:rPr>
                <w:rFonts w:cs="Arial"/>
                <w:b/>
                <w:bCs/>
                <w:color w:val="FFFFFF"/>
                <w:sz w:val="18"/>
                <w:szCs w:val="18"/>
              </w:rPr>
              <w:t>%</w:t>
            </w:r>
          </w:p>
        </w:tc>
      </w:tr>
    </w:tbl>
    <w:p w14:paraId="47AE7934" w14:textId="77777777" w:rsidR="0032499A" w:rsidRDefault="0032499A" w:rsidP="00EE0FB6">
      <w:pPr>
        <w:autoSpaceDE w:val="0"/>
        <w:autoSpaceDN w:val="0"/>
        <w:adjustRightInd w:val="0"/>
        <w:rPr>
          <w:rStyle w:val="BodycopyChar"/>
          <w:color w:val="FF0000"/>
        </w:rPr>
      </w:pPr>
    </w:p>
    <w:p w14:paraId="370E0F8F" w14:textId="77777777" w:rsidR="0032499A" w:rsidRDefault="0032499A" w:rsidP="00EE0FB6">
      <w:pPr>
        <w:rPr>
          <w:rFonts w:eastAsia="Times"/>
          <w:kern w:val="24"/>
          <w:sz w:val="16"/>
          <w:szCs w:val="12"/>
          <w:u w:val="single"/>
        </w:rPr>
      </w:pPr>
      <w:bookmarkStart w:id="3383" w:name="_Toc405654218"/>
      <w:bookmarkStart w:id="3384" w:name="_Toc405654219"/>
      <w:bookmarkStart w:id="3385" w:name="_Toc405654220"/>
      <w:bookmarkEnd w:id="3383"/>
      <w:bookmarkEnd w:id="3384"/>
      <w:bookmarkEnd w:id="3385"/>
    </w:p>
    <w:p w14:paraId="62F88077" w14:textId="77777777" w:rsidR="00EE0FB6" w:rsidRPr="00B93BEC" w:rsidRDefault="00EE0FB6" w:rsidP="00EE0FB6">
      <w:pPr>
        <w:rPr>
          <w:rFonts w:eastAsia="Times"/>
          <w:kern w:val="24"/>
          <w:sz w:val="16"/>
          <w:szCs w:val="12"/>
          <w:u w:val="single"/>
        </w:rPr>
      </w:pPr>
      <w:r>
        <w:rPr>
          <w:rFonts w:eastAsia="Times"/>
          <w:kern w:val="24"/>
          <w:sz w:val="16"/>
          <w:szCs w:val="12"/>
          <w:u w:val="single"/>
        </w:rPr>
        <w:t>P</w:t>
      </w:r>
      <w:r w:rsidRPr="00B93BEC">
        <w:rPr>
          <w:rFonts w:eastAsia="Times"/>
          <w:kern w:val="24"/>
          <w:sz w:val="16"/>
          <w:szCs w:val="12"/>
          <w:u w:val="single"/>
        </w:rPr>
        <w:t xml:space="preserve">oints to Note: </w:t>
      </w:r>
    </w:p>
    <w:p w14:paraId="72654279" w14:textId="77777777" w:rsidR="00EE0FB6" w:rsidRDefault="00EE0FB6" w:rsidP="00EE0FB6">
      <w:pPr>
        <w:rPr>
          <w:rFonts w:eastAsia="Times"/>
          <w:kern w:val="24"/>
          <w:sz w:val="16"/>
          <w:szCs w:val="12"/>
        </w:rPr>
      </w:pPr>
      <w:r w:rsidRPr="00B93BEC">
        <w:rPr>
          <w:rFonts w:eastAsia="Times" w:cs="Arial"/>
          <w:kern w:val="24"/>
          <w:position w:val="4"/>
          <w:sz w:val="16"/>
          <w:szCs w:val="16"/>
          <w:vertAlign w:val="superscript"/>
        </w:rPr>
        <w:t>1</w:t>
      </w:r>
      <w:r w:rsidRPr="00B93BEC">
        <w:rPr>
          <w:rFonts w:eastAsia="Times" w:cs="Arial"/>
          <w:kern w:val="24"/>
          <w:position w:val="4"/>
          <w:sz w:val="12"/>
          <w:szCs w:val="12"/>
          <w:vertAlign w:val="superscript"/>
        </w:rPr>
        <w:t xml:space="preserve"> </w:t>
      </w:r>
      <w:r w:rsidRPr="00B93BEC">
        <w:rPr>
          <w:rFonts w:eastAsia="Times"/>
          <w:kern w:val="24"/>
          <w:sz w:val="16"/>
          <w:szCs w:val="12"/>
        </w:rPr>
        <w:t>Automated Tests includes tests already automated plus those tha</w:t>
      </w:r>
      <w:r>
        <w:rPr>
          <w:rFonts w:eastAsia="Times"/>
          <w:kern w:val="24"/>
          <w:sz w:val="16"/>
          <w:szCs w:val="12"/>
        </w:rPr>
        <w:t>t will be automated during PAS 10.</w:t>
      </w:r>
    </w:p>
    <w:p w14:paraId="31B415B7" w14:textId="77777777" w:rsidR="00EE0FB6" w:rsidRDefault="00EE0FB6" w:rsidP="00EE0FB6">
      <w:pPr>
        <w:rPr>
          <w:rFonts w:eastAsia="Times"/>
          <w:kern w:val="24"/>
          <w:sz w:val="16"/>
          <w:szCs w:val="12"/>
        </w:rPr>
      </w:pPr>
    </w:p>
    <w:p w14:paraId="04D17D1F" w14:textId="77777777" w:rsidR="0032499A" w:rsidRDefault="0032499A" w:rsidP="006F4A65">
      <w:pPr>
        <w:autoSpaceDE w:val="0"/>
        <w:autoSpaceDN w:val="0"/>
        <w:adjustRightInd w:val="0"/>
        <w:rPr>
          <w:rStyle w:val="BodycopyChar"/>
          <w:color w:val="auto"/>
        </w:rPr>
      </w:pPr>
    </w:p>
    <w:p w14:paraId="35C86213" w14:textId="77777777" w:rsidR="00751FA0" w:rsidRDefault="00751FA0" w:rsidP="006F4A65">
      <w:pPr>
        <w:autoSpaceDE w:val="0"/>
        <w:autoSpaceDN w:val="0"/>
        <w:adjustRightInd w:val="0"/>
        <w:rPr>
          <w:rStyle w:val="BodycopyChar"/>
          <w:color w:val="auto"/>
        </w:rPr>
      </w:pPr>
    </w:p>
    <w:p w14:paraId="636749E4" w14:textId="77777777" w:rsidR="00751FA0" w:rsidRDefault="00751FA0" w:rsidP="006F4A65">
      <w:pPr>
        <w:autoSpaceDE w:val="0"/>
        <w:autoSpaceDN w:val="0"/>
        <w:adjustRightInd w:val="0"/>
        <w:rPr>
          <w:rStyle w:val="BodycopyChar"/>
          <w:color w:val="auto"/>
        </w:rPr>
      </w:pPr>
    </w:p>
    <w:p w14:paraId="0C8AAB9D" w14:textId="77777777" w:rsidR="00751FA0" w:rsidRDefault="00751FA0" w:rsidP="006F4A65">
      <w:pPr>
        <w:autoSpaceDE w:val="0"/>
        <w:autoSpaceDN w:val="0"/>
        <w:adjustRightInd w:val="0"/>
        <w:rPr>
          <w:rStyle w:val="BodycopyChar"/>
          <w:color w:val="auto"/>
        </w:rPr>
      </w:pPr>
    </w:p>
    <w:p w14:paraId="3EE65C35" w14:textId="77777777" w:rsidR="00751FA0" w:rsidRDefault="00751FA0" w:rsidP="006F4A65">
      <w:pPr>
        <w:autoSpaceDE w:val="0"/>
        <w:autoSpaceDN w:val="0"/>
        <w:adjustRightInd w:val="0"/>
        <w:rPr>
          <w:rStyle w:val="BodycopyChar"/>
          <w:color w:val="auto"/>
        </w:rPr>
      </w:pPr>
    </w:p>
    <w:p w14:paraId="266C439C" w14:textId="77777777" w:rsidR="00751FA0" w:rsidRDefault="00751FA0" w:rsidP="006F4A65">
      <w:pPr>
        <w:autoSpaceDE w:val="0"/>
        <w:autoSpaceDN w:val="0"/>
        <w:adjustRightInd w:val="0"/>
        <w:rPr>
          <w:rStyle w:val="BodycopyChar"/>
          <w:color w:val="auto"/>
        </w:rPr>
      </w:pPr>
    </w:p>
    <w:p w14:paraId="226A6FCC" w14:textId="77777777" w:rsidR="00751FA0" w:rsidRDefault="00751FA0" w:rsidP="006F4A65">
      <w:pPr>
        <w:autoSpaceDE w:val="0"/>
        <w:autoSpaceDN w:val="0"/>
        <w:adjustRightInd w:val="0"/>
        <w:rPr>
          <w:rStyle w:val="BodycopyChar"/>
          <w:color w:val="auto"/>
        </w:rPr>
      </w:pPr>
    </w:p>
    <w:p w14:paraId="684F9A75" w14:textId="77777777" w:rsidR="00751FA0" w:rsidRDefault="00751FA0" w:rsidP="006F4A65">
      <w:pPr>
        <w:autoSpaceDE w:val="0"/>
        <w:autoSpaceDN w:val="0"/>
        <w:adjustRightInd w:val="0"/>
        <w:rPr>
          <w:rStyle w:val="BodycopyChar"/>
          <w:color w:val="auto"/>
        </w:rPr>
      </w:pPr>
    </w:p>
    <w:p w14:paraId="50E560EE" w14:textId="77777777" w:rsidR="00751FA0" w:rsidRDefault="00751FA0" w:rsidP="006F4A65">
      <w:pPr>
        <w:autoSpaceDE w:val="0"/>
        <w:autoSpaceDN w:val="0"/>
        <w:adjustRightInd w:val="0"/>
        <w:rPr>
          <w:rStyle w:val="BodycopyChar"/>
          <w:color w:val="auto"/>
        </w:rPr>
      </w:pPr>
    </w:p>
    <w:p w14:paraId="18FB3B57" w14:textId="676200DF" w:rsidR="006F4A65" w:rsidRPr="00EE0FB6" w:rsidRDefault="006F4A65" w:rsidP="006F4A65">
      <w:pPr>
        <w:autoSpaceDE w:val="0"/>
        <w:autoSpaceDN w:val="0"/>
        <w:adjustRightInd w:val="0"/>
        <w:rPr>
          <w:rStyle w:val="BodycopyChar"/>
          <w:color w:val="auto"/>
        </w:rPr>
      </w:pPr>
      <w:r>
        <w:rPr>
          <w:rStyle w:val="BodycopyChar"/>
          <w:color w:val="auto"/>
        </w:rPr>
        <w:lastRenderedPageBreak/>
        <w:t>Rate testing for PAS 10 is quantified in the following table</w:t>
      </w:r>
      <w:r w:rsidR="00751FA0">
        <w:rPr>
          <w:rStyle w:val="BodycopyChar"/>
          <w:color w:val="auto"/>
        </w:rPr>
        <w:t>s</w:t>
      </w:r>
      <w:r>
        <w:rPr>
          <w:rStyle w:val="BodycopyChar"/>
          <w:color w:val="auto"/>
        </w:rPr>
        <w:t>:</w:t>
      </w:r>
    </w:p>
    <w:p w14:paraId="792048DA" w14:textId="77777777" w:rsidR="00EE0FB6" w:rsidRDefault="00EE0FB6" w:rsidP="00EE0FB6">
      <w:pPr>
        <w:jc w:val="both"/>
        <w:rPr>
          <w:rFonts w:eastAsia="Times"/>
          <w:b/>
          <w:kern w:val="24"/>
          <w:sz w:val="16"/>
          <w:szCs w:val="12"/>
        </w:rPr>
      </w:pPr>
    </w:p>
    <w:tbl>
      <w:tblPr>
        <w:tblW w:w="6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2332"/>
      </w:tblGrid>
      <w:tr w:rsidR="00EE0FB6" w:rsidRPr="00767BF7" w14:paraId="1A0B8D9E" w14:textId="77777777" w:rsidTr="005A196B">
        <w:trPr>
          <w:trHeight w:val="251"/>
        </w:trPr>
        <w:tc>
          <w:tcPr>
            <w:tcW w:w="3798" w:type="dxa"/>
            <w:shd w:val="clear" w:color="auto" w:fill="002060"/>
            <w:vAlign w:val="center"/>
            <w:hideMark/>
          </w:tcPr>
          <w:p w14:paraId="6697C1A3" w14:textId="77777777" w:rsidR="00EE0FB6" w:rsidRPr="00767BF7" w:rsidRDefault="00EE0FB6" w:rsidP="005A196B">
            <w:pPr>
              <w:jc w:val="center"/>
              <w:rPr>
                <w:rFonts w:cs="Arial"/>
                <w:b/>
                <w:color w:val="FFFFFF"/>
                <w:sz w:val="18"/>
                <w:szCs w:val="18"/>
              </w:rPr>
            </w:pPr>
            <w:r w:rsidRPr="00767BF7">
              <w:rPr>
                <w:rFonts w:cs="Arial"/>
                <w:b/>
                <w:color w:val="FFFFFF"/>
                <w:sz w:val="18"/>
                <w:szCs w:val="18"/>
              </w:rPr>
              <w:t>Test Category</w:t>
            </w:r>
          </w:p>
        </w:tc>
        <w:tc>
          <w:tcPr>
            <w:tcW w:w="2332" w:type="dxa"/>
            <w:shd w:val="clear" w:color="auto" w:fill="002060"/>
            <w:vAlign w:val="center"/>
            <w:hideMark/>
          </w:tcPr>
          <w:p w14:paraId="66EC8086" w14:textId="77777777" w:rsidR="00EE0FB6" w:rsidRPr="00767BF7" w:rsidRDefault="00EE0FB6" w:rsidP="005A196B">
            <w:pPr>
              <w:jc w:val="center"/>
              <w:rPr>
                <w:rFonts w:cs="Arial"/>
                <w:b/>
                <w:color w:val="FFFFFF"/>
                <w:sz w:val="18"/>
                <w:szCs w:val="18"/>
              </w:rPr>
            </w:pPr>
            <w:r w:rsidRPr="00767BF7">
              <w:rPr>
                <w:rFonts w:cs="Arial"/>
                <w:b/>
                <w:color w:val="FFFFFF"/>
                <w:sz w:val="18"/>
                <w:szCs w:val="18"/>
              </w:rPr>
              <w:t>Automated Tests</w:t>
            </w:r>
          </w:p>
        </w:tc>
      </w:tr>
      <w:tr w:rsidR="00EE0FB6" w:rsidRPr="00767BF7" w14:paraId="0BC72CEE" w14:textId="77777777" w:rsidTr="005A196B">
        <w:trPr>
          <w:trHeight w:val="298"/>
        </w:trPr>
        <w:tc>
          <w:tcPr>
            <w:tcW w:w="6130" w:type="dxa"/>
            <w:gridSpan w:val="2"/>
            <w:shd w:val="clear" w:color="auto" w:fill="auto"/>
            <w:vAlign w:val="center"/>
          </w:tcPr>
          <w:p w14:paraId="4844A051" w14:textId="77777777" w:rsidR="00EE0FB6" w:rsidRPr="00767BF7" w:rsidRDefault="00EE0FB6" w:rsidP="005A196B">
            <w:pPr>
              <w:rPr>
                <w:sz w:val="18"/>
                <w:szCs w:val="18"/>
              </w:rPr>
            </w:pPr>
            <w:r w:rsidRPr="00767BF7">
              <w:rPr>
                <w:rFonts w:cs="Arial"/>
                <w:b/>
                <w:bCs/>
                <w:sz w:val="18"/>
                <w:szCs w:val="18"/>
              </w:rPr>
              <w:t>Automobile</w:t>
            </w:r>
          </w:p>
        </w:tc>
      </w:tr>
      <w:tr w:rsidR="00EE0FB6" w:rsidRPr="00767BF7" w14:paraId="20476875" w14:textId="77777777" w:rsidTr="005A196B">
        <w:trPr>
          <w:trHeight w:val="298"/>
        </w:trPr>
        <w:tc>
          <w:tcPr>
            <w:tcW w:w="3798" w:type="dxa"/>
            <w:shd w:val="clear" w:color="auto" w:fill="auto"/>
            <w:vAlign w:val="center"/>
          </w:tcPr>
          <w:p w14:paraId="73135058" w14:textId="77777777" w:rsidR="00EE0FB6" w:rsidRPr="00767BF7" w:rsidRDefault="00EE0FB6" w:rsidP="005A196B">
            <w:pPr>
              <w:rPr>
                <w:rFonts w:cs="Arial"/>
                <w:bCs/>
                <w:color w:val="000000"/>
                <w:sz w:val="18"/>
                <w:szCs w:val="18"/>
              </w:rPr>
            </w:pPr>
            <w:r w:rsidRPr="00767BF7">
              <w:rPr>
                <w:rFonts w:cs="Arial"/>
                <w:bCs/>
                <w:color w:val="000000"/>
                <w:sz w:val="18"/>
                <w:szCs w:val="18"/>
              </w:rPr>
              <w:t>Web Service based rate testing</w:t>
            </w:r>
          </w:p>
        </w:tc>
        <w:tc>
          <w:tcPr>
            <w:tcW w:w="2332" w:type="dxa"/>
            <w:shd w:val="clear" w:color="auto" w:fill="auto"/>
            <w:noWrap/>
            <w:vAlign w:val="center"/>
          </w:tcPr>
          <w:p w14:paraId="46FE2E6A" w14:textId="4E061C45" w:rsidR="00EE0FB6" w:rsidRPr="00767BF7" w:rsidRDefault="000470FE" w:rsidP="005A196B">
            <w:pPr>
              <w:jc w:val="right"/>
              <w:rPr>
                <w:rFonts w:asciiTheme="majorHAnsi" w:hAnsiTheme="majorHAnsi" w:cstheme="majorHAnsi"/>
                <w:sz w:val="18"/>
                <w:szCs w:val="18"/>
              </w:rPr>
            </w:pPr>
            <w:r>
              <w:rPr>
                <w:sz w:val="18"/>
                <w:szCs w:val="18"/>
              </w:rPr>
              <w:t>16,995</w:t>
            </w:r>
          </w:p>
        </w:tc>
      </w:tr>
      <w:tr w:rsidR="00EE0FB6" w:rsidRPr="00767BF7" w14:paraId="00E9A4A7" w14:textId="77777777" w:rsidTr="005A196B">
        <w:trPr>
          <w:trHeight w:val="298"/>
        </w:trPr>
        <w:tc>
          <w:tcPr>
            <w:tcW w:w="3798" w:type="dxa"/>
            <w:shd w:val="clear" w:color="auto" w:fill="auto"/>
            <w:vAlign w:val="center"/>
            <w:hideMark/>
          </w:tcPr>
          <w:p w14:paraId="6E7F2313" w14:textId="77777777" w:rsidR="00EE0FB6" w:rsidRPr="00767BF7" w:rsidRDefault="00EE0FB6" w:rsidP="005A196B">
            <w:pPr>
              <w:rPr>
                <w:rFonts w:cs="Arial"/>
                <w:bCs/>
                <w:color w:val="000000"/>
                <w:sz w:val="18"/>
                <w:szCs w:val="18"/>
              </w:rPr>
            </w:pPr>
            <w:r w:rsidRPr="00767BF7">
              <w:rPr>
                <w:rFonts w:cs="Arial"/>
                <w:bCs/>
                <w:color w:val="000000"/>
                <w:sz w:val="18"/>
                <w:szCs w:val="18"/>
              </w:rPr>
              <w:t>GUI Based rate testing</w:t>
            </w:r>
          </w:p>
        </w:tc>
        <w:tc>
          <w:tcPr>
            <w:tcW w:w="2332" w:type="dxa"/>
            <w:shd w:val="clear" w:color="auto" w:fill="auto"/>
            <w:noWrap/>
            <w:vAlign w:val="center"/>
            <w:hideMark/>
          </w:tcPr>
          <w:p w14:paraId="1E717030" w14:textId="7F7745D4" w:rsidR="00EE0FB6" w:rsidRPr="00767BF7" w:rsidRDefault="00EE0FB6" w:rsidP="005A196B">
            <w:pPr>
              <w:jc w:val="right"/>
              <w:rPr>
                <w:rFonts w:asciiTheme="majorHAnsi" w:hAnsiTheme="majorHAnsi" w:cstheme="majorHAnsi"/>
                <w:sz w:val="18"/>
                <w:szCs w:val="18"/>
              </w:rPr>
            </w:pPr>
            <w:r w:rsidRPr="00767BF7">
              <w:rPr>
                <w:sz w:val="18"/>
                <w:szCs w:val="18"/>
              </w:rPr>
              <w:t>1,</w:t>
            </w:r>
            <w:r w:rsidR="000470FE">
              <w:rPr>
                <w:sz w:val="18"/>
                <w:szCs w:val="18"/>
              </w:rPr>
              <w:t>700</w:t>
            </w:r>
          </w:p>
        </w:tc>
      </w:tr>
      <w:tr w:rsidR="00EE0FB6" w:rsidRPr="00767BF7" w14:paraId="228417A5" w14:textId="77777777" w:rsidTr="005A196B">
        <w:trPr>
          <w:trHeight w:val="298"/>
        </w:trPr>
        <w:tc>
          <w:tcPr>
            <w:tcW w:w="6130" w:type="dxa"/>
            <w:gridSpan w:val="2"/>
            <w:shd w:val="clear" w:color="auto" w:fill="auto"/>
            <w:vAlign w:val="center"/>
          </w:tcPr>
          <w:p w14:paraId="1E5E4B86" w14:textId="77777777" w:rsidR="00EE0FB6" w:rsidRPr="00767BF7" w:rsidRDefault="00EE0FB6" w:rsidP="005A196B">
            <w:pPr>
              <w:rPr>
                <w:sz w:val="18"/>
                <w:szCs w:val="18"/>
              </w:rPr>
            </w:pPr>
            <w:r w:rsidRPr="00767BF7">
              <w:rPr>
                <w:rFonts w:cs="Arial"/>
                <w:b/>
                <w:bCs/>
                <w:sz w:val="18"/>
                <w:szCs w:val="18"/>
              </w:rPr>
              <w:t>Property</w:t>
            </w:r>
          </w:p>
        </w:tc>
      </w:tr>
      <w:tr w:rsidR="00EE0FB6" w:rsidRPr="00767BF7" w14:paraId="631E0A3E" w14:textId="77777777" w:rsidTr="005A196B">
        <w:trPr>
          <w:trHeight w:val="298"/>
        </w:trPr>
        <w:tc>
          <w:tcPr>
            <w:tcW w:w="3798" w:type="dxa"/>
            <w:shd w:val="clear" w:color="auto" w:fill="auto"/>
            <w:vAlign w:val="center"/>
          </w:tcPr>
          <w:p w14:paraId="408BCA41" w14:textId="77777777" w:rsidR="00EE0FB6" w:rsidRPr="00767BF7" w:rsidRDefault="00EE0FB6" w:rsidP="005A196B">
            <w:pPr>
              <w:rPr>
                <w:rFonts w:cs="Arial"/>
                <w:bCs/>
                <w:color w:val="000000"/>
                <w:sz w:val="18"/>
                <w:szCs w:val="18"/>
              </w:rPr>
            </w:pPr>
            <w:r w:rsidRPr="00767BF7">
              <w:rPr>
                <w:rFonts w:cs="Arial"/>
                <w:bCs/>
                <w:color w:val="000000"/>
                <w:sz w:val="18"/>
                <w:szCs w:val="18"/>
              </w:rPr>
              <w:t>Web Service based rate testing</w:t>
            </w:r>
          </w:p>
        </w:tc>
        <w:tc>
          <w:tcPr>
            <w:tcW w:w="2332" w:type="dxa"/>
            <w:shd w:val="clear" w:color="auto" w:fill="auto"/>
            <w:noWrap/>
            <w:vAlign w:val="center"/>
          </w:tcPr>
          <w:p w14:paraId="4DDAEF60" w14:textId="4B46BAF2" w:rsidR="00EE0FB6" w:rsidRPr="00767BF7" w:rsidRDefault="000470FE" w:rsidP="005A196B">
            <w:pPr>
              <w:jc w:val="right"/>
              <w:rPr>
                <w:sz w:val="18"/>
                <w:szCs w:val="18"/>
              </w:rPr>
            </w:pPr>
            <w:r>
              <w:rPr>
                <w:sz w:val="18"/>
                <w:szCs w:val="18"/>
              </w:rPr>
              <w:t>87,940</w:t>
            </w:r>
          </w:p>
        </w:tc>
      </w:tr>
      <w:tr w:rsidR="00EE0FB6" w:rsidRPr="00767BF7" w14:paraId="591CA35F" w14:textId="77777777" w:rsidTr="005A196B">
        <w:trPr>
          <w:trHeight w:val="298"/>
        </w:trPr>
        <w:tc>
          <w:tcPr>
            <w:tcW w:w="3798" w:type="dxa"/>
            <w:shd w:val="clear" w:color="auto" w:fill="auto"/>
            <w:vAlign w:val="center"/>
          </w:tcPr>
          <w:p w14:paraId="127BDA99" w14:textId="77777777" w:rsidR="00EE0FB6" w:rsidRPr="00767BF7" w:rsidRDefault="00EE0FB6" w:rsidP="005A196B">
            <w:pPr>
              <w:rPr>
                <w:rFonts w:cs="Arial"/>
                <w:bCs/>
                <w:color w:val="000000"/>
                <w:sz w:val="18"/>
                <w:szCs w:val="18"/>
              </w:rPr>
            </w:pPr>
            <w:r w:rsidRPr="00767BF7">
              <w:rPr>
                <w:rFonts w:cs="Arial"/>
                <w:bCs/>
                <w:color w:val="000000"/>
                <w:sz w:val="18"/>
                <w:szCs w:val="18"/>
              </w:rPr>
              <w:t>GUI Based rate testing</w:t>
            </w:r>
          </w:p>
        </w:tc>
        <w:tc>
          <w:tcPr>
            <w:tcW w:w="2332" w:type="dxa"/>
            <w:shd w:val="clear" w:color="auto" w:fill="auto"/>
            <w:noWrap/>
            <w:vAlign w:val="center"/>
          </w:tcPr>
          <w:p w14:paraId="347DCC8A" w14:textId="5BF9D874" w:rsidR="00EE0FB6" w:rsidRPr="00767BF7" w:rsidRDefault="000470FE" w:rsidP="005A196B">
            <w:pPr>
              <w:jc w:val="right"/>
              <w:rPr>
                <w:sz w:val="18"/>
                <w:szCs w:val="18"/>
              </w:rPr>
            </w:pPr>
            <w:r>
              <w:rPr>
                <w:sz w:val="18"/>
                <w:szCs w:val="18"/>
              </w:rPr>
              <w:t>5,408</w:t>
            </w:r>
          </w:p>
        </w:tc>
      </w:tr>
      <w:tr w:rsidR="00EE0FB6" w:rsidRPr="00767BF7" w14:paraId="2BAF75D8" w14:textId="77777777" w:rsidTr="005A196B">
        <w:trPr>
          <w:trHeight w:val="215"/>
        </w:trPr>
        <w:tc>
          <w:tcPr>
            <w:tcW w:w="3798" w:type="dxa"/>
            <w:shd w:val="clear" w:color="000000" w:fill="002365"/>
            <w:vAlign w:val="center"/>
            <w:hideMark/>
          </w:tcPr>
          <w:p w14:paraId="3AB45A2A" w14:textId="77777777" w:rsidR="00EE0FB6" w:rsidRPr="00767BF7" w:rsidRDefault="00EE0FB6" w:rsidP="005A196B">
            <w:pPr>
              <w:jc w:val="right"/>
              <w:rPr>
                <w:rFonts w:asciiTheme="majorHAnsi" w:hAnsiTheme="majorHAnsi" w:cstheme="majorHAnsi"/>
                <w:b/>
                <w:color w:val="FFFFFF"/>
                <w:sz w:val="18"/>
                <w:szCs w:val="18"/>
              </w:rPr>
            </w:pPr>
            <w:r w:rsidRPr="00767BF7">
              <w:rPr>
                <w:rFonts w:cs="Arial"/>
                <w:b/>
                <w:color w:val="FFFFFF"/>
                <w:sz w:val="18"/>
                <w:szCs w:val="18"/>
              </w:rPr>
              <w:t>Total</w:t>
            </w:r>
          </w:p>
        </w:tc>
        <w:tc>
          <w:tcPr>
            <w:tcW w:w="2332" w:type="dxa"/>
            <w:shd w:val="clear" w:color="000000" w:fill="002365"/>
            <w:noWrap/>
            <w:vAlign w:val="center"/>
            <w:hideMark/>
          </w:tcPr>
          <w:p w14:paraId="33F3D141" w14:textId="5621B42D" w:rsidR="00EE0FB6" w:rsidRPr="00767BF7" w:rsidRDefault="00EE0FB6" w:rsidP="000470FE">
            <w:pPr>
              <w:jc w:val="right"/>
              <w:rPr>
                <w:rFonts w:asciiTheme="majorHAnsi" w:hAnsiTheme="majorHAnsi" w:cstheme="majorHAnsi"/>
                <w:b/>
                <w:bCs/>
                <w:color w:val="FFFFFF" w:themeColor="background1"/>
                <w:sz w:val="18"/>
                <w:szCs w:val="18"/>
              </w:rPr>
            </w:pPr>
            <w:r>
              <w:rPr>
                <w:rFonts w:cs="Arial"/>
                <w:b/>
                <w:color w:val="FFFFFF"/>
                <w:sz w:val="18"/>
                <w:szCs w:val="18"/>
              </w:rPr>
              <w:t>11</w:t>
            </w:r>
            <w:r w:rsidR="000470FE">
              <w:rPr>
                <w:rFonts w:cs="Arial"/>
                <w:b/>
                <w:color w:val="FFFFFF"/>
                <w:sz w:val="18"/>
                <w:szCs w:val="18"/>
              </w:rPr>
              <w:t>2,043</w:t>
            </w:r>
          </w:p>
        </w:tc>
      </w:tr>
    </w:tbl>
    <w:p w14:paraId="0548A109" w14:textId="77777777" w:rsidR="00EE0FB6" w:rsidRPr="001C5F3B" w:rsidRDefault="00EE0FB6" w:rsidP="00EE0FB6">
      <w:pPr>
        <w:ind w:left="180"/>
        <w:rPr>
          <w:rFonts w:eastAsia="Times"/>
          <w:kern w:val="24"/>
          <w:sz w:val="16"/>
          <w:szCs w:val="12"/>
        </w:rPr>
      </w:pPr>
    </w:p>
    <w:p w14:paraId="4E568746" w14:textId="77777777" w:rsidR="00652732" w:rsidRDefault="00652732" w:rsidP="00985587">
      <w:pPr>
        <w:pStyle w:val="Heading2"/>
      </w:pPr>
      <w:bookmarkStart w:id="3386" w:name="_Toc461098057"/>
      <w:r>
        <w:t>Regression Test Data</w:t>
      </w:r>
      <w:bookmarkEnd w:id="3386"/>
    </w:p>
    <w:p w14:paraId="68905A53" w14:textId="77777777" w:rsidR="00652732" w:rsidRPr="00F27393" w:rsidRDefault="00652732" w:rsidP="00652732">
      <w:pPr>
        <w:pStyle w:val="Bodycopy"/>
        <w:rPr>
          <w:color w:val="FF0000"/>
        </w:rPr>
      </w:pPr>
      <w:r w:rsidRPr="00FF1F9E">
        <w:t>T</w:t>
      </w:r>
      <w:r w:rsidR="006F4A65">
        <w:t xml:space="preserve">he following table </w:t>
      </w:r>
      <w:r>
        <w:t xml:space="preserve">describes </w:t>
      </w:r>
      <w:r w:rsidR="006F4A65">
        <w:t>the source for test data requir</w:t>
      </w:r>
      <w:r>
        <w:t xml:space="preserve">ed for </w:t>
      </w:r>
      <w:r w:rsidR="006F4A65">
        <w:t xml:space="preserve">PAS </w:t>
      </w:r>
      <w:r>
        <w:t>regression testing</w:t>
      </w:r>
      <w:r w:rsidR="006F4A65">
        <w:t>:</w:t>
      </w:r>
    </w:p>
    <w:p w14:paraId="0911CDA5" w14:textId="77777777" w:rsidR="006F4A65" w:rsidRDefault="006F4A65" w:rsidP="00652732">
      <w:pPr>
        <w:pStyle w:val="Bodycopy"/>
      </w:pPr>
    </w:p>
    <w:tbl>
      <w:tblPr>
        <w:tblW w:w="9460" w:type="dxa"/>
        <w:tblCellMar>
          <w:top w:w="58" w:type="dxa"/>
          <w:left w:w="115" w:type="dxa"/>
          <w:bottom w:w="58" w:type="dxa"/>
          <w:right w:w="115" w:type="dxa"/>
        </w:tblCellMar>
        <w:tblLook w:val="04A0" w:firstRow="1" w:lastRow="0" w:firstColumn="1" w:lastColumn="0" w:noHBand="0" w:noVBand="1"/>
      </w:tblPr>
      <w:tblGrid>
        <w:gridCol w:w="1885"/>
        <w:gridCol w:w="5940"/>
        <w:gridCol w:w="1635"/>
      </w:tblGrid>
      <w:tr w:rsidR="00652732" w:rsidRPr="00C15184" w14:paraId="4506209D" w14:textId="77777777" w:rsidTr="009308D4">
        <w:trPr>
          <w:trHeight w:val="288"/>
          <w:tblHeader/>
        </w:trPr>
        <w:tc>
          <w:tcPr>
            <w:tcW w:w="1885" w:type="dxa"/>
            <w:tcBorders>
              <w:top w:val="single" w:sz="4" w:space="0" w:color="auto"/>
              <w:left w:val="single" w:sz="4" w:space="0" w:color="auto"/>
              <w:bottom w:val="single" w:sz="4" w:space="0" w:color="auto"/>
              <w:right w:val="single" w:sz="4" w:space="0" w:color="FFFFFF" w:themeColor="background1"/>
            </w:tcBorders>
            <w:shd w:val="clear" w:color="auto" w:fill="002776"/>
            <w:vAlign w:val="center"/>
            <w:hideMark/>
          </w:tcPr>
          <w:p w14:paraId="0B0AD975" w14:textId="77777777" w:rsidR="00652732" w:rsidRPr="00B44F76" w:rsidRDefault="00652732" w:rsidP="005A196B">
            <w:pPr>
              <w:pStyle w:val="Tablehead1"/>
              <w:rPr>
                <w:rFonts w:ascii="Arial" w:hAnsi="Arial" w:cs="Arial"/>
                <w:sz w:val="20"/>
              </w:rPr>
            </w:pPr>
            <w:r w:rsidRPr="00B44F76">
              <w:rPr>
                <w:rFonts w:ascii="Arial" w:hAnsi="Arial" w:cs="Arial"/>
                <w:sz w:val="20"/>
              </w:rPr>
              <w:t>Test Category</w:t>
            </w:r>
          </w:p>
        </w:tc>
        <w:tc>
          <w:tcPr>
            <w:tcW w:w="594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2776"/>
            <w:vAlign w:val="center"/>
            <w:hideMark/>
          </w:tcPr>
          <w:p w14:paraId="3A451EEB" w14:textId="77777777" w:rsidR="00652732" w:rsidRPr="00B44F76" w:rsidRDefault="00652732" w:rsidP="005A196B">
            <w:pPr>
              <w:pStyle w:val="Tablehead1"/>
              <w:rPr>
                <w:rFonts w:ascii="Arial" w:hAnsi="Arial" w:cs="Arial"/>
                <w:sz w:val="20"/>
              </w:rPr>
            </w:pPr>
            <w:r w:rsidRPr="00B44F76">
              <w:rPr>
                <w:rFonts w:ascii="Arial" w:hAnsi="Arial" w:cs="Arial"/>
                <w:sz w:val="20"/>
              </w:rPr>
              <w:t>Data Preparation Approach</w:t>
            </w:r>
          </w:p>
        </w:tc>
        <w:tc>
          <w:tcPr>
            <w:tcW w:w="1635" w:type="dxa"/>
            <w:tcBorders>
              <w:top w:val="single" w:sz="4" w:space="0" w:color="auto"/>
              <w:left w:val="single" w:sz="4" w:space="0" w:color="FFFFFF" w:themeColor="background1"/>
              <w:bottom w:val="single" w:sz="4" w:space="0" w:color="auto"/>
              <w:right w:val="single" w:sz="4" w:space="0" w:color="auto"/>
            </w:tcBorders>
            <w:shd w:val="clear" w:color="auto" w:fill="002776"/>
            <w:vAlign w:val="center"/>
            <w:hideMark/>
          </w:tcPr>
          <w:p w14:paraId="08BFE6CE" w14:textId="77777777" w:rsidR="00652732" w:rsidRPr="00B44F76" w:rsidRDefault="00652732" w:rsidP="005A196B">
            <w:pPr>
              <w:pStyle w:val="Tablehead1"/>
              <w:rPr>
                <w:rFonts w:ascii="Arial" w:hAnsi="Arial" w:cs="Arial"/>
                <w:sz w:val="20"/>
              </w:rPr>
            </w:pPr>
            <w:r>
              <w:rPr>
                <w:rFonts w:ascii="Arial" w:hAnsi="Arial" w:cs="Arial"/>
                <w:sz w:val="20"/>
              </w:rPr>
              <w:t>Supporting Team</w:t>
            </w:r>
          </w:p>
        </w:tc>
      </w:tr>
      <w:tr w:rsidR="00652732" w:rsidRPr="00C15184" w14:paraId="2BBBAAB2" w14:textId="77777777" w:rsidTr="009308D4">
        <w:trPr>
          <w:trHeight w:val="1056"/>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171DEE38" w14:textId="77777777" w:rsidR="00652732" w:rsidRPr="00A46B61" w:rsidRDefault="00652732" w:rsidP="005A196B">
            <w:pPr>
              <w:rPr>
                <w:rFonts w:cs="Arial"/>
                <w:sz w:val="18"/>
              </w:rPr>
            </w:pPr>
            <w:r w:rsidRPr="00A46B61">
              <w:rPr>
                <w:rFonts w:cs="Arial"/>
                <w:sz w:val="18"/>
              </w:rPr>
              <w:t>Integration Tests</w:t>
            </w:r>
          </w:p>
        </w:tc>
        <w:tc>
          <w:tcPr>
            <w:tcW w:w="5940" w:type="dxa"/>
            <w:tcBorders>
              <w:top w:val="nil"/>
              <w:left w:val="nil"/>
              <w:bottom w:val="single" w:sz="4" w:space="0" w:color="auto"/>
              <w:right w:val="single" w:sz="4" w:space="0" w:color="auto"/>
            </w:tcBorders>
            <w:shd w:val="clear" w:color="auto" w:fill="auto"/>
            <w:vAlign w:val="center"/>
            <w:hideMark/>
          </w:tcPr>
          <w:p w14:paraId="7248A33F" w14:textId="77777777" w:rsidR="00652732" w:rsidRPr="00A46B61" w:rsidRDefault="00652732" w:rsidP="00601436">
            <w:pPr>
              <w:pStyle w:val="ListParagraph"/>
              <w:numPr>
                <w:ilvl w:val="0"/>
                <w:numId w:val="37"/>
              </w:numPr>
              <w:ind w:left="287" w:hanging="270"/>
              <w:rPr>
                <w:sz w:val="18"/>
              </w:rPr>
            </w:pPr>
            <w:r w:rsidRPr="00A46B61">
              <w:rPr>
                <w:sz w:val="18"/>
              </w:rPr>
              <w:t>PAS outbound data will be triggered by actions performed within PAS application</w:t>
            </w:r>
          </w:p>
          <w:p w14:paraId="67AB9DF9" w14:textId="77777777" w:rsidR="00652732" w:rsidRPr="00A46B61" w:rsidRDefault="00652732" w:rsidP="00601436">
            <w:pPr>
              <w:pStyle w:val="ListParagraph"/>
              <w:numPr>
                <w:ilvl w:val="0"/>
                <w:numId w:val="37"/>
              </w:numPr>
              <w:ind w:left="287" w:hanging="270"/>
              <w:rPr>
                <w:sz w:val="18"/>
              </w:rPr>
            </w:pPr>
            <w:r w:rsidRPr="00A46B61">
              <w:rPr>
                <w:sz w:val="18"/>
              </w:rPr>
              <w:t>PAS inbound data will be</w:t>
            </w:r>
            <w:bookmarkStart w:id="3387" w:name="_GoBack"/>
            <w:bookmarkEnd w:id="3387"/>
            <w:r w:rsidRPr="00A46B61">
              <w:rPr>
                <w:sz w:val="18"/>
              </w:rPr>
              <w:t xml:space="preserve"> coordinated with external system owners</w:t>
            </w:r>
          </w:p>
        </w:tc>
        <w:tc>
          <w:tcPr>
            <w:tcW w:w="1635" w:type="dxa"/>
            <w:tcBorders>
              <w:top w:val="nil"/>
              <w:left w:val="nil"/>
              <w:bottom w:val="single" w:sz="4" w:space="0" w:color="auto"/>
              <w:right w:val="single" w:sz="4" w:space="0" w:color="auto"/>
            </w:tcBorders>
            <w:shd w:val="clear" w:color="auto" w:fill="auto"/>
            <w:vAlign w:val="center"/>
            <w:hideMark/>
          </w:tcPr>
          <w:p w14:paraId="3DD83D7D" w14:textId="77777777" w:rsidR="00652732" w:rsidRPr="00A46B61" w:rsidRDefault="00652732" w:rsidP="005A196B">
            <w:pPr>
              <w:rPr>
                <w:rFonts w:cs="Arial"/>
                <w:sz w:val="18"/>
              </w:rPr>
            </w:pPr>
            <w:r w:rsidRPr="00A46B61">
              <w:rPr>
                <w:rFonts w:cs="Arial"/>
                <w:sz w:val="18"/>
              </w:rPr>
              <w:t>Various external system owners</w:t>
            </w:r>
          </w:p>
        </w:tc>
      </w:tr>
      <w:tr w:rsidR="00652732" w:rsidRPr="00C15184" w14:paraId="791FDFAC" w14:textId="77777777" w:rsidTr="009308D4">
        <w:trPr>
          <w:trHeight w:val="264"/>
        </w:trPr>
        <w:tc>
          <w:tcPr>
            <w:tcW w:w="1885" w:type="dxa"/>
            <w:tcBorders>
              <w:top w:val="nil"/>
              <w:left w:val="single" w:sz="4" w:space="0" w:color="auto"/>
              <w:bottom w:val="single" w:sz="4" w:space="0" w:color="auto"/>
              <w:right w:val="single" w:sz="4" w:space="0" w:color="auto"/>
            </w:tcBorders>
            <w:shd w:val="clear" w:color="auto" w:fill="auto"/>
            <w:vAlign w:val="center"/>
          </w:tcPr>
          <w:p w14:paraId="599030AD" w14:textId="77777777" w:rsidR="00652732" w:rsidRPr="00A46B61" w:rsidRDefault="00652732" w:rsidP="005A196B">
            <w:pPr>
              <w:rPr>
                <w:rFonts w:cs="Arial"/>
                <w:sz w:val="18"/>
              </w:rPr>
            </w:pPr>
            <w:r w:rsidRPr="00A46B61">
              <w:rPr>
                <w:rFonts w:cs="Arial"/>
                <w:sz w:val="18"/>
              </w:rPr>
              <w:t>Conversion – New</w:t>
            </w:r>
          </w:p>
        </w:tc>
        <w:tc>
          <w:tcPr>
            <w:tcW w:w="5940" w:type="dxa"/>
            <w:tcBorders>
              <w:top w:val="nil"/>
              <w:left w:val="nil"/>
              <w:bottom w:val="single" w:sz="4" w:space="0" w:color="auto"/>
              <w:right w:val="single" w:sz="4" w:space="0" w:color="auto"/>
            </w:tcBorders>
            <w:shd w:val="clear" w:color="auto" w:fill="auto"/>
            <w:vAlign w:val="center"/>
          </w:tcPr>
          <w:p w14:paraId="0BA837AA" w14:textId="77777777" w:rsidR="00652732" w:rsidRPr="00A46B61" w:rsidRDefault="00652732" w:rsidP="00601436">
            <w:pPr>
              <w:pStyle w:val="ListParagraph"/>
              <w:numPr>
                <w:ilvl w:val="0"/>
                <w:numId w:val="38"/>
              </w:numPr>
              <w:ind w:left="287" w:hanging="270"/>
              <w:rPr>
                <w:sz w:val="18"/>
              </w:rPr>
            </w:pPr>
            <w:r w:rsidRPr="00A46B61">
              <w:rPr>
                <w:sz w:val="18"/>
              </w:rPr>
              <w:t>Converted Policy XML corresponding to test data requirements is needed</w:t>
            </w:r>
          </w:p>
          <w:p w14:paraId="4F6C2DED" w14:textId="1DAF06D2" w:rsidR="00652732" w:rsidRPr="00A46B61" w:rsidRDefault="00652732" w:rsidP="00D83AE7">
            <w:pPr>
              <w:pStyle w:val="ListParagraph"/>
              <w:numPr>
                <w:ilvl w:val="0"/>
                <w:numId w:val="38"/>
              </w:numPr>
              <w:ind w:left="287" w:hanging="270"/>
              <w:rPr>
                <w:sz w:val="18"/>
              </w:rPr>
            </w:pPr>
            <w:r w:rsidRPr="00A46B61">
              <w:rPr>
                <w:sz w:val="18"/>
              </w:rPr>
              <w:t xml:space="preserve">These policies will be imported to PAS using import functions and </w:t>
            </w:r>
            <w:r w:rsidR="00D83AE7">
              <w:rPr>
                <w:sz w:val="18"/>
              </w:rPr>
              <w:t>will be validated traversing across po</w:t>
            </w:r>
            <w:r w:rsidRPr="00A46B61">
              <w:rPr>
                <w:sz w:val="18"/>
              </w:rPr>
              <w:t xml:space="preserve">licy </w:t>
            </w:r>
            <w:r w:rsidR="00D83AE7">
              <w:rPr>
                <w:sz w:val="18"/>
              </w:rPr>
              <w:t>lifecycle transactions</w:t>
            </w:r>
          </w:p>
        </w:tc>
        <w:tc>
          <w:tcPr>
            <w:tcW w:w="1635" w:type="dxa"/>
            <w:tcBorders>
              <w:top w:val="nil"/>
              <w:left w:val="nil"/>
              <w:bottom w:val="single" w:sz="4" w:space="0" w:color="auto"/>
              <w:right w:val="single" w:sz="4" w:space="0" w:color="auto"/>
            </w:tcBorders>
            <w:shd w:val="clear" w:color="auto" w:fill="auto"/>
            <w:vAlign w:val="center"/>
          </w:tcPr>
          <w:p w14:paraId="042ACDA5" w14:textId="77777777" w:rsidR="00652732" w:rsidRPr="00A46B61" w:rsidRDefault="00652732" w:rsidP="005A196B">
            <w:pPr>
              <w:rPr>
                <w:rFonts w:cs="Arial"/>
                <w:sz w:val="18"/>
              </w:rPr>
            </w:pPr>
            <w:r w:rsidRPr="00A46B61">
              <w:rPr>
                <w:rFonts w:cs="Arial"/>
                <w:sz w:val="18"/>
              </w:rPr>
              <w:t>CSAA</w:t>
            </w:r>
          </w:p>
        </w:tc>
      </w:tr>
      <w:tr w:rsidR="00652732" w:rsidRPr="00C15184" w14:paraId="0F68C1D9" w14:textId="77777777" w:rsidTr="009308D4">
        <w:trPr>
          <w:trHeight w:val="264"/>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6D4B42E" w14:textId="5D793B40" w:rsidR="00652732" w:rsidRPr="00A46B61" w:rsidRDefault="00652732" w:rsidP="005A196B">
            <w:pPr>
              <w:rPr>
                <w:rFonts w:cs="Arial"/>
                <w:sz w:val="18"/>
              </w:rPr>
            </w:pPr>
            <w:r w:rsidRPr="00A46B61">
              <w:rPr>
                <w:rFonts w:cs="Arial"/>
                <w:sz w:val="18"/>
              </w:rPr>
              <w:t>Conversion – Existing</w:t>
            </w:r>
          </w:p>
        </w:tc>
        <w:tc>
          <w:tcPr>
            <w:tcW w:w="5940" w:type="dxa"/>
            <w:tcBorders>
              <w:top w:val="nil"/>
              <w:left w:val="nil"/>
              <w:bottom w:val="single" w:sz="4" w:space="0" w:color="auto"/>
              <w:right w:val="single" w:sz="4" w:space="0" w:color="auto"/>
            </w:tcBorders>
            <w:shd w:val="clear" w:color="auto" w:fill="auto"/>
            <w:vAlign w:val="center"/>
          </w:tcPr>
          <w:p w14:paraId="39113BBA" w14:textId="0AC46FEB" w:rsidR="00652732" w:rsidRPr="00751FA0" w:rsidRDefault="009308D4" w:rsidP="00751FA0">
            <w:pPr>
              <w:autoSpaceDE w:val="0"/>
              <w:autoSpaceDN w:val="0"/>
              <w:rPr>
                <w:rFonts w:asciiTheme="majorHAnsi" w:hAnsiTheme="majorHAnsi" w:cstheme="majorHAnsi"/>
                <w:sz w:val="18"/>
                <w:szCs w:val="18"/>
              </w:rPr>
            </w:pPr>
            <w:r>
              <w:rPr>
                <w:rFonts w:asciiTheme="majorHAnsi" w:hAnsiTheme="majorHAnsi" w:cstheme="majorHAnsi"/>
                <w:sz w:val="18"/>
                <w:szCs w:val="18"/>
              </w:rPr>
              <w:t xml:space="preserve">MAIG </w:t>
            </w:r>
            <w:r w:rsidRPr="009308D4">
              <w:rPr>
                <w:rFonts w:asciiTheme="majorHAnsi" w:hAnsiTheme="majorHAnsi" w:cstheme="majorHAnsi"/>
                <w:sz w:val="18"/>
                <w:szCs w:val="18"/>
              </w:rPr>
              <w:t xml:space="preserve">Legacy XMLs </w:t>
            </w:r>
            <w:r>
              <w:rPr>
                <w:rFonts w:asciiTheme="majorHAnsi" w:hAnsiTheme="majorHAnsi" w:cstheme="majorHAnsi"/>
                <w:sz w:val="18"/>
                <w:szCs w:val="18"/>
              </w:rPr>
              <w:t xml:space="preserve">will be </w:t>
            </w:r>
            <w:r w:rsidRPr="009308D4">
              <w:rPr>
                <w:rFonts w:asciiTheme="majorHAnsi" w:hAnsiTheme="majorHAnsi" w:cstheme="majorHAnsi"/>
                <w:sz w:val="18"/>
                <w:szCs w:val="18"/>
              </w:rPr>
              <w:t>provided by the business team</w:t>
            </w:r>
            <w:r>
              <w:rPr>
                <w:rFonts w:asciiTheme="majorHAnsi" w:hAnsiTheme="majorHAnsi" w:cstheme="majorHAnsi"/>
                <w:sz w:val="18"/>
                <w:szCs w:val="18"/>
              </w:rPr>
              <w:t xml:space="preserve"> for existing MAIG hybrid conversion.</w:t>
            </w:r>
            <w:r w:rsidRPr="009308D4">
              <w:rPr>
                <w:rFonts w:asciiTheme="majorHAnsi" w:hAnsiTheme="majorHAnsi" w:cstheme="majorHAnsi"/>
                <w:sz w:val="18"/>
                <w:szCs w:val="18"/>
              </w:rPr>
              <w:t xml:space="preserve"> </w:t>
            </w:r>
            <w:r>
              <w:rPr>
                <w:rFonts w:asciiTheme="majorHAnsi" w:hAnsiTheme="majorHAnsi" w:cstheme="majorHAnsi"/>
                <w:sz w:val="18"/>
                <w:szCs w:val="18"/>
              </w:rPr>
              <w:t xml:space="preserve">These </w:t>
            </w:r>
            <w:r w:rsidRPr="009308D4">
              <w:rPr>
                <w:rFonts w:asciiTheme="majorHAnsi" w:hAnsiTheme="majorHAnsi" w:cstheme="majorHAnsi"/>
                <w:sz w:val="18"/>
                <w:szCs w:val="18"/>
              </w:rPr>
              <w:t>will be run through an import utility to import the policies into PAS.</w:t>
            </w:r>
            <w:r w:rsidRPr="009308D4">
              <w:rPr>
                <w:rFonts w:asciiTheme="majorHAnsi" w:hAnsiTheme="majorHAnsi" w:cstheme="majorHAnsi"/>
                <w:color w:val="000000"/>
                <w:sz w:val="18"/>
                <w:szCs w:val="18"/>
              </w:rPr>
              <w:t xml:space="preserve"> </w:t>
            </w:r>
          </w:p>
        </w:tc>
        <w:tc>
          <w:tcPr>
            <w:tcW w:w="1635" w:type="dxa"/>
            <w:tcBorders>
              <w:top w:val="nil"/>
              <w:left w:val="nil"/>
              <w:bottom w:val="single" w:sz="4" w:space="0" w:color="auto"/>
              <w:right w:val="single" w:sz="4" w:space="0" w:color="auto"/>
            </w:tcBorders>
            <w:shd w:val="clear" w:color="auto" w:fill="auto"/>
            <w:vAlign w:val="center"/>
            <w:hideMark/>
          </w:tcPr>
          <w:p w14:paraId="652D2170" w14:textId="77777777" w:rsidR="00652732" w:rsidRPr="00A46B61" w:rsidRDefault="00652732" w:rsidP="005A196B">
            <w:pPr>
              <w:rPr>
                <w:rFonts w:cs="Arial"/>
                <w:sz w:val="18"/>
              </w:rPr>
            </w:pPr>
            <w:r w:rsidRPr="00A46B61">
              <w:rPr>
                <w:rFonts w:cs="Arial"/>
                <w:sz w:val="18"/>
              </w:rPr>
              <w:t>CSAA</w:t>
            </w:r>
          </w:p>
        </w:tc>
      </w:tr>
      <w:tr w:rsidR="00652732" w:rsidRPr="00C15184" w14:paraId="050F2BEB" w14:textId="77777777" w:rsidTr="009308D4">
        <w:trPr>
          <w:trHeight w:val="264"/>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40E1547C" w14:textId="77777777" w:rsidR="00652732" w:rsidRPr="00A46B61" w:rsidRDefault="00652732" w:rsidP="005A196B">
            <w:pPr>
              <w:rPr>
                <w:rFonts w:cs="Arial"/>
                <w:sz w:val="18"/>
              </w:rPr>
            </w:pPr>
            <w:r w:rsidRPr="00A46B61">
              <w:rPr>
                <w:rFonts w:cs="Arial"/>
                <w:sz w:val="18"/>
              </w:rPr>
              <w:t>Backward Compatibility  Tests</w:t>
            </w:r>
          </w:p>
        </w:tc>
        <w:tc>
          <w:tcPr>
            <w:tcW w:w="5940" w:type="dxa"/>
            <w:tcBorders>
              <w:top w:val="nil"/>
              <w:left w:val="nil"/>
              <w:bottom w:val="single" w:sz="4" w:space="0" w:color="auto"/>
              <w:right w:val="single" w:sz="4" w:space="0" w:color="auto"/>
            </w:tcBorders>
            <w:shd w:val="clear" w:color="auto" w:fill="auto"/>
            <w:vAlign w:val="center"/>
          </w:tcPr>
          <w:p w14:paraId="1F72EACC" w14:textId="56389BFA" w:rsidR="00652732" w:rsidRPr="00A46B61" w:rsidRDefault="00C550B0" w:rsidP="005A196B">
            <w:pPr>
              <w:rPr>
                <w:sz w:val="18"/>
              </w:rPr>
            </w:pPr>
            <w:r w:rsidRPr="00C550B0">
              <w:rPr>
                <w:sz w:val="18"/>
              </w:rPr>
              <w:t>Latest Production copy will be loaded into BCT Environment as per the PAS10 milestone dates and production release dates</w:t>
            </w:r>
          </w:p>
        </w:tc>
        <w:tc>
          <w:tcPr>
            <w:tcW w:w="1635" w:type="dxa"/>
            <w:tcBorders>
              <w:top w:val="nil"/>
              <w:left w:val="nil"/>
              <w:bottom w:val="single" w:sz="4" w:space="0" w:color="auto"/>
              <w:right w:val="single" w:sz="4" w:space="0" w:color="auto"/>
            </w:tcBorders>
            <w:shd w:val="clear" w:color="auto" w:fill="auto"/>
            <w:vAlign w:val="center"/>
            <w:hideMark/>
          </w:tcPr>
          <w:p w14:paraId="16A64E1B" w14:textId="77777777" w:rsidR="00652732" w:rsidRPr="00A46B61" w:rsidRDefault="00652732" w:rsidP="005A196B">
            <w:pPr>
              <w:rPr>
                <w:rFonts w:cs="Arial"/>
                <w:sz w:val="18"/>
              </w:rPr>
            </w:pPr>
            <w:r w:rsidRPr="00A46B61">
              <w:rPr>
                <w:rFonts w:cs="Arial"/>
                <w:sz w:val="18"/>
              </w:rPr>
              <w:t>CSAA</w:t>
            </w:r>
            <w:r>
              <w:rPr>
                <w:rFonts w:cs="Arial"/>
                <w:sz w:val="18"/>
              </w:rPr>
              <w:t xml:space="preserve"> PAS</w:t>
            </w:r>
            <w:r w:rsidRPr="00A46B61">
              <w:rPr>
                <w:rFonts w:cs="Arial"/>
                <w:sz w:val="18"/>
              </w:rPr>
              <w:t xml:space="preserve"> </w:t>
            </w:r>
            <w:r>
              <w:rPr>
                <w:rFonts w:cs="Arial"/>
                <w:sz w:val="18"/>
              </w:rPr>
              <w:t>Environment Management team</w:t>
            </w:r>
          </w:p>
        </w:tc>
      </w:tr>
      <w:tr w:rsidR="00652732" w:rsidRPr="00C15184" w14:paraId="5174D647" w14:textId="77777777" w:rsidTr="009308D4">
        <w:trPr>
          <w:trHeight w:val="476"/>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32147C23" w14:textId="77777777" w:rsidR="00652732" w:rsidRPr="00A46B61" w:rsidRDefault="00652732" w:rsidP="005A196B">
            <w:pPr>
              <w:rPr>
                <w:rFonts w:cs="Arial"/>
                <w:sz w:val="18"/>
              </w:rPr>
            </w:pPr>
            <w:r w:rsidRPr="00A46B61">
              <w:rPr>
                <w:rFonts w:cs="Arial"/>
                <w:sz w:val="18"/>
              </w:rPr>
              <w:t>Roles and Privileges</w:t>
            </w:r>
          </w:p>
        </w:tc>
        <w:tc>
          <w:tcPr>
            <w:tcW w:w="5940" w:type="dxa"/>
            <w:tcBorders>
              <w:top w:val="nil"/>
              <w:left w:val="nil"/>
              <w:bottom w:val="single" w:sz="4" w:space="0" w:color="auto"/>
              <w:right w:val="single" w:sz="4" w:space="0" w:color="auto"/>
            </w:tcBorders>
            <w:shd w:val="clear" w:color="auto" w:fill="auto"/>
            <w:vAlign w:val="center"/>
            <w:hideMark/>
          </w:tcPr>
          <w:p w14:paraId="56EB132B" w14:textId="77777777" w:rsidR="00652732" w:rsidRPr="00A46B61" w:rsidRDefault="00652732" w:rsidP="005A196B">
            <w:pPr>
              <w:ind w:left="17"/>
              <w:rPr>
                <w:rFonts w:cs="Arial"/>
                <w:sz w:val="18"/>
              </w:rPr>
            </w:pPr>
            <w:r w:rsidRPr="00A46B61">
              <w:rPr>
                <w:rFonts w:cs="Arial"/>
                <w:sz w:val="18"/>
              </w:rPr>
              <w:t>Roles and</w:t>
            </w:r>
            <w:r>
              <w:rPr>
                <w:rFonts w:cs="Arial"/>
                <w:sz w:val="18"/>
              </w:rPr>
              <w:t xml:space="preserve"> privileges provided by CSAA IE</w:t>
            </w:r>
            <w:r w:rsidRPr="00A46B61">
              <w:rPr>
                <w:rFonts w:cs="Arial"/>
                <w:sz w:val="18"/>
              </w:rPr>
              <w:t xml:space="preserve"> will be loaded in the PAS test system and used for Roles and Privileges testing for automobile and property business. </w:t>
            </w:r>
          </w:p>
          <w:p w14:paraId="134B4B44" w14:textId="77777777" w:rsidR="00652732" w:rsidRPr="00A46B61" w:rsidRDefault="00652732" w:rsidP="005A196B">
            <w:pPr>
              <w:ind w:left="17"/>
              <w:rPr>
                <w:rFonts w:cs="Arial"/>
                <w:sz w:val="18"/>
              </w:rPr>
            </w:pPr>
          </w:p>
          <w:p w14:paraId="4A931FBB" w14:textId="15FC38F8" w:rsidR="00652732" w:rsidRDefault="00652732" w:rsidP="005A196B">
            <w:pPr>
              <w:rPr>
                <w:rFonts w:cs="Arial"/>
                <w:sz w:val="18"/>
              </w:rPr>
            </w:pPr>
            <w:r w:rsidRPr="00A46B61">
              <w:rPr>
                <w:rFonts w:cs="Arial"/>
                <w:sz w:val="18"/>
              </w:rPr>
              <w:t xml:space="preserve">The updated requirements for roles and privileges for automobile and property are linked to the RRC story </w:t>
            </w:r>
            <w:r w:rsidR="00404BD0">
              <w:rPr>
                <w:rFonts w:cs="Arial"/>
                <w:sz w:val="18"/>
              </w:rPr>
              <w:t>25735</w:t>
            </w:r>
            <w:r w:rsidRPr="00A46B61">
              <w:rPr>
                <w:rFonts w:cs="Arial"/>
                <w:sz w:val="18"/>
              </w:rPr>
              <w:t xml:space="preserve">: US Manage Privilege </w:t>
            </w:r>
          </w:p>
          <w:p w14:paraId="09353356" w14:textId="77777777" w:rsidR="00652732" w:rsidRPr="00CD6FCC" w:rsidRDefault="00652732" w:rsidP="005A196B">
            <w:pPr>
              <w:rPr>
                <w:rFonts w:cs="Arial"/>
                <w:sz w:val="18"/>
              </w:rPr>
            </w:pPr>
          </w:p>
          <w:p w14:paraId="58FF1B05" w14:textId="24BB64B6" w:rsidR="00652732" w:rsidRPr="00A46B61" w:rsidRDefault="00652732" w:rsidP="005A196B">
            <w:pPr>
              <w:rPr>
                <w:sz w:val="18"/>
              </w:rPr>
            </w:pPr>
            <w:r w:rsidRPr="00CD6FCC">
              <w:rPr>
                <w:rFonts w:cs="Arial"/>
                <w:sz w:val="18"/>
              </w:rPr>
              <w:t>The Regression Testing for Roles &amp; Privileges will be performed to the extent the details are available in the user stories in scope for PAS</w:t>
            </w:r>
            <w:r w:rsidR="00404BD0">
              <w:rPr>
                <w:rFonts w:cs="Arial"/>
                <w:sz w:val="18"/>
              </w:rPr>
              <w:t xml:space="preserve"> 10</w:t>
            </w:r>
            <w:r w:rsidRPr="00CD6FCC">
              <w:rPr>
                <w:rFonts w:cs="Arial"/>
                <w:sz w:val="18"/>
              </w:rPr>
              <w:t>. Additional Testing will be performed to cover the three most commonly used Roles (F35, A30 and L41), and the key privileges associated with these 3 roles</w:t>
            </w:r>
          </w:p>
        </w:tc>
        <w:tc>
          <w:tcPr>
            <w:tcW w:w="1635" w:type="dxa"/>
            <w:tcBorders>
              <w:top w:val="nil"/>
              <w:left w:val="nil"/>
              <w:bottom w:val="single" w:sz="4" w:space="0" w:color="auto"/>
              <w:right w:val="single" w:sz="4" w:space="0" w:color="auto"/>
            </w:tcBorders>
            <w:shd w:val="clear" w:color="auto" w:fill="auto"/>
            <w:vAlign w:val="center"/>
            <w:hideMark/>
          </w:tcPr>
          <w:p w14:paraId="4DBC722C" w14:textId="77777777" w:rsidR="00652732" w:rsidRPr="00A46B61" w:rsidRDefault="00652732" w:rsidP="005A196B">
            <w:pPr>
              <w:rPr>
                <w:rFonts w:cs="Arial"/>
                <w:sz w:val="18"/>
              </w:rPr>
            </w:pPr>
            <w:r w:rsidRPr="00A46B61">
              <w:rPr>
                <w:rFonts w:cs="Arial"/>
                <w:sz w:val="18"/>
              </w:rPr>
              <w:t>CSAA Business team</w:t>
            </w:r>
          </w:p>
        </w:tc>
      </w:tr>
      <w:tr w:rsidR="00652732" w:rsidRPr="00C15184" w14:paraId="26D51445" w14:textId="77777777" w:rsidTr="009308D4">
        <w:trPr>
          <w:trHeight w:val="134"/>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0A4D48E6" w14:textId="77777777" w:rsidR="00652732" w:rsidRPr="00A46B61" w:rsidRDefault="00652732" w:rsidP="005A196B">
            <w:pPr>
              <w:rPr>
                <w:rFonts w:cs="Arial"/>
                <w:sz w:val="18"/>
              </w:rPr>
            </w:pPr>
            <w:r w:rsidRPr="00A46B61">
              <w:rPr>
                <w:rFonts w:cs="Arial"/>
                <w:sz w:val="18"/>
              </w:rPr>
              <w:t>Controlled Financial  Tests</w:t>
            </w:r>
          </w:p>
        </w:tc>
        <w:tc>
          <w:tcPr>
            <w:tcW w:w="5940" w:type="dxa"/>
            <w:tcBorders>
              <w:top w:val="nil"/>
              <w:left w:val="nil"/>
              <w:bottom w:val="single" w:sz="4" w:space="0" w:color="auto"/>
              <w:right w:val="single" w:sz="4" w:space="0" w:color="auto"/>
            </w:tcBorders>
            <w:shd w:val="clear" w:color="auto" w:fill="auto"/>
            <w:vAlign w:val="center"/>
            <w:hideMark/>
          </w:tcPr>
          <w:p w14:paraId="51F250A2" w14:textId="77777777" w:rsidR="00652732" w:rsidRPr="00AF774B" w:rsidRDefault="00652732" w:rsidP="00601436">
            <w:pPr>
              <w:pStyle w:val="ListParagraph"/>
              <w:numPr>
                <w:ilvl w:val="0"/>
                <w:numId w:val="39"/>
              </w:numPr>
              <w:ind w:left="377"/>
              <w:rPr>
                <w:sz w:val="18"/>
              </w:rPr>
            </w:pPr>
            <w:r w:rsidRPr="00AF774B">
              <w:rPr>
                <w:sz w:val="18"/>
              </w:rPr>
              <w:t>Finance team to provide the data requirements to be used for policy operations</w:t>
            </w:r>
          </w:p>
          <w:p w14:paraId="580C2FB7" w14:textId="77777777" w:rsidR="00652732" w:rsidRPr="00A46B61" w:rsidRDefault="00652732" w:rsidP="00601436">
            <w:pPr>
              <w:pStyle w:val="ListParagraph"/>
              <w:numPr>
                <w:ilvl w:val="0"/>
                <w:numId w:val="39"/>
              </w:numPr>
              <w:ind w:left="377"/>
              <w:rPr>
                <w:sz w:val="18"/>
              </w:rPr>
            </w:pPr>
            <w:r w:rsidRPr="00AF774B">
              <w:rPr>
                <w:sz w:val="18"/>
              </w:rPr>
              <w:t>Regression team to consume data and perform the operations to produce different reports/feeds for finance verification</w:t>
            </w:r>
          </w:p>
        </w:tc>
        <w:tc>
          <w:tcPr>
            <w:tcW w:w="1635" w:type="dxa"/>
            <w:tcBorders>
              <w:top w:val="nil"/>
              <w:left w:val="nil"/>
              <w:bottom w:val="single" w:sz="4" w:space="0" w:color="auto"/>
              <w:right w:val="single" w:sz="4" w:space="0" w:color="auto"/>
            </w:tcBorders>
            <w:shd w:val="clear" w:color="auto" w:fill="auto"/>
            <w:vAlign w:val="center"/>
            <w:hideMark/>
          </w:tcPr>
          <w:p w14:paraId="668F69A7" w14:textId="77777777" w:rsidR="00652732" w:rsidRPr="00A46B61" w:rsidRDefault="00652732" w:rsidP="005A196B">
            <w:pPr>
              <w:rPr>
                <w:rFonts w:cs="Arial"/>
                <w:sz w:val="18"/>
              </w:rPr>
            </w:pPr>
            <w:r w:rsidRPr="00A46B61">
              <w:rPr>
                <w:rFonts w:cs="Arial"/>
                <w:sz w:val="18"/>
              </w:rPr>
              <w:t>Finance Team</w:t>
            </w:r>
          </w:p>
        </w:tc>
      </w:tr>
      <w:tr w:rsidR="00652732" w:rsidRPr="00C15184" w14:paraId="447AD786" w14:textId="77777777" w:rsidTr="009308D4">
        <w:trPr>
          <w:trHeight w:val="152"/>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777646C" w14:textId="77777777" w:rsidR="00652732" w:rsidRPr="00A46B61" w:rsidRDefault="00652732" w:rsidP="005A196B">
            <w:pPr>
              <w:rPr>
                <w:rFonts w:cs="Arial"/>
                <w:sz w:val="18"/>
              </w:rPr>
            </w:pPr>
            <w:r w:rsidRPr="00A46B61">
              <w:rPr>
                <w:rFonts w:cs="Arial"/>
                <w:sz w:val="18"/>
              </w:rPr>
              <w:lastRenderedPageBreak/>
              <w:t>Rating Tests</w:t>
            </w:r>
          </w:p>
        </w:tc>
        <w:tc>
          <w:tcPr>
            <w:tcW w:w="5940" w:type="dxa"/>
            <w:tcBorders>
              <w:top w:val="nil"/>
              <w:left w:val="nil"/>
              <w:bottom w:val="single" w:sz="4" w:space="0" w:color="auto"/>
              <w:right w:val="single" w:sz="4" w:space="0" w:color="auto"/>
            </w:tcBorders>
            <w:shd w:val="clear" w:color="auto" w:fill="auto"/>
            <w:vAlign w:val="center"/>
            <w:hideMark/>
          </w:tcPr>
          <w:p w14:paraId="1A545668" w14:textId="77777777" w:rsidR="00652732" w:rsidRPr="00A46B61" w:rsidRDefault="00652732" w:rsidP="005A196B">
            <w:pPr>
              <w:ind w:left="14"/>
              <w:rPr>
                <w:rFonts w:cs="Arial"/>
                <w:sz w:val="18"/>
              </w:rPr>
            </w:pPr>
            <w:r w:rsidRPr="00A46B61">
              <w:rPr>
                <w:rFonts w:cs="Arial"/>
                <w:sz w:val="18"/>
              </w:rPr>
              <w:t xml:space="preserve">Test data and expected results provided by CSAA business stakeholders </w:t>
            </w:r>
          </w:p>
        </w:tc>
        <w:tc>
          <w:tcPr>
            <w:tcW w:w="1635" w:type="dxa"/>
            <w:tcBorders>
              <w:top w:val="nil"/>
              <w:left w:val="nil"/>
              <w:bottom w:val="single" w:sz="4" w:space="0" w:color="auto"/>
              <w:right w:val="single" w:sz="4" w:space="0" w:color="auto"/>
            </w:tcBorders>
            <w:shd w:val="clear" w:color="auto" w:fill="auto"/>
            <w:vAlign w:val="center"/>
            <w:hideMark/>
          </w:tcPr>
          <w:p w14:paraId="30839F16" w14:textId="77777777" w:rsidR="00652732" w:rsidRPr="00A46B61" w:rsidRDefault="00652732" w:rsidP="005A196B">
            <w:pPr>
              <w:rPr>
                <w:rFonts w:cs="Arial"/>
                <w:sz w:val="18"/>
              </w:rPr>
            </w:pPr>
            <w:r w:rsidRPr="00A46B61">
              <w:rPr>
                <w:rFonts w:cs="Arial"/>
                <w:sz w:val="18"/>
              </w:rPr>
              <w:t>CSAA Business team / Actuaries</w:t>
            </w:r>
          </w:p>
        </w:tc>
      </w:tr>
    </w:tbl>
    <w:p w14:paraId="37AB02ED" w14:textId="77777777" w:rsidR="00652732" w:rsidRDefault="00652732" w:rsidP="00652732"/>
    <w:p w14:paraId="369C105F" w14:textId="77777777" w:rsidR="006F4A65" w:rsidRPr="005D20B6" w:rsidRDefault="006F4A65" w:rsidP="00CE6EE0">
      <w:pPr>
        <w:pStyle w:val="Heading1"/>
      </w:pPr>
      <w:bookmarkStart w:id="3388" w:name="_Toc461098058"/>
      <w:r w:rsidRPr="005D20B6">
        <w:lastRenderedPageBreak/>
        <w:t>Regression Test</w:t>
      </w:r>
      <w:r w:rsidR="00C73C7C">
        <w:t>ing</w:t>
      </w:r>
      <w:r w:rsidRPr="005D20B6">
        <w:t xml:space="preserve"> </w:t>
      </w:r>
      <w:r>
        <w:t>Process</w:t>
      </w:r>
      <w:bookmarkEnd w:id="3388"/>
    </w:p>
    <w:p w14:paraId="1C2CD0EC" w14:textId="77777777" w:rsidR="005649D9" w:rsidRPr="005D20B6" w:rsidRDefault="005649D9" w:rsidP="00985587">
      <w:pPr>
        <w:pStyle w:val="Heading2"/>
      </w:pPr>
      <w:bookmarkStart w:id="3389" w:name="_Toc306970225"/>
      <w:bookmarkStart w:id="3390" w:name="_Toc461098059"/>
      <w:r w:rsidRPr="005D20B6">
        <w:t xml:space="preserve">Regression Test </w:t>
      </w:r>
      <w:bookmarkEnd w:id="3389"/>
      <w:r w:rsidRPr="005D20B6">
        <w:t>Preparation Activities</w:t>
      </w:r>
      <w:bookmarkEnd w:id="3390"/>
    </w:p>
    <w:p w14:paraId="7E57C15A" w14:textId="77777777" w:rsidR="005649D9" w:rsidRPr="00956FD4" w:rsidRDefault="005649D9" w:rsidP="005649D9">
      <w:pPr>
        <w:pStyle w:val="Instructions"/>
        <w:rPr>
          <w:color w:val="FF0000"/>
        </w:rPr>
      </w:pPr>
      <w:r w:rsidRPr="00B44F76">
        <w:rPr>
          <w:color w:val="000000"/>
        </w:rPr>
        <w:t>Prior to the start of regression testing, the following activities will be performed</w:t>
      </w:r>
      <w:r w:rsidRPr="007745E6">
        <w:rPr>
          <w:color w:val="auto"/>
        </w:rPr>
        <w:t>:</w:t>
      </w:r>
    </w:p>
    <w:p w14:paraId="07A18ED0" w14:textId="05397A4C" w:rsidR="00956FD4" w:rsidRPr="00956FD4" w:rsidRDefault="00956FD4" w:rsidP="00956FD4">
      <w:pPr>
        <w:pStyle w:val="Bodycopy"/>
        <w:rPr>
          <w:color w:val="FF0000"/>
        </w:rPr>
      </w:pPr>
    </w:p>
    <w:tbl>
      <w:tblPr>
        <w:tblW w:w="9355" w:type="dxa"/>
        <w:tblLook w:val="04A0" w:firstRow="1" w:lastRow="0" w:firstColumn="1" w:lastColumn="0" w:noHBand="0" w:noVBand="1"/>
      </w:tblPr>
      <w:tblGrid>
        <w:gridCol w:w="6295"/>
        <w:gridCol w:w="3060"/>
      </w:tblGrid>
      <w:tr w:rsidR="005649D9" w:rsidRPr="008C2472" w14:paraId="634AF8F9" w14:textId="77777777" w:rsidTr="005A196B">
        <w:trPr>
          <w:trHeight w:val="264"/>
        </w:trPr>
        <w:tc>
          <w:tcPr>
            <w:tcW w:w="6295" w:type="dxa"/>
            <w:tcBorders>
              <w:top w:val="single" w:sz="4" w:space="0" w:color="auto"/>
              <w:left w:val="single" w:sz="4" w:space="0" w:color="auto"/>
              <w:bottom w:val="single" w:sz="4" w:space="0" w:color="auto"/>
              <w:right w:val="single" w:sz="4" w:space="0" w:color="auto"/>
            </w:tcBorders>
            <w:shd w:val="clear" w:color="auto" w:fill="003087" w:themeFill="text2"/>
            <w:vAlign w:val="center"/>
            <w:hideMark/>
          </w:tcPr>
          <w:p w14:paraId="5BF07171" w14:textId="77777777" w:rsidR="005649D9" w:rsidRPr="008C2472" w:rsidRDefault="005649D9" w:rsidP="005A196B">
            <w:pPr>
              <w:pStyle w:val="Tablehead1"/>
              <w:rPr>
                <w:color w:val="auto"/>
              </w:rPr>
            </w:pPr>
            <w:r w:rsidRPr="008C2472">
              <w:rPr>
                <w:color w:val="auto"/>
              </w:rPr>
              <w:t>Activity</w:t>
            </w:r>
          </w:p>
        </w:tc>
        <w:tc>
          <w:tcPr>
            <w:tcW w:w="3060" w:type="dxa"/>
            <w:tcBorders>
              <w:top w:val="single" w:sz="4" w:space="0" w:color="auto"/>
              <w:left w:val="nil"/>
              <w:bottom w:val="single" w:sz="4" w:space="0" w:color="auto"/>
              <w:right w:val="single" w:sz="4" w:space="0" w:color="auto"/>
            </w:tcBorders>
            <w:shd w:val="clear" w:color="auto" w:fill="003087" w:themeFill="text2"/>
          </w:tcPr>
          <w:p w14:paraId="323CD883" w14:textId="77777777" w:rsidR="005649D9" w:rsidRPr="008C2472" w:rsidRDefault="005649D9" w:rsidP="005A196B">
            <w:pPr>
              <w:pStyle w:val="Tablehead1"/>
              <w:rPr>
                <w:color w:val="auto"/>
              </w:rPr>
            </w:pPr>
            <w:r w:rsidRPr="008C2472">
              <w:rPr>
                <w:color w:val="auto"/>
              </w:rPr>
              <w:t>Group(s) involved</w:t>
            </w:r>
          </w:p>
        </w:tc>
      </w:tr>
      <w:tr w:rsidR="005649D9" w:rsidRPr="008C2472" w14:paraId="24D770EB" w14:textId="77777777" w:rsidTr="005A196B">
        <w:trPr>
          <w:trHeight w:val="264"/>
        </w:trPr>
        <w:tc>
          <w:tcPr>
            <w:tcW w:w="6295" w:type="dxa"/>
            <w:tcBorders>
              <w:top w:val="nil"/>
              <w:left w:val="single" w:sz="4" w:space="0" w:color="auto"/>
              <w:bottom w:val="single" w:sz="4" w:space="0" w:color="auto"/>
              <w:right w:val="single" w:sz="4" w:space="0" w:color="auto"/>
            </w:tcBorders>
            <w:shd w:val="clear" w:color="auto" w:fill="auto"/>
            <w:vAlign w:val="center"/>
            <w:hideMark/>
          </w:tcPr>
          <w:p w14:paraId="4E3E4B10" w14:textId="77777777" w:rsidR="005649D9" w:rsidRPr="008C2472" w:rsidRDefault="005649D9" w:rsidP="005A196B">
            <w:pPr>
              <w:rPr>
                <w:rFonts w:cs="Arial"/>
                <w:sz w:val="18"/>
              </w:rPr>
            </w:pPr>
            <w:r w:rsidRPr="008C2472">
              <w:rPr>
                <w:rFonts w:cs="Arial"/>
                <w:sz w:val="18"/>
              </w:rPr>
              <w:t>Review Regression Test Plan</w:t>
            </w:r>
          </w:p>
          <w:p w14:paraId="46D28026" w14:textId="77777777" w:rsidR="005649D9" w:rsidRPr="008C2472" w:rsidRDefault="005649D9" w:rsidP="005A196B">
            <w:pPr>
              <w:rPr>
                <w:rFonts w:cs="Arial"/>
                <w:sz w:val="18"/>
              </w:rPr>
            </w:pPr>
            <w:r w:rsidRPr="008C2472">
              <w:rPr>
                <w:rFonts w:cs="Arial"/>
                <w:sz w:val="18"/>
              </w:rPr>
              <w:t>- Confirm the scope and schedule</w:t>
            </w:r>
          </w:p>
          <w:p w14:paraId="148B1BC2" w14:textId="77777777" w:rsidR="005649D9" w:rsidRPr="008C2472" w:rsidRDefault="005649D9" w:rsidP="005A196B">
            <w:pPr>
              <w:rPr>
                <w:rFonts w:cs="Arial"/>
                <w:sz w:val="18"/>
              </w:rPr>
            </w:pPr>
            <w:r w:rsidRPr="008C2472">
              <w:rPr>
                <w:rFonts w:cs="Arial"/>
                <w:sz w:val="18"/>
              </w:rPr>
              <w:t>- Communicate responsibilities</w:t>
            </w:r>
          </w:p>
        </w:tc>
        <w:tc>
          <w:tcPr>
            <w:tcW w:w="3060" w:type="dxa"/>
            <w:tcBorders>
              <w:top w:val="nil"/>
              <w:left w:val="nil"/>
              <w:bottom w:val="single" w:sz="4" w:space="0" w:color="auto"/>
              <w:right w:val="single" w:sz="4" w:space="0" w:color="auto"/>
            </w:tcBorders>
            <w:vAlign w:val="center"/>
          </w:tcPr>
          <w:p w14:paraId="37B48ECF" w14:textId="77777777" w:rsidR="005649D9" w:rsidRPr="008C2472" w:rsidRDefault="005649D9" w:rsidP="005A196B">
            <w:pPr>
              <w:rPr>
                <w:rFonts w:cs="Arial"/>
                <w:sz w:val="18"/>
              </w:rPr>
            </w:pPr>
            <w:r w:rsidRPr="008C2472">
              <w:rPr>
                <w:rFonts w:cs="Arial"/>
                <w:sz w:val="18"/>
              </w:rPr>
              <w:t>Business stakeholders, QA Program management, Regression Testing Team</w:t>
            </w:r>
          </w:p>
        </w:tc>
      </w:tr>
      <w:tr w:rsidR="005649D9" w:rsidRPr="008C2472" w14:paraId="18271B31" w14:textId="77777777" w:rsidTr="005A196B">
        <w:trPr>
          <w:trHeight w:val="264"/>
        </w:trPr>
        <w:tc>
          <w:tcPr>
            <w:tcW w:w="6295" w:type="dxa"/>
            <w:tcBorders>
              <w:top w:val="nil"/>
              <w:left w:val="single" w:sz="4" w:space="0" w:color="auto"/>
              <w:bottom w:val="single" w:sz="4" w:space="0" w:color="auto"/>
              <w:right w:val="single" w:sz="4" w:space="0" w:color="auto"/>
            </w:tcBorders>
            <w:shd w:val="clear" w:color="auto" w:fill="auto"/>
            <w:vAlign w:val="center"/>
            <w:hideMark/>
          </w:tcPr>
          <w:p w14:paraId="7813B96A" w14:textId="77777777" w:rsidR="005649D9" w:rsidRPr="008C2472" w:rsidRDefault="005649D9" w:rsidP="005A196B">
            <w:pPr>
              <w:rPr>
                <w:rFonts w:cs="Arial"/>
                <w:sz w:val="18"/>
              </w:rPr>
            </w:pPr>
            <w:r w:rsidRPr="008C2472">
              <w:rPr>
                <w:rFonts w:cs="Arial"/>
                <w:sz w:val="18"/>
              </w:rPr>
              <w:t>Publish the Test Execution Schedule</w:t>
            </w:r>
          </w:p>
          <w:p w14:paraId="27BD13BE" w14:textId="77777777" w:rsidR="005649D9" w:rsidRPr="008C2472" w:rsidRDefault="005649D9" w:rsidP="005A196B">
            <w:pPr>
              <w:rPr>
                <w:rFonts w:cs="Arial"/>
                <w:sz w:val="18"/>
              </w:rPr>
            </w:pPr>
            <w:r w:rsidRPr="008C2472">
              <w:rPr>
                <w:rFonts w:cs="Arial"/>
                <w:sz w:val="18"/>
              </w:rPr>
              <w:t>- Plan for support requirements</w:t>
            </w:r>
          </w:p>
          <w:p w14:paraId="1BAB19CC" w14:textId="77777777" w:rsidR="005649D9" w:rsidRPr="008C2472" w:rsidRDefault="005649D9" w:rsidP="005A196B">
            <w:pPr>
              <w:rPr>
                <w:rFonts w:cs="Arial"/>
                <w:sz w:val="18"/>
              </w:rPr>
            </w:pPr>
            <w:r w:rsidRPr="008C2472">
              <w:rPr>
                <w:rFonts w:cs="Arial"/>
                <w:sz w:val="18"/>
              </w:rPr>
              <w:t>- Check environment readiness/access setups</w:t>
            </w:r>
          </w:p>
        </w:tc>
        <w:tc>
          <w:tcPr>
            <w:tcW w:w="3060" w:type="dxa"/>
            <w:tcBorders>
              <w:top w:val="nil"/>
              <w:left w:val="nil"/>
              <w:bottom w:val="single" w:sz="4" w:space="0" w:color="auto"/>
              <w:right w:val="single" w:sz="4" w:space="0" w:color="auto"/>
            </w:tcBorders>
            <w:vAlign w:val="center"/>
          </w:tcPr>
          <w:p w14:paraId="0E095C50" w14:textId="77777777" w:rsidR="005649D9" w:rsidRPr="008C2472" w:rsidRDefault="005649D9" w:rsidP="005A196B">
            <w:pPr>
              <w:rPr>
                <w:rFonts w:cs="Arial"/>
                <w:sz w:val="18"/>
              </w:rPr>
            </w:pPr>
            <w:r w:rsidRPr="008C2472">
              <w:rPr>
                <w:rFonts w:cs="Arial"/>
                <w:sz w:val="18"/>
              </w:rPr>
              <w:t>Regression Testing Team, EM Team, EIS</w:t>
            </w:r>
          </w:p>
        </w:tc>
      </w:tr>
      <w:tr w:rsidR="005649D9" w:rsidRPr="008C2472" w14:paraId="4B220472" w14:textId="77777777" w:rsidTr="005A196B">
        <w:trPr>
          <w:trHeight w:val="264"/>
        </w:trPr>
        <w:tc>
          <w:tcPr>
            <w:tcW w:w="6295" w:type="dxa"/>
            <w:tcBorders>
              <w:top w:val="nil"/>
              <w:left w:val="single" w:sz="4" w:space="0" w:color="auto"/>
              <w:bottom w:val="single" w:sz="4" w:space="0" w:color="auto"/>
              <w:right w:val="single" w:sz="4" w:space="0" w:color="auto"/>
            </w:tcBorders>
            <w:shd w:val="clear" w:color="auto" w:fill="auto"/>
            <w:vAlign w:val="center"/>
            <w:hideMark/>
          </w:tcPr>
          <w:p w14:paraId="2F4AEE22" w14:textId="77777777" w:rsidR="005649D9" w:rsidRPr="008C2472" w:rsidRDefault="005649D9" w:rsidP="005A196B">
            <w:pPr>
              <w:rPr>
                <w:rFonts w:cs="Arial"/>
                <w:sz w:val="18"/>
              </w:rPr>
            </w:pPr>
            <w:r w:rsidRPr="008C2472">
              <w:rPr>
                <w:rFonts w:cs="Arial"/>
                <w:sz w:val="18"/>
              </w:rPr>
              <w:t>Identify and Communicate Support requirements</w:t>
            </w:r>
          </w:p>
          <w:p w14:paraId="689E6531" w14:textId="77777777" w:rsidR="005649D9" w:rsidRPr="008C2472" w:rsidRDefault="005649D9" w:rsidP="005A196B">
            <w:pPr>
              <w:rPr>
                <w:rFonts w:cs="Arial"/>
                <w:sz w:val="18"/>
              </w:rPr>
            </w:pPr>
            <w:r w:rsidRPr="008C2472">
              <w:rPr>
                <w:rFonts w:cs="Arial"/>
                <w:sz w:val="18"/>
              </w:rPr>
              <w:t>- Specify the duration and nature of support</w:t>
            </w:r>
          </w:p>
          <w:p w14:paraId="1F9CF6A6" w14:textId="77777777" w:rsidR="005649D9" w:rsidRPr="008C2472" w:rsidRDefault="005649D9" w:rsidP="005A196B">
            <w:pPr>
              <w:rPr>
                <w:rFonts w:cs="Arial"/>
                <w:sz w:val="18"/>
              </w:rPr>
            </w:pPr>
            <w:r w:rsidRPr="008C2472">
              <w:rPr>
                <w:rFonts w:cs="Arial"/>
                <w:sz w:val="18"/>
              </w:rPr>
              <w:t>- Identify and document points of contact</w:t>
            </w:r>
          </w:p>
        </w:tc>
        <w:tc>
          <w:tcPr>
            <w:tcW w:w="3060" w:type="dxa"/>
            <w:tcBorders>
              <w:top w:val="nil"/>
              <w:left w:val="nil"/>
              <w:bottom w:val="single" w:sz="4" w:space="0" w:color="auto"/>
              <w:right w:val="single" w:sz="4" w:space="0" w:color="auto"/>
            </w:tcBorders>
            <w:vAlign w:val="center"/>
          </w:tcPr>
          <w:p w14:paraId="63AEFCB8" w14:textId="77777777" w:rsidR="005649D9" w:rsidRPr="008C2472" w:rsidRDefault="005649D9" w:rsidP="005A196B">
            <w:pPr>
              <w:rPr>
                <w:rFonts w:cs="Arial"/>
                <w:sz w:val="18"/>
              </w:rPr>
            </w:pPr>
            <w:r w:rsidRPr="008C2472">
              <w:rPr>
                <w:rFonts w:cs="Arial"/>
                <w:sz w:val="18"/>
              </w:rPr>
              <w:t xml:space="preserve">Regression Testing Team, EM Team, EIS, Interfacing System Owners </w:t>
            </w:r>
          </w:p>
        </w:tc>
      </w:tr>
      <w:tr w:rsidR="005649D9" w:rsidRPr="008C2472" w14:paraId="17A86EFB" w14:textId="77777777" w:rsidTr="005A196B">
        <w:trPr>
          <w:trHeight w:val="264"/>
        </w:trPr>
        <w:tc>
          <w:tcPr>
            <w:tcW w:w="6295" w:type="dxa"/>
            <w:tcBorders>
              <w:top w:val="nil"/>
              <w:left w:val="single" w:sz="4" w:space="0" w:color="auto"/>
              <w:bottom w:val="single" w:sz="4" w:space="0" w:color="auto"/>
              <w:right w:val="single" w:sz="4" w:space="0" w:color="auto"/>
            </w:tcBorders>
            <w:shd w:val="clear" w:color="auto" w:fill="auto"/>
            <w:vAlign w:val="center"/>
            <w:hideMark/>
          </w:tcPr>
          <w:p w14:paraId="73116EF0" w14:textId="77777777" w:rsidR="005649D9" w:rsidRPr="008C2472" w:rsidRDefault="005649D9" w:rsidP="005A196B">
            <w:pPr>
              <w:rPr>
                <w:rFonts w:cs="Arial"/>
                <w:sz w:val="18"/>
              </w:rPr>
            </w:pPr>
            <w:r w:rsidRPr="008C2472">
              <w:rPr>
                <w:rFonts w:cs="Arial"/>
                <w:sz w:val="18"/>
              </w:rPr>
              <w:t>Verify Test Management Readiness</w:t>
            </w:r>
          </w:p>
          <w:p w14:paraId="7ED9F21B" w14:textId="77777777" w:rsidR="005649D9" w:rsidRPr="008C2472" w:rsidRDefault="005649D9" w:rsidP="005A196B">
            <w:pPr>
              <w:rPr>
                <w:rFonts w:cs="Arial"/>
                <w:sz w:val="18"/>
              </w:rPr>
            </w:pPr>
            <w:r w:rsidRPr="008C2472">
              <w:rPr>
                <w:rFonts w:cs="Arial"/>
                <w:sz w:val="18"/>
              </w:rPr>
              <w:t>- Validate test case availability in the tools</w:t>
            </w:r>
          </w:p>
          <w:p w14:paraId="0A29FF02" w14:textId="77777777" w:rsidR="005649D9" w:rsidRPr="008C2472" w:rsidRDefault="005649D9" w:rsidP="005A196B">
            <w:pPr>
              <w:rPr>
                <w:rFonts w:cs="Arial"/>
                <w:sz w:val="18"/>
              </w:rPr>
            </w:pPr>
            <w:r w:rsidRPr="008C2472">
              <w:rPr>
                <w:rFonts w:cs="Arial"/>
                <w:sz w:val="18"/>
              </w:rPr>
              <w:t>- Set up test runs</w:t>
            </w:r>
          </w:p>
        </w:tc>
        <w:tc>
          <w:tcPr>
            <w:tcW w:w="3060" w:type="dxa"/>
            <w:tcBorders>
              <w:top w:val="nil"/>
              <w:left w:val="nil"/>
              <w:bottom w:val="single" w:sz="4" w:space="0" w:color="auto"/>
              <w:right w:val="single" w:sz="4" w:space="0" w:color="auto"/>
            </w:tcBorders>
            <w:vAlign w:val="center"/>
          </w:tcPr>
          <w:p w14:paraId="08289352" w14:textId="77777777" w:rsidR="005649D9" w:rsidRPr="008C2472" w:rsidRDefault="005649D9" w:rsidP="005A196B">
            <w:pPr>
              <w:rPr>
                <w:rFonts w:cs="Arial"/>
                <w:sz w:val="18"/>
              </w:rPr>
            </w:pPr>
            <w:r w:rsidRPr="008C2472">
              <w:rPr>
                <w:rFonts w:cs="Arial"/>
                <w:sz w:val="18"/>
              </w:rPr>
              <w:t>Regression Testing Team, EIS</w:t>
            </w:r>
          </w:p>
        </w:tc>
      </w:tr>
      <w:tr w:rsidR="005649D9" w:rsidRPr="008C2472" w14:paraId="493CF773" w14:textId="77777777" w:rsidTr="005A196B">
        <w:trPr>
          <w:trHeight w:val="264"/>
        </w:trPr>
        <w:tc>
          <w:tcPr>
            <w:tcW w:w="6295" w:type="dxa"/>
            <w:tcBorders>
              <w:top w:val="nil"/>
              <w:left w:val="single" w:sz="4" w:space="0" w:color="auto"/>
              <w:bottom w:val="single" w:sz="4" w:space="0" w:color="auto"/>
              <w:right w:val="single" w:sz="4" w:space="0" w:color="auto"/>
            </w:tcBorders>
            <w:shd w:val="clear" w:color="auto" w:fill="auto"/>
            <w:vAlign w:val="center"/>
            <w:hideMark/>
          </w:tcPr>
          <w:p w14:paraId="33B663E2" w14:textId="77777777" w:rsidR="005649D9" w:rsidRPr="008C2472" w:rsidRDefault="005649D9" w:rsidP="005A196B">
            <w:pPr>
              <w:rPr>
                <w:rFonts w:cs="Arial"/>
                <w:sz w:val="18"/>
              </w:rPr>
            </w:pPr>
            <w:r w:rsidRPr="008C2472">
              <w:rPr>
                <w:rFonts w:cs="Arial"/>
                <w:sz w:val="18"/>
              </w:rPr>
              <w:t>Verify the environment readiness</w:t>
            </w:r>
          </w:p>
          <w:p w14:paraId="7722A0A0" w14:textId="77777777" w:rsidR="005649D9" w:rsidRPr="008C2472" w:rsidRDefault="005649D9" w:rsidP="005A196B">
            <w:pPr>
              <w:rPr>
                <w:rFonts w:cs="Arial"/>
                <w:sz w:val="18"/>
              </w:rPr>
            </w:pPr>
            <w:r w:rsidRPr="008C2472">
              <w:rPr>
                <w:rFonts w:cs="Arial"/>
                <w:sz w:val="18"/>
              </w:rPr>
              <w:t>- Check the environment availability</w:t>
            </w:r>
          </w:p>
          <w:p w14:paraId="06791DED" w14:textId="77777777" w:rsidR="005649D9" w:rsidRPr="008C2472" w:rsidRDefault="005649D9" w:rsidP="005A196B">
            <w:pPr>
              <w:rPr>
                <w:rFonts w:cs="Arial"/>
                <w:sz w:val="18"/>
              </w:rPr>
            </w:pPr>
            <w:r w:rsidRPr="008C2472">
              <w:rPr>
                <w:rFonts w:cs="Arial"/>
                <w:sz w:val="18"/>
              </w:rPr>
              <w:t>- Check access and setup</w:t>
            </w:r>
          </w:p>
        </w:tc>
        <w:tc>
          <w:tcPr>
            <w:tcW w:w="3060" w:type="dxa"/>
            <w:tcBorders>
              <w:top w:val="nil"/>
              <w:left w:val="nil"/>
              <w:bottom w:val="single" w:sz="4" w:space="0" w:color="auto"/>
              <w:right w:val="single" w:sz="4" w:space="0" w:color="auto"/>
            </w:tcBorders>
            <w:vAlign w:val="center"/>
          </w:tcPr>
          <w:p w14:paraId="6F7DD40D" w14:textId="77777777" w:rsidR="005649D9" w:rsidRPr="008C2472" w:rsidRDefault="005649D9" w:rsidP="005A196B">
            <w:pPr>
              <w:rPr>
                <w:rFonts w:cs="Arial"/>
                <w:sz w:val="18"/>
              </w:rPr>
            </w:pPr>
            <w:r w:rsidRPr="008C2472">
              <w:rPr>
                <w:rFonts w:cs="Arial"/>
                <w:sz w:val="18"/>
              </w:rPr>
              <w:t>Regression Testing Team, EM Team, EIS</w:t>
            </w:r>
          </w:p>
        </w:tc>
      </w:tr>
      <w:tr w:rsidR="005649D9" w:rsidRPr="008C2472" w14:paraId="3391C52D" w14:textId="77777777" w:rsidTr="005A196B">
        <w:trPr>
          <w:trHeight w:val="264"/>
        </w:trPr>
        <w:tc>
          <w:tcPr>
            <w:tcW w:w="6295" w:type="dxa"/>
            <w:tcBorders>
              <w:top w:val="nil"/>
              <w:left w:val="single" w:sz="4" w:space="0" w:color="auto"/>
              <w:bottom w:val="single" w:sz="4" w:space="0" w:color="auto"/>
              <w:right w:val="single" w:sz="4" w:space="0" w:color="auto"/>
            </w:tcBorders>
            <w:shd w:val="clear" w:color="auto" w:fill="auto"/>
            <w:vAlign w:val="center"/>
            <w:hideMark/>
          </w:tcPr>
          <w:p w14:paraId="42EDD304" w14:textId="77777777" w:rsidR="005649D9" w:rsidRPr="008C2472" w:rsidRDefault="005649D9" w:rsidP="005A196B">
            <w:pPr>
              <w:rPr>
                <w:rFonts w:cs="Arial"/>
                <w:sz w:val="18"/>
              </w:rPr>
            </w:pPr>
            <w:r w:rsidRPr="008C2472">
              <w:rPr>
                <w:rFonts w:cs="Arial"/>
                <w:sz w:val="18"/>
              </w:rPr>
              <w:t>Verify Test Data availability</w:t>
            </w:r>
          </w:p>
          <w:p w14:paraId="38C50AEF" w14:textId="77777777" w:rsidR="005649D9" w:rsidRPr="008C2472" w:rsidRDefault="005649D9" w:rsidP="005A196B">
            <w:pPr>
              <w:rPr>
                <w:rFonts w:cs="Arial"/>
                <w:sz w:val="18"/>
              </w:rPr>
            </w:pPr>
            <w:r w:rsidRPr="008C2472">
              <w:rPr>
                <w:rFonts w:cs="Arial"/>
                <w:sz w:val="18"/>
              </w:rPr>
              <w:t xml:space="preserve">- Verify the availability of base test data </w:t>
            </w:r>
          </w:p>
        </w:tc>
        <w:tc>
          <w:tcPr>
            <w:tcW w:w="3060" w:type="dxa"/>
            <w:tcBorders>
              <w:top w:val="nil"/>
              <w:left w:val="nil"/>
              <w:bottom w:val="single" w:sz="4" w:space="0" w:color="auto"/>
              <w:right w:val="single" w:sz="4" w:space="0" w:color="auto"/>
            </w:tcBorders>
            <w:vAlign w:val="center"/>
          </w:tcPr>
          <w:p w14:paraId="7A413B6D" w14:textId="77777777" w:rsidR="005649D9" w:rsidRPr="008C2472" w:rsidRDefault="005649D9" w:rsidP="005A196B">
            <w:pPr>
              <w:rPr>
                <w:rFonts w:cs="Arial"/>
                <w:sz w:val="18"/>
              </w:rPr>
            </w:pPr>
            <w:r w:rsidRPr="008C2472">
              <w:rPr>
                <w:rFonts w:cs="Arial"/>
                <w:sz w:val="18"/>
              </w:rPr>
              <w:t>Regression Testing Team, Interfacing System Owners</w:t>
            </w:r>
          </w:p>
        </w:tc>
      </w:tr>
      <w:tr w:rsidR="005649D9" w:rsidRPr="008C2472" w14:paraId="3EBAB4F9" w14:textId="77777777" w:rsidTr="005A196B">
        <w:trPr>
          <w:trHeight w:val="264"/>
        </w:trPr>
        <w:tc>
          <w:tcPr>
            <w:tcW w:w="6295" w:type="dxa"/>
            <w:tcBorders>
              <w:top w:val="single" w:sz="4" w:space="0" w:color="auto"/>
              <w:left w:val="single" w:sz="4" w:space="0" w:color="auto"/>
              <w:bottom w:val="single" w:sz="4" w:space="0" w:color="auto"/>
              <w:right w:val="single" w:sz="4" w:space="0" w:color="auto"/>
            </w:tcBorders>
            <w:shd w:val="clear" w:color="auto" w:fill="auto"/>
            <w:vAlign w:val="center"/>
          </w:tcPr>
          <w:p w14:paraId="7A461D7F" w14:textId="77777777" w:rsidR="005649D9" w:rsidRPr="008C2472" w:rsidRDefault="005649D9" w:rsidP="005A196B">
            <w:pPr>
              <w:rPr>
                <w:rFonts w:cs="Arial"/>
                <w:sz w:val="18"/>
              </w:rPr>
            </w:pPr>
            <w:r>
              <w:rPr>
                <w:rFonts w:cs="Arial"/>
                <w:sz w:val="18"/>
              </w:rPr>
              <w:t xml:space="preserve">Complete automated </w:t>
            </w:r>
            <w:r w:rsidRPr="008C2472">
              <w:rPr>
                <w:rFonts w:cs="Arial"/>
                <w:sz w:val="18"/>
              </w:rPr>
              <w:t xml:space="preserve">regression tests to cover </w:t>
            </w:r>
            <w:r>
              <w:rPr>
                <w:rFonts w:cs="Arial"/>
                <w:sz w:val="18"/>
              </w:rPr>
              <w:t xml:space="preserve">current release </w:t>
            </w:r>
            <w:r w:rsidRPr="008C2472">
              <w:rPr>
                <w:rFonts w:cs="Arial"/>
                <w:sz w:val="18"/>
              </w:rPr>
              <w:t>functionality</w:t>
            </w:r>
          </w:p>
          <w:p w14:paraId="6EE67C48" w14:textId="77777777" w:rsidR="005649D9" w:rsidRPr="008C2472" w:rsidRDefault="005649D9" w:rsidP="005A196B">
            <w:pPr>
              <w:rPr>
                <w:rFonts w:cs="Arial"/>
                <w:sz w:val="18"/>
              </w:rPr>
            </w:pPr>
            <w:r w:rsidRPr="008C2472">
              <w:rPr>
                <w:rFonts w:cs="Arial"/>
                <w:sz w:val="18"/>
              </w:rPr>
              <w:t>- Review user stories and test packages</w:t>
            </w:r>
          </w:p>
          <w:p w14:paraId="1B3ACCC5" w14:textId="77777777" w:rsidR="005649D9" w:rsidRPr="008C2472" w:rsidRDefault="005649D9" w:rsidP="005A196B">
            <w:pPr>
              <w:rPr>
                <w:rFonts w:cs="Arial"/>
                <w:sz w:val="18"/>
              </w:rPr>
            </w:pPr>
            <w:r w:rsidRPr="008C2472">
              <w:rPr>
                <w:rFonts w:cs="Arial"/>
                <w:sz w:val="18"/>
              </w:rPr>
              <w:t>- Construct regression test scenarios</w:t>
            </w:r>
          </w:p>
        </w:tc>
        <w:tc>
          <w:tcPr>
            <w:tcW w:w="3060" w:type="dxa"/>
            <w:tcBorders>
              <w:top w:val="single" w:sz="4" w:space="0" w:color="auto"/>
              <w:left w:val="nil"/>
              <w:bottom w:val="single" w:sz="4" w:space="0" w:color="auto"/>
              <w:right w:val="single" w:sz="4" w:space="0" w:color="auto"/>
            </w:tcBorders>
            <w:vAlign w:val="center"/>
          </w:tcPr>
          <w:p w14:paraId="39CE69B9" w14:textId="77777777" w:rsidR="005649D9" w:rsidRPr="008C2472" w:rsidRDefault="005649D9" w:rsidP="005A196B">
            <w:pPr>
              <w:rPr>
                <w:rFonts w:cs="Arial"/>
                <w:sz w:val="18"/>
              </w:rPr>
            </w:pPr>
            <w:r w:rsidRPr="008C2472">
              <w:rPr>
                <w:rFonts w:cs="Arial"/>
                <w:sz w:val="18"/>
              </w:rPr>
              <w:t>Regression Testing Team</w:t>
            </w:r>
          </w:p>
        </w:tc>
      </w:tr>
    </w:tbl>
    <w:p w14:paraId="1BBD9B56" w14:textId="77777777" w:rsidR="005649D9" w:rsidRPr="00FF1F9E" w:rsidRDefault="005649D9" w:rsidP="00985587">
      <w:pPr>
        <w:pStyle w:val="Heading2"/>
      </w:pPr>
      <w:bookmarkStart w:id="3391" w:name="_Toc405744704"/>
      <w:bookmarkStart w:id="3392" w:name="_Toc405745483"/>
      <w:bookmarkStart w:id="3393" w:name="_Toc405745594"/>
      <w:bookmarkStart w:id="3394" w:name="_Toc405744706"/>
      <w:bookmarkStart w:id="3395" w:name="_Toc405745485"/>
      <w:bookmarkStart w:id="3396" w:name="_Toc405745596"/>
      <w:bookmarkStart w:id="3397" w:name="_Toc405744707"/>
      <w:bookmarkStart w:id="3398" w:name="_Toc405745486"/>
      <w:bookmarkStart w:id="3399" w:name="_Toc405745597"/>
      <w:bookmarkStart w:id="3400" w:name="_Toc405744709"/>
      <w:bookmarkStart w:id="3401" w:name="_Toc405745488"/>
      <w:bookmarkStart w:id="3402" w:name="_Toc405745599"/>
      <w:bookmarkStart w:id="3403" w:name="_Toc405744710"/>
      <w:bookmarkStart w:id="3404" w:name="_Toc405745489"/>
      <w:bookmarkStart w:id="3405" w:name="_Toc405745600"/>
      <w:bookmarkStart w:id="3406" w:name="_Toc405744712"/>
      <w:bookmarkStart w:id="3407" w:name="_Toc405745491"/>
      <w:bookmarkStart w:id="3408" w:name="_Toc405745602"/>
      <w:bookmarkStart w:id="3409" w:name="_Toc405654229"/>
      <w:bookmarkStart w:id="3410" w:name="_Toc405654230"/>
      <w:bookmarkStart w:id="3411" w:name="_Toc405654231"/>
      <w:bookmarkStart w:id="3412" w:name="_Toc405654232"/>
      <w:bookmarkStart w:id="3413" w:name="_Toc405654233"/>
      <w:bookmarkStart w:id="3414" w:name="_Toc405654234"/>
      <w:bookmarkStart w:id="3415" w:name="_Toc405654235"/>
      <w:bookmarkStart w:id="3416" w:name="_Toc405654236"/>
      <w:bookmarkStart w:id="3417" w:name="_Toc405654237"/>
      <w:bookmarkStart w:id="3418" w:name="_Toc405654238"/>
      <w:bookmarkStart w:id="3419" w:name="_Toc46109806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r>
        <w:t>Regression Test</w:t>
      </w:r>
      <w:r w:rsidRPr="00FF1F9E">
        <w:t xml:space="preserve"> </w:t>
      </w:r>
      <w:r>
        <w:t>Execution Activities</w:t>
      </w:r>
      <w:bookmarkEnd w:id="3419"/>
    </w:p>
    <w:p w14:paraId="53FCF4C7" w14:textId="77777777" w:rsidR="005649D9" w:rsidRPr="00B94D0D" w:rsidRDefault="005649D9" w:rsidP="005649D9">
      <w:pPr>
        <w:pStyle w:val="Instructions"/>
        <w:rPr>
          <w:color w:val="auto"/>
        </w:rPr>
      </w:pPr>
      <w:r w:rsidRPr="00B94D0D">
        <w:rPr>
          <w:color w:val="auto"/>
        </w:rPr>
        <w:t xml:space="preserve">During regression testing, the following activities </w:t>
      </w:r>
      <w:r>
        <w:rPr>
          <w:color w:val="auto"/>
        </w:rPr>
        <w:t>will</w:t>
      </w:r>
      <w:r w:rsidRPr="00B94D0D">
        <w:rPr>
          <w:color w:val="auto"/>
        </w:rPr>
        <w:t xml:space="preserve"> be performed:</w:t>
      </w:r>
    </w:p>
    <w:p w14:paraId="2A475B86" w14:textId="77777777" w:rsidR="005649D9" w:rsidRPr="00EF3956" w:rsidRDefault="007650DB" w:rsidP="00985587">
      <w:pPr>
        <w:pStyle w:val="Heading3"/>
      </w:pPr>
      <w:bookmarkStart w:id="3420" w:name="_Toc461098061"/>
      <w:r>
        <w:t xml:space="preserve">Perform </w:t>
      </w:r>
      <w:r w:rsidR="005649D9" w:rsidRPr="007650DB">
        <w:t>Dry Run &amp; Smoke Test</w:t>
      </w:r>
      <w:bookmarkEnd w:id="3420"/>
    </w:p>
    <w:p w14:paraId="0E8EE65F" w14:textId="77777777" w:rsidR="005649D9" w:rsidRPr="00EF3956" w:rsidRDefault="005649D9" w:rsidP="005649D9">
      <w:pPr>
        <w:pStyle w:val="Bodycopy"/>
        <w:numPr>
          <w:ilvl w:val="0"/>
          <w:numId w:val="32"/>
        </w:numPr>
        <w:spacing w:after="0"/>
      </w:pPr>
      <w:r w:rsidRPr="00EF3956">
        <w:t>Conduct d</w:t>
      </w:r>
      <w:r>
        <w:t xml:space="preserve">ry runs before the test cycle to determine regression </w:t>
      </w:r>
      <w:r w:rsidRPr="00EF3956">
        <w:t>testing readiness</w:t>
      </w:r>
    </w:p>
    <w:p w14:paraId="1B2870F4" w14:textId="77777777" w:rsidR="005649D9" w:rsidRPr="00EF3956" w:rsidRDefault="005649D9" w:rsidP="005649D9">
      <w:pPr>
        <w:pStyle w:val="Bodycopy"/>
        <w:numPr>
          <w:ilvl w:val="0"/>
          <w:numId w:val="32"/>
        </w:numPr>
        <w:spacing w:after="0"/>
      </w:pPr>
      <w:r w:rsidRPr="00EF3956">
        <w:t>Conduct smoke test</w:t>
      </w:r>
      <w:r>
        <w:t>s</w:t>
      </w:r>
      <w:r w:rsidRPr="00EF3956">
        <w:t xml:space="preserve"> after every build by executing core tests </w:t>
      </w:r>
      <w:r>
        <w:t xml:space="preserve">before the test cycle begins </w:t>
      </w:r>
      <w:r w:rsidRPr="00EF3956">
        <w:t xml:space="preserve">to </w:t>
      </w:r>
      <w:r>
        <w:t>confirm</w:t>
      </w:r>
      <w:r w:rsidRPr="00EF3956">
        <w:t xml:space="preserve"> there are no blockers</w:t>
      </w:r>
    </w:p>
    <w:p w14:paraId="7981FB15" w14:textId="77777777" w:rsidR="005649D9" w:rsidRPr="007650DB" w:rsidRDefault="005649D9" w:rsidP="00985587">
      <w:pPr>
        <w:pStyle w:val="Heading3"/>
      </w:pPr>
      <w:bookmarkStart w:id="3421" w:name="_Toc461098062"/>
      <w:r w:rsidRPr="007650DB">
        <w:t>Execute</w:t>
      </w:r>
      <w:r w:rsidR="007650DB">
        <w:t xml:space="preserve"> Automated</w:t>
      </w:r>
      <w:r w:rsidRPr="007650DB">
        <w:t xml:space="preserve"> Tests</w:t>
      </w:r>
      <w:bookmarkEnd w:id="3421"/>
    </w:p>
    <w:p w14:paraId="0A8A488C" w14:textId="77777777" w:rsidR="005649D9" w:rsidRDefault="005649D9" w:rsidP="005649D9">
      <w:pPr>
        <w:pStyle w:val="Bodycopy"/>
        <w:numPr>
          <w:ilvl w:val="0"/>
          <w:numId w:val="32"/>
        </w:numPr>
        <w:spacing w:after="0"/>
      </w:pPr>
      <w:r w:rsidRPr="00EF3956">
        <w:t>Exe</w:t>
      </w:r>
      <w:r w:rsidR="007650DB">
        <w:t xml:space="preserve">cute </w:t>
      </w:r>
      <w:r w:rsidR="0046708B">
        <w:t>automated test jobs</w:t>
      </w:r>
    </w:p>
    <w:p w14:paraId="760DD655" w14:textId="77777777" w:rsidR="0046708B" w:rsidRPr="00EF3956" w:rsidRDefault="0046708B" w:rsidP="005649D9">
      <w:pPr>
        <w:pStyle w:val="Bodycopy"/>
        <w:numPr>
          <w:ilvl w:val="0"/>
          <w:numId w:val="32"/>
        </w:numPr>
        <w:spacing w:after="0"/>
      </w:pPr>
      <w:r>
        <w:t>Perform manual test, including Risk Based tests</w:t>
      </w:r>
    </w:p>
    <w:p w14:paraId="0BE472EB" w14:textId="77777777" w:rsidR="005649D9" w:rsidRPr="00EF3956" w:rsidRDefault="007650DB" w:rsidP="005649D9">
      <w:pPr>
        <w:pStyle w:val="Bodycopy"/>
        <w:numPr>
          <w:ilvl w:val="0"/>
          <w:numId w:val="32"/>
        </w:numPr>
        <w:spacing w:after="0"/>
      </w:pPr>
      <w:r>
        <w:t>Execute C</w:t>
      </w:r>
      <w:r w:rsidR="005649D9" w:rsidRPr="00EF3956">
        <w:t>ont</w:t>
      </w:r>
      <w:r w:rsidR="005649D9">
        <w:t xml:space="preserve">rolled </w:t>
      </w:r>
      <w:r>
        <w:t>Financial</w:t>
      </w:r>
      <w:r w:rsidR="005649D9">
        <w:t xml:space="preserve">, </w:t>
      </w:r>
      <w:r>
        <w:t>P</w:t>
      </w:r>
      <w:r w:rsidR="005649D9">
        <w:t>acket Print</w:t>
      </w:r>
      <w:r>
        <w:t>,</w:t>
      </w:r>
      <w:r w:rsidR="005649D9">
        <w:t xml:space="preserve"> </w:t>
      </w:r>
      <w:r>
        <w:t xml:space="preserve">Conversion, </w:t>
      </w:r>
      <w:r w:rsidR="005649D9">
        <w:t>and other specialized tests</w:t>
      </w:r>
      <w:r w:rsidR="005649D9" w:rsidRPr="00EF3956">
        <w:t xml:space="preserve"> per schedule</w:t>
      </w:r>
    </w:p>
    <w:p w14:paraId="5619548C" w14:textId="77777777" w:rsidR="005649D9" w:rsidRPr="00EF3956" w:rsidRDefault="0046708B" w:rsidP="005649D9">
      <w:pPr>
        <w:pStyle w:val="Bodycopy"/>
        <w:numPr>
          <w:ilvl w:val="0"/>
          <w:numId w:val="32"/>
        </w:numPr>
        <w:spacing w:after="0"/>
      </w:pPr>
      <w:r>
        <w:t>Perform I</w:t>
      </w:r>
      <w:r w:rsidR="005649D9">
        <w:t>ntegration testing</w:t>
      </w:r>
      <w:r>
        <w:t>, and where required, coordinate test activities and results review</w:t>
      </w:r>
      <w:r w:rsidR="005649D9">
        <w:t xml:space="preserve"> with other system owners and QA teams</w:t>
      </w:r>
    </w:p>
    <w:p w14:paraId="24CD5B06" w14:textId="77777777" w:rsidR="005649D9" w:rsidRPr="007650DB" w:rsidRDefault="007650DB" w:rsidP="00985587">
      <w:pPr>
        <w:pStyle w:val="Heading3"/>
      </w:pPr>
      <w:bookmarkStart w:id="3422" w:name="_Toc461098063"/>
      <w:r w:rsidRPr="007650DB">
        <w:t>Analyze</w:t>
      </w:r>
      <w:r>
        <w:t xml:space="preserve"> Automated Test </w:t>
      </w:r>
      <w:r w:rsidR="005649D9" w:rsidRPr="007650DB">
        <w:t>Results</w:t>
      </w:r>
      <w:bookmarkEnd w:id="3422"/>
      <w:r w:rsidR="005649D9" w:rsidRPr="007650DB">
        <w:t xml:space="preserve"> </w:t>
      </w:r>
    </w:p>
    <w:p w14:paraId="7529B8B0" w14:textId="77777777" w:rsidR="005649D9" w:rsidRPr="00760F5F" w:rsidRDefault="005649D9" w:rsidP="005649D9">
      <w:pPr>
        <w:pStyle w:val="Bodycopy"/>
        <w:numPr>
          <w:ilvl w:val="0"/>
          <w:numId w:val="32"/>
        </w:numPr>
        <w:spacing w:after="0"/>
      </w:pPr>
      <w:r w:rsidRPr="00760F5F">
        <w:t xml:space="preserve">Generate nightly execution report from </w:t>
      </w:r>
      <w:r>
        <w:t>Core Velocity</w:t>
      </w:r>
    </w:p>
    <w:p w14:paraId="5C9F2B07" w14:textId="77777777" w:rsidR="005649D9" w:rsidRPr="00760F5F" w:rsidRDefault="005649D9" w:rsidP="005649D9">
      <w:pPr>
        <w:pStyle w:val="Bodycopy"/>
        <w:numPr>
          <w:ilvl w:val="0"/>
          <w:numId w:val="32"/>
        </w:numPr>
        <w:spacing w:after="0"/>
      </w:pPr>
      <w:r w:rsidRPr="00760F5F">
        <w:t>Determine c</w:t>
      </w:r>
      <w:r>
        <w:t>ause of failed tests</w:t>
      </w:r>
    </w:p>
    <w:p w14:paraId="61428561" w14:textId="77777777" w:rsidR="005649D9" w:rsidRPr="00760F5F" w:rsidRDefault="005649D9" w:rsidP="005649D9">
      <w:pPr>
        <w:pStyle w:val="Bodycopy"/>
        <w:numPr>
          <w:ilvl w:val="0"/>
          <w:numId w:val="32"/>
        </w:numPr>
        <w:spacing w:after="0"/>
      </w:pPr>
      <w:r w:rsidRPr="00760F5F">
        <w:t xml:space="preserve">Provide daily status updates including </w:t>
      </w:r>
      <w:r>
        <w:t>trend</w:t>
      </w:r>
      <w:r w:rsidRPr="00760F5F">
        <w:t xml:space="preserve"> analysis </w:t>
      </w:r>
    </w:p>
    <w:p w14:paraId="5003D246" w14:textId="77777777" w:rsidR="005649D9" w:rsidRPr="007650DB" w:rsidRDefault="007650DB" w:rsidP="00985587">
      <w:pPr>
        <w:pStyle w:val="Heading3"/>
      </w:pPr>
      <w:bookmarkStart w:id="3423" w:name="_Toc461098064"/>
      <w:r>
        <w:lastRenderedPageBreak/>
        <w:t xml:space="preserve">Report </w:t>
      </w:r>
      <w:r w:rsidR="005649D9" w:rsidRPr="007650DB">
        <w:t>Defect</w:t>
      </w:r>
      <w:r>
        <w:t>s</w:t>
      </w:r>
      <w:bookmarkEnd w:id="3423"/>
    </w:p>
    <w:p w14:paraId="3DA6A0D2" w14:textId="77777777" w:rsidR="005649D9" w:rsidRPr="00760F5F" w:rsidRDefault="005649D9" w:rsidP="005649D9">
      <w:pPr>
        <w:pStyle w:val="Bodycopy"/>
        <w:numPr>
          <w:ilvl w:val="0"/>
          <w:numId w:val="32"/>
        </w:numPr>
        <w:spacing w:after="0"/>
      </w:pPr>
      <w:r>
        <w:t>Report</w:t>
      </w:r>
      <w:r w:rsidRPr="00760F5F">
        <w:t xml:space="preserve"> environment issues following the standard process</w:t>
      </w:r>
    </w:p>
    <w:p w14:paraId="3C746684" w14:textId="77777777" w:rsidR="005649D9" w:rsidRPr="00760F5F" w:rsidRDefault="005649D9" w:rsidP="005649D9">
      <w:pPr>
        <w:pStyle w:val="Bodycopy"/>
        <w:numPr>
          <w:ilvl w:val="0"/>
          <w:numId w:val="32"/>
        </w:numPr>
        <w:spacing w:after="0"/>
      </w:pPr>
      <w:r w:rsidRPr="00760F5F">
        <w:t xml:space="preserve">Log defects </w:t>
      </w:r>
      <w:r>
        <w:t xml:space="preserve">in Quality Center </w:t>
      </w:r>
      <w:r w:rsidRPr="00760F5F">
        <w:t>following CSAA defect logging guidelines</w:t>
      </w:r>
    </w:p>
    <w:p w14:paraId="588DA1B4" w14:textId="77777777" w:rsidR="005649D9" w:rsidRPr="00760F5F" w:rsidRDefault="005649D9" w:rsidP="005649D9">
      <w:pPr>
        <w:pStyle w:val="Bodycopy"/>
        <w:numPr>
          <w:ilvl w:val="0"/>
          <w:numId w:val="32"/>
        </w:numPr>
        <w:spacing w:after="0"/>
      </w:pPr>
      <w:r>
        <w:t xml:space="preserve">Participate in daily </w:t>
      </w:r>
      <w:r w:rsidRPr="00760F5F">
        <w:t>QA and defect triage meetings</w:t>
      </w:r>
    </w:p>
    <w:p w14:paraId="4C8168BB" w14:textId="77777777" w:rsidR="005649D9" w:rsidRPr="00760F5F" w:rsidRDefault="005649D9" w:rsidP="005649D9">
      <w:pPr>
        <w:pStyle w:val="Bodycopy"/>
        <w:numPr>
          <w:ilvl w:val="0"/>
          <w:numId w:val="32"/>
        </w:numPr>
        <w:spacing w:after="0"/>
      </w:pPr>
      <w:r w:rsidRPr="00760F5F">
        <w:t xml:space="preserve">Facilitate communication between the regression test support team and </w:t>
      </w:r>
      <w:r>
        <w:t>business stakeholders for issue resolution</w:t>
      </w:r>
      <w:r w:rsidRPr="00760F5F">
        <w:t xml:space="preserve"> </w:t>
      </w:r>
    </w:p>
    <w:p w14:paraId="1B9BAED2" w14:textId="77777777" w:rsidR="005649D9" w:rsidRPr="00760F5F" w:rsidRDefault="007650DB" w:rsidP="00985587">
      <w:pPr>
        <w:pStyle w:val="Heading3"/>
      </w:pPr>
      <w:bookmarkStart w:id="3424" w:name="_Toc461098065"/>
      <w:r w:rsidRPr="007650DB">
        <w:t>Communicate Status</w:t>
      </w:r>
      <w:bookmarkEnd w:id="3424"/>
    </w:p>
    <w:p w14:paraId="3E8E5C72" w14:textId="77777777" w:rsidR="005649D9" w:rsidRPr="00760F5F" w:rsidRDefault="005649D9" w:rsidP="005649D9">
      <w:pPr>
        <w:pStyle w:val="Bodycopy"/>
        <w:numPr>
          <w:ilvl w:val="0"/>
          <w:numId w:val="32"/>
        </w:numPr>
        <w:spacing w:after="0"/>
      </w:pPr>
      <w:r w:rsidRPr="00760F5F">
        <w:t xml:space="preserve">Record the status of test case executions in </w:t>
      </w:r>
      <w:r>
        <w:t xml:space="preserve">Quality Center after each execution cycle </w:t>
      </w:r>
    </w:p>
    <w:p w14:paraId="767D570E" w14:textId="77777777" w:rsidR="005649D9" w:rsidRPr="00760F5F" w:rsidRDefault="005649D9" w:rsidP="005649D9">
      <w:pPr>
        <w:pStyle w:val="Bodycopy"/>
        <w:numPr>
          <w:ilvl w:val="0"/>
          <w:numId w:val="32"/>
        </w:numPr>
        <w:spacing w:after="0"/>
      </w:pPr>
      <w:r w:rsidRPr="00760F5F">
        <w:t>Report daily test execution results including details of environment issues and defects</w:t>
      </w:r>
    </w:p>
    <w:p w14:paraId="4181A587" w14:textId="77777777" w:rsidR="005649D9" w:rsidRPr="00760F5F" w:rsidRDefault="005649D9" w:rsidP="005649D9">
      <w:pPr>
        <w:pStyle w:val="Bodycopy"/>
        <w:numPr>
          <w:ilvl w:val="0"/>
          <w:numId w:val="32"/>
        </w:numPr>
        <w:spacing w:after="0"/>
      </w:pPr>
      <w:r w:rsidRPr="00760F5F">
        <w:t xml:space="preserve">Prepare </w:t>
      </w:r>
      <w:r>
        <w:t>CSAA end-of-phase</w:t>
      </w:r>
      <w:r w:rsidRPr="00760F5F">
        <w:t xml:space="preserve"> reports</w:t>
      </w:r>
      <w:r>
        <w:t xml:space="preserve"> (QSR and MAR)</w:t>
      </w:r>
    </w:p>
    <w:p w14:paraId="25B8062F" w14:textId="77777777" w:rsidR="005649D9" w:rsidRPr="00760F5F" w:rsidRDefault="005649D9" w:rsidP="005649D9">
      <w:pPr>
        <w:pStyle w:val="Bodycopy"/>
        <w:numPr>
          <w:ilvl w:val="0"/>
          <w:numId w:val="32"/>
        </w:numPr>
        <w:spacing w:after="0"/>
      </w:pPr>
      <w:r w:rsidRPr="00760F5F">
        <w:t xml:space="preserve">Conduct </w:t>
      </w:r>
      <w:r>
        <w:t>status update</w:t>
      </w:r>
      <w:r w:rsidRPr="00760F5F">
        <w:t xml:space="preserve"> meeting</w:t>
      </w:r>
      <w:r>
        <w:t xml:space="preserve"> at milestones</w:t>
      </w:r>
      <w:r w:rsidRPr="00760F5F">
        <w:t xml:space="preserve"> and provide testing metrics walkthrough to stakeholders</w:t>
      </w:r>
    </w:p>
    <w:p w14:paraId="1FD20042" w14:textId="77777777" w:rsidR="005649D9" w:rsidRDefault="005649D9" w:rsidP="005649D9">
      <w:pPr>
        <w:pStyle w:val="Bodycopy"/>
        <w:numPr>
          <w:ilvl w:val="0"/>
          <w:numId w:val="32"/>
        </w:numPr>
        <w:spacing w:after="0"/>
      </w:pPr>
      <w:r w:rsidRPr="00760F5F">
        <w:t xml:space="preserve">Daily communications and interactions between the </w:t>
      </w:r>
      <w:r>
        <w:t>Deloitte test support team and development, data, and infrastructure t</w:t>
      </w:r>
      <w:r w:rsidRPr="00760F5F">
        <w:t xml:space="preserve">eam members </w:t>
      </w:r>
    </w:p>
    <w:p w14:paraId="5660ACE1" w14:textId="77777777" w:rsidR="006F4A65" w:rsidRPr="00FF1F9E" w:rsidRDefault="006F4A65" w:rsidP="00985587">
      <w:pPr>
        <w:pStyle w:val="Heading2"/>
      </w:pPr>
      <w:bookmarkStart w:id="3425" w:name="_Toc348520638"/>
      <w:bookmarkStart w:id="3426" w:name="_Toc348520639"/>
      <w:bookmarkStart w:id="3427" w:name="_Toc348526875"/>
      <w:bookmarkStart w:id="3428" w:name="_Toc461098066"/>
      <w:bookmarkEnd w:id="3425"/>
      <w:r>
        <w:t>Regression Test</w:t>
      </w:r>
      <w:r w:rsidR="007650DB">
        <w:t>ing</w:t>
      </w:r>
      <w:r>
        <w:t xml:space="preserve"> </w:t>
      </w:r>
      <w:r w:rsidRPr="00FF1F9E">
        <w:t>Reports</w:t>
      </w:r>
      <w:bookmarkEnd w:id="3426"/>
      <w:bookmarkEnd w:id="3427"/>
      <w:bookmarkEnd w:id="3428"/>
    </w:p>
    <w:p w14:paraId="55D529D3" w14:textId="77777777" w:rsidR="006F4A65" w:rsidRDefault="006F4A65" w:rsidP="006F4A65">
      <w:pPr>
        <w:pStyle w:val="Instructions"/>
        <w:rPr>
          <w:rStyle w:val="BodycopyChar"/>
        </w:rPr>
      </w:pPr>
      <w:r w:rsidRPr="00711CC5">
        <w:rPr>
          <w:rStyle w:val="BodycopyChar"/>
        </w:rPr>
        <w:t xml:space="preserve">Testing status reports are </w:t>
      </w:r>
      <w:r>
        <w:rPr>
          <w:rStyle w:val="BodycopyChar"/>
        </w:rPr>
        <w:t>created</w:t>
      </w:r>
      <w:r w:rsidRPr="00711CC5">
        <w:rPr>
          <w:rStyle w:val="BodycopyChar"/>
        </w:rPr>
        <w:t xml:space="preserve"> to provide an overall</w:t>
      </w:r>
      <w:r>
        <w:rPr>
          <w:rStyle w:val="BodycopyChar"/>
        </w:rPr>
        <w:t xml:space="preserve"> status of tests executed</w:t>
      </w:r>
      <w:r w:rsidRPr="00711CC5">
        <w:rPr>
          <w:rStyle w:val="BodycopyChar"/>
        </w:rPr>
        <w:t xml:space="preserve"> and defects logged in each cycle of</w:t>
      </w:r>
      <w:r w:rsidRPr="00FF1F9E">
        <w:t xml:space="preserve"> </w:t>
      </w:r>
      <w:r>
        <w:rPr>
          <w:rStyle w:val="BodycopyChar"/>
        </w:rPr>
        <w:t>regression testing</w:t>
      </w:r>
      <w:r w:rsidRPr="002C3B1F">
        <w:rPr>
          <w:rStyle w:val="BodycopyChar"/>
        </w:rPr>
        <w:t>.</w:t>
      </w:r>
      <w:r>
        <w:t xml:space="preserve"> </w:t>
      </w:r>
      <w:r w:rsidRPr="00711CC5">
        <w:rPr>
          <w:rStyle w:val="BodycopyChar"/>
        </w:rPr>
        <w:t>Status reports provide a current status as of a point in time for me</w:t>
      </w:r>
      <w:r>
        <w:rPr>
          <w:rStyle w:val="BodycopyChar"/>
        </w:rPr>
        <w:t>asurement against the schedule.</w:t>
      </w:r>
    </w:p>
    <w:p w14:paraId="6DB267AE" w14:textId="77777777" w:rsidR="006F4A65" w:rsidRPr="007650DB" w:rsidRDefault="006F4A65" w:rsidP="00985587">
      <w:pPr>
        <w:pStyle w:val="Heading3"/>
      </w:pPr>
      <w:bookmarkStart w:id="3429" w:name="_Toc461098067"/>
      <w:r w:rsidRPr="007650DB">
        <w:t>Daily Reports</w:t>
      </w:r>
      <w:bookmarkEnd w:id="3429"/>
    </w:p>
    <w:p w14:paraId="70406ADB" w14:textId="77777777" w:rsidR="006F4A65" w:rsidRPr="00D5376F" w:rsidRDefault="006F4A65" w:rsidP="00601436">
      <w:pPr>
        <w:numPr>
          <w:ilvl w:val="0"/>
          <w:numId w:val="41"/>
        </w:numPr>
        <w:ind w:left="540"/>
        <w:textAlignment w:val="center"/>
        <w:rPr>
          <w:rFonts w:ascii="Calibri" w:hAnsi="Calibri"/>
          <w:sz w:val="22"/>
          <w:szCs w:val="22"/>
        </w:rPr>
      </w:pPr>
      <w:r>
        <w:t>Test execution results</w:t>
      </w:r>
      <w:r w:rsidRPr="00D5376F">
        <w:t>:</w:t>
      </w:r>
    </w:p>
    <w:p w14:paraId="72503C15" w14:textId="77777777" w:rsidR="006F4A65" w:rsidRPr="00D26F9B" w:rsidRDefault="006F4A65" w:rsidP="00601436">
      <w:pPr>
        <w:numPr>
          <w:ilvl w:val="1"/>
          <w:numId w:val="41"/>
        </w:numPr>
        <w:textAlignment w:val="center"/>
        <w:rPr>
          <w:rFonts w:ascii="Calibri" w:hAnsi="Calibri"/>
          <w:sz w:val="22"/>
          <w:szCs w:val="22"/>
        </w:rPr>
      </w:pPr>
      <w:r>
        <w:t>E</w:t>
      </w:r>
      <w:r w:rsidRPr="00D5376F">
        <w:t xml:space="preserve">nvironment issues </w:t>
      </w:r>
    </w:p>
    <w:p w14:paraId="0B1DDA75" w14:textId="77777777" w:rsidR="006F4A65" w:rsidRPr="00D5376F" w:rsidRDefault="006F4A65" w:rsidP="00601436">
      <w:pPr>
        <w:numPr>
          <w:ilvl w:val="1"/>
          <w:numId w:val="41"/>
        </w:numPr>
        <w:textAlignment w:val="center"/>
        <w:rPr>
          <w:rFonts w:ascii="Calibri" w:hAnsi="Calibri"/>
          <w:sz w:val="22"/>
          <w:szCs w:val="22"/>
        </w:rPr>
      </w:pPr>
      <w:r>
        <w:t>Defect status (suspected, logged, blocking)</w:t>
      </w:r>
    </w:p>
    <w:p w14:paraId="1352727A" w14:textId="77777777" w:rsidR="006F4A65" w:rsidRPr="00D5376F" w:rsidRDefault="006F4A65" w:rsidP="00601436">
      <w:pPr>
        <w:numPr>
          <w:ilvl w:val="1"/>
          <w:numId w:val="41"/>
        </w:numPr>
        <w:textAlignment w:val="center"/>
        <w:rPr>
          <w:rFonts w:ascii="Calibri" w:hAnsi="Calibri"/>
          <w:sz w:val="22"/>
          <w:szCs w:val="22"/>
        </w:rPr>
      </w:pPr>
      <w:r>
        <w:rPr>
          <w:rFonts w:cs="Arial"/>
        </w:rPr>
        <w:t>N</w:t>
      </w:r>
      <w:r w:rsidRPr="00D5376F">
        <w:rPr>
          <w:rFonts w:cs="Arial"/>
        </w:rPr>
        <w:t>umber of builds tested</w:t>
      </w:r>
      <w:r>
        <w:rPr>
          <w:rFonts w:cs="Arial"/>
        </w:rPr>
        <w:t xml:space="preserve"> by automated test runs and outcomes</w:t>
      </w:r>
    </w:p>
    <w:p w14:paraId="5CFE8018" w14:textId="77777777" w:rsidR="006F4A65" w:rsidRPr="00D5376F" w:rsidRDefault="006F4A65" w:rsidP="00601436">
      <w:pPr>
        <w:numPr>
          <w:ilvl w:val="1"/>
          <w:numId w:val="41"/>
        </w:numPr>
        <w:textAlignment w:val="center"/>
        <w:rPr>
          <w:rFonts w:ascii="Calibri" w:hAnsi="Calibri"/>
          <w:sz w:val="22"/>
          <w:szCs w:val="22"/>
        </w:rPr>
      </w:pPr>
      <w:r>
        <w:rPr>
          <w:rFonts w:cs="Arial"/>
        </w:rPr>
        <w:t>Burn down/progress against plan - individual test streams and consolidated view</w:t>
      </w:r>
      <w:r w:rsidRPr="00D5376F">
        <w:rPr>
          <w:rFonts w:cs="Arial"/>
        </w:rPr>
        <w:t xml:space="preserve"> </w:t>
      </w:r>
    </w:p>
    <w:p w14:paraId="2A850764" w14:textId="77777777" w:rsidR="006F4A65" w:rsidRDefault="006F4A65" w:rsidP="006F4A65">
      <w:pPr>
        <w:pStyle w:val="ListParagraph"/>
        <w:numPr>
          <w:ilvl w:val="0"/>
          <w:numId w:val="31"/>
        </w:numPr>
      </w:pPr>
      <w:r>
        <w:t>Defect Accountability Report (within Consolidated Metrics Report)</w:t>
      </w:r>
    </w:p>
    <w:p w14:paraId="4C7945AB" w14:textId="77777777" w:rsidR="006F4A65" w:rsidRDefault="006F4A65" w:rsidP="006F4A65">
      <w:pPr>
        <w:pStyle w:val="Bodycopy"/>
      </w:pPr>
    </w:p>
    <w:p w14:paraId="63728FC1" w14:textId="77777777" w:rsidR="006F4A65" w:rsidRPr="007650DB" w:rsidRDefault="006F4A65" w:rsidP="00985587">
      <w:pPr>
        <w:pStyle w:val="Heading3"/>
      </w:pPr>
      <w:bookmarkStart w:id="3430" w:name="_Toc461098068"/>
      <w:r w:rsidRPr="007650DB">
        <w:t>End of Release Reports</w:t>
      </w:r>
      <w:bookmarkEnd w:id="3430"/>
    </w:p>
    <w:p w14:paraId="3D01C8C3" w14:textId="77777777" w:rsidR="006F4A65" w:rsidRDefault="006F4A65" w:rsidP="006F4A65">
      <w:pPr>
        <w:pStyle w:val="ListParagraph"/>
        <w:numPr>
          <w:ilvl w:val="0"/>
          <w:numId w:val="31"/>
        </w:numPr>
      </w:pPr>
      <w:r>
        <w:t xml:space="preserve">Quality Summary Report </w:t>
      </w:r>
    </w:p>
    <w:p w14:paraId="087FBF07" w14:textId="77777777" w:rsidR="006F4A65" w:rsidRDefault="006F4A65" w:rsidP="006F4A65">
      <w:pPr>
        <w:pStyle w:val="ListParagraph"/>
        <w:numPr>
          <w:ilvl w:val="1"/>
          <w:numId w:val="31"/>
        </w:numPr>
      </w:pPr>
      <w:r>
        <w:t>Release Content</w:t>
      </w:r>
    </w:p>
    <w:p w14:paraId="27D02F62" w14:textId="77777777" w:rsidR="006F4A65" w:rsidRDefault="006F4A65" w:rsidP="006F4A65">
      <w:pPr>
        <w:pStyle w:val="ListParagraph"/>
        <w:numPr>
          <w:ilvl w:val="1"/>
          <w:numId w:val="31"/>
        </w:numPr>
      </w:pPr>
      <w:r>
        <w:t>Business Considerations</w:t>
      </w:r>
    </w:p>
    <w:p w14:paraId="78B69325" w14:textId="77777777" w:rsidR="006F4A65" w:rsidRDefault="006F4A65" w:rsidP="006F4A65">
      <w:pPr>
        <w:pStyle w:val="ListParagraph"/>
        <w:numPr>
          <w:ilvl w:val="1"/>
          <w:numId w:val="31"/>
        </w:numPr>
      </w:pPr>
      <w:r>
        <w:t>Defect Summary</w:t>
      </w:r>
    </w:p>
    <w:p w14:paraId="0F37FCC3" w14:textId="77777777" w:rsidR="006F4A65" w:rsidRDefault="006F4A65" w:rsidP="006F4A65">
      <w:pPr>
        <w:pStyle w:val="ListParagraph"/>
        <w:numPr>
          <w:ilvl w:val="1"/>
          <w:numId w:val="31"/>
        </w:numPr>
      </w:pPr>
      <w:r>
        <w:t>Defects moved to the backlog</w:t>
      </w:r>
    </w:p>
    <w:p w14:paraId="71E8844D" w14:textId="77777777" w:rsidR="006F4A65" w:rsidRDefault="006F4A65" w:rsidP="006F4A65">
      <w:pPr>
        <w:pStyle w:val="ListParagraph"/>
        <w:numPr>
          <w:ilvl w:val="1"/>
          <w:numId w:val="31"/>
        </w:numPr>
      </w:pPr>
      <w:r>
        <w:t xml:space="preserve">Sign off documentation </w:t>
      </w:r>
    </w:p>
    <w:p w14:paraId="00287869" w14:textId="77777777" w:rsidR="006F4A65" w:rsidRDefault="006F4A65" w:rsidP="006F4A65">
      <w:pPr>
        <w:pStyle w:val="ListParagraph"/>
        <w:numPr>
          <w:ilvl w:val="0"/>
          <w:numId w:val="31"/>
        </w:numPr>
      </w:pPr>
      <w:r>
        <w:t>MAR Audit Document</w:t>
      </w:r>
    </w:p>
    <w:p w14:paraId="2BA00021" w14:textId="77777777" w:rsidR="005649D9" w:rsidRDefault="005649D9" w:rsidP="00652732"/>
    <w:p w14:paraId="3431BD5E" w14:textId="77777777" w:rsidR="00652732" w:rsidRPr="00FF1F9E" w:rsidRDefault="00C73C7C" w:rsidP="00CE6EE0">
      <w:pPr>
        <w:pStyle w:val="Heading1"/>
      </w:pPr>
      <w:bookmarkStart w:id="3431" w:name="_Toc405744667"/>
      <w:bookmarkStart w:id="3432" w:name="_Toc405745446"/>
      <w:bookmarkStart w:id="3433" w:name="_Toc405745557"/>
      <w:bookmarkStart w:id="3434" w:name="_Toc405744668"/>
      <w:bookmarkStart w:id="3435" w:name="_Toc405745447"/>
      <w:bookmarkStart w:id="3436" w:name="_Toc405745558"/>
      <w:bookmarkStart w:id="3437" w:name="_Toc348346404"/>
      <w:bookmarkStart w:id="3438" w:name="_Toc348357681"/>
      <w:bookmarkStart w:id="3439" w:name="_Toc348357887"/>
      <w:bookmarkStart w:id="3440" w:name="_Toc348358091"/>
      <w:bookmarkStart w:id="3441" w:name="_Toc348358291"/>
      <w:bookmarkStart w:id="3442" w:name="_Toc348358490"/>
      <w:bookmarkStart w:id="3443" w:name="_Toc348358688"/>
      <w:bookmarkStart w:id="3444" w:name="_Toc348358886"/>
      <w:bookmarkStart w:id="3445" w:name="_Toc348359976"/>
      <w:bookmarkStart w:id="3446" w:name="_Toc348360174"/>
      <w:bookmarkStart w:id="3447" w:name="_Toc348360504"/>
      <w:bookmarkStart w:id="3448" w:name="_Toc348623183"/>
      <w:bookmarkStart w:id="3449" w:name="_Toc348623995"/>
      <w:bookmarkStart w:id="3450" w:name="_Toc348625112"/>
      <w:bookmarkStart w:id="3451" w:name="_Toc348626505"/>
      <w:bookmarkStart w:id="3452" w:name="_Toc348626870"/>
      <w:bookmarkStart w:id="3453" w:name="_Toc351970057"/>
      <w:bookmarkStart w:id="3454" w:name="_Toc348346405"/>
      <w:bookmarkStart w:id="3455" w:name="_Toc348357682"/>
      <w:bookmarkStart w:id="3456" w:name="_Toc348357888"/>
      <w:bookmarkStart w:id="3457" w:name="_Toc348358092"/>
      <w:bookmarkStart w:id="3458" w:name="_Toc348358292"/>
      <w:bookmarkStart w:id="3459" w:name="_Toc348358491"/>
      <w:bookmarkStart w:id="3460" w:name="_Toc348358689"/>
      <w:bookmarkStart w:id="3461" w:name="_Toc348358887"/>
      <w:bookmarkStart w:id="3462" w:name="_Toc348359977"/>
      <w:bookmarkStart w:id="3463" w:name="_Toc348360175"/>
      <w:bookmarkStart w:id="3464" w:name="_Toc348360505"/>
      <w:bookmarkStart w:id="3465" w:name="_Toc348623184"/>
      <w:bookmarkStart w:id="3466" w:name="_Toc348623996"/>
      <w:bookmarkStart w:id="3467" w:name="_Toc348625113"/>
      <w:bookmarkStart w:id="3468" w:name="_Toc348626506"/>
      <w:bookmarkStart w:id="3469" w:name="_Toc348626871"/>
      <w:bookmarkStart w:id="3470" w:name="_Toc351970058"/>
      <w:bookmarkStart w:id="3471" w:name="_Toc348346406"/>
      <w:bookmarkStart w:id="3472" w:name="_Toc348357683"/>
      <w:bookmarkStart w:id="3473" w:name="_Toc348357889"/>
      <w:bookmarkStart w:id="3474" w:name="_Toc348358093"/>
      <w:bookmarkStart w:id="3475" w:name="_Toc348358293"/>
      <w:bookmarkStart w:id="3476" w:name="_Toc348358492"/>
      <w:bookmarkStart w:id="3477" w:name="_Toc348358690"/>
      <w:bookmarkStart w:id="3478" w:name="_Toc348358888"/>
      <w:bookmarkStart w:id="3479" w:name="_Toc348359978"/>
      <w:bookmarkStart w:id="3480" w:name="_Toc348360176"/>
      <w:bookmarkStart w:id="3481" w:name="_Toc348360506"/>
      <w:bookmarkStart w:id="3482" w:name="_Toc348623185"/>
      <w:bookmarkStart w:id="3483" w:name="_Toc348623997"/>
      <w:bookmarkStart w:id="3484" w:name="_Toc348625114"/>
      <w:bookmarkStart w:id="3485" w:name="_Toc348626507"/>
      <w:bookmarkStart w:id="3486" w:name="_Toc348626872"/>
      <w:bookmarkStart w:id="3487" w:name="_Toc351970059"/>
      <w:bookmarkStart w:id="3488" w:name="_Toc348346407"/>
      <w:bookmarkStart w:id="3489" w:name="_Toc348357684"/>
      <w:bookmarkStart w:id="3490" w:name="_Toc348357890"/>
      <w:bookmarkStart w:id="3491" w:name="_Toc348358094"/>
      <w:bookmarkStart w:id="3492" w:name="_Toc348358294"/>
      <w:bookmarkStart w:id="3493" w:name="_Toc348358493"/>
      <w:bookmarkStart w:id="3494" w:name="_Toc348358691"/>
      <w:bookmarkStart w:id="3495" w:name="_Toc348358889"/>
      <w:bookmarkStart w:id="3496" w:name="_Toc348359979"/>
      <w:bookmarkStart w:id="3497" w:name="_Toc348360177"/>
      <w:bookmarkStart w:id="3498" w:name="_Toc348360507"/>
      <w:bookmarkStart w:id="3499" w:name="_Toc348623186"/>
      <w:bookmarkStart w:id="3500" w:name="_Toc348623998"/>
      <w:bookmarkStart w:id="3501" w:name="_Toc348625115"/>
      <w:bookmarkStart w:id="3502" w:name="_Toc348626508"/>
      <w:bookmarkStart w:id="3503" w:name="_Toc348626873"/>
      <w:bookmarkStart w:id="3504" w:name="_Toc351970060"/>
      <w:bookmarkStart w:id="3505" w:name="_Toc348346408"/>
      <w:bookmarkStart w:id="3506" w:name="_Toc348357685"/>
      <w:bookmarkStart w:id="3507" w:name="_Toc348357891"/>
      <w:bookmarkStart w:id="3508" w:name="_Toc348358095"/>
      <w:bookmarkStart w:id="3509" w:name="_Toc348358295"/>
      <w:bookmarkStart w:id="3510" w:name="_Toc348358494"/>
      <w:bookmarkStart w:id="3511" w:name="_Toc348358692"/>
      <w:bookmarkStart w:id="3512" w:name="_Toc348358890"/>
      <w:bookmarkStart w:id="3513" w:name="_Toc348359980"/>
      <w:bookmarkStart w:id="3514" w:name="_Toc348360178"/>
      <w:bookmarkStart w:id="3515" w:name="_Toc348360508"/>
      <w:bookmarkStart w:id="3516" w:name="_Toc348623187"/>
      <w:bookmarkStart w:id="3517" w:name="_Toc348623999"/>
      <w:bookmarkStart w:id="3518" w:name="_Toc348625116"/>
      <w:bookmarkStart w:id="3519" w:name="_Toc348626509"/>
      <w:bookmarkStart w:id="3520" w:name="_Toc348626874"/>
      <w:bookmarkStart w:id="3521" w:name="_Toc351970061"/>
      <w:bookmarkStart w:id="3522" w:name="_Toc348346409"/>
      <w:bookmarkStart w:id="3523" w:name="_Toc348357686"/>
      <w:bookmarkStart w:id="3524" w:name="_Toc348357892"/>
      <w:bookmarkStart w:id="3525" w:name="_Toc348358096"/>
      <w:bookmarkStart w:id="3526" w:name="_Toc348358296"/>
      <w:bookmarkStart w:id="3527" w:name="_Toc348358495"/>
      <w:bookmarkStart w:id="3528" w:name="_Toc348358693"/>
      <w:bookmarkStart w:id="3529" w:name="_Toc348358891"/>
      <w:bookmarkStart w:id="3530" w:name="_Toc348359981"/>
      <w:bookmarkStart w:id="3531" w:name="_Toc348360179"/>
      <w:bookmarkStart w:id="3532" w:name="_Toc348360509"/>
      <w:bookmarkStart w:id="3533" w:name="_Toc348623188"/>
      <w:bookmarkStart w:id="3534" w:name="_Toc348624000"/>
      <w:bookmarkStart w:id="3535" w:name="_Toc348625117"/>
      <w:bookmarkStart w:id="3536" w:name="_Toc348626510"/>
      <w:bookmarkStart w:id="3537" w:name="_Toc348626875"/>
      <w:bookmarkStart w:id="3538" w:name="_Toc351970062"/>
      <w:bookmarkStart w:id="3539" w:name="_Toc348346410"/>
      <w:bookmarkStart w:id="3540" w:name="_Toc348357687"/>
      <w:bookmarkStart w:id="3541" w:name="_Toc348357893"/>
      <w:bookmarkStart w:id="3542" w:name="_Toc348358097"/>
      <w:bookmarkStart w:id="3543" w:name="_Toc348358297"/>
      <w:bookmarkStart w:id="3544" w:name="_Toc348358496"/>
      <w:bookmarkStart w:id="3545" w:name="_Toc348358694"/>
      <w:bookmarkStart w:id="3546" w:name="_Toc348358892"/>
      <w:bookmarkStart w:id="3547" w:name="_Toc348359982"/>
      <w:bookmarkStart w:id="3548" w:name="_Toc348360180"/>
      <w:bookmarkStart w:id="3549" w:name="_Toc348360510"/>
      <w:bookmarkStart w:id="3550" w:name="_Toc348623189"/>
      <w:bookmarkStart w:id="3551" w:name="_Toc348624001"/>
      <w:bookmarkStart w:id="3552" w:name="_Toc348625118"/>
      <w:bookmarkStart w:id="3553" w:name="_Toc348626511"/>
      <w:bookmarkStart w:id="3554" w:name="_Toc348626876"/>
      <w:bookmarkStart w:id="3555" w:name="_Toc351970063"/>
      <w:bookmarkStart w:id="3556" w:name="_Toc348346411"/>
      <w:bookmarkStart w:id="3557" w:name="_Toc348357688"/>
      <w:bookmarkStart w:id="3558" w:name="_Toc348357894"/>
      <w:bookmarkStart w:id="3559" w:name="_Toc348358098"/>
      <w:bookmarkStart w:id="3560" w:name="_Toc348358298"/>
      <w:bookmarkStart w:id="3561" w:name="_Toc348358497"/>
      <w:bookmarkStart w:id="3562" w:name="_Toc348358695"/>
      <w:bookmarkStart w:id="3563" w:name="_Toc348358893"/>
      <w:bookmarkStart w:id="3564" w:name="_Toc348359983"/>
      <w:bookmarkStart w:id="3565" w:name="_Toc348360181"/>
      <w:bookmarkStart w:id="3566" w:name="_Toc348360511"/>
      <w:bookmarkStart w:id="3567" w:name="_Toc348623190"/>
      <w:bookmarkStart w:id="3568" w:name="_Toc348624002"/>
      <w:bookmarkStart w:id="3569" w:name="_Toc348625119"/>
      <w:bookmarkStart w:id="3570" w:name="_Toc348626512"/>
      <w:bookmarkStart w:id="3571" w:name="_Toc348626877"/>
      <w:bookmarkStart w:id="3572" w:name="_Toc351970064"/>
      <w:bookmarkStart w:id="3573" w:name="_Toc348346412"/>
      <w:bookmarkStart w:id="3574" w:name="_Toc348357689"/>
      <w:bookmarkStart w:id="3575" w:name="_Toc348357895"/>
      <w:bookmarkStart w:id="3576" w:name="_Toc348358099"/>
      <w:bookmarkStart w:id="3577" w:name="_Toc348358299"/>
      <w:bookmarkStart w:id="3578" w:name="_Toc348358498"/>
      <w:bookmarkStart w:id="3579" w:name="_Toc348358696"/>
      <w:bookmarkStart w:id="3580" w:name="_Toc348358894"/>
      <w:bookmarkStart w:id="3581" w:name="_Toc348359984"/>
      <w:bookmarkStart w:id="3582" w:name="_Toc348360182"/>
      <w:bookmarkStart w:id="3583" w:name="_Toc348360512"/>
      <w:bookmarkStart w:id="3584" w:name="_Toc348623191"/>
      <w:bookmarkStart w:id="3585" w:name="_Toc348624003"/>
      <w:bookmarkStart w:id="3586" w:name="_Toc348625120"/>
      <w:bookmarkStart w:id="3587" w:name="_Toc348626513"/>
      <w:bookmarkStart w:id="3588" w:name="_Toc348626878"/>
      <w:bookmarkStart w:id="3589" w:name="_Toc351970065"/>
      <w:bookmarkStart w:id="3590" w:name="_Toc348346413"/>
      <w:bookmarkStart w:id="3591" w:name="_Toc348357690"/>
      <w:bookmarkStart w:id="3592" w:name="_Toc348357896"/>
      <w:bookmarkStart w:id="3593" w:name="_Toc348358100"/>
      <w:bookmarkStart w:id="3594" w:name="_Toc348358300"/>
      <w:bookmarkStart w:id="3595" w:name="_Toc348358499"/>
      <w:bookmarkStart w:id="3596" w:name="_Toc348358697"/>
      <w:bookmarkStart w:id="3597" w:name="_Toc348358895"/>
      <w:bookmarkStart w:id="3598" w:name="_Toc348359985"/>
      <w:bookmarkStart w:id="3599" w:name="_Toc348360183"/>
      <w:bookmarkStart w:id="3600" w:name="_Toc348360513"/>
      <w:bookmarkStart w:id="3601" w:name="_Toc348623192"/>
      <w:bookmarkStart w:id="3602" w:name="_Toc348624004"/>
      <w:bookmarkStart w:id="3603" w:name="_Toc348625121"/>
      <w:bookmarkStart w:id="3604" w:name="_Toc348626514"/>
      <w:bookmarkStart w:id="3605" w:name="_Toc348626879"/>
      <w:bookmarkStart w:id="3606" w:name="_Toc351970066"/>
      <w:bookmarkStart w:id="3607" w:name="_Toc348346414"/>
      <w:bookmarkStart w:id="3608" w:name="_Toc348357691"/>
      <w:bookmarkStart w:id="3609" w:name="_Toc348357897"/>
      <w:bookmarkStart w:id="3610" w:name="_Toc348358101"/>
      <w:bookmarkStart w:id="3611" w:name="_Toc348358301"/>
      <w:bookmarkStart w:id="3612" w:name="_Toc348358500"/>
      <w:bookmarkStart w:id="3613" w:name="_Toc348358698"/>
      <w:bookmarkStart w:id="3614" w:name="_Toc348358896"/>
      <w:bookmarkStart w:id="3615" w:name="_Toc348359986"/>
      <w:bookmarkStart w:id="3616" w:name="_Toc348360184"/>
      <w:bookmarkStart w:id="3617" w:name="_Toc348360514"/>
      <w:bookmarkStart w:id="3618" w:name="_Toc348623193"/>
      <w:bookmarkStart w:id="3619" w:name="_Toc348624005"/>
      <w:bookmarkStart w:id="3620" w:name="_Toc348625122"/>
      <w:bookmarkStart w:id="3621" w:name="_Toc348626515"/>
      <w:bookmarkStart w:id="3622" w:name="_Toc348626880"/>
      <w:bookmarkStart w:id="3623" w:name="_Toc351970067"/>
      <w:bookmarkStart w:id="3624" w:name="_Toc405744670"/>
      <w:bookmarkStart w:id="3625" w:name="_Toc405745449"/>
      <w:bookmarkStart w:id="3626" w:name="_Toc405745560"/>
      <w:bookmarkStart w:id="3627" w:name="_Toc461098069"/>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r>
        <w:lastRenderedPageBreak/>
        <w:t>Regression Testing Team</w:t>
      </w:r>
      <w:bookmarkEnd w:id="3627"/>
    </w:p>
    <w:p w14:paraId="733A9D08" w14:textId="77777777" w:rsidR="00652732" w:rsidRPr="00FF1F9E" w:rsidRDefault="00652732" w:rsidP="00985587">
      <w:pPr>
        <w:pStyle w:val="Heading2"/>
      </w:pPr>
      <w:bookmarkStart w:id="3628" w:name="_Toc348360164"/>
      <w:bookmarkStart w:id="3629" w:name="_Toc348360494"/>
      <w:bookmarkStart w:id="3630" w:name="_Toc348360824"/>
      <w:bookmarkStart w:id="3631" w:name="_Toc348623471"/>
      <w:bookmarkStart w:id="3632" w:name="_Toc348624282"/>
      <w:bookmarkStart w:id="3633" w:name="_Toc348625405"/>
      <w:bookmarkStart w:id="3634" w:name="_Toc348626861"/>
      <w:bookmarkStart w:id="3635" w:name="_Toc348627226"/>
      <w:bookmarkStart w:id="3636" w:name="_Toc351970414"/>
      <w:bookmarkStart w:id="3637" w:name="_Toc305748697"/>
      <w:bookmarkStart w:id="3638" w:name="_Toc306545374"/>
      <w:bookmarkStart w:id="3639" w:name="_Toc306970304"/>
      <w:bookmarkStart w:id="3640" w:name="_Toc461098070"/>
      <w:bookmarkEnd w:id="3628"/>
      <w:bookmarkEnd w:id="3629"/>
      <w:bookmarkEnd w:id="3630"/>
      <w:bookmarkEnd w:id="3631"/>
      <w:bookmarkEnd w:id="3632"/>
      <w:bookmarkEnd w:id="3633"/>
      <w:bookmarkEnd w:id="3634"/>
      <w:bookmarkEnd w:id="3635"/>
      <w:bookmarkEnd w:id="3636"/>
      <w:r w:rsidRPr="00FF1F9E">
        <w:t>Test Team Resources</w:t>
      </w:r>
      <w:bookmarkEnd w:id="3637"/>
      <w:bookmarkEnd w:id="3638"/>
      <w:bookmarkEnd w:id="3639"/>
      <w:bookmarkEnd w:id="3640"/>
      <w:r>
        <w:t xml:space="preserve"> </w:t>
      </w:r>
      <w:r>
        <w:rPr>
          <w:color w:val="FF0000"/>
        </w:rPr>
        <w:t xml:space="preserve"> </w:t>
      </w:r>
    </w:p>
    <w:p w14:paraId="2AA72C9A" w14:textId="77777777" w:rsidR="00652732" w:rsidRDefault="00652732" w:rsidP="00652732">
      <w:pPr>
        <w:pStyle w:val="Bodycopy"/>
      </w:pPr>
      <w:r w:rsidRPr="00FF1F9E">
        <w:t xml:space="preserve">This </w:t>
      </w:r>
      <w:r w:rsidR="00EA5A07">
        <w:t>table</w:t>
      </w:r>
      <w:r w:rsidRPr="00FF1F9E">
        <w:t xml:space="preserve"> shows the </w:t>
      </w:r>
      <w:r>
        <w:t>organization of the Deloitte Consulting regression testing team.</w:t>
      </w:r>
    </w:p>
    <w:p w14:paraId="6A66CA9D" w14:textId="091555E8" w:rsidR="002E7295" w:rsidRPr="0005572D" w:rsidRDefault="002E7295" w:rsidP="00652732">
      <w:pPr>
        <w:pStyle w:val="Bodycopy"/>
        <w:rPr>
          <w:color w:val="FF0000"/>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3055"/>
        <w:gridCol w:w="5755"/>
      </w:tblGrid>
      <w:tr w:rsidR="00307BCC" w:rsidRPr="00307BCC" w14:paraId="117D802E" w14:textId="77777777" w:rsidTr="008D7FB3">
        <w:tc>
          <w:tcPr>
            <w:tcW w:w="3055" w:type="dxa"/>
          </w:tcPr>
          <w:p w14:paraId="0477CB7F" w14:textId="77777777" w:rsidR="00307BCC" w:rsidRPr="002E7295" w:rsidRDefault="00307BCC" w:rsidP="00307BCC">
            <w:pPr>
              <w:pStyle w:val="Instructions"/>
              <w:spacing w:after="0"/>
              <w:rPr>
                <w:rFonts w:asciiTheme="minorHAnsi" w:hAnsiTheme="minorHAnsi" w:cstheme="minorHAnsi"/>
                <w:b/>
                <w:color w:val="auto"/>
                <w:sz w:val="18"/>
                <w:szCs w:val="18"/>
                <w:u w:val="single"/>
              </w:rPr>
            </w:pPr>
            <w:r w:rsidRPr="002E7295">
              <w:rPr>
                <w:rFonts w:asciiTheme="minorHAnsi" w:hAnsiTheme="minorHAnsi" w:cstheme="minorHAnsi"/>
                <w:b/>
                <w:color w:val="auto"/>
                <w:sz w:val="18"/>
                <w:szCs w:val="18"/>
                <w:u w:val="single"/>
              </w:rPr>
              <w:t>Regression Testing Management</w:t>
            </w:r>
          </w:p>
        </w:tc>
        <w:tc>
          <w:tcPr>
            <w:tcW w:w="5755" w:type="dxa"/>
          </w:tcPr>
          <w:p w14:paraId="02C66E2E" w14:textId="77777777" w:rsidR="00307BCC" w:rsidRPr="00307BCC" w:rsidRDefault="00307BCC" w:rsidP="00307BCC">
            <w:pPr>
              <w:pStyle w:val="Instructions"/>
              <w:spacing w:after="0"/>
              <w:rPr>
                <w:rFonts w:asciiTheme="minorHAnsi" w:hAnsiTheme="minorHAnsi" w:cstheme="minorHAnsi"/>
                <w:color w:val="auto"/>
                <w:sz w:val="18"/>
                <w:szCs w:val="18"/>
              </w:rPr>
            </w:pPr>
          </w:p>
        </w:tc>
      </w:tr>
      <w:tr w:rsidR="00307BCC" w:rsidRPr="00307BCC" w14:paraId="50FA64EB" w14:textId="77777777" w:rsidTr="008D7FB3">
        <w:trPr>
          <w:trHeight w:val="212"/>
        </w:trPr>
        <w:tc>
          <w:tcPr>
            <w:tcW w:w="3055" w:type="dxa"/>
          </w:tcPr>
          <w:p w14:paraId="16AB114C" w14:textId="21703E51" w:rsidR="00307BCC" w:rsidRPr="00307BCC" w:rsidRDefault="001F444D" w:rsidP="001F444D">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Senior Leadership</w:t>
            </w:r>
          </w:p>
        </w:tc>
        <w:tc>
          <w:tcPr>
            <w:tcW w:w="5755" w:type="dxa"/>
          </w:tcPr>
          <w:p w14:paraId="3BC35E03" w14:textId="6A1369B6" w:rsidR="00307BCC" w:rsidRPr="00BC2E7D" w:rsidRDefault="00307BCC" w:rsidP="00BC2E7D">
            <w:pPr>
              <w:pStyle w:val="Instructions"/>
              <w:rPr>
                <w:rFonts w:asciiTheme="minorHAnsi" w:hAnsiTheme="minorHAnsi" w:cstheme="minorHAnsi"/>
                <w:sz w:val="18"/>
                <w:szCs w:val="18"/>
              </w:rPr>
            </w:pPr>
            <w:r w:rsidRPr="006E7970">
              <w:rPr>
                <w:rFonts w:asciiTheme="minorHAnsi" w:hAnsiTheme="minorHAnsi" w:cstheme="minorHAnsi"/>
                <w:color w:val="auto"/>
                <w:sz w:val="18"/>
                <w:szCs w:val="18"/>
              </w:rPr>
              <w:t>Prashanth Ajjampur, Amy Allen</w:t>
            </w:r>
            <w:r w:rsidR="006E7970">
              <w:rPr>
                <w:rFonts w:asciiTheme="minorHAnsi" w:hAnsiTheme="minorHAnsi" w:cstheme="minorHAnsi"/>
                <w:color w:val="auto"/>
                <w:sz w:val="18"/>
                <w:szCs w:val="18"/>
              </w:rPr>
              <w:t>*</w:t>
            </w:r>
            <w:r w:rsidRPr="006E7970">
              <w:rPr>
                <w:rFonts w:asciiTheme="minorHAnsi" w:hAnsiTheme="minorHAnsi" w:cstheme="minorHAnsi"/>
                <w:color w:val="auto"/>
                <w:sz w:val="18"/>
                <w:szCs w:val="18"/>
              </w:rPr>
              <w:t>, Minal Deshpande</w:t>
            </w:r>
          </w:p>
        </w:tc>
      </w:tr>
      <w:tr w:rsidR="00810204" w:rsidRPr="00307BCC" w14:paraId="7BA2FB72" w14:textId="77777777" w:rsidTr="008D7FB3">
        <w:trPr>
          <w:trHeight w:val="212"/>
        </w:trPr>
        <w:tc>
          <w:tcPr>
            <w:tcW w:w="3055" w:type="dxa"/>
          </w:tcPr>
          <w:p w14:paraId="21FD5917" w14:textId="3695497D" w:rsidR="00810204" w:rsidRPr="00307BCC" w:rsidRDefault="00810204" w:rsidP="00307BCC">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Advisors</w:t>
            </w:r>
          </w:p>
        </w:tc>
        <w:tc>
          <w:tcPr>
            <w:tcW w:w="5755" w:type="dxa"/>
          </w:tcPr>
          <w:p w14:paraId="0F4F98BB" w14:textId="5BB4D881" w:rsidR="00810204" w:rsidRPr="006E7970" w:rsidRDefault="001F444D" w:rsidP="001F444D">
            <w:pPr>
              <w:pStyle w:val="Instructions"/>
              <w:rPr>
                <w:rFonts w:asciiTheme="minorHAnsi" w:hAnsiTheme="minorHAnsi" w:cstheme="minorHAnsi"/>
                <w:color w:val="auto"/>
                <w:sz w:val="18"/>
                <w:szCs w:val="18"/>
              </w:rPr>
            </w:pPr>
            <w:r>
              <w:rPr>
                <w:rFonts w:asciiTheme="minorHAnsi" w:hAnsiTheme="minorHAnsi" w:cstheme="minorHAnsi"/>
                <w:color w:val="auto"/>
                <w:sz w:val="18"/>
                <w:szCs w:val="18"/>
              </w:rPr>
              <w:t>Sachin Dalal</w:t>
            </w:r>
          </w:p>
        </w:tc>
      </w:tr>
      <w:tr w:rsidR="00307BCC" w:rsidRPr="00307BCC" w14:paraId="0E46D456" w14:textId="77777777" w:rsidTr="008D7FB3">
        <w:trPr>
          <w:trHeight w:val="283"/>
        </w:trPr>
        <w:tc>
          <w:tcPr>
            <w:tcW w:w="3055" w:type="dxa"/>
          </w:tcPr>
          <w:p w14:paraId="30FE5E51" w14:textId="62201B64" w:rsidR="008D7FB3" w:rsidRPr="00307BCC" w:rsidRDefault="00307BCC" w:rsidP="008D7FB3">
            <w:pPr>
              <w:pStyle w:val="Bodycopy"/>
              <w:spacing w:after="0"/>
              <w:rPr>
                <w:rFonts w:asciiTheme="minorHAnsi" w:hAnsiTheme="minorHAnsi" w:cstheme="minorHAnsi"/>
                <w:color w:val="auto"/>
                <w:sz w:val="18"/>
                <w:szCs w:val="18"/>
              </w:rPr>
            </w:pPr>
            <w:r w:rsidRPr="00307BCC">
              <w:rPr>
                <w:rFonts w:asciiTheme="minorHAnsi" w:hAnsiTheme="minorHAnsi" w:cstheme="minorHAnsi"/>
                <w:color w:val="auto"/>
                <w:sz w:val="18"/>
                <w:szCs w:val="18"/>
              </w:rPr>
              <w:t>Engagement Manager</w:t>
            </w:r>
          </w:p>
        </w:tc>
        <w:tc>
          <w:tcPr>
            <w:tcW w:w="5755" w:type="dxa"/>
          </w:tcPr>
          <w:p w14:paraId="29752630" w14:textId="72389E07" w:rsidR="008D7FB3" w:rsidRPr="008D7FB3" w:rsidRDefault="00307BCC" w:rsidP="008D7FB3">
            <w:pPr>
              <w:pStyle w:val="Instructions"/>
              <w:spacing w:after="0"/>
            </w:pPr>
            <w:r w:rsidRPr="00307BCC">
              <w:rPr>
                <w:rFonts w:asciiTheme="minorHAnsi" w:hAnsiTheme="minorHAnsi" w:cstheme="minorHAnsi"/>
                <w:color w:val="auto"/>
                <w:sz w:val="18"/>
                <w:szCs w:val="18"/>
              </w:rPr>
              <w:t>Jerry Brady</w:t>
            </w:r>
            <w:r w:rsidR="006E7970">
              <w:rPr>
                <w:rFonts w:asciiTheme="minorHAnsi" w:hAnsiTheme="minorHAnsi" w:cstheme="minorHAnsi"/>
                <w:color w:val="auto"/>
                <w:sz w:val="18"/>
                <w:szCs w:val="18"/>
              </w:rPr>
              <w:t>*</w:t>
            </w:r>
          </w:p>
        </w:tc>
      </w:tr>
      <w:tr w:rsidR="00307BCC" w:rsidRPr="00307BCC" w14:paraId="0727449C" w14:textId="77777777" w:rsidTr="008D7FB3">
        <w:tc>
          <w:tcPr>
            <w:tcW w:w="3055" w:type="dxa"/>
          </w:tcPr>
          <w:p w14:paraId="4E4C9300" w14:textId="77777777" w:rsidR="00307BCC" w:rsidRPr="00307BCC" w:rsidRDefault="00307BCC" w:rsidP="00307BCC">
            <w:pPr>
              <w:pStyle w:val="Bodycopy"/>
              <w:spacing w:after="0"/>
              <w:rPr>
                <w:rFonts w:asciiTheme="minorHAnsi" w:hAnsiTheme="minorHAnsi" w:cstheme="minorHAnsi"/>
                <w:color w:val="auto"/>
                <w:sz w:val="18"/>
                <w:szCs w:val="18"/>
              </w:rPr>
            </w:pPr>
            <w:r w:rsidRPr="00307BCC">
              <w:rPr>
                <w:rFonts w:asciiTheme="minorHAnsi" w:hAnsiTheme="minorHAnsi" w:cstheme="minorHAnsi"/>
                <w:color w:val="auto"/>
                <w:sz w:val="18"/>
                <w:szCs w:val="18"/>
              </w:rPr>
              <w:t>Project Managers</w:t>
            </w:r>
          </w:p>
        </w:tc>
        <w:tc>
          <w:tcPr>
            <w:tcW w:w="5755" w:type="dxa"/>
          </w:tcPr>
          <w:p w14:paraId="6AB043D5" w14:textId="77777777" w:rsidR="00307BCC" w:rsidRPr="00307BCC" w:rsidRDefault="00307BCC" w:rsidP="00307BCC">
            <w:pPr>
              <w:pStyle w:val="Instructions"/>
              <w:spacing w:after="0"/>
              <w:rPr>
                <w:rFonts w:asciiTheme="minorHAnsi" w:hAnsiTheme="minorHAnsi" w:cstheme="minorHAnsi"/>
                <w:color w:val="auto"/>
                <w:sz w:val="18"/>
                <w:szCs w:val="18"/>
              </w:rPr>
            </w:pPr>
            <w:r w:rsidRPr="00307BCC">
              <w:rPr>
                <w:rFonts w:asciiTheme="minorHAnsi" w:hAnsiTheme="minorHAnsi" w:cstheme="minorHAnsi"/>
                <w:color w:val="auto"/>
                <w:sz w:val="18"/>
                <w:szCs w:val="18"/>
              </w:rPr>
              <w:t>Bhushan Deodhar, Shreevardhan Kabra</w:t>
            </w:r>
          </w:p>
        </w:tc>
      </w:tr>
      <w:tr w:rsidR="00307BCC" w:rsidRPr="00307BCC" w14:paraId="5BD165FC" w14:textId="77777777" w:rsidTr="008D7FB3">
        <w:tc>
          <w:tcPr>
            <w:tcW w:w="3055" w:type="dxa"/>
          </w:tcPr>
          <w:p w14:paraId="087FBC50" w14:textId="58F62F87" w:rsidR="00307BCC" w:rsidRPr="008D7FB3" w:rsidRDefault="008D7FB3" w:rsidP="00307BCC">
            <w:pPr>
              <w:pStyle w:val="Bodycopy"/>
              <w:spacing w:after="0"/>
              <w:rPr>
                <w:rFonts w:asciiTheme="minorHAnsi" w:hAnsiTheme="minorHAnsi" w:cstheme="minorHAnsi"/>
                <w:b/>
                <w:color w:val="auto"/>
                <w:sz w:val="18"/>
                <w:szCs w:val="18"/>
                <w:u w:val="single"/>
              </w:rPr>
            </w:pPr>
            <w:r w:rsidRPr="008D7FB3">
              <w:rPr>
                <w:rFonts w:asciiTheme="minorHAnsi" w:hAnsiTheme="minorHAnsi" w:cstheme="minorHAnsi"/>
                <w:b/>
                <w:color w:val="auto"/>
                <w:sz w:val="18"/>
                <w:szCs w:val="18"/>
                <w:u w:val="single"/>
              </w:rPr>
              <w:t>Coordinators</w:t>
            </w:r>
          </w:p>
        </w:tc>
        <w:tc>
          <w:tcPr>
            <w:tcW w:w="5755" w:type="dxa"/>
          </w:tcPr>
          <w:p w14:paraId="2767FFE9" w14:textId="77777777" w:rsidR="00307BCC" w:rsidRPr="00307BCC" w:rsidRDefault="00307BCC" w:rsidP="00307BCC">
            <w:pPr>
              <w:pStyle w:val="Instructions"/>
              <w:spacing w:after="0"/>
              <w:rPr>
                <w:rFonts w:asciiTheme="minorHAnsi" w:hAnsiTheme="minorHAnsi" w:cstheme="minorHAnsi"/>
                <w:color w:val="auto"/>
                <w:sz w:val="18"/>
                <w:szCs w:val="18"/>
              </w:rPr>
            </w:pPr>
          </w:p>
        </w:tc>
      </w:tr>
      <w:tr w:rsidR="008D7FB3" w:rsidRPr="00307BCC" w14:paraId="7376F1C9" w14:textId="77777777" w:rsidTr="008D7FB3">
        <w:tc>
          <w:tcPr>
            <w:tcW w:w="3055" w:type="dxa"/>
          </w:tcPr>
          <w:p w14:paraId="388D33DB" w14:textId="4907BE84" w:rsidR="008D7FB3" w:rsidRPr="008D7FB3" w:rsidRDefault="00C82294" w:rsidP="006E56D5">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Integration Testing and Packet Print Testing</w:t>
            </w:r>
          </w:p>
        </w:tc>
        <w:tc>
          <w:tcPr>
            <w:tcW w:w="5755" w:type="dxa"/>
          </w:tcPr>
          <w:p w14:paraId="1C0B2AD5" w14:textId="029371F8" w:rsidR="008D7FB3" w:rsidRPr="00307BCC" w:rsidRDefault="008D7FB3" w:rsidP="00307BCC">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Jishnu Dasgupta</w:t>
            </w:r>
            <w:r w:rsidR="00F81859">
              <w:rPr>
                <w:rFonts w:asciiTheme="minorHAnsi" w:hAnsiTheme="minorHAnsi" w:cstheme="minorHAnsi"/>
                <w:color w:val="auto"/>
                <w:sz w:val="18"/>
                <w:szCs w:val="18"/>
              </w:rPr>
              <w:t>*</w:t>
            </w:r>
          </w:p>
        </w:tc>
      </w:tr>
      <w:tr w:rsidR="008D7FB3" w:rsidRPr="00307BCC" w14:paraId="02983BF6" w14:textId="77777777" w:rsidTr="008D7FB3">
        <w:tc>
          <w:tcPr>
            <w:tcW w:w="3055" w:type="dxa"/>
          </w:tcPr>
          <w:p w14:paraId="0FF924AC" w14:textId="1D547349" w:rsidR="008D7FB3" w:rsidRPr="008D7FB3" w:rsidRDefault="008D7FB3" w:rsidP="006E56D5">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 xml:space="preserve">US Defect </w:t>
            </w:r>
            <w:r w:rsidR="00C82294">
              <w:rPr>
                <w:rFonts w:asciiTheme="minorHAnsi" w:hAnsiTheme="minorHAnsi" w:cstheme="minorHAnsi"/>
                <w:color w:val="auto"/>
                <w:sz w:val="18"/>
                <w:szCs w:val="18"/>
              </w:rPr>
              <w:t>Management</w:t>
            </w:r>
          </w:p>
        </w:tc>
        <w:tc>
          <w:tcPr>
            <w:tcW w:w="5755" w:type="dxa"/>
          </w:tcPr>
          <w:p w14:paraId="6400826B" w14:textId="05CB657B" w:rsidR="008D7FB3" w:rsidRPr="00307BCC" w:rsidRDefault="00F81859" w:rsidP="00307BCC">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Sharique Shaik</w:t>
            </w:r>
            <w:r w:rsidR="001F444D">
              <w:rPr>
                <w:rFonts w:asciiTheme="minorHAnsi" w:hAnsiTheme="minorHAnsi" w:cstheme="minorHAnsi"/>
                <w:color w:val="auto"/>
                <w:sz w:val="18"/>
                <w:szCs w:val="18"/>
              </w:rPr>
              <w:t>h</w:t>
            </w:r>
            <w:r>
              <w:rPr>
                <w:rFonts w:asciiTheme="minorHAnsi" w:hAnsiTheme="minorHAnsi" w:cstheme="minorHAnsi"/>
                <w:color w:val="auto"/>
                <w:sz w:val="18"/>
                <w:szCs w:val="18"/>
              </w:rPr>
              <w:t>*</w:t>
            </w:r>
          </w:p>
        </w:tc>
      </w:tr>
      <w:tr w:rsidR="00923804" w:rsidRPr="00307BCC" w14:paraId="27492808" w14:textId="77777777" w:rsidTr="008D7FB3">
        <w:tc>
          <w:tcPr>
            <w:tcW w:w="3055" w:type="dxa"/>
          </w:tcPr>
          <w:p w14:paraId="10B5F852" w14:textId="50DD4D6F" w:rsidR="00923804" w:rsidRPr="00F81859" w:rsidRDefault="00C82294" w:rsidP="00307BCC">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Financial and Conversion</w:t>
            </w:r>
            <w:r w:rsidR="006E56D5">
              <w:rPr>
                <w:rFonts w:asciiTheme="minorHAnsi" w:hAnsiTheme="minorHAnsi" w:cstheme="minorHAnsi"/>
                <w:color w:val="auto"/>
                <w:sz w:val="18"/>
                <w:szCs w:val="18"/>
              </w:rPr>
              <w:t xml:space="preserve"> Testing</w:t>
            </w:r>
          </w:p>
        </w:tc>
        <w:tc>
          <w:tcPr>
            <w:tcW w:w="5755" w:type="dxa"/>
          </w:tcPr>
          <w:p w14:paraId="30041292" w14:textId="4E7142C2" w:rsidR="00923804" w:rsidRDefault="00923804" w:rsidP="00307BCC">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Saurav Kumar*</w:t>
            </w:r>
          </w:p>
        </w:tc>
      </w:tr>
      <w:tr w:rsidR="00307BCC" w:rsidRPr="00307BCC" w14:paraId="135ADCF8" w14:textId="77777777" w:rsidTr="008D7FB3">
        <w:tc>
          <w:tcPr>
            <w:tcW w:w="3055" w:type="dxa"/>
          </w:tcPr>
          <w:p w14:paraId="0B42544F" w14:textId="77777777" w:rsidR="00307BCC" w:rsidRPr="002E7295" w:rsidRDefault="00307BCC" w:rsidP="00307BCC">
            <w:pPr>
              <w:pStyle w:val="Bodycopy"/>
              <w:spacing w:after="0"/>
              <w:rPr>
                <w:rFonts w:asciiTheme="minorHAnsi" w:hAnsiTheme="minorHAnsi" w:cstheme="minorHAnsi"/>
                <w:b/>
                <w:color w:val="auto"/>
                <w:sz w:val="18"/>
                <w:szCs w:val="18"/>
                <w:u w:val="single"/>
              </w:rPr>
            </w:pPr>
            <w:r w:rsidRPr="002E7295">
              <w:rPr>
                <w:rFonts w:asciiTheme="minorHAnsi" w:hAnsiTheme="minorHAnsi" w:cstheme="minorHAnsi"/>
                <w:b/>
                <w:color w:val="auto"/>
                <w:sz w:val="18"/>
                <w:szCs w:val="18"/>
                <w:u w:val="single"/>
              </w:rPr>
              <w:t>Work Stream Leads</w:t>
            </w:r>
          </w:p>
        </w:tc>
        <w:tc>
          <w:tcPr>
            <w:tcW w:w="5755" w:type="dxa"/>
          </w:tcPr>
          <w:p w14:paraId="0AA9136C" w14:textId="77777777" w:rsidR="00307BCC" w:rsidRPr="00307BCC" w:rsidRDefault="00307BCC" w:rsidP="00307BCC">
            <w:pPr>
              <w:pStyle w:val="Instructions"/>
              <w:spacing w:after="0"/>
              <w:rPr>
                <w:rFonts w:asciiTheme="minorHAnsi" w:hAnsiTheme="minorHAnsi" w:cstheme="minorHAnsi"/>
                <w:color w:val="auto"/>
                <w:sz w:val="18"/>
                <w:szCs w:val="18"/>
              </w:rPr>
            </w:pPr>
          </w:p>
        </w:tc>
      </w:tr>
      <w:tr w:rsidR="00F81859" w:rsidRPr="00307BCC" w14:paraId="645D9FF4" w14:textId="77777777" w:rsidTr="008D7FB3">
        <w:tc>
          <w:tcPr>
            <w:tcW w:w="3055" w:type="dxa"/>
          </w:tcPr>
          <w:p w14:paraId="3A3D1A25" w14:textId="02772FEF" w:rsidR="00F81859" w:rsidRDefault="006E56D5" w:rsidP="00307BCC">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Conversion</w:t>
            </w:r>
          </w:p>
        </w:tc>
        <w:tc>
          <w:tcPr>
            <w:tcW w:w="5755" w:type="dxa"/>
          </w:tcPr>
          <w:p w14:paraId="5520BF74" w14:textId="730F54C0" w:rsidR="00F81859" w:rsidRDefault="001F444D" w:rsidP="00307BCC">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Gurpreet Kaur</w:t>
            </w:r>
            <w:r w:rsidR="00C84B32">
              <w:rPr>
                <w:rFonts w:asciiTheme="minorHAnsi" w:hAnsiTheme="minorHAnsi" w:cstheme="minorHAnsi"/>
                <w:color w:val="auto"/>
                <w:sz w:val="18"/>
                <w:szCs w:val="18"/>
              </w:rPr>
              <w:t xml:space="preserve"> and Viral Jain</w:t>
            </w:r>
          </w:p>
        </w:tc>
      </w:tr>
      <w:tr w:rsidR="00307BCC" w:rsidRPr="00307BCC" w14:paraId="3D27E044" w14:textId="77777777" w:rsidTr="008D7FB3">
        <w:tc>
          <w:tcPr>
            <w:tcW w:w="3055" w:type="dxa"/>
          </w:tcPr>
          <w:p w14:paraId="1FDBDB8E" w14:textId="7579FCAA" w:rsidR="00307BCC" w:rsidRDefault="006E56D5" w:rsidP="00307BCC">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Design</w:t>
            </w:r>
          </w:p>
        </w:tc>
        <w:tc>
          <w:tcPr>
            <w:tcW w:w="5755" w:type="dxa"/>
          </w:tcPr>
          <w:p w14:paraId="508298AC" w14:textId="073E039C" w:rsidR="00307BCC" w:rsidRPr="00307BCC" w:rsidRDefault="00307BCC" w:rsidP="00F81859">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Gurpreet Kaur</w:t>
            </w:r>
          </w:p>
        </w:tc>
      </w:tr>
      <w:tr w:rsidR="00307BCC" w:rsidRPr="00307BCC" w14:paraId="36F782B7" w14:textId="77777777" w:rsidTr="008D7FB3">
        <w:tc>
          <w:tcPr>
            <w:tcW w:w="3055" w:type="dxa"/>
          </w:tcPr>
          <w:p w14:paraId="3DD36C1E" w14:textId="762AC533" w:rsidR="00307BCC" w:rsidRDefault="00F81859" w:rsidP="006E56D5">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Automation</w:t>
            </w:r>
          </w:p>
        </w:tc>
        <w:tc>
          <w:tcPr>
            <w:tcW w:w="5755" w:type="dxa"/>
          </w:tcPr>
          <w:p w14:paraId="72E78573" w14:textId="56CBEDFF" w:rsidR="00307BCC" w:rsidRPr="00307BCC" w:rsidRDefault="00EA5A07" w:rsidP="00307BCC">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 xml:space="preserve">Madhuri Pendyala  </w:t>
            </w:r>
          </w:p>
        </w:tc>
      </w:tr>
      <w:tr w:rsidR="00307BCC" w:rsidRPr="00307BCC" w14:paraId="5EBDFC81" w14:textId="77777777" w:rsidTr="008D7FB3">
        <w:tc>
          <w:tcPr>
            <w:tcW w:w="3055" w:type="dxa"/>
          </w:tcPr>
          <w:p w14:paraId="505E7CB9" w14:textId="4DD57FEC" w:rsidR="00307BCC" w:rsidRDefault="00F81859" w:rsidP="006E56D5">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 xml:space="preserve">Manual </w:t>
            </w:r>
            <w:r w:rsidR="006E56D5">
              <w:rPr>
                <w:rFonts w:asciiTheme="minorHAnsi" w:hAnsiTheme="minorHAnsi" w:cstheme="minorHAnsi"/>
                <w:color w:val="auto"/>
                <w:sz w:val="18"/>
                <w:szCs w:val="18"/>
              </w:rPr>
              <w:t>Testing</w:t>
            </w:r>
          </w:p>
        </w:tc>
        <w:tc>
          <w:tcPr>
            <w:tcW w:w="5755" w:type="dxa"/>
          </w:tcPr>
          <w:p w14:paraId="53E3A1AB" w14:textId="625411DF" w:rsidR="00307BCC" w:rsidRPr="00307BCC" w:rsidRDefault="00F81859" w:rsidP="00307BCC">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Vikram Jetty</w:t>
            </w:r>
          </w:p>
        </w:tc>
      </w:tr>
      <w:tr w:rsidR="00307BCC" w:rsidRPr="00307BCC" w14:paraId="21A46D69" w14:textId="77777777" w:rsidTr="008D7FB3">
        <w:tc>
          <w:tcPr>
            <w:tcW w:w="3055" w:type="dxa"/>
          </w:tcPr>
          <w:p w14:paraId="398CC378" w14:textId="461527FB" w:rsidR="00307BCC" w:rsidRDefault="006E56D5" w:rsidP="00307BCC">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RCA (automated test results analysis)</w:t>
            </w:r>
          </w:p>
        </w:tc>
        <w:tc>
          <w:tcPr>
            <w:tcW w:w="5755" w:type="dxa"/>
          </w:tcPr>
          <w:p w14:paraId="6833ADEE" w14:textId="57E14726" w:rsidR="00307BCC" w:rsidRPr="00307BCC" w:rsidRDefault="00F81859" w:rsidP="00307BCC">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Sudha Maurya</w:t>
            </w:r>
          </w:p>
        </w:tc>
      </w:tr>
      <w:tr w:rsidR="00307BCC" w:rsidRPr="00307BCC" w14:paraId="341D15F9" w14:textId="77777777" w:rsidTr="008D7FB3">
        <w:tc>
          <w:tcPr>
            <w:tcW w:w="3055" w:type="dxa"/>
          </w:tcPr>
          <w:p w14:paraId="524355E5" w14:textId="77777777" w:rsidR="00307BCC" w:rsidRDefault="00307BCC" w:rsidP="00307BCC">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Risk Based Testing</w:t>
            </w:r>
          </w:p>
        </w:tc>
        <w:tc>
          <w:tcPr>
            <w:tcW w:w="5755" w:type="dxa"/>
          </w:tcPr>
          <w:p w14:paraId="7C43122C" w14:textId="437FA898" w:rsidR="00307BCC" w:rsidRPr="00307BCC" w:rsidRDefault="00810204" w:rsidP="00810204">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Gurpreet Kaur</w:t>
            </w:r>
          </w:p>
        </w:tc>
      </w:tr>
      <w:tr w:rsidR="00307BCC" w:rsidRPr="00307BCC" w14:paraId="716D557C" w14:textId="77777777" w:rsidTr="008D7FB3">
        <w:tc>
          <w:tcPr>
            <w:tcW w:w="3055" w:type="dxa"/>
          </w:tcPr>
          <w:p w14:paraId="5AE0D230" w14:textId="77777777" w:rsidR="00307BCC" w:rsidRDefault="00307BCC" w:rsidP="00307BCC">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Integration Testing</w:t>
            </w:r>
          </w:p>
        </w:tc>
        <w:tc>
          <w:tcPr>
            <w:tcW w:w="5755" w:type="dxa"/>
          </w:tcPr>
          <w:p w14:paraId="7DEC6861" w14:textId="1681E5B8" w:rsidR="00307BCC" w:rsidRPr="00307BCC" w:rsidRDefault="00307BCC" w:rsidP="00307BCC">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Ruchi Chaudhary</w:t>
            </w:r>
          </w:p>
        </w:tc>
      </w:tr>
      <w:tr w:rsidR="00307BCC" w:rsidRPr="00307BCC" w14:paraId="67F374A0" w14:textId="77777777" w:rsidTr="008D7FB3">
        <w:tc>
          <w:tcPr>
            <w:tcW w:w="3055" w:type="dxa"/>
          </w:tcPr>
          <w:p w14:paraId="500C73BC" w14:textId="77777777" w:rsidR="00307BCC" w:rsidRDefault="00307BCC" w:rsidP="00307BCC">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Controlled Financial Testing</w:t>
            </w:r>
          </w:p>
        </w:tc>
        <w:tc>
          <w:tcPr>
            <w:tcW w:w="5755" w:type="dxa"/>
          </w:tcPr>
          <w:p w14:paraId="08C0CFE0" w14:textId="787367E0" w:rsidR="00307BCC" w:rsidRPr="00307BCC" w:rsidRDefault="00307BCC" w:rsidP="00F81859">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Viral Jain</w:t>
            </w:r>
          </w:p>
        </w:tc>
      </w:tr>
      <w:tr w:rsidR="00307BCC" w:rsidRPr="00307BCC" w14:paraId="32319254" w14:textId="77777777" w:rsidTr="008D7FB3">
        <w:tc>
          <w:tcPr>
            <w:tcW w:w="3055" w:type="dxa"/>
          </w:tcPr>
          <w:p w14:paraId="2E8DC7D0" w14:textId="77777777" w:rsidR="00307BCC" w:rsidRDefault="00307BCC" w:rsidP="00307BCC">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Backward Compatibility Testing</w:t>
            </w:r>
          </w:p>
        </w:tc>
        <w:tc>
          <w:tcPr>
            <w:tcW w:w="5755" w:type="dxa"/>
          </w:tcPr>
          <w:p w14:paraId="10373D26" w14:textId="67AF9029" w:rsidR="00307BCC" w:rsidRPr="00307BCC" w:rsidRDefault="00307BCC" w:rsidP="00810204">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Saurav Kumar</w:t>
            </w:r>
            <w:r w:rsidR="00810204">
              <w:rPr>
                <w:rFonts w:asciiTheme="minorHAnsi" w:hAnsiTheme="minorHAnsi" w:cstheme="minorHAnsi"/>
                <w:color w:val="auto"/>
                <w:sz w:val="18"/>
                <w:szCs w:val="18"/>
              </w:rPr>
              <w:t>*</w:t>
            </w:r>
          </w:p>
        </w:tc>
      </w:tr>
      <w:tr w:rsidR="00307BCC" w:rsidRPr="00307BCC" w14:paraId="5FBE2DF4" w14:textId="77777777" w:rsidTr="008D7FB3">
        <w:tc>
          <w:tcPr>
            <w:tcW w:w="3055" w:type="dxa"/>
          </w:tcPr>
          <w:p w14:paraId="32C76AD8" w14:textId="77777777" w:rsidR="00307BCC" w:rsidRDefault="00307BCC" w:rsidP="00307BCC">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Early Regression Testing</w:t>
            </w:r>
          </w:p>
        </w:tc>
        <w:tc>
          <w:tcPr>
            <w:tcW w:w="5755" w:type="dxa"/>
          </w:tcPr>
          <w:p w14:paraId="275AC181" w14:textId="77777777" w:rsidR="007F6BD1" w:rsidRPr="007F6BD1" w:rsidRDefault="00307BCC" w:rsidP="007F6BD1">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Sudha Maurya</w:t>
            </w:r>
          </w:p>
        </w:tc>
      </w:tr>
      <w:tr w:rsidR="00810204" w:rsidRPr="00307BCC" w14:paraId="0390EC73" w14:textId="77777777" w:rsidTr="008D7FB3">
        <w:tc>
          <w:tcPr>
            <w:tcW w:w="3055" w:type="dxa"/>
          </w:tcPr>
          <w:p w14:paraId="38AF9E32" w14:textId="6F3CAEB0" w:rsidR="00810204" w:rsidRDefault="00810204" w:rsidP="00810204">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Offshore Defect Coordinator</w:t>
            </w:r>
          </w:p>
        </w:tc>
        <w:tc>
          <w:tcPr>
            <w:tcW w:w="5755" w:type="dxa"/>
          </w:tcPr>
          <w:p w14:paraId="4454C832" w14:textId="0606764D" w:rsidR="00810204" w:rsidRDefault="00810204" w:rsidP="00810204">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Priya Yadav</w:t>
            </w:r>
          </w:p>
        </w:tc>
      </w:tr>
      <w:tr w:rsidR="00810204" w:rsidRPr="00307BCC" w14:paraId="180CF59F" w14:textId="77777777" w:rsidTr="008D7FB3">
        <w:tc>
          <w:tcPr>
            <w:tcW w:w="3055" w:type="dxa"/>
          </w:tcPr>
          <w:p w14:paraId="1DF5DD68" w14:textId="0DBC5275" w:rsidR="00810204" w:rsidRDefault="00810204" w:rsidP="00810204">
            <w:pPr>
              <w:pStyle w:val="Bodycopy"/>
              <w:spacing w:after="0"/>
              <w:rPr>
                <w:rFonts w:asciiTheme="minorHAnsi" w:hAnsiTheme="minorHAnsi" w:cstheme="minorHAnsi"/>
                <w:color w:val="auto"/>
                <w:sz w:val="18"/>
                <w:szCs w:val="18"/>
              </w:rPr>
            </w:pPr>
            <w:r>
              <w:rPr>
                <w:rFonts w:asciiTheme="minorHAnsi" w:hAnsiTheme="minorHAnsi" w:cstheme="minorHAnsi"/>
                <w:color w:val="auto"/>
                <w:sz w:val="18"/>
                <w:szCs w:val="18"/>
              </w:rPr>
              <w:t xml:space="preserve">Build </w:t>
            </w:r>
            <w:r w:rsidR="006E56D5">
              <w:rPr>
                <w:rFonts w:asciiTheme="minorHAnsi" w:hAnsiTheme="minorHAnsi" w:cstheme="minorHAnsi"/>
                <w:color w:val="auto"/>
                <w:sz w:val="18"/>
                <w:szCs w:val="18"/>
              </w:rPr>
              <w:t>and Configuration Management</w:t>
            </w:r>
          </w:p>
        </w:tc>
        <w:tc>
          <w:tcPr>
            <w:tcW w:w="5755" w:type="dxa"/>
          </w:tcPr>
          <w:p w14:paraId="7C3BAA9B" w14:textId="77777777" w:rsidR="00810204" w:rsidRDefault="00810204" w:rsidP="00810204">
            <w:pPr>
              <w:pStyle w:val="Instructions"/>
              <w:spacing w:after="0"/>
              <w:rPr>
                <w:rFonts w:asciiTheme="minorHAnsi" w:hAnsiTheme="minorHAnsi" w:cstheme="minorHAnsi"/>
                <w:color w:val="auto"/>
                <w:sz w:val="18"/>
                <w:szCs w:val="18"/>
              </w:rPr>
            </w:pPr>
            <w:r>
              <w:rPr>
                <w:rFonts w:asciiTheme="minorHAnsi" w:hAnsiTheme="minorHAnsi" w:cstheme="minorHAnsi"/>
                <w:color w:val="auto"/>
                <w:sz w:val="18"/>
                <w:szCs w:val="18"/>
              </w:rPr>
              <w:t>John Ermezildo Dsouza, Ritesh Vaswani</w:t>
            </w:r>
          </w:p>
        </w:tc>
      </w:tr>
    </w:tbl>
    <w:p w14:paraId="12DFEC62" w14:textId="77777777" w:rsidR="00652732" w:rsidRDefault="006E7970" w:rsidP="00652732">
      <w:pPr>
        <w:pStyle w:val="Instructions"/>
        <w:rPr>
          <w:color w:val="auto"/>
          <w:sz w:val="16"/>
          <w:szCs w:val="16"/>
        </w:rPr>
      </w:pPr>
      <w:r w:rsidRPr="006E7970">
        <w:rPr>
          <w:color w:val="auto"/>
          <w:sz w:val="16"/>
          <w:szCs w:val="16"/>
        </w:rPr>
        <w:t xml:space="preserve">* </w:t>
      </w:r>
      <w:r>
        <w:rPr>
          <w:color w:val="auto"/>
          <w:sz w:val="16"/>
          <w:szCs w:val="16"/>
        </w:rPr>
        <w:t>On-site</w:t>
      </w:r>
    </w:p>
    <w:p w14:paraId="3EA3D2B3" w14:textId="73616851" w:rsidR="00C24834" w:rsidRPr="00C24834" w:rsidRDefault="00C24834" w:rsidP="00C24834">
      <w:pPr>
        <w:pStyle w:val="Bodycopy"/>
      </w:pPr>
      <w:r>
        <w:t>Please contact Jerry Brady</w:t>
      </w:r>
      <w:r w:rsidR="006E56D5">
        <w:t xml:space="preserve"> or Amy </w:t>
      </w:r>
      <w:r w:rsidR="002E3DA1">
        <w:t>Allen</w:t>
      </w:r>
      <w:r>
        <w:t xml:space="preserve"> with questions about PAS regression testing (</w:t>
      </w:r>
      <w:hyperlink r:id="rId22" w:history="1">
        <w:r w:rsidRPr="00F71452">
          <w:rPr>
            <w:rStyle w:val="Hyperlink"/>
          </w:rPr>
          <w:t>jebrady@deloitte.com</w:t>
        </w:r>
      </w:hyperlink>
      <w:r>
        <w:t>; 847-274-0809)</w:t>
      </w:r>
      <w:r w:rsidR="002E3DA1">
        <w:t xml:space="preserve"> (</w:t>
      </w:r>
      <w:hyperlink r:id="rId23" w:history="1">
        <w:r w:rsidR="002E3DA1" w:rsidRPr="00966005">
          <w:rPr>
            <w:rStyle w:val="Hyperlink"/>
          </w:rPr>
          <w:t>acallen@Deloitte.com</w:t>
        </w:r>
      </w:hyperlink>
      <w:r w:rsidR="002E3DA1">
        <w:t>; 312-</w:t>
      </w:r>
      <w:r w:rsidR="002E3DA1" w:rsidRPr="002E3DA1">
        <w:t>699</w:t>
      </w:r>
      <w:r w:rsidR="002E3DA1">
        <w:t>-</w:t>
      </w:r>
      <w:r w:rsidR="002E3DA1" w:rsidRPr="002E3DA1">
        <w:t>6633</w:t>
      </w:r>
      <w:r w:rsidR="002E3DA1">
        <w:t>)</w:t>
      </w:r>
    </w:p>
    <w:p w14:paraId="2DD7057B" w14:textId="77777777" w:rsidR="0009732D" w:rsidRDefault="0009732D" w:rsidP="00CE6EE0">
      <w:pPr>
        <w:pStyle w:val="Heading1"/>
      </w:pPr>
      <w:bookmarkStart w:id="3641" w:name="_Toc461098071"/>
      <w:r>
        <w:lastRenderedPageBreak/>
        <w:t>Defect Management Process</w:t>
      </w:r>
      <w:bookmarkEnd w:id="3641"/>
    </w:p>
    <w:p w14:paraId="2CF9FB1A" w14:textId="408A97A9" w:rsidR="00C24834" w:rsidRDefault="0009732D" w:rsidP="0009732D">
      <w:pPr>
        <w:rPr>
          <w:rStyle w:val="Hyperlink"/>
          <w:color w:val="auto"/>
        </w:rPr>
      </w:pPr>
      <w:bookmarkStart w:id="3642" w:name="_Toc403483477"/>
      <w:r>
        <w:rPr>
          <w:rFonts w:cs="Arial"/>
        </w:rPr>
        <w:t>The regression testing team</w:t>
      </w:r>
      <w:r w:rsidRPr="008E284D">
        <w:rPr>
          <w:rFonts w:cs="Arial"/>
        </w:rPr>
        <w:t xml:space="preserve"> </w:t>
      </w:r>
      <w:r w:rsidR="00381AFD">
        <w:rPr>
          <w:rFonts w:cs="Arial"/>
        </w:rPr>
        <w:t>logs</w:t>
      </w:r>
      <w:r w:rsidRPr="008E284D">
        <w:rPr>
          <w:rFonts w:cs="Arial"/>
        </w:rPr>
        <w:t xml:space="preserve"> defects</w:t>
      </w:r>
      <w:r>
        <w:rPr>
          <w:rFonts w:cs="Arial"/>
        </w:rPr>
        <w:t xml:space="preserve"> according the defect management process available by following this link to the CSAA SharePoint site: </w:t>
      </w:r>
      <w:hyperlink r:id="rId24" w:history="1">
        <w:r w:rsidR="00381AFD" w:rsidRPr="00923804">
          <w:rPr>
            <w:rStyle w:val="Hyperlink"/>
            <w:color w:val="00B0F0"/>
            <w:u w:val="single"/>
          </w:rPr>
          <w:t>Link to Defect Management Process</w:t>
        </w:r>
      </w:hyperlink>
      <w:bookmarkEnd w:id="3642"/>
    </w:p>
    <w:p w14:paraId="0D22EFDC" w14:textId="77777777" w:rsidR="00C24834" w:rsidRPr="00C24834" w:rsidRDefault="00C24834" w:rsidP="00985587">
      <w:pPr>
        <w:pStyle w:val="Heading2"/>
      </w:pPr>
      <w:r w:rsidRPr="00C24834">
        <w:t>Defect Management Service Level Agreements</w:t>
      </w:r>
    </w:p>
    <w:p w14:paraId="1058957B" w14:textId="77777777" w:rsidR="0009732D" w:rsidRDefault="0009732D" w:rsidP="0009732D">
      <w:pPr>
        <w:rPr>
          <w:rFonts w:cs="Arial"/>
        </w:rPr>
      </w:pPr>
      <w:r>
        <w:rPr>
          <w:rFonts w:cs="Arial"/>
        </w:rPr>
        <w:t xml:space="preserve">Service level agreements for defect management are outlined below. </w:t>
      </w:r>
    </w:p>
    <w:p w14:paraId="316B38E5" w14:textId="77777777" w:rsidR="0009732D" w:rsidRDefault="0009732D" w:rsidP="0009732D">
      <w:pPr>
        <w:rPr>
          <w:rFonts w:cs="Arial"/>
        </w:rPr>
      </w:pPr>
    </w:p>
    <w:p w14:paraId="79727F48" w14:textId="77777777" w:rsidR="0009732D" w:rsidRPr="00B673B2" w:rsidRDefault="0009732D" w:rsidP="0009732D">
      <w:r w:rsidRPr="00FB42FA">
        <w:rPr>
          <w:rFonts w:asciiTheme="majorHAnsi" w:hAnsiTheme="majorHAnsi"/>
          <w:noProof/>
        </w:rPr>
        <w:drawing>
          <wp:inline distT="0" distB="0" distL="0" distR="0" wp14:anchorId="778D5FEE" wp14:editId="05A635E9">
            <wp:extent cx="5943600" cy="4019550"/>
            <wp:effectExtent l="0" t="0" r="0" b="0"/>
            <wp:docPr id="3" name="Picture 3" descr="cid:image004.png@01CF864B.C2F4D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4.png@01CF864B.C2F4DC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3889E20C" w14:textId="77777777" w:rsidR="0009732D" w:rsidRPr="00A02FA6" w:rsidRDefault="0009732D" w:rsidP="0009732D">
      <w:pPr>
        <w:pStyle w:val="Bodycopy"/>
        <w:jc w:val="center"/>
      </w:pPr>
    </w:p>
    <w:p w14:paraId="1CB1A7A0" w14:textId="77777777" w:rsidR="0009732D" w:rsidRDefault="0009732D" w:rsidP="00985587">
      <w:pPr>
        <w:pStyle w:val="Heading2"/>
      </w:pPr>
      <w:bookmarkStart w:id="3643" w:name="_Toc461098072"/>
      <w:r>
        <w:t>Break Fix Retesting Guidelines</w:t>
      </w:r>
      <w:bookmarkEnd w:id="3643"/>
    </w:p>
    <w:p w14:paraId="6678609E" w14:textId="77777777" w:rsidR="0009732D" w:rsidRPr="00786349" w:rsidRDefault="0009732D" w:rsidP="0009732D">
      <w:pPr>
        <w:rPr>
          <w:rFonts w:ascii="Calibri" w:hAnsi="Calibri"/>
        </w:rPr>
      </w:pPr>
      <w:bookmarkStart w:id="3644" w:name="_Toc333587285"/>
      <w:bookmarkStart w:id="3645" w:name="_Toc333587286"/>
      <w:bookmarkStart w:id="3646" w:name="_Toc333587287"/>
      <w:bookmarkStart w:id="3647" w:name="_Toc333587288"/>
      <w:bookmarkStart w:id="3648" w:name="_Toc333587289"/>
      <w:bookmarkStart w:id="3649" w:name="_Toc333587290"/>
      <w:bookmarkStart w:id="3650" w:name="_Toc333587292"/>
      <w:bookmarkStart w:id="3651" w:name="_Toc333587293"/>
      <w:bookmarkStart w:id="3652" w:name="_Toc333587294"/>
      <w:bookmarkStart w:id="3653" w:name="_Toc333587295"/>
      <w:bookmarkStart w:id="3654" w:name="_Toc333587296"/>
      <w:bookmarkStart w:id="3655" w:name="_Toc333587297"/>
      <w:bookmarkStart w:id="3656" w:name="_Toc333587298"/>
      <w:bookmarkStart w:id="3657" w:name="_Toc333587299"/>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r>
        <w:t>Any defect identified during testing activities may be a new defect or a defect that existed in the code after a prior release (that is to say, the defect exists in the branch of code that has been deployed into production.) The table below provides the guidelines for determining if a defect is an existing production defect or a new defect.</w:t>
      </w:r>
    </w:p>
    <w:p w14:paraId="331F6FC8" w14:textId="77777777" w:rsidR="0009732D" w:rsidRDefault="0009732D" w:rsidP="0009732D">
      <w:pPr>
        <w:rPr>
          <w:color w:val="1F497D"/>
        </w:rPr>
      </w:pPr>
    </w:p>
    <w:tbl>
      <w:tblPr>
        <w:tblW w:w="9360" w:type="dxa"/>
        <w:tblInd w:w="198" w:type="dxa"/>
        <w:tblCellMar>
          <w:left w:w="0" w:type="dxa"/>
          <w:right w:w="0" w:type="dxa"/>
        </w:tblCellMar>
        <w:tblLook w:val="04A0" w:firstRow="1" w:lastRow="0" w:firstColumn="1" w:lastColumn="0" w:noHBand="0" w:noVBand="1"/>
      </w:tblPr>
      <w:tblGrid>
        <w:gridCol w:w="3150"/>
        <w:gridCol w:w="2833"/>
        <w:gridCol w:w="3377"/>
      </w:tblGrid>
      <w:tr w:rsidR="0009732D" w:rsidRPr="000B2104" w14:paraId="31410AB7" w14:textId="77777777" w:rsidTr="009B0E53">
        <w:trPr>
          <w:tblHeader/>
        </w:trPr>
        <w:tc>
          <w:tcPr>
            <w:tcW w:w="3150" w:type="dxa"/>
            <w:tcBorders>
              <w:top w:val="single" w:sz="8" w:space="0" w:color="auto"/>
              <w:left w:val="single" w:sz="8" w:space="0" w:color="auto"/>
              <w:bottom w:val="single" w:sz="8" w:space="0" w:color="auto"/>
              <w:right w:val="single" w:sz="4" w:space="0" w:color="FFFFFF" w:themeColor="background1"/>
            </w:tcBorders>
            <w:shd w:val="clear" w:color="auto" w:fill="003087" w:themeFill="text2"/>
            <w:tcMar>
              <w:top w:w="0" w:type="dxa"/>
              <w:left w:w="108" w:type="dxa"/>
              <w:bottom w:w="0" w:type="dxa"/>
              <w:right w:w="108" w:type="dxa"/>
            </w:tcMar>
            <w:hideMark/>
          </w:tcPr>
          <w:p w14:paraId="58101216" w14:textId="77777777" w:rsidR="0009732D" w:rsidRPr="00B44F76" w:rsidRDefault="0009732D" w:rsidP="005A196B">
            <w:pPr>
              <w:pStyle w:val="Tablehead1"/>
              <w:rPr>
                <w:rFonts w:cs="Arial"/>
                <w:color w:val="FFFFFF" w:themeColor="background1"/>
              </w:rPr>
            </w:pPr>
            <w:r w:rsidRPr="00B44F76">
              <w:rPr>
                <w:rFonts w:ascii="Arial" w:hAnsi="Arial" w:cs="Arial"/>
                <w:color w:val="FFFFFF" w:themeColor="background1"/>
                <w:sz w:val="20"/>
              </w:rPr>
              <w:t>Rules for Break Fix testing</w:t>
            </w:r>
          </w:p>
        </w:tc>
        <w:tc>
          <w:tcPr>
            <w:tcW w:w="2833" w:type="dxa"/>
            <w:tcBorders>
              <w:top w:val="single" w:sz="8" w:space="0" w:color="auto"/>
              <w:left w:val="single" w:sz="4" w:space="0" w:color="FFFFFF" w:themeColor="background1"/>
              <w:bottom w:val="single" w:sz="8" w:space="0" w:color="auto"/>
              <w:right w:val="single" w:sz="4" w:space="0" w:color="FFFFFF" w:themeColor="background1"/>
            </w:tcBorders>
            <w:shd w:val="clear" w:color="auto" w:fill="003087" w:themeFill="text2"/>
            <w:tcMar>
              <w:top w:w="0" w:type="dxa"/>
              <w:left w:w="108" w:type="dxa"/>
              <w:bottom w:w="0" w:type="dxa"/>
              <w:right w:w="108" w:type="dxa"/>
            </w:tcMar>
            <w:hideMark/>
          </w:tcPr>
          <w:p w14:paraId="7B92CC4D" w14:textId="77777777" w:rsidR="0009732D" w:rsidRPr="00B44F76" w:rsidRDefault="0009732D" w:rsidP="005A196B">
            <w:pPr>
              <w:pStyle w:val="Tablehead1"/>
              <w:rPr>
                <w:rFonts w:cs="Arial"/>
                <w:color w:val="FFFFFF" w:themeColor="background1"/>
              </w:rPr>
            </w:pPr>
            <w:r w:rsidRPr="00B44F76">
              <w:rPr>
                <w:rFonts w:ascii="Arial" w:hAnsi="Arial" w:cs="Arial"/>
                <w:color w:val="FFFFFF" w:themeColor="background1"/>
                <w:sz w:val="20"/>
              </w:rPr>
              <w:t>Rationale</w:t>
            </w:r>
          </w:p>
        </w:tc>
        <w:tc>
          <w:tcPr>
            <w:tcW w:w="3377" w:type="dxa"/>
            <w:tcBorders>
              <w:top w:val="single" w:sz="8" w:space="0" w:color="auto"/>
              <w:left w:val="single" w:sz="4" w:space="0" w:color="FFFFFF" w:themeColor="background1"/>
              <w:bottom w:val="single" w:sz="8" w:space="0" w:color="auto"/>
              <w:right w:val="single" w:sz="8" w:space="0" w:color="auto"/>
            </w:tcBorders>
            <w:shd w:val="clear" w:color="auto" w:fill="003087" w:themeFill="text2"/>
            <w:hideMark/>
          </w:tcPr>
          <w:p w14:paraId="49B49EE8" w14:textId="77777777" w:rsidR="0009732D" w:rsidRPr="00B44F76" w:rsidRDefault="0009732D" w:rsidP="005A196B">
            <w:pPr>
              <w:pStyle w:val="Tablehead1"/>
              <w:rPr>
                <w:rFonts w:cs="Arial"/>
                <w:color w:val="FFFFFF" w:themeColor="background1"/>
              </w:rPr>
            </w:pPr>
            <w:r w:rsidRPr="00B44F76">
              <w:rPr>
                <w:rFonts w:ascii="Arial" w:hAnsi="Arial" w:cs="Arial"/>
                <w:color w:val="FFFFFF" w:themeColor="background1"/>
                <w:sz w:val="20"/>
              </w:rPr>
              <w:t>Next Steps for Business</w:t>
            </w:r>
          </w:p>
        </w:tc>
      </w:tr>
      <w:tr w:rsidR="0009732D" w:rsidRPr="000B2104" w14:paraId="547309A6" w14:textId="77777777" w:rsidTr="009B0E53">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44DF8E" w14:textId="77777777" w:rsidR="0009732D" w:rsidRPr="00A46B61" w:rsidRDefault="0009732D" w:rsidP="005A196B">
            <w:pPr>
              <w:rPr>
                <w:sz w:val="18"/>
              </w:rPr>
            </w:pPr>
            <w:r w:rsidRPr="00A46B61">
              <w:rPr>
                <w:sz w:val="18"/>
              </w:rPr>
              <w:t xml:space="preserve">During regression testing, any defect found against existing states in Production will be checked against the Break Fix environment (a copy of the production environment) for the </w:t>
            </w:r>
            <w:r w:rsidRPr="00A46B61">
              <w:rPr>
                <w:b/>
                <w:sz w:val="18"/>
              </w:rPr>
              <w:t>first time</w:t>
            </w:r>
            <w:r w:rsidRPr="00A46B61">
              <w:rPr>
                <w:sz w:val="18"/>
              </w:rPr>
              <w:t xml:space="preserve"> execution of a test case in a release</w:t>
            </w:r>
            <w:r>
              <w:rPr>
                <w:sz w:val="18"/>
              </w:rPr>
              <w:t xml:space="preserve"> if the associated functionality existed in prior release.</w:t>
            </w:r>
          </w:p>
        </w:tc>
        <w:tc>
          <w:tcPr>
            <w:tcW w:w="2833" w:type="dxa"/>
            <w:tcBorders>
              <w:top w:val="nil"/>
              <w:left w:val="nil"/>
              <w:bottom w:val="single" w:sz="8" w:space="0" w:color="auto"/>
              <w:right w:val="single" w:sz="8" w:space="0" w:color="auto"/>
            </w:tcBorders>
            <w:tcMar>
              <w:top w:w="0" w:type="dxa"/>
              <w:left w:w="108" w:type="dxa"/>
              <w:bottom w:w="0" w:type="dxa"/>
              <w:right w:w="108" w:type="dxa"/>
            </w:tcMar>
            <w:hideMark/>
          </w:tcPr>
          <w:p w14:paraId="18411298" w14:textId="77777777" w:rsidR="0009732D" w:rsidRPr="00A46B61" w:rsidRDefault="0009732D" w:rsidP="005A196B">
            <w:pPr>
              <w:pStyle w:val="ListParagraph"/>
              <w:numPr>
                <w:ilvl w:val="0"/>
                <w:numId w:val="34"/>
              </w:numPr>
              <w:ind w:left="190" w:hanging="180"/>
              <w:contextualSpacing w:val="0"/>
              <w:rPr>
                <w:sz w:val="18"/>
              </w:rPr>
            </w:pPr>
            <w:r w:rsidRPr="00A46B61">
              <w:rPr>
                <w:sz w:val="18"/>
              </w:rPr>
              <w:t>Software Factory is not staffed to fix existing production defects, but to roll out new states into production.</w:t>
            </w:r>
          </w:p>
          <w:p w14:paraId="13731A0D" w14:textId="77777777" w:rsidR="0009732D" w:rsidRPr="00A46B61" w:rsidRDefault="0009732D" w:rsidP="005A196B">
            <w:pPr>
              <w:pStyle w:val="ListParagraph"/>
              <w:numPr>
                <w:ilvl w:val="0"/>
                <w:numId w:val="34"/>
              </w:numPr>
              <w:ind w:left="190" w:hanging="180"/>
              <w:contextualSpacing w:val="0"/>
              <w:rPr>
                <w:sz w:val="18"/>
              </w:rPr>
            </w:pPr>
            <w:r w:rsidRPr="00A46B61">
              <w:rPr>
                <w:sz w:val="18"/>
              </w:rPr>
              <w:t xml:space="preserve">This rule accounts for the majority of such defects </w:t>
            </w:r>
          </w:p>
        </w:tc>
        <w:tc>
          <w:tcPr>
            <w:tcW w:w="3377" w:type="dxa"/>
            <w:tcBorders>
              <w:top w:val="nil"/>
              <w:left w:val="nil"/>
              <w:bottom w:val="single" w:sz="8" w:space="0" w:color="auto"/>
              <w:right w:val="single" w:sz="8" w:space="0" w:color="auto"/>
            </w:tcBorders>
            <w:hideMark/>
          </w:tcPr>
          <w:p w14:paraId="41BB2D7A" w14:textId="77777777" w:rsidR="0009732D" w:rsidRDefault="0009732D" w:rsidP="005A196B">
            <w:pPr>
              <w:pStyle w:val="ListParagraph"/>
              <w:numPr>
                <w:ilvl w:val="0"/>
                <w:numId w:val="34"/>
              </w:numPr>
              <w:ind w:left="227" w:hanging="180"/>
              <w:contextualSpacing w:val="0"/>
              <w:rPr>
                <w:sz w:val="18"/>
              </w:rPr>
            </w:pPr>
            <w:r w:rsidRPr="00A46B61">
              <w:rPr>
                <w:sz w:val="18"/>
              </w:rPr>
              <w:t xml:space="preserve">If the defect already exists in production then the defect will be </w:t>
            </w:r>
            <w:r>
              <w:rPr>
                <w:sz w:val="18"/>
              </w:rPr>
              <w:t>assigned to PASCore Triage to determine its disposition</w:t>
            </w:r>
            <w:r w:rsidRPr="00A46B61">
              <w:rPr>
                <w:sz w:val="18"/>
              </w:rPr>
              <w:t xml:space="preserve">.  </w:t>
            </w:r>
          </w:p>
          <w:p w14:paraId="44CC8978" w14:textId="77777777" w:rsidR="0009732D" w:rsidRPr="001F320C" w:rsidRDefault="0009732D" w:rsidP="005A196B">
            <w:pPr>
              <w:pStyle w:val="ListParagraph"/>
              <w:numPr>
                <w:ilvl w:val="0"/>
                <w:numId w:val="34"/>
              </w:numPr>
              <w:ind w:left="227" w:hanging="180"/>
              <w:contextualSpacing w:val="0"/>
              <w:rPr>
                <w:sz w:val="18"/>
              </w:rPr>
            </w:pPr>
            <w:r>
              <w:rPr>
                <w:sz w:val="18"/>
              </w:rPr>
              <w:t>If Triage deems the defect to be valid, Business would assign priority to defect based on which</w:t>
            </w:r>
          </w:p>
          <w:p w14:paraId="75C2ACDD" w14:textId="77777777" w:rsidR="0009732D" w:rsidRPr="00A46B61" w:rsidRDefault="0009732D" w:rsidP="005A196B">
            <w:pPr>
              <w:pStyle w:val="ListParagraph"/>
              <w:numPr>
                <w:ilvl w:val="1"/>
                <w:numId w:val="34"/>
              </w:numPr>
              <w:ind w:left="587"/>
              <w:contextualSpacing w:val="0"/>
              <w:rPr>
                <w:sz w:val="18"/>
              </w:rPr>
            </w:pPr>
            <w:r>
              <w:rPr>
                <w:sz w:val="18"/>
              </w:rPr>
              <w:lastRenderedPageBreak/>
              <w:t>A p</w:t>
            </w:r>
            <w:r w:rsidRPr="00A46B61">
              <w:rPr>
                <w:sz w:val="18"/>
              </w:rPr>
              <w:t>roduction patch</w:t>
            </w:r>
            <w:r>
              <w:rPr>
                <w:sz w:val="18"/>
              </w:rPr>
              <w:t xml:space="preserve"> may be requested</w:t>
            </w:r>
          </w:p>
          <w:p w14:paraId="486E862F" w14:textId="77777777" w:rsidR="0009732D" w:rsidRPr="00A46B61" w:rsidRDefault="0009732D" w:rsidP="005A196B">
            <w:pPr>
              <w:pStyle w:val="ListParagraph"/>
              <w:numPr>
                <w:ilvl w:val="1"/>
                <w:numId w:val="34"/>
              </w:numPr>
              <w:ind w:left="587"/>
              <w:contextualSpacing w:val="0"/>
              <w:rPr>
                <w:sz w:val="18"/>
              </w:rPr>
            </w:pPr>
            <w:r>
              <w:rPr>
                <w:sz w:val="18"/>
              </w:rPr>
              <w:t>Defect may be moved to backlog</w:t>
            </w:r>
          </w:p>
          <w:p w14:paraId="531E8221" w14:textId="77777777" w:rsidR="0009732D" w:rsidRPr="00A46B61" w:rsidRDefault="0009732D" w:rsidP="005A196B">
            <w:pPr>
              <w:pStyle w:val="ListParagraph"/>
              <w:numPr>
                <w:ilvl w:val="1"/>
                <w:numId w:val="34"/>
              </w:numPr>
              <w:ind w:left="587"/>
              <w:contextualSpacing w:val="0"/>
              <w:rPr>
                <w:sz w:val="18"/>
              </w:rPr>
            </w:pPr>
            <w:r>
              <w:rPr>
                <w:sz w:val="18"/>
              </w:rPr>
              <w:t>A</w:t>
            </w:r>
            <w:r w:rsidRPr="00A46B61">
              <w:rPr>
                <w:sz w:val="18"/>
              </w:rPr>
              <w:t xml:space="preserve"> change request for</w:t>
            </w:r>
            <w:r>
              <w:rPr>
                <w:sz w:val="18"/>
              </w:rPr>
              <w:t xml:space="preserve"> inclusion in a PAS Software</w:t>
            </w:r>
            <w:r w:rsidRPr="00A46B61">
              <w:rPr>
                <w:sz w:val="18"/>
              </w:rPr>
              <w:t xml:space="preserve"> Factory release</w:t>
            </w:r>
            <w:r>
              <w:rPr>
                <w:sz w:val="18"/>
              </w:rPr>
              <w:t xml:space="preserve"> may be initiated</w:t>
            </w:r>
          </w:p>
        </w:tc>
      </w:tr>
      <w:tr w:rsidR="0009732D" w:rsidRPr="000B2104" w14:paraId="3A975E80" w14:textId="77777777" w:rsidTr="009B0E53">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460117" w14:textId="77777777" w:rsidR="0009732D" w:rsidRPr="00A46B61" w:rsidRDefault="0009732D" w:rsidP="005A196B">
            <w:pPr>
              <w:rPr>
                <w:sz w:val="18"/>
              </w:rPr>
            </w:pPr>
            <w:r w:rsidRPr="00A46B61">
              <w:rPr>
                <w:sz w:val="18"/>
              </w:rPr>
              <w:lastRenderedPageBreak/>
              <w:t xml:space="preserve">During regression testing, any defect found against existing states in Production will not be checked against the Break Fix (production copy) environment for the </w:t>
            </w:r>
            <w:r w:rsidRPr="00A46B61">
              <w:rPr>
                <w:b/>
                <w:sz w:val="18"/>
              </w:rPr>
              <w:t>subsequent</w:t>
            </w:r>
            <w:r w:rsidRPr="00A46B61">
              <w:rPr>
                <w:sz w:val="18"/>
              </w:rPr>
              <w:t xml:space="preserve"> execution of a test case within a release</w:t>
            </w:r>
          </w:p>
        </w:tc>
        <w:tc>
          <w:tcPr>
            <w:tcW w:w="2833" w:type="dxa"/>
            <w:tcBorders>
              <w:top w:val="nil"/>
              <w:left w:val="nil"/>
              <w:bottom w:val="single" w:sz="8" w:space="0" w:color="auto"/>
              <w:right w:val="single" w:sz="8" w:space="0" w:color="auto"/>
            </w:tcBorders>
            <w:tcMar>
              <w:top w:w="0" w:type="dxa"/>
              <w:left w:w="108" w:type="dxa"/>
              <w:bottom w:w="0" w:type="dxa"/>
              <w:right w:w="108" w:type="dxa"/>
            </w:tcMar>
            <w:hideMark/>
          </w:tcPr>
          <w:p w14:paraId="04A4BCC1" w14:textId="77777777" w:rsidR="0009732D" w:rsidRPr="00A46B61" w:rsidRDefault="0009732D" w:rsidP="005A196B">
            <w:pPr>
              <w:pStyle w:val="ListParagraph"/>
              <w:numPr>
                <w:ilvl w:val="0"/>
                <w:numId w:val="34"/>
              </w:numPr>
              <w:ind w:left="190" w:hanging="180"/>
              <w:contextualSpacing w:val="0"/>
              <w:rPr>
                <w:sz w:val="18"/>
              </w:rPr>
            </w:pPr>
            <w:r w:rsidRPr="00A46B61">
              <w:rPr>
                <w:sz w:val="18"/>
              </w:rPr>
              <w:t>The above rule would have been applied after first time execution</w:t>
            </w:r>
          </w:p>
          <w:p w14:paraId="3EE9F315" w14:textId="77777777" w:rsidR="0009732D" w:rsidRPr="00A46B61" w:rsidRDefault="0009732D" w:rsidP="005A196B">
            <w:pPr>
              <w:pStyle w:val="ListParagraph"/>
              <w:numPr>
                <w:ilvl w:val="0"/>
                <w:numId w:val="34"/>
              </w:numPr>
              <w:ind w:left="190" w:hanging="180"/>
              <w:contextualSpacing w:val="0"/>
              <w:rPr>
                <w:sz w:val="18"/>
              </w:rPr>
            </w:pPr>
            <w:r w:rsidRPr="00A46B61">
              <w:rPr>
                <w:sz w:val="18"/>
              </w:rPr>
              <w:t>Defect must exist because of a subsequent code change</w:t>
            </w:r>
          </w:p>
        </w:tc>
        <w:tc>
          <w:tcPr>
            <w:tcW w:w="3377" w:type="dxa"/>
            <w:tcBorders>
              <w:top w:val="nil"/>
              <w:left w:val="nil"/>
              <w:bottom w:val="single" w:sz="8" w:space="0" w:color="auto"/>
              <w:right w:val="single" w:sz="8" w:space="0" w:color="auto"/>
            </w:tcBorders>
            <w:hideMark/>
          </w:tcPr>
          <w:p w14:paraId="301F4499" w14:textId="77777777" w:rsidR="0009732D" w:rsidRPr="00A46B61" w:rsidRDefault="0009732D" w:rsidP="005A196B">
            <w:pPr>
              <w:pStyle w:val="ListParagraph"/>
              <w:numPr>
                <w:ilvl w:val="0"/>
                <w:numId w:val="34"/>
              </w:numPr>
              <w:ind w:left="227" w:hanging="180"/>
              <w:contextualSpacing w:val="0"/>
              <w:rPr>
                <w:sz w:val="18"/>
              </w:rPr>
            </w:pPr>
            <w:r w:rsidRPr="00A46B61">
              <w:rPr>
                <w:sz w:val="18"/>
              </w:rPr>
              <w:t>If the defect arose because of a subsequent code change, then none; these will be fixed within the Software Factory release</w:t>
            </w:r>
          </w:p>
        </w:tc>
      </w:tr>
      <w:tr w:rsidR="0009732D" w:rsidRPr="000B2104" w14:paraId="08519F37" w14:textId="77777777" w:rsidTr="009B0E53">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1121D3" w14:textId="77777777" w:rsidR="0009732D" w:rsidRDefault="0009732D" w:rsidP="005A196B">
            <w:pPr>
              <w:rPr>
                <w:sz w:val="18"/>
              </w:rPr>
            </w:pPr>
            <w:r w:rsidRPr="00A46B61">
              <w:rPr>
                <w:sz w:val="18"/>
              </w:rPr>
              <w:t>Any defect found against new states in scope for the release for a true state delta user story will not be checked against the Break Fix (production copy) environment.</w:t>
            </w:r>
          </w:p>
          <w:p w14:paraId="184B86E1" w14:textId="77777777" w:rsidR="0009732D" w:rsidRDefault="0009732D" w:rsidP="005A196B">
            <w:pPr>
              <w:rPr>
                <w:sz w:val="18"/>
              </w:rPr>
            </w:pPr>
          </w:p>
          <w:p w14:paraId="24821672" w14:textId="77777777" w:rsidR="0009732D" w:rsidRDefault="0009732D" w:rsidP="005A196B">
            <w:pPr>
              <w:rPr>
                <w:sz w:val="18"/>
              </w:rPr>
            </w:pPr>
            <w:r w:rsidRPr="00A46B61">
              <w:rPr>
                <w:sz w:val="18"/>
              </w:rPr>
              <w:t>Any defect found against new</w:t>
            </w:r>
            <w:r>
              <w:rPr>
                <w:sz w:val="18"/>
              </w:rPr>
              <w:t xml:space="preserve"> or existing</w:t>
            </w:r>
            <w:r w:rsidRPr="00A46B61">
              <w:rPr>
                <w:sz w:val="18"/>
              </w:rPr>
              <w:t xml:space="preserve"> states in the release for a Common Library story will</w:t>
            </w:r>
            <w:r>
              <w:rPr>
                <w:sz w:val="18"/>
              </w:rPr>
              <w:t xml:space="preserve"> not</w:t>
            </w:r>
            <w:r w:rsidRPr="00A46B61">
              <w:rPr>
                <w:sz w:val="18"/>
              </w:rPr>
              <w:t xml:space="preserve"> be tested against the Break Fix (production copy) environment </w:t>
            </w:r>
            <w:r>
              <w:rPr>
                <w:sz w:val="18"/>
              </w:rPr>
              <w:t>if the associated functionality did not exist in prior release</w:t>
            </w:r>
          </w:p>
          <w:p w14:paraId="2DA3C970" w14:textId="77777777" w:rsidR="0009732D" w:rsidRDefault="0009732D" w:rsidP="005A196B">
            <w:pPr>
              <w:rPr>
                <w:sz w:val="18"/>
              </w:rPr>
            </w:pPr>
          </w:p>
          <w:p w14:paraId="7F73A619" w14:textId="77777777" w:rsidR="0009732D" w:rsidRPr="00A46B61" w:rsidRDefault="0009732D" w:rsidP="005A196B">
            <w:pPr>
              <w:rPr>
                <w:sz w:val="18"/>
              </w:rPr>
            </w:pPr>
          </w:p>
          <w:p w14:paraId="12B81A2D" w14:textId="77777777" w:rsidR="0009732D" w:rsidRPr="00A46B61" w:rsidRDefault="0009732D" w:rsidP="005A196B">
            <w:pPr>
              <w:rPr>
                <w:sz w:val="18"/>
              </w:rPr>
            </w:pPr>
            <w:r w:rsidRPr="00A46B61">
              <w:rPr>
                <w:sz w:val="18"/>
              </w:rPr>
              <w:t>Any defect found against new states in the release for a Common Library story will be tested against the Break Fix (production copy) environment for one additional state existing in production. (Recommendation is to re-test for AZ Property.)</w:t>
            </w:r>
          </w:p>
        </w:tc>
        <w:tc>
          <w:tcPr>
            <w:tcW w:w="2833" w:type="dxa"/>
            <w:tcBorders>
              <w:top w:val="nil"/>
              <w:left w:val="nil"/>
              <w:bottom w:val="single" w:sz="8" w:space="0" w:color="auto"/>
              <w:right w:val="single" w:sz="8" w:space="0" w:color="auto"/>
            </w:tcBorders>
            <w:tcMar>
              <w:top w:w="0" w:type="dxa"/>
              <w:left w:w="108" w:type="dxa"/>
              <w:bottom w:w="0" w:type="dxa"/>
              <w:right w:w="108" w:type="dxa"/>
            </w:tcMar>
            <w:hideMark/>
          </w:tcPr>
          <w:p w14:paraId="3BD0E506" w14:textId="77777777" w:rsidR="0009732D" w:rsidRPr="00A46B61" w:rsidRDefault="0009732D" w:rsidP="005A196B">
            <w:pPr>
              <w:pStyle w:val="ListParagraph"/>
              <w:numPr>
                <w:ilvl w:val="0"/>
                <w:numId w:val="34"/>
              </w:numPr>
              <w:ind w:left="190" w:hanging="180"/>
              <w:contextualSpacing w:val="0"/>
              <w:rPr>
                <w:sz w:val="18"/>
              </w:rPr>
            </w:pPr>
            <w:r w:rsidRPr="00A46B61">
              <w:rPr>
                <w:sz w:val="18"/>
              </w:rPr>
              <w:t>Defects specific to true state delta stories cannot exist in production</w:t>
            </w:r>
          </w:p>
          <w:p w14:paraId="57EEE541" w14:textId="77777777" w:rsidR="0009732D" w:rsidRPr="00A46B61" w:rsidRDefault="0009732D" w:rsidP="005A196B">
            <w:pPr>
              <w:pStyle w:val="ListParagraph"/>
              <w:numPr>
                <w:ilvl w:val="0"/>
                <w:numId w:val="34"/>
              </w:numPr>
              <w:ind w:left="190" w:hanging="180"/>
              <w:contextualSpacing w:val="0"/>
              <w:rPr>
                <w:sz w:val="18"/>
              </w:rPr>
            </w:pPr>
            <w:r w:rsidRPr="00A46B61">
              <w:rPr>
                <w:sz w:val="18"/>
              </w:rPr>
              <w:t>Software Factory is not staffed to fix existing production defects, but to roll out new states into production.</w:t>
            </w:r>
          </w:p>
        </w:tc>
        <w:tc>
          <w:tcPr>
            <w:tcW w:w="3377" w:type="dxa"/>
            <w:tcBorders>
              <w:top w:val="nil"/>
              <w:left w:val="nil"/>
              <w:bottom w:val="single" w:sz="8" w:space="0" w:color="auto"/>
              <w:right w:val="single" w:sz="8" w:space="0" w:color="auto"/>
            </w:tcBorders>
            <w:hideMark/>
          </w:tcPr>
          <w:p w14:paraId="02DDD2CC" w14:textId="77777777" w:rsidR="0009732D" w:rsidRPr="00A46B61" w:rsidRDefault="0009732D" w:rsidP="005A196B">
            <w:pPr>
              <w:pStyle w:val="ListParagraph"/>
              <w:numPr>
                <w:ilvl w:val="0"/>
                <w:numId w:val="34"/>
              </w:numPr>
              <w:ind w:left="227" w:hanging="180"/>
              <w:contextualSpacing w:val="0"/>
              <w:rPr>
                <w:sz w:val="18"/>
              </w:rPr>
            </w:pPr>
            <w:r w:rsidRPr="00A46B61">
              <w:rPr>
                <w:sz w:val="18"/>
              </w:rPr>
              <w:t>None if the Common Library story does not exist in production (i.e., was broken with the current release).  Defect will be fixed in current Software Factory release.</w:t>
            </w:r>
          </w:p>
          <w:p w14:paraId="12EC89F8" w14:textId="77777777" w:rsidR="0009732D" w:rsidRPr="001F7420" w:rsidRDefault="0009732D" w:rsidP="005A196B">
            <w:pPr>
              <w:pStyle w:val="ListParagraph"/>
              <w:numPr>
                <w:ilvl w:val="0"/>
                <w:numId w:val="34"/>
              </w:numPr>
              <w:ind w:left="227" w:hanging="180"/>
              <w:contextualSpacing w:val="0"/>
              <w:rPr>
                <w:sz w:val="18"/>
              </w:rPr>
            </w:pPr>
            <w:r w:rsidRPr="00A46B61">
              <w:rPr>
                <w:sz w:val="18"/>
              </w:rPr>
              <w:t xml:space="preserve">If the common library already exists in production then the defect will be </w:t>
            </w:r>
            <w:r>
              <w:rPr>
                <w:sz w:val="18"/>
              </w:rPr>
              <w:t>assigned to PASCore</w:t>
            </w:r>
            <w:r w:rsidRPr="001F7420">
              <w:rPr>
                <w:sz w:val="18"/>
              </w:rPr>
              <w:t xml:space="preserve"> Triage to determine its disposition.  </w:t>
            </w:r>
          </w:p>
          <w:p w14:paraId="1775A8DE" w14:textId="77777777" w:rsidR="0009732D" w:rsidRPr="001F320C" w:rsidRDefault="0009732D" w:rsidP="005A196B">
            <w:pPr>
              <w:pStyle w:val="ListParagraph"/>
              <w:numPr>
                <w:ilvl w:val="0"/>
                <w:numId w:val="34"/>
              </w:numPr>
              <w:ind w:left="227" w:hanging="180"/>
              <w:contextualSpacing w:val="0"/>
              <w:rPr>
                <w:sz w:val="18"/>
              </w:rPr>
            </w:pPr>
            <w:r>
              <w:rPr>
                <w:sz w:val="18"/>
              </w:rPr>
              <w:t>If Triage deems defect to be valid, Business would assign priority to defect based on which</w:t>
            </w:r>
          </w:p>
          <w:p w14:paraId="17DC18DA" w14:textId="77777777" w:rsidR="0009732D" w:rsidRPr="00A46B61" w:rsidRDefault="0009732D" w:rsidP="005A196B">
            <w:pPr>
              <w:pStyle w:val="ListParagraph"/>
              <w:numPr>
                <w:ilvl w:val="1"/>
                <w:numId w:val="34"/>
              </w:numPr>
              <w:ind w:left="587"/>
              <w:contextualSpacing w:val="0"/>
              <w:rPr>
                <w:sz w:val="18"/>
              </w:rPr>
            </w:pPr>
            <w:r>
              <w:rPr>
                <w:sz w:val="18"/>
              </w:rPr>
              <w:t>A</w:t>
            </w:r>
            <w:r w:rsidRPr="00A46B61">
              <w:rPr>
                <w:sz w:val="18"/>
              </w:rPr>
              <w:t xml:space="preserve"> Production patch</w:t>
            </w:r>
            <w:r>
              <w:rPr>
                <w:sz w:val="18"/>
              </w:rPr>
              <w:t xml:space="preserve"> may be requested</w:t>
            </w:r>
          </w:p>
          <w:p w14:paraId="71B2329E" w14:textId="77777777" w:rsidR="0009732D" w:rsidRPr="00A46B61" w:rsidRDefault="0009732D" w:rsidP="005A196B">
            <w:pPr>
              <w:pStyle w:val="ListParagraph"/>
              <w:numPr>
                <w:ilvl w:val="1"/>
                <w:numId w:val="34"/>
              </w:numPr>
              <w:ind w:left="587"/>
              <w:contextualSpacing w:val="0"/>
              <w:rPr>
                <w:sz w:val="18"/>
              </w:rPr>
            </w:pPr>
            <w:r>
              <w:rPr>
                <w:sz w:val="18"/>
              </w:rPr>
              <w:t>Defect may be moved to backlog</w:t>
            </w:r>
          </w:p>
          <w:p w14:paraId="5C4CC5EB" w14:textId="77777777" w:rsidR="0009732D" w:rsidRPr="00A46B61" w:rsidRDefault="0009732D" w:rsidP="005A196B">
            <w:pPr>
              <w:pStyle w:val="ListParagraph"/>
              <w:numPr>
                <w:ilvl w:val="1"/>
                <w:numId w:val="34"/>
              </w:numPr>
              <w:ind w:left="587"/>
              <w:contextualSpacing w:val="0"/>
              <w:rPr>
                <w:sz w:val="18"/>
              </w:rPr>
            </w:pPr>
            <w:r>
              <w:rPr>
                <w:sz w:val="18"/>
              </w:rPr>
              <w:t>A</w:t>
            </w:r>
            <w:r w:rsidRPr="00A46B61">
              <w:rPr>
                <w:sz w:val="18"/>
              </w:rPr>
              <w:t xml:space="preserve"> change request for</w:t>
            </w:r>
            <w:r>
              <w:rPr>
                <w:sz w:val="18"/>
              </w:rPr>
              <w:t xml:space="preserve"> inclusion in</w:t>
            </w:r>
            <w:r w:rsidRPr="00A46B61">
              <w:rPr>
                <w:sz w:val="18"/>
              </w:rPr>
              <w:t xml:space="preserve"> a </w:t>
            </w:r>
            <w:r>
              <w:rPr>
                <w:sz w:val="18"/>
              </w:rPr>
              <w:t xml:space="preserve">PAS </w:t>
            </w:r>
            <w:r w:rsidRPr="00A46B61">
              <w:rPr>
                <w:sz w:val="18"/>
              </w:rPr>
              <w:t>Software Factory release</w:t>
            </w:r>
            <w:r>
              <w:rPr>
                <w:sz w:val="18"/>
              </w:rPr>
              <w:t xml:space="preserve"> may be initiated</w:t>
            </w:r>
          </w:p>
        </w:tc>
      </w:tr>
    </w:tbl>
    <w:p w14:paraId="3E55C876" w14:textId="77777777" w:rsidR="000253D9" w:rsidRDefault="000253D9" w:rsidP="0009732D">
      <w:pPr>
        <w:rPr>
          <w:rFonts w:ascii="Calibri" w:eastAsiaTheme="minorHAnsi" w:hAnsi="Calibri"/>
          <w:color w:val="1F497D"/>
          <w:sz w:val="22"/>
          <w:szCs w:val="22"/>
        </w:rPr>
      </w:pPr>
    </w:p>
    <w:p w14:paraId="7BF83BA4" w14:textId="77777777" w:rsidR="000253D9" w:rsidRDefault="000253D9" w:rsidP="0009732D">
      <w:pPr>
        <w:rPr>
          <w:rFonts w:ascii="Calibri" w:eastAsiaTheme="minorHAnsi" w:hAnsi="Calibri"/>
          <w:b/>
          <w:sz w:val="22"/>
          <w:szCs w:val="22"/>
        </w:rPr>
      </w:pPr>
    </w:p>
    <w:p w14:paraId="7D150E8A" w14:textId="77777777" w:rsidR="0009732D" w:rsidRPr="009B0E53" w:rsidRDefault="0009732D" w:rsidP="0009732D">
      <w:pPr>
        <w:rPr>
          <w:rFonts w:ascii="Calibri" w:eastAsiaTheme="minorHAnsi" w:hAnsi="Calibri"/>
          <w:b/>
          <w:sz w:val="22"/>
          <w:szCs w:val="22"/>
        </w:rPr>
      </w:pPr>
      <w:r w:rsidRPr="009B0E53">
        <w:rPr>
          <w:rFonts w:ascii="Calibri" w:eastAsiaTheme="minorHAnsi" w:hAnsi="Calibri"/>
          <w:b/>
          <w:sz w:val="22"/>
          <w:szCs w:val="22"/>
        </w:rPr>
        <w:t>Break –Fix Exclusion Item</w:t>
      </w:r>
    </w:p>
    <w:p w14:paraId="2BDBD007" w14:textId="77777777" w:rsidR="0009732D" w:rsidRPr="009B0E53" w:rsidRDefault="0009732D" w:rsidP="0009732D">
      <w:pPr>
        <w:rPr>
          <w:rFonts w:ascii="Calibri" w:eastAsiaTheme="minorHAnsi" w:hAnsi="Calibri"/>
          <w:b/>
          <w:color w:val="1F497D"/>
          <w:sz w:val="22"/>
          <w:szCs w:val="22"/>
        </w:rPr>
      </w:pPr>
    </w:p>
    <w:tbl>
      <w:tblPr>
        <w:tblStyle w:val="ListTable3-Accent4"/>
        <w:tblW w:w="957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6924"/>
      </w:tblGrid>
      <w:tr w:rsidR="0009732D" w:rsidRPr="001C7741" w14:paraId="2E848ACE" w14:textId="77777777" w:rsidTr="009B0E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52" w:type="dxa"/>
            <w:hideMark/>
          </w:tcPr>
          <w:p w14:paraId="2AC854D1" w14:textId="77777777" w:rsidR="0009732D" w:rsidRPr="001C7741" w:rsidRDefault="0009732D" w:rsidP="005A196B">
            <w:r w:rsidRPr="001C7741">
              <w:t>Test/Defect Type</w:t>
            </w:r>
          </w:p>
        </w:tc>
        <w:tc>
          <w:tcPr>
            <w:tcW w:w="6924" w:type="dxa"/>
            <w:hideMark/>
          </w:tcPr>
          <w:p w14:paraId="626A9936" w14:textId="77777777" w:rsidR="0009732D" w:rsidRPr="001C7741" w:rsidRDefault="0009732D" w:rsidP="005A196B">
            <w:pPr>
              <w:cnfStyle w:val="100000000000" w:firstRow="1" w:lastRow="0" w:firstColumn="0" w:lastColumn="0" w:oddVBand="0" w:evenVBand="0" w:oddHBand="0" w:evenHBand="0" w:firstRowFirstColumn="0" w:firstRowLastColumn="0" w:lastRowFirstColumn="0" w:lastRowLastColumn="0"/>
            </w:pPr>
            <w:r w:rsidRPr="001C7741">
              <w:t>Reason for not retesting in Break</w:t>
            </w:r>
            <w:r>
              <w:t>-</w:t>
            </w:r>
            <w:r w:rsidRPr="001C7741">
              <w:t>fix</w:t>
            </w:r>
          </w:p>
        </w:tc>
      </w:tr>
      <w:tr w:rsidR="0009732D" w:rsidRPr="001C7741" w14:paraId="55886FA5" w14:textId="77777777" w:rsidTr="009B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hideMark/>
          </w:tcPr>
          <w:p w14:paraId="2DCDC0AD" w14:textId="77777777" w:rsidR="0009732D" w:rsidRPr="001C7741" w:rsidRDefault="0009732D" w:rsidP="005A196B">
            <w:pPr>
              <w:rPr>
                <w:sz w:val="18"/>
                <w:szCs w:val="18"/>
              </w:rPr>
            </w:pPr>
            <w:r w:rsidRPr="001C7741">
              <w:rPr>
                <w:sz w:val="18"/>
                <w:szCs w:val="18"/>
              </w:rPr>
              <w:t>Backward Compatibility Testing</w:t>
            </w:r>
          </w:p>
        </w:tc>
        <w:tc>
          <w:tcPr>
            <w:tcW w:w="6924" w:type="dxa"/>
            <w:hideMark/>
          </w:tcPr>
          <w:p w14:paraId="49657D65" w14:textId="77777777" w:rsidR="0009732D" w:rsidRPr="001C7741" w:rsidRDefault="0009732D" w:rsidP="005A196B">
            <w:pPr>
              <w:cnfStyle w:val="000000100000" w:firstRow="0" w:lastRow="0" w:firstColumn="0" w:lastColumn="0" w:oddVBand="0" w:evenVBand="0" w:oddHBand="1" w:evenHBand="0" w:firstRowFirstColumn="0" w:firstRowLastColumn="0" w:lastRowFirstColumn="0" w:lastRowLastColumn="0"/>
              <w:rPr>
                <w:sz w:val="18"/>
                <w:szCs w:val="18"/>
              </w:rPr>
            </w:pPr>
            <w:r w:rsidRPr="001C7741">
              <w:rPr>
                <w:sz w:val="18"/>
                <w:szCs w:val="18"/>
              </w:rPr>
              <w:t>Break</w:t>
            </w:r>
            <w:r>
              <w:rPr>
                <w:sz w:val="18"/>
                <w:szCs w:val="18"/>
              </w:rPr>
              <w:t>-</w:t>
            </w:r>
            <w:r w:rsidRPr="001C7741">
              <w:rPr>
                <w:sz w:val="18"/>
                <w:szCs w:val="18"/>
              </w:rPr>
              <w:t xml:space="preserve">Fix environment is currently not setup to run automation scripts. </w:t>
            </w:r>
            <w:r>
              <w:rPr>
                <w:sz w:val="18"/>
                <w:szCs w:val="18"/>
              </w:rPr>
              <w:t>QA</w:t>
            </w:r>
            <w:r w:rsidRPr="001C7741">
              <w:rPr>
                <w:sz w:val="18"/>
                <w:szCs w:val="18"/>
              </w:rPr>
              <w:t xml:space="preserve"> has already confirmed to skip BCT scenarios retest in Break</w:t>
            </w:r>
            <w:r>
              <w:rPr>
                <w:sz w:val="18"/>
                <w:szCs w:val="18"/>
              </w:rPr>
              <w:t>-</w:t>
            </w:r>
            <w:r w:rsidRPr="001C7741">
              <w:rPr>
                <w:sz w:val="18"/>
                <w:szCs w:val="18"/>
              </w:rPr>
              <w:t>Fix environment</w:t>
            </w:r>
          </w:p>
        </w:tc>
      </w:tr>
      <w:tr w:rsidR="0009732D" w:rsidRPr="001C7741" w14:paraId="5D7FC2A1" w14:textId="77777777" w:rsidTr="009B0E53">
        <w:tc>
          <w:tcPr>
            <w:cnfStyle w:val="001000000000" w:firstRow="0" w:lastRow="0" w:firstColumn="1" w:lastColumn="0" w:oddVBand="0" w:evenVBand="0" w:oddHBand="0" w:evenHBand="0" w:firstRowFirstColumn="0" w:firstRowLastColumn="0" w:lastRowFirstColumn="0" w:lastRowLastColumn="0"/>
            <w:tcW w:w="2652" w:type="dxa"/>
            <w:hideMark/>
          </w:tcPr>
          <w:p w14:paraId="6E2FF29E" w14:textId="77777777" w:rsidR="0009732D" w:rsidRPr="001C7741" w:rsidRDefault="0009732D" w:rsidP="005A196B">
            <w:pPr>
              <w:rPr>
                <w:sz w:val="18"/>
                <w:szCs w:val="18"/>
              </w:rPr>
            </w:pPr>
            <w:r w:rsidRPr="001C7741">
              <w:rPr>
                <w:sz w:val="18"/>
                <w:szCs w:val="18"/>
              </w:rPr>
              <w:t xml:space="preserve">Control Financial Testing </w:t>
            </w:r>
          </w:p>
        </w:tc>
        <w:tc>
          <w:tcPr>
            <w:tcW w:w="6924" w:type="dxa"/>
            <w:hideMark/>
          </w:tcPr>
          <w:p w14:paraId="407B83E5" w14:textId="77777777" w:rsidR="0009732D" w:rsidRPr="001C7741" w:rsidRDefault="0009732D" w:rsidP="005A196B">
            <w:pPr>
              <w:cnfStyle w:val="000000000000" w:firstRow="0" w:lastRow="0" w:firstColumn="0" w:lastColumn="0" w:oddVBand="0" w:evenVBand="0" w:oddHBand="0" w:evenHBand="0" w:firstRowFirstColumn="0" w:firstRowLastColumn="0" w:lastRowFirstColumn="0" w:lastRowLastColumn="0"/>
              <w:rPr>
                <w:sz w:val="18"/>
                <w:szCs w:val="18"/>
              </w:rPr>
            </w:pPr>
            <w:r w:rsidRPr="001C7741">
              <w:rPr>
                <w:sz w:val="18"/>
                <w:szCs w:val="18"/>
              </w:rPr>
              <w:t>Only normal functionality can be tested in Break</w:t>
            </w:r>
            <w:r>
              <w:rPr>
                <w:sz w:val="18"/>
                <w:szCs w:val="18"/>
              </w:rPr>
              <w:t>-</w:t>
            </w:r>
            <w:r w:rsidRPr="001C7741">
              <w:rPr>
                <w:sz w:val="18"/>
                <w:szCs w:val="18"/>
              </w:rPr>
              <w:t>Fix. Any specialized testing/validation (e.g. ledger balances), running jobs, operational reports will not be tested due to large efforts involved.</w:t>
            </w:r>
          </w:p>
        </w:tc>
      </w:tr>
      <w:tr w:rsidR="0009732D" w:rsidRPr="001C7741" w14:paraId="603CC760" w14:textId="77777777" w:rsidTr="009B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hideMark/>
          </w:tcPr>
          <w:p w14:paraId="095A7D8C" w14:textId="77777777" w:rsidR="0009732D" w:rsidRPr="001C7741" w:rsidRDefault="0009732D" w:rsidP="005A196B">
            <w:pPr>
              <w:rPr>
                <w:sz w:val="18"/>
                <w:szCs w:val="18"/>
              </w:rPr>
            </w:pPr>
            <w:r w:rsidRPr="001C7741">
              <w:rPr>
                <w:sz w:val="18"/>
                <w:szCs w:val="18"/>
              </w:rPr>
              <w:t>Enhancements in ongoing release as break-fix is replica of production  </w:t>
            </w:r>
          </w:p>
        </w:tc>
        <w:tc>
          <w:tcPr>
            <w:tcW w:w="6924" w:type="dxa"/>
            <w:hideMark/>
          </w:tcPr>
          <w:p w14:paraId="6F8F1C47" w14:textId="77777777" w:rsidR="0009732D" w:rsidRPr="001C7741" w:rsidRDefault="0009732D" w:rsidP="005A196B">
            <w:pPr>
              <w:cnfStyle w:val="000000100000" w:firstRow="0" w:lastRow="0" w:firstColumn="0" w:lastColumn="0" w:oddVBand="0" w:evenVBand="0" w:oddHBand="1" w:evenHBand="0" w:firstRowFirstColumn="0" w:firstRowLastColumn="0" w:lastRowFirstColumn="0" w:lastRowLastColumn="0"/>
              <w:rPr>
                <w:sz w:val="18"/>
                <w:szCs w:val="18"/>
              </w:rPr>
            </w:pPr>
            <w:r w:rsidRPr="001C7741">
              <w:rPr>
                <w:sz w:val="18"/>
                <w:szCs w:val="18"/>
              </w:rPr>
              <w:t xml:space="preserve">Regression test are </w:t>
            </w:r>
            <w:r>
              <w:rPr>
                <w:sz w:val="18"/>
                <w:szCs w:val="18"/>
              </w:rPr>
              <w:t>performed</w:t>
            </w:r>
            <w:r w:rsidRPr="001C7741">
              <w:rPr>
                <w:sz w:val="18"/>
                <w:szCs w:val="18"/>
              </w:rPr>
              <w:t xml:space="preserve"> in Cloud/CSAA environments. Only if a defect is found, we replicate </w:t>
            </w:r>
            <w:r>
              <w:rPr>
                <w:sz w:val="18"/>
                <w:szCs w:val="18"/>
              </w:rPr>
              <w:t xml:space="preserve">the issue </w:t>
            </w:r>
            <w:r w:rsidRPr="001C7741">
              <w:rPr>
                <w:sz w:val="18"/>
                <w:szCs w:val="18"/>
              </w:rPr>
              <w:t>in Break</w:t>
            </w:r>
            <w:r>
              <w:rPr>
                <w:sz w:val="18"/>
                <w:szCs w:val="18"/>
              </w:rPr>
              <w:t>-</w:t>
            </w:r>
            <w:r w:rsidRPr="001C7741">
              <w:rPr>
                <w:sz w:val="18"/>
                <w:szCs w:val="18"/>
              </w:rPr>
              <w:t xml:space="preserve">Fix, if nature of defect permits. Regression </w:t>
            </w:r>
            <w:r>
              <w:rPr>
                <w:sz w:val="18"/>
                <w:szCs w:val="18"/>
              </w:rPr>
              <w:t xml:space="preserve">QA </w:t>
            </w:r>
            <w:r w:rsidRPr="001C7741">
              <w:rPr>
                <w:sz w:val="18"/>
                <w:szCs w:val="18"/>
              </w:rPr>
              <w:t>doesn’t test directly in Break</w:t>
            </w:r>
            <w:r>
              <w:rPr>
                <w:sz w:val="18"/>
                <w:szCs w:val="18"/>
              </w:rPr>
              <w:t>-</w:t>
            </w:r>
            <w:r w:rsidRPr="001C7741">
              <w:rPr>
                <w:sz w:val="18"/>
                <w:szCs w:val="18"/>
              </w:rPr>
              <w:t>Fix w/o it being validated in cloud first</w:t>
            </w:r>
            <w:r>
              <w:rPr>
                <w:sz w:val="18"/>
                <w:szCs w:val="18"/>
              </w:rPr>
              <w:t>.</w:t>
            </w:r>
          </w:p>
        </w:tc>
      </w:tr>
      <w:tr w:rsidR="0009732D" w:rsidRPr="001C7741" w14:paraId="21C17C44" w14:textId="77777777" w:rsidTr="009B0E53">
        <w:tc>
          <w:tcPr>
            <w:cnfStyle w:val="001000000000" w:firstRow="0" w:lastRow="0" w:firstColumn="1" w:lastColumn="0" w:oddVBand="0" w:evenVBand="0" w:oddHBand="0" w:evenHBand="0" w:firstRowFirstColumn="0" w:firstRowLastColumn="0" w:lastRowFirstColumn="0" w:lastRowLastColumn="0"/>
            <w:tcW w:w="2652" w:type="dxa"/>
            <w:hideMark/>
          </w:tcPr>
          <w:p w14:paraId="16B9AA2F" w14:textId="77777777" w:rsidR="0009732D" w:rsidRPr="001C7741" w:rsidRDefault="0009732D" w:rsidP="005A196B">
            <w:pPr>
              <w:rPr>
                <w:sz w:val="18"/>
                <w:szCs w:val="18"/>
              </w:rPr>
            </w:pPr>
            <w:r w:rsidRPr="001C7741">
              <w:rPr>
                <w:sz w:val="18"/>
                <w:szCs w:val="18"/>
              </w:rPr>
              <w:t>Integration</w:t>
            </w:r>
          </w:p>
        </w:tc>
        <w:tc>
          <w:tcPr>
            <w:tcW w:w="6924" w:type="dxa"/>
            <w:hideMark/>
          </w:tcPr>
          <w:p w14:paraId="6BC28DA9" w14:textId="77777777" w:rsidR="0009732D" w:rsidRPr="001C7741" w:rsidRDefault="0009732D" w:rsidP="005A196B">
            <w:pPr>
              <w:cnfStyle w:val="000000000000" w:firstRow="0" w:lastRow="0" w:firstColumn="0" w:lastColumn="0" w:oddVBand="0" w:evenVBand="0" w:oddHBand="0" w:evenHBand="0" w:firstRowFirstColumn="0" w:firstRowLastColumn="0" w:lastRowFirstColumn="0" w:lastRowLastColumn="0"/>
              <w:rPr>
                <w:sz w:val="18"/>
                <w:szCs w:val="18"/>
              </w:rPr>
            </w:pPr>
            <w:r w:rsidRPr="001C7741">
              <w:rPr>
                <w:sz w:val="18"/>
                <w:szCs w:val="18"/>
              </w:rPr>
              <w:t>Limited number of interface connections are available</w:t>
            </w:r>
            <w:r>
              <w:rPr>
                <w:sz w:val="18"/>
                <w:szCs w:val="18"/>
              </w:rPr>
              <w:t>,</w:t>
            </w:r>
            <w:r w:rsidRPr="001C7741">
              <w:rPr>
                <w:sz w:val="18"/>
                <w:szCs w:val="18"/>
              </w:rPr>
              <w:t xml:space="preserve"> since multiple teams share these environments. Since stub is not used during integration testing it may not be an accurate Break</w:t>
            </w:r>
            <w:r>
              <w:rPr>
                <w:sz w:val="18"/>
                <w:szCs w:val="18"/>
              </w:rPr>
              <w:t>-</w:t>
            </w:r>
            <w:r w:rsidRPr="001C7741">
              <w:rPr>
                <w:sz w:val="18"/>
                <w:szCs w:val="18"/>
              </w:rPr>
              <w:t>Fix test.</w:t>
            </w:r>
          </w:p>
        </w:tc>
      </w:tr>
      <w:tr w:rsidR="0009732D" w:rsidRPr="001C7741" w14:paraId="6231A046" w14:textId="77777777" w:rsidTr="009B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hideMark/>
          </w:tcPr>
          <w:p w14:paraId="16C8F786" w14:textId="77777777" w:rsidR="0009732D" w:rsidRPr="001C7741" w:rsidRDefault="0009732D" w:rsidP="005A196B">
            <w:pPr>
              <w:rPr>
                <w:sz w:val="18"/>
                <w:szCs w:val="18"/>
              </w:rPr>
            </w:pPr>
            <w:r w:rsidRPr="001C7741">
              <w:rPr>
                <w:sz w:val="18"/>
                <w:szCs w:val="18"/>
              </w:rPr>
              <w:t>Rating</w:t>
            </w:r>
          </w:p>
        </w:tc>
        <w:tc>
          <w:tcPr>
            <w:tcW w:w="6924" w:type="dxa"/>
            <w:hideMark/>
          </w:tcPr>
          <w:p w14:paraId="36CC99B6" w14:textId="77777777" w:rsidR="0009732D" w:rsidRPr="001C7741" w:rsidRDefault="0009732D" w:rsidP="005A19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Break Fix testing for rating related defects will be performed as per defect triage process by the Rating Regression team not by Regression QA.</w:t>
            </w:r>
          </w:p>
        </w:tc>
      </w:tr>
      <w:tr w:rsidR="0009732D" w:rsidRPr="001C7741" w14:paraId="2A2DB46C" w14:textId="77777777" w:rsidTr="009B0E53">
        <w:tc>
          <w:tcPr>
            <w:cnfStyle w:val="001000000000" w:firstRow="0" w:lastRow="0" w:firstColumn="1" w:lastColumn="0" w:oddVBand="0" w:evenVBand="0" w:oddHBand="0" w:evenHBand="0" w:firstRowFirstColumn="0" w:firstRowLastColumn="0" w:lastRowFirstColumn="0" w:lastRowLastColumn="0"/>
            <w:tcW w:w="2652" w:type="dxa"/>
          </w:tcPr>
          <w:p w14:paraId="24DE905F" w14:textId="77777777" w:rsidR="0009732D" w:rsidRPr="001C7741" w:rsidRDefault="0009732D" w:rsidP="005A196B">
            <w:pPr>
              <w:rPr>
                <w:sz w:val="18"/>
                <w:szCs w:val="18"/>
              </w:rPr>
            </w:pPr>
            <w:r>
              <w:rPr>
                <w:sz w:val="18"/>
                <w:szCs w:val="18"/>
              </w:rPr>
              <w:t>Packet</w:t>
            </w:r>
            <w:r w:rsidRPr="001C7741">
              <w:rPr>
                <w:sz w:val="18"/>
                <w:szCs w:val="18"/>
              </w:rPr>
              <w:t xml:space="preserve"> print </w:t>
            </w:r>
          </w:p>
        </w:tc>
        <w:tc>
          <w:tcPr>
            <w:tcW w:w="6924" w:type="dxa"/>
          </w:tcPr>
          <w:p w14:paraId="0955586B" w14:textId="77777777" w:rsidR="0009732D" w:rsidRPr="001C7741" w:rsidRDefault="0009732D" w:rsidP="005A19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Client confirmed that </w:t>
            </w:r>
            <w:r w:rsidRPr="00504205">
              <w:rPr>
                <w:sz w:val="18"/>
                <w:szCs w:val="18"/>
              </w:rPr>
              <w:t xml:space="preserve">break-fix testing is not required to be done by Regression QA for defects related to </w:t>
            </w:r>
            <w:r>
              <w:rPr>
                <w:sz w:val="18"/>
                <w:szCs w:val="18"/>
              </w:rPr>
              <w:t>Packet Print</w:t>
            </w:r>
            <w:r w:rsidRPr="00504205">
              <w:rPr>
                <w:sz w:val="18"/>
                <w:szCs w:val="18"/>
              </w:rPr>
              <w:t xml:space="preserve"> Testing due to long process involved.</w:t>
            </w:r>
          </w:p>
        </w:tc>
      </w:tr>
    </w:tbl>
    <w:p w14:paraId="366F6BE0" w14:textId="77777777" w:rsidR="0009732D" w:rsidRDefault="0009732D" w:rsidP="0009732D"/>
    <w:p w14:paraId="6B8A45A4" w14:textId="77777777" w:rsidR="00652732" w:rsidRDefault="00652732" w:rsidP="00CE6EE0">
      <w:pPr>
        <w:pStyle w:val="Heading1"/>
      </w:pPr>
      <w:bookmarkStart w:id="3658" w:name="_Toc461098073"/>
      <w:r>
        <w:lastRenderedPageBreak/>
        <w:t>Test Environment</w:t>
      </w:r>
      <w:r w:rsidRPr="00FF1F9E">
        <w:t xml:space="preserve"> Needs</w:t>
      </w:r>
      <w:bookmarkEnd w:id="3658"/>
    </w:p>
    <w:p w14:paraId="097531CE" w14:textId="77777777" w:rsidR="00652732" w:rsidRDefault="00652732" w:rsidP="00652732">
      <w:pPr>
        <w:pStyle w:val="Bodycopy"/>
        <w:rPr>
          <w:rStyle w:val="Hyperlink"/>
          <w:rFonts w:cs="Arial"/>
          <w:szCs w:val="18"/>
        </w:rPr>
      </w:pPr>
      <w:r w:rsidRPr="00FF1F9E">
        <w:t xml:space="preserve">This section presents the </w:t>
      </w:r>
      <w:r>
        <w:t xml:space="preserve">technical </w:t>
      </w:r>
      <w:r w:rsidRPr="00FF1F9E">
        <w:t>resources required for the Test Plan.</w:t>
      </w:r>
      <w:r>
        <w:t xml:space="preserve"> The </w:t>
      </w:r>
      <w:r w:rsidRPr="00593395">
        <w:rPr>
          <w:rFonts w:cs="Arial"/>
          <w:color w:val="auto"/>
          <w:szCs w:val="18"/>
        </w:rPr>
        <w:t>Environment Management Issue Tracking &amp; Closure Process</w:t>
      </w:r>
      <w:r>
        <w:rPr>
          <w:rFonts w:cs="Arial"/>
          <w:color w:val="auto"/>
          <w:szCs w:val="18"/>
        </w:rPr>
        <w:t xml:space="preserve"> can be found here: </w:t>
      </w:r>
      <w:hyperlink r:id="rId27" w:history="1">
        <w:r w:rsidRPr="00FD6931">
          <w:rPr>
            <w:rStyle w:val="Hyperlink"/>
            <w:rFonts w:cs="Arial"/>
            <w:szCs w:val="18"/>
          </w:rPr>
          <w:t>Environment Issue Tracking</w:t>
        </w:r>
      </w:hyperlink>
    </w:p>
    <w:p w14:paraId="70046A2C" w14:textId="77777777" w:rsidR="00652732" w:rsidRDefault="00652732" w:rsidP="00985587">
      <w:pPr>
        <w:pStyle w:val="Heading2"/>
      </w:pPr>
      <w:bookmarkStart w:id="3659" w:name="_Toc405744749"/>
      <w:bookmarkStart w:id="3660" w:name="_Toc405745528"/>
      <w:bookmarkStart w:id="3661" w:name="_Toc405745639"/>
      <w:bookmarkStart w:id="3662" w:name="_Toc348626856"/>
      <w:bookmarkStart w:id="3663" w:name="_Toc348627221"/>
      <w:bookmarkStart w:id="3664" w:name="_Toc351970408"/>
      <w:bookmarkStart w:id="3665" w:name="_Toc306970264"/>
      <w:bookmarkStart w:id="3666" w:name="_Toc306548353"/>
      <w:bookmarkStart w:id="3667" w:name="_Toc305748694"/>
      <w:bookmarkStart w:id="3668" w:name="_Toc461098074"/>
      <w:bookmarkEnd w:id="3659"/>
      <w:bookmarkEnd w:id="3660"/>
      <w:bookmarkEnd w:id="3661"/>
      <w:bookmarkEnd w:id="3662"/>
      <w:bookmarkEnd w:id="3663"/>
      <w:bookmarkEnd w:id="3664"/>
      <w:r>
        <w:t xml:space="preserve">Core Velocity </w:t>
      </w:r>
      <w:r w:rsidRPr="00FF1F9E">
        <w:t>Test Environments</w:t>
      </w:r>
      <w:bookmarkEnd w:id="3665"/>
      <w:bookmarkEnd w:id="3666"/>
      <w:bookmarkEnd w:id="3667"/>
      <w:bookmarkEnd w:id="3668"/>
    </w:p>
    <w:p w14:paraId="054888E9" w14:textId="367D4CD3" w:rsidR="002C575E" w:rsidRPr="002C575E" w:rsidRDefault="002C575E" w:rsidP="002C575E">
      <w:pPr>
        <w:pStyle w:val="Bodycopy"/>
        <w:rPr>
          <w:color w:val="FF0000"/>
        </w:rPr>
      </w:pPr>
      <w:r w:rsidRPr="00D71707">
        <w:rPr>
          <w:rStyle w:val="Hyperlink"/>
          <w:rFonts w:cs="Arial"/>
          <w:color w:val="FF0000"/>
          <w:szCs w:val="18"/>
        </w:rPr>
        <w:t>&lt;&lt;In Progress&gt;&gt;</w:t>
      </w:r>
    </w:p>
    <w:p w14:paraId="746A1EFB" w14:textId="77777777" w:rsidR="00652732" w:rsidRPr="00335247" w:rsidRDefault="00652732" w:rsidP="00652732">
      <w:pPr>
        <w:pStyle w:val="NoSpacing"/>
        <w:rPr>
          <w:rFonts w:asciiTheme="majorHAnsi" w:hAnsiTheme="majorHAnsi" w:cstheme="majorHAnsi"/>
          <w:sz w:val="20"/>
          <w:szCs w:val="20"/>
        </w:rPr>
      </w:pPr>
      <w:r w:rsidRPr="00335247">
        <w:rPr>
          <w:rFonts w:asciiTheme="majorHAnsi" w:hAnsiTheme="majorHAnsi" w:cstheme="majorHAnsi"/>
          <w:sz w:val="20"/>
          <w:szCs w:val="20"/>
        </w:rPr>
        <w:t xml:space="preserve">The following list depicts the overall environment landscape of the Exigen Cloud based Testing environments for:  </w:t>
      </w:r>
    </w:p>
    <w:p w14:paraId="26336CE9" w14:textId="77777777" w:rsidR="00652732" w:rsidRPr="00335247" w:rsidRDefault="00652732" w:rsidP="00601436">
      <w:pPr>
        <w:pStyle w:val="NoSpacing"/>
        <w:numPr>
          <w:ilvl w:val="0"/>
          <w:numId w:val="43"/>
        </w:numPr>
        <w:rPr>
          <w:rFonts w:asciiTheme="majorHAnsi" w:hAnsiTheme="majorHAnsi" w:cstheme="majorHAnsi"/>
          <w:sz w:val="20"/>
          <w:szCs w:val="20"/>
        </w:rPr>
      </w:pPr>
      <w:r>
        <w:rPr>
          <w:rFonts w:asciiTheme="majorHAnsi" w:hAnsiTheme="majorHAnsi" w:cstheme="majorHAnsi"/>
          <w:sz w:val="20"/>
          <w:szCs w:val="20"/>
        </w:rPr>
        <w:t>PAS Stabilization: 35</w:t>
      </w:r>
      <w:r w:rsidRPr="00335247">
        <w:rPr>
          <w:rFonts w:asciiTheme="majorHAnsi" w:hAnsiTheme="majorHAnsi" w:cstheme="majorHAnsi"/>
          <w:sz w:val="20"/>
          <w:szCs w:val="20"/>
        </w:rPr>
        <w:t xml:space="preserve"> load balanced and simple environments.</w:t>
      </w:r>
    </w:p>
    <w:p w14:paraId="1DE5E583" w14:textId="77777777" w:rsidR="00652732" w:rsidRPr="00335247" w:rsidRDefault="00652732" w:rsidP="00601436">
      <w:pPr>
        <w:pStyle w:val="NoSpacing"/>
        <w:numPr>
          <w:ilvl w:val="0"/>
          <w:numId w:val="43"/>
        </w:numPr>
        <w:rPr>
          <w:rFonts w:asciiTheme="majorHAnsi" w:hAnsiTheme="majorHAnsi" w:cstheme="majorHAnsi"/>
          <w:sz w:val="20"/>
          <w:szCs w:val="20"/>
        </w:rPr>
      </w:pPr>
      <w:r w:rsidRPr="00335247">
        <w:rPr>
          <w:rFonts w:asciiTheme="majorHAnsi" w:hAnsiTheme="majorHAnsi" w:cstheme="majorHAnsi"/>
          <w:sz w:val="20"/>
          <w:szCs w:val="20"/>
        </w:rPr>
        <w:t xml:space="preserve">Early Regression: </w:t>
      </w:r>
      <w:r>
        <w:rPr>
          <w:rFonts w:asciiTheme="majorHAnsi" w:hAnsiTheme="majorHAnsi" w:cstheme="majorHAnsi"/>
          <w:sz w:val="20"/>
          <w:szCs w:val="20"/>
        </w:rPr>
        <w:t>4</w:t>
      </w:r>
      <w:r w:rsidRPr="00335247">
        <w:rPr>
          <w:rFonts w:asciiTheme="majorHAnsi" w:hAnsiTheme="majorHAnsi" w:cstheme="majorHAnsi"/>
          <w:sz w:val="20"/>
          <w:szCs w:val="20"/>
        </w:rPr>
        <w:t xml:space="preserve"> load balanced and simple environments</w:t>
      </w:r>
    </w:p>
    <w:p w14:paraId="17A29547" w14:textId="77777777" w:rsidR="00652732" w:rsidRPr="00335247" w:rsidRDefault="00652732" w:rsidP="00601436">
      <w:pPr>
        <w:pStyle w:val="NoSpacing"/>
        <w:numPr>
          <w:ilvl w:val="0"/>
          <w:numId w:val="43"/>
        </w:numPr>
        <w:rPr>
          <w:rFonts w:asciiTheme="majorHAnsi" w:hAnsiTheme="majorHAnsi" w:cstheme="majorHAnsi"/>
          <w:sz w:val="20"/>
          <w:szCs w:val="20"/>
        </w:rPr>
      </w:pPr>
      <w:r w:rsidRPr="00335247">
        <w:rPr>
          <w:rFonts w:asciiTheme="majorHAnsi" w:hAnsiTheme="majorHAnsi" w:cstheme="majorHAnsi"/>
          <w:sz w:val="20"/>
          <w:szCs w:val="20"/>
        </w:rPr>
        <w:t>Break-fix testing: 1 Simple environment</w:t>
      </w:r>
    </w:p>
    <w:p w14:paraId="53459198" w14:textId="77777777" w:rsidR="00652732" w:rsidRDefault="00652732" w:rsidP="00652732">
      <w:pPr>
        <w:spacing w:after="120"/>
        <w:rPr>
          <w:rFonts w:eastAsia="Times"/>
        </w:rPr>
      </w:pPr>
      <w:r>
        <w:rPr>
          <w:rFonts w:eastAsia="Times"/>
          <w:noProof/>
        </w:rPr>
        <w:drawing>
          <wp:anchor distT="0" distB="0" distL="114300" distR="114300" simplePos="0" relativeHeight="251662336" behindDoc="1" locked="0" layoutInCell="1" allowOverlap="1" wp14:anchorId="546ED647" wp14:editId="3B1F4932">
            <wp:simplePos x="0" y="0"/>
            <wp:positionH relativeFrom="page">
              <wp:posOffset>704850</wp:posOffset>
            </wp:positionH>
            <wp:positionV relativeFrom="paragraph">
              <wp:posOffset>269240</wp:posOffset>
            </wp:positionV>
            <wp:extent cx="6352514" cy="28409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352514" cy="2840990"/>
                    </a:xfrm>
                    <a:prstGeom prst="rect">
                      <a:avLst/>
                    </a:prstGeom>
                    <a:noFill/>
                  </pic:spPr>
                </pic:pic>
              </a:graphicData>
            </a:graphic>
            <wp14:sizeRelH relativeFrom="page">
              <wp14:pctWidth>0</wp14:pctWidth>
            </wp14:sizeRelH>
            <wp14:sizeRelV relativeFrom="page">
              <wp14:pctHeight>0</wp14:pctHeight>
            </wp14:sizeRelV>
          </wp:anchor>
        </w:drawing>
      </w:r>
    </w:p>
    <w:p w14:paraId="2EEF5507" w14:textId="77777777" w:rsidR="00652732" w:rsidRDefault="00652732" w:rsidP="00652732">
      <w:pPr>
        <w:spacing w:after="120"/>
        <w:jc w:val="center"/>
        <w:rPr>
          <w:noProof/>
        </w:rPr>
      </w:pPr>
      <w:r w:rsidRPr="002F52ED">
        <w:rPr>
          <w:noProof/>
        </w:rPr>
        <w:t xml:space="preserve"> </w:t>
      </w:r>
    </w:p>
    <w:p w14:paraId="2E9DBB18" w14:textId="77777777" w:rsidR="00652732" w:rsidRDefault="00652732" w:rsidP="00652732">
      <w:pPr>
        <w:spacing w:after="120"/>
        <w:rPr>
          <w:rFonts w:eastAsia="Times"/>
        </w:rPr>
      </w:pPr>
    </w:p>
    <w:p w14:paraId="741F617B" w14:textId="77777777" w:rsidR="00652732" w:rsidRPr="00004DBA" w:rsidRDefault="00652732" w:rsidP="00652732">
      <w:pPr>
        <w:rPr>
          <w:rFonts w:eastAsia="Times"/>
          <w:b/>
          <w:color w:val="FF0000"/>
          <w:sz w:val="28"/>
          <w:szCs w:val="28"/>
        </w:rPr>
      </w:pPr>
      <w:r w:rsidRPr="00004DBA">
        <w:rPr>
          <w:rFonts w:eastAsia="Times"/>
          <w:b/>
          <w:color w:val="FF0000"/>
          <w:sz w:val="28"/>
          <w:szCs w:val="28"/>
        </w:rPr>
        <w:br w:type="page"/>
      </w:r>
    </w:p>
    <w:p w14:paraId="34E9577B" w14:textId="77777777" w:rsidR="002B18BA" w:rsidRPr="00004DBA" w:rsidRDefault="002B18BA" w:rsidP="00652732">
      <w:pPr>
        <w:rPr>
          <w:rFonts w:eastAsia="Times"/>
          <w:b/>
          <w:color w:val="FF0000"/>
          <w:sz w:val="28"/>
          <w:szCs w:val="28"/>
        </w:rPr>
      </w:pPr>
    </w:p>
    <w:p w14:paraId="72EB9CBF" w14:textId="77777777" w:rsidR="00652732" w:rsidRDefault="00652732" w:rsidP="00652732">
      <w:pPr>
        <w:spacing w:after="120"/>
        <w:rPr>
          <w:rFonts w:eastAsia="Times"/>
        </w:rPr>
      </w:pPr>
      <w:r w:rsidRPr="00FF1F9E">
        <w:rPr>
          <w:rFonts w:eastAsia="Times"/>
        </w:rPr>
        <w:t xml:space="preserve">The following </w:t>
      </w:r>
      <w:r w:rsidRPr="00711CC5">
        <w:rPr>
          <w:rStyle w:val="BodycopyChar"/>
        </w:rPr>
        <w:t xml:space="preserve">table sets forth the Test Environments for the test effort presented in the </w:t>
      </w:r>
      <w:r>
        <w:rPr>
          <w:rStyle w:val="BodycopyChar"/>
        </w:rPr>
        <w:t xml:space="preserve">Regression </w:t>
      </w:r>
      <w:r w:rsidRPr="00711CC5">
        <w:rPr>
          <w:rStyle w:val="BodycopyChar"/>
        </w:rPr>
        <w:t>Test Plan. Each environment is</w:t>
      </w:r>
      <w:r w:rsidRPr="00FF1F9E">
        <w:rPr>
          <w:rFonts w:eastAsia="Times"/>
        </w:rPr>
        <w:t xml:space="preserve"> followed by a description that defines the activities that will be</w:t>
      </w:r>
      <w:r>
        <w:rPr>
          <w:rFonts w:eastAsia="Times"/>
        </w:rPr>
        <w:t xml:space="preserve"> conducted in that environment.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324"/>
        <w:gridCol w:w="4414"/>
        <w:gridCol w:w="1149"/>
        <w:gridCol w:w="1068"/>
      </w:tblGrid>
      <w:tr w:rsidR="00004DBA" w:rsidRPr="00B24B4F" w14:paraId="19B41601" w14:textId="77777777" w:rsidTr="0080674E">
        <w:trPr>
          <w:trHeight w:val="288"/>
          <w:tblHeader/>
        </w:trPr>
        <w:tc>
          <w:tcPr>
            <w:tcW w:w="0" w:type="auto"/>
            <w:shd w:val="clear" w:color="auto" w:fill="003087" w:themeFill="accent4"/>
            <w:noWrap/>
            <w:vAlign w:val="center"/>
            <w:hideMark/>
          </w:tcPr>
          <w:p w14:paraId="048C1275" w14:textId="77777777" w:rsidR="00004DBA" w:rsidRPr="00B24B4F" w:rsidRDefault="00004DBA" w:rsidP="0080674E">
            <w:pPr>
              <w:rPr>
                <w:rFonts w:ascii="Calibri" w:hAnsi="Calibri"/>
                <w:color w:val="FFFFFF"/>
                <w:sz w:val="16"/>
                <w:szCs w:val="22"/>
              </w:rPr>
            </w:pPr>
            <w:r w:rsidRPr="00B24B4F">
              <w:rPr>
                <w:rFonts w:ascii="Calibri" w:hAnsi="Calibri"/>
                <w:color w:val="FFFFFF"/>
                <w:sz w:val="16"/>
                <w:szCs w:val="22"/>
              </w:rPr>
              <w:t>Instance</w:t>
            </w:r>
          </w:p>
        </w:tc>
        <w:tc>
          <w:tcPr>
            <w:tcW w:w="0" w:type="auto"/>
            <w:shd w:val="clear" w:color="auto" w:fill="003087" w:themeFill="accent4"/>
            <w:noWrap/>
            <w:vAlign w:val="center"/>
            <w:hideMark/>
          </w:tcPr>
          <w:p w14:paraId="0CACC130" w14:textId="77777777" w:rsidR="00004DBA" w:rsidRPr="00B24B4F" w:rsidRDefault="00004DBA" w:rsidP="0080674E">
            <w:pPr>
              <w:rPr>
                <w:rFonts w:ascii="Calibri" w:hAnsi="Calibri"/>
                <w:color w:val="FFFFFF"/>
                <w:sz w:val="16"/>
                <w:szCs w:val="22"/>
              </w:rPr>
            </w:pPr>
            <w:r w:rsidRPr="00B24B4F">
              <w:rPr>
                <w:rFonts w:ascii="Calibri" w:hAnsi="Calibri"/>
                <w:color w:val="FFFFFF"/>
                <w:sz w:val="16"/>
                <w:szCs w:val="22"/>
              </w:rPr>
              <w:t>Track</w:t>
            </w:r>
          </w:p>
        </w:tc>
        <w:tc>
          <w:tcPr>
            <w:tcW w:w="0" w:type="auto"/>
            <w:shd w:val="clear" w:color="auto" w:fill="003087" w:themeFill="accent4"/>
            <w:noWrap/>
            <w:vAlign w:val="center"/>
            <w:hideMark/>
          </w:tcPr>
          <w:p w14:paraId="5A7C0822" w14:textId="77777777" w:rsidR="00004DBA" w:rsidRPr="00B24B4F" w:rsidRDefault="00004DBA" w:rsidP="0080674E">
            <w:pPr>
              <w:rPr>
                <w:rFonts w:ascii="Calibri" w:hAnsi="Calibri"/>
                <w:color w:val="FFFFFF"/>
                <w:sz w:val="16"/>
                <w:szCs w:val="22"/>
              </w:rPr>
            </w:pPr>
            <w:r w:rsidRPr="00B24B4F">
              <w:rPr>
                <w:rFonts w:ascii="Calibri" w:hAnsi="Calibri"/>
                <w:color w:val="FFFFFF"/>
                <w:sz w:val="16"/>
                <w:szCs w:val="22"/>
              </w:rPr>
              <w:t>URL</w:t>
            </w:r>
          </w:p>
        </w:tc>
        <w:tc>
          <w:tcPr>
            <w:tcW w:w="0" w:type="auto"/>
            <w:shd w:val="clear" w:color="auto" w:fill="003087" w:themeFill="accent4"/>
            <w:noWrap/>
            <w:vAlign w:val="center"/>
            <w:hideMark/>
          </w:tcPr>
          <w:p w14:paraId="6350D4F2" w14:textId="77777777" w:rsidR="00004DBA" w:rsidRPr="00B24B4F" w:rsidRDefault="00004DBA" w:rsidP="0080674E">
            <w:pPr>
              <w:rPr>
                <w:rFonts w:ascii="Calibri" w:hAnsi="Calibri"/>
                <w:color w:val="FFFFFF"/>
                <w:sz w:val="16"/>
                <w:szCs w:val="22"/>
              </w:rPr>
            </w:pPr>
            <w:r w:rsidRPr="00B24B4F">
              <w:rPr>
                <w:rFonts w:ascii="Calibri" w:hAnsi="Calibri"/>
                <w:color w:val="FFFFFF"/>
                <w:sz w:val="16"/>
                <w:szCs w:val="22"/>
              </w:rPr>
              <w:t>IP Address</w:t>
            </w:r>
          </w:p>
        </w:tc>
        <w:tc>
          <w:tcPr>
            <w:tcW w:w="0" w:type="auto"/>
            <w:shd w:val="clear" w:color="auto" w:fill="003087" w:themeFill="accent4"/>
            <w:noWrap/>
            <w:vAlign w:val="center"/>
            <w:hideMark/>
          </w:tcPr>
          <w:p w14:paraId="2F062487" w14:textId="77777777" w:rsidR="00004DBA" w:rsidRPr="00B24B4F" w:rsidRDefault="00004DBA" w:rsidP="0080674E">
            <w:pPr>
              <w:rPr>
                <w:rFonts w:ascii="Calibri" w:hAnsi="Calibri"/>
                <w:color w:val="FFFFFF"/>
                <w:sz w:val="16"/>
                <w:szCs w:val="22"/>
              </w:rPr>
            </w:pPr>
            <w:r w:rsidRPr="00B24B4F">
              <w:rPr>
                <w:rFonts w:ascii="Calibri" w:hAnsi="Calibri"/>
                <w:color w:val="FFFFFF"/>
                <w:sz w:val="16"/>
                <w:szCs w:val="22"/>
              </w:rPr>
              <w:t>Usage</w:t>
            </w:r>
          </w:p>
        </w:tc>
      </w:tr>
      <w:tr w:rsidR="00004DBA" w:rsidRPr="00B24B4F" w14:paraId="3C9F7F65" w14:textId="77777777" w:rsidTr="0080674E">
        <w:trPr>
          <w:trHeight w:val="288"/>
        </w:trPr>
        <w:tc>
          <w:tcPr>
            <w:tcW w:w="0" w:type="auto"/>
            <w:shd w:val="clear" w:color="auto" w:fill="auto"/>
            <w:noWrap/>
            <w:vAlign w:val="center"/>
            <w:hideMark/>
          </w:tcPr>
          <w:p w14:paraId="2CBCD85D"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109</w:t>
            </w:r>
          </w:p>
        </w:tc>
        <w:tc>
          <w:tcPr>
            <w:tcW w:w="0" w:type="auto"/>
            <w:shd w:val="clear" w:color="auto" w:fill="auto"/>
            <w:noWrap/>
            <w:vAlign w:val="center"/>
            <w:hideMark/>
          </w:tcPr>
          <w:p w14:paraId="63C543DF"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Integration</w:t>
            </w:r>
          </w:p>
        </w:tc>
        <w:tc>
          <w:tcPr>
            <w:tcW w:w="0" w:type="auto"/>
            <w:shd w:val="clear" w:color="auto" w:fill="auto"/>
            <w:noWrap/>
            <w:vAlign w:val="center"/>
            <w:hideMark/>
          </w:tcPr>
          <w:p w14:paraId="21C9A4EB" w14:textId="77777777" w:rsidR="00004DBA" w:rsidRPr="00004DBA" w:rsidRDefault="00220D2D" w:rsidP="0080674E">
            <w:pPr>
              <w:rPr>
                <w:rFonts w:ascii="Calibri" w:hAnsi="Calibri"/>
                <w:color w:val="0563C1"/>
                <w:sz w:val="16"/>
                <w:szCs w:val="16"/>
                <w:u w:val="single"/>
              </w:rPr>
            </w:pPr>
            <w:hyperlink r:id="rId29" w:history="1">
              <w:r w:rsidR="00004DBA" w:rsidRPr="00004DBA">
                <w:rPr>
                  <w:rFonts w:ascii="Calibri" w:hAnsi="Calibri"/>
                  <w:color w:val="0563C1"/>
                  <w:sz w:val="16"/>
                  <w:szCs w:val="16"/>
                  <w:u w:val="single"/>
                </w:rPr>
                <w:t>http://dev2aaawas109.eqxdev.exigengroup.com:9081/aaa-app</w:t>
              </w:r>
            </w:hyperlink>
          </w:p>
        </w:tc>
        <w:tc>
          <w:tcPr>
            <w:tcW w:w="0" w:type="auto"/>
            <w:shd w:val="clear" w:color="auto" w:fill="auto"/>
            <w:noWrap/>
            <w:vAlign w:val="center"/>
            <w:hideMark/>
          </w:tcPr>
          <w:p w14:paraId="4FC89C38"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209.44.73.119</w:t>
            </w:r>
          </w:p>
        </w:tc>
        <w:tc>
          <w:tcPr>
            <w:tcW w:w="0" w:type="auto"/>
            <w:shd w:val="clear" w:color="auto" w:fill="auto"/>
            <w:noWrap/>
            <w:vAlign w:val="center"/>
            <w:hideMark/>
          </w:tcPr>
          <w:p w14:paraId="5E1DE9CE"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74DA83A5" w14:textId="77777777" w:rsidTr="0080674E">
        <w:trPr>
          <w:trHeight w:val="288"/>
        </w:trPr>
        <w:tc>
          <w:tcPr>
            <w:tcW w:w="0" w:type="auto"/>
            <w:shd w:val="clear" w:color="auto" w:fill="auto"/>
            <w:noWrap/>
            <w:vAlign w:val="center"/>
            <w:hideMark/>
          </w:tcPr>
          <w:p w14:paraId="4DE70D53"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fe301</w:t>
            </w:r>
          </w:p>
        </w:tc>
        <w:tc>
          <w:tcPr>
            <w:tcW w:w="0" w:type="auto"/>
            <w:shd w:val="clear" w:color="auto" w:fill="auto"/>
            <w:noWrap/>
            <w:vAlign w:val="center"/>
            <w:hideMark/>
          </w:tcPr>
          <w:p w14:paraId="33F6F58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PAS Core</w:t>
            </w:r>
          </w:p>
        </w:tc>
        <w:tc>
          <w:tcPr>
            <w:tcW w:w="0" w:type="auto"/>
            <w:shd w:val="clear" w:color="auto" w:fill="auto"/>
            <w:noWrap/>
            <w:vAlign w:val="center"/>
            <w:hideMark/>
          </w:tcPr>
          <w:p w14:paraId="2435333A" w14:textId="77777777" w:rsidR="00004DBA" w:rsidRPr="00004DBA" w:rsidRDefault="00220D2D" w:rsidP="0080674E">
            <w:pPr>
              <w:rPr>
                <w:rFonts w:ascii="Calibri" w:hAnsi="Calibri"/>
                <w:color w:val="0563C1"/>
                <w:sz w:val="16"/>
                <w:szCs w:val="16"/>
                <w:u w:val="single"/>
              </w:rPr>
            </w:pPr>
            <w:hyperlink r:id="rId30" w:history="1">
              <w:r w:rsidR="00004DBA" w:rsidRPr="00004DBA">
                <w:rPr>
                  <w:rFonts w:ascii="Calibri" w:hAnsi="Calibri"/>
                  <w:color w:val="0563C1"/>
                  <w:sz w:val="16"/>
                  <w:szCs w:val="16"/>
                  <w:u w:val="single"/>
                </w:rPr>
                <w:t>http://dev2aaa3fe301.eqxdev.exigengroup.com:9081/aaa-app</w:t>
              </w:r>
            </w:hyperlink>
          </w:p>
        </w:tc>
        <w:tc>
          <w:tcPr>
            <w:tcW w:w="0" w:type="auto"/>
            <w:shd w:val="clear" w:color="auto" w:fill="auto"/>
            <w:noWrap/>
            <w:vAlign w:val="center"/>
            <w:hideMark/>
          </w:tcPr>
          <w:p w14:paraId="27FAF7FC"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209.44.73.145</w:t>
            </w:r>
          </w:p>
        </w:tc>
        <w:tc>
          <w:tcPr>
            <w:tcW w:w="0" w:type="auto"/>
            <w:shd w:val="clear" w:color="auto" w:fill="auto"/>
            <w:noWrap/>
            <w:vAlign w:val="center"/>
            <w:hideMark/>
          </w:tcPr>
          <w:p w14:paraId="62085610"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7E0E08D9" w14:textId="77777777" w:rsidTr="0080674E">
        <w:trPr>
          <w:trHeight w:val="288"/>
        </w:trPr>
        <w:tc>
          <w:tcPr>
            <w:tcW w:w="0" w:type="auto"/>
            <w:shd w:val="clear" w:color="auto" w:fill="auto"/>
            <w:noWrap/>
            <w:vAlign w:val="center"/>
            <w:hideMark/>
          </w:tcPr>
          <w:p w14:paraId="7DF936FE"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fe302</w:t>
            </w:r>
          </w:p>
        </w:tc>
        <w:tc>
          <w:tcPr>
            <w:tcW w:w="0" w:type="auto"/>
            <w:shd w:val="clear" w:color="auto" w:fill="auto"/>
            <w:noWrap/>
            <w:vAlign w:val="center"/>
            <w:hideMark/>
          </w:tcPr>
          <w:p w14:paraId="5CBF9765"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3D1FF7E6" w14:textId="77777777" w:rsidR="00004DBA" w:rsidRPr="00004DBA" w:rsidRDefault="00220D2D" w:rsidP="0080674E">
            <w:pPr>
              <w:rPr>
                <w:rFonts w:ascii="Calibri" w:hAnsi="Calibri"/>
                <w:color w:val="0563C1"/>
                <w:sz w:val="16"/>
                <w:szCs w:val="16"/>
                <w:u w:val="single"/>
              </w:rPr>
            </w:pPr>
            <w:hyperlink r:id="rId31" w:history="1">
              <w:r w:rsidR="00004DBA" w:rsidRPr="00004DBA">
                <w:rPr>
                  <w:rFonts w:ascii="Calibri" w:hAnsi="Calibri"/>
                  <w:color w:val="0563C1"/>
                  <w:sz w:val="16"/>
                  <w:szCs w:val="16"/>
                  <w:u w:val="single"/>
                </w:rPr>
                <w:t>http://dev2aaa3fe302.eqxdev.exigengroup.com:9081/aaa-app</w:t>
              </w:r>
            </w:hyperlink>
          </w:p>
        </w:tc>
        <w:tc>
          <w:tcPr>
            <w:tcW w:w="0" w:type="auto"/>
            <w:shd w:val="clear" w:color="auto" w:fill="auto"/>
            <w:noWrap/>
            <w:vAlign w:val="center"/>
            <w:hideMark/>
          </w:tcPr>
          <w:p w14:paraId="0E761636"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209.44.73.146</w:t>
            </w:r>
          </w:p>
        </w:tc>
        <w:tc>
          <w:tcPr>
            <w:tcW w:w="0" w:type="auto"/>
            <w:shd w:val="clear" w:color="auto" w:fill="auto"/>
            <w:noWrap/>
            <w:vAlign w:val="center"/>
            <w:hideMark/>
          </w:tcPr>
          <w:p w14:paraId="633EDF6B"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2C518708" w14:textId="77777777" w:rsidTr="0080674E">
        <w:trPr>
          <w:trHeight w:val="288"/>
        </w:trPr>
        <w:tc>
          <w:tcPr>
            <w:tcW w:w="0" w:type="auto"/>
            <w:shd w:val="clear" w:color="auto" w:fill="auto"/>
            <w:noWrap/>
            <w:vAlign w:val="center"/>
            <w:hideMark/>
          </w:tcPr>
          <w:p w14:paraId="7B766C22"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fe351</w:t>
            </w:r>
          </w:p>
        </w:tc>
        <w:tc>
          <w:tcPr>
            <w:tcW w:w="0" w:type="auto"/>
            <w:shd w:val="clear" w:color="auto" w:fill="auto"/>
            <w:noWrap/>
            <w:vAlign w:val="center"/>
            <w:hideMark/>
          </w:tcPr>
          <w:p w14:paraId="091F4592"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Early Regression</w:t>
            </w:r>
          </w:p>
        </w:tc>
        <w:tc>
          <w:tcPr>
            <w:tcW w:w="0" w:type="auto"/>
            <w:shd w:val="clear" w:color="auto" w:fill="auto"/>
            <w:noWrap/>
            <w:vAlign w:val="center"/>
            <w:hideMark/>
          </w:tcPr>
          <w:p w14:paraId="0FBCB733" w14:textId="77777777" w:rsidR="00004DBA" w:rsidRPr="00004DBA" w:rsidRDefault="00220D2D" w:rsidP="0080674E">
            <w:pPr>
              <w:rPr>
                <w:rFonts w:ascii="Calibri" w:hAnsi="Calibri"/>
                <w:color w:val="0563C1"/>
                <w:sz w:val="16"/>
                <w:szCs w:val="16"/>
                <w:u w:val="single"/>
              </w:rPr>
            </w:pPr>
            <w:hyperlink r:id="rId32" w:history="1">
              <w:r w:rsidR="00004DBA" w:rsidRPr="00004DBA">
                <w:rPr>
                  <w:rFonts w:ascii="Calibri" w:hAnsi="Calibri"/>
                  <w:color w:val="0563C1"/>
                  <w:sz w:val="16"/>
                  <w:szCs w:val="16"/>
                  <w:u w:val="single"/>
                </w:rPr>
                <w:t>http://dev2aaa3fe351.eqxdev.exigengroup.com:9081/aaa-app</w:t>
              </w:r>
            </w:hyperlink>
          </w:p>
        </w:tc>
        <w:tc>
          <w:tcPr>
            <w:tcW w:w="0" w:type="auto"/>
            <w:shd w:val="clear" w:color="auto" w:fill="auto"/>
            <w:noWrap/>
            <w:vAlign w:val="center"/>
            <w:hideMark/>
          </w:tcPr>
          <w:p w14:paraId="55CCEC1A"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209.44.73.150</w:t>
            </w:r>
          </w:p>
        </w:tc>
        <w:tc>
          <w:tcPr>
            <w:tcW w:w="0" w:type="auto"/>
            <w:shd w:val="clear" w:color="auto" w:fill="auto"/>
            <w:noWrap/>
            <w:vAlign w:val="center"/>
            <w:hideMark/>
          </w:tcPr>
          <w:p w14:paraId="318A93B6"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11CE0667" w14:textId="77777777" w:rsidTr="0080674E">
        <w:trPr>
          <w:trHeight w:val="288"/>
        </w:trPr>
        <w:tc>
          <w:tcPr>
            <w:tcW w:w="0" w:type="auto"/>
            <w:shd w:val="clear" w:color="auto" w:fill="auto"/>
            <w:noWrap/>
            <w:vAlign w:val="center"/>
            <w:hideMark/>
          </w:tcPr>
          <w:p w14:paraId="4EB6168C"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353</w:t>
            </w:r>
          </w:p>
        </w:tc>
        <w:tc>
          <w:tcPr>
            <w:tcW w:w="0" w:type="auto"/>
            <w:shd w:val="clear" w:color="auto" w:fill="auto"/>
            <w:noWrap/>
            <w:vAlign w:val="center"/>
            <w:hideMark/>
          </w:tcPr>
          <w:p w14:paraId="3A8BCE2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206F9697" w14:textId="77777777" w:rsidR="00004DBA" w:rsidRPr="00004DBA" w:rsidRDefault="00220D2D" w:rsidP="0080674E">
            <w:pPr>
              <w:rPr>
                <w:rFonts w:ascii="Calibri" w:hAnsi="Calibri"/>
                <w:color w:val="0563C1"/>
                <w:sz w:val="16"/>
                <w:szCs w:val="16"/>
                <w:u w:val="single"/>
              </w:rPr>
            </w:pPr>
            <w:hyperlink r:id="rId33" w:history="1">
              <w:r w:rsidR="00004DBA" w:rsidRPr="00004DBA">
                <w:rPr>
                  <w:rFonts w:ascii="Calibri" w:hAnsi="Calibri"/>
                  <w:color w:val="0563C1"/>
                  <w:sz w:val="16"/>
                  <w:szCs w:val="16"/>
                  <w:u w:val="single"/>
                </w:rPr>
                <w:t>http://dev2aaa3was353.eqxdev.exigengroup.com:9081/aaa-app</w:t>
              </w:r>
            </w:hyperlink>
          </w:p>
        </w:tc>
        <w:tc>
          <w:tcPr>
            <w:tcW w:w="0" w:type="auto"/>
            <w:shd w:val="clear" w:color="auto" w:fill="auto"/>
            <w:noWrap/>
            <w:vAlign w:val="center"/>
            <w:hideMark/>
          </w:tcPr>
          <w:p w14:paraId="73F0E715"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209.44.73.153</w:t>
            </w:r>
          </w:p>
        </w:tc>
        <w:tc>
          <w:tcPr>
            <w:tcW w:w="0" w:type="auto"/>
            <w:shd w:val="clear" w:color="auto" w:fill="auto"/>
            <w:noWrap/>
            <w:vAlign w:val="center"/>
            <w:hideMark/>
          </w:tcPr>
          <w:p w14:paraId="7BDE14B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14836CF2" w14:textId="77777777" w:rsidTr="0080674E">
        <w:trPr>
          <w:trHeight w:val="288"/>
        </w:trPr>
        <w:tc>
          <w:tcPr>
            <w:tcW w:w="0" w:type="auto"/>
            <w:shd w:val="clear" w:color="auto" w:fill="auto"/>
            <w:noWrap/>
            <w:vAlign w:val="center"/>
            <w:hideMark/>
          </w:tcPr>
          <w:p w14:paraId="27D86760"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354</w:t>
            </w:r>
          </w:p>
        </w:tc>
        <w:tc>
          <w:tcPr>
            <w:tcW w:w="0" w:type="auto"/>
            <w:shd w:val="clear" w:color="auto" w:fill="auto"/>
            <w:noWrap/>
            <w:vAlign w:val="center"/>
            <w:hideMark/>
          </w:tcPr>
          <w:p w14:paraId="34028C1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60C438DF" w14:textId="77777777" w:rsidR="00004DBA" w:rsidRPr="00004DBA" w:rsidRDefault="00220D2D" w:rsidP="0080674E">
            <w:pPr>
              <w:rPr>
                <w:rFonts w:ascii="Calibri" w:hAnsi="Calibri"/>
                <w:color w:val="0563C1"/>
                <w:sz w:val="16"/>
                <w:szCs w:val="16"/>
                <w:u w:val="single"/>
              </w:rPr>
            </w:pPr>
            <w:hyperlink r:id="rId34" w:history="1">
              <w:r w:rsidR="00004DBA" w:rsidRPr="00004DBA">
                <w:rPr>
                  <w:rFonts w:ascii="Calibri" w:hAnsi="Calibri"/>
                  <w:color w:val="0563C1"/>
                  <w:sz w:val="16"/>
                  <w:szCs w:val="16"/>
                  <w:u w:val="single"/>
                </w:rPr>
                <w:t>http://dev2aaa3was354.eqxdev.exigengroup.com:9081/aaa-app</w:t>
              </w:r>
            </w:hyperlink>
          </w:p>
        </w:tc>
        <w:tc>
          <w:tcPr>
            <w:tcW w:w="0" w:type="auto"/>
            <w:shd w:val="clear" w:color="auto" w:fill="auto"/>
            <w:noWrap/>
            <w:vAlign w:val="center"/>
            <w:hideMark/>
          </w:tcPr>
          <w:p w14:paraId="62C6B4E7"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209.44.73.154</w:t>
            </w:r>
          </w:p>
        </w:tc>
        <w:tc>
          <w:tcPr>
            <w:tcW w:w="0" w:type="auto"/>
            <w:shd w:val="clear" w:color="auto" w:fill="auto"/>
            <w:noWrap/>
            <w:vAlign w:val="center"/>
            <w:hideMark/>
          </w:tcPr>
          <w:p w14:paraId="7C16DF5A"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1AA46E56" w14:textId="77777777" w:rsidTr="0080674E">
        <w:trPr>
          <w:trHeight w:val="288"/>
        </w:trPr>
        <w:tc>
          <w:tcPr>
            <w:tcW w:w="0" w:type="auto"/>
            <w:shd w:val="clear" w:color="auto" w:fill="auto"/>
            <w:noWrap/>
            <w:vAlign w:val="center"/>
            <w:hideMark/>
          </w:tcPr>
          <w:p w14:paraId="10F72D19"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355</w:t>
            </w:r>
          </w:p>
        </w:tc>
        <w:tc>
          <w:tcPr>
            <w:tcW w:w="0" w:type="auto"/>
            <w:shd w:val="clear" w:color="auto" w:fill="auto"/>
            <w:noWrap/>
            <w:vAlign w:val="center"/>
            <w:hideMark/>
          </w:tcPr>
          <w:p w14:paraId="7589DFDC"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455DFB93" w14:textId="77777777" w:rsidR="00004DBA" w:rsidRPr="00004DBA" w:rsidRDefault="00220D2D" w:rsidP="0080674E">
            <w:pPr>
              <w:rPr>
                <w:rFonts w:ascii="Calibri" w:hAnsi="Calibri"/>
                <w:color w:val="0563C1"/>
                <w:sz w:val="16"/>
                <w:szCs w:val="16"/>
                <w:u w:val="single"/>
              </w:rPr>
            </w:pPr>
            <w:hyperlink r:id="rId35" w:history="1">
              <w:r w:rsidR="00004DBA" w:rsidRPr="00004DBA">
                <w:rPr>
                  <w:rFonts w:ascii="Calibri" w:hAnsi="Calibri"/>
                  <w:color w:val="0563C1"/>
                  <w:sz w:val="16"/>
                  <w:szCs w:val="16"/>
                  <w:u w:val="single"/>
                </w:rPr>
                <w:t>http://dev2aaa3was355.eqxdev.exigengroup.com:9081/aaa-app</w:t>
              </w:r>
            </w:hyperlink>
          </w:p>
        </w:tc>
        <w:tc>
          <w:tcPr>
            <w:tcW w:w="0" w:type="auto"/>
            <w:shd w:val="clear" w:color="auto" w:fill="auto"/>
            <w:noWrap/>
            <w:vAlign w:val="center"/>
            <w:hideMark/>
          </w:tcPr>
          <w:p w14:paraId="41890B9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209.44.73.155</w:t>
            </w:r>
          </w:p>
        </w:tc>
        <w:tc>
          <w:tcPr>
            <w:tcW w:w="0" w:type="auto"/>
            <w:shd w:val="clear" w:color="auto" w:fill="auto"/>
            <w:noWrap/>
            <w:vAlign w:val="center"/>
            <w:hideMark/>
          </w:tcPr>
          <w:p w14:paraId="418EB437"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0C0383E6" w14:textId="77777777" w:rsidTr="0080674E">
        <w:trPr>
          <w:trHeight w:val="288"/>
        </w:trPr>
        <w:tc>
          <w:tcPr>
            <w:tcW w:w="0" w:type="auto"/>
            <w:shd w:val="clear" w:color="auto" w:fill="auto"/>
            <w:noWrap/>
            <w:vAlign w:val="center"/>
            <w:hideMark/>
          </w:tcPr>
          <w:p w14:paraId="3129903E"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356</w:t>
            </w:r>
          </w:p>
        </w:tc>
        <w:tc>
          <w:tcPr>
            <w:tcW w:w="0" w:type="auto"/>
            <w:shd w:val="clear" w:color="auto" w:fill="auto"/>
            <w:noWrap/>
            <w:vAlign w:val="center"/>
            <w:hideMark/>
          </w:tcPr>
          <w:p w14:paraId="228F5A70"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708D5233" w14:textId="77777777" w:rsidR="00004DBA" w:rsidRPr="00004DBA" w:rsidRDefault="00220D2D" w:rsidP="0080674E">
            <w:pPr>
              <w:rPr>
                <w:rFonts w:ascii="Calibri" w:hAnsi="Calibri"/>
                <w:color w:val="0563C1"/>
                <w:sz w:val="16"/>
                <w:szCs w:val="16"/>
                <w:u w:val="single"/>
              </w:rPr>
            </w:pPr>
            <w:hyperlink r:id="rId36" w:history="1">
              <w:r w:rsidR="00004DBA" w:rsidRPr="00004DBA">
                <w:rPr>
                  <w:rFonts w:ascii="Calibri" w:hAnsi="Calibri"/>
                  <w:color w:val="0563C1"/>
                  <w:sz w:val="16"/>
                  <w:szCs w:val="16"/>
                  <w:u w:val="single"/>
                </w:rPr>
                <w:t>http://dev2aaa3was356.eqxdev.exigengroup.com:9081/aaa-app</w:t>
              </w:r>
            </w:hyperlink>
          </w:p>
        </w:tc>
        <w:tc>
          <w:tcPr>
            <w:tcW w:w="0" w:type="auto"/>
            <w:shd w:val="clear" w:color="auto" w:fill="auto"/>
            <w:noWrap/>
            <w:vAlign w:val="center"/>
            <w:hideMark/>
          </w:tcPr>
          <w:p w14:paraId="789774B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209.44.73.156</w:t>
            </w:r>
          </w:p>
        </w:tc>
        <w:tc>
          <w:tcPr>
            <w:tcW w:w="0" w:type="auto"/>
            <w:shd w:val="clear" w:color="auto" w:fill="auto"/>
            <w:noWrap/>
            <w:vAlign w:val="center"/>
            <w:hideMark/>
          </w:tcPr>
          <w:p w14:paraId="6565C355"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1530BD24" w14:textId="77777777" w:rsidTr="0080674E">
        <w:trPr>
          <w:trHeight w:val="288"/>
        </w:trPr>
        <w:tc>
          <w:tcPr>
            <w:tcW w:w="0" w:type="auto"/>
            <w:shd w:val="clear" w:color="auto" w:fill="auto"/>
            <w:noWrap/>
            <w:vAlign w:val="center"/>
            <w:hideMark/>
          </w:tcPr>
          <w:p w14:paraId="7DE7D73B"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357</w:t>
            </w:r>
          </w:p>
        </w:tc>
        <w:tc>
          <w:tcPr>
            <w:tcW w:w="0" w:type="auto"/>
            <w:shd w:val="clear" w:color="auto" w:fill="auto"/>
            <w:noWrap/>
            <w:vAlign w:val="center"/>
            <w:hideMark/>
          </w:tcPr>
          <w:p w14:paraId="4238F9FB"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1EDADC4A" w14:textId="77777777" w:rsidR="00004DBA" w:rsidRPr="00004DBA" w:rsidRDefault="00220D2D" w:rsidP="0080674E">
            <w:pPr>
              <w:rPr>
                <w:rFonts w:ascii="Calibri" w:hAnsi="Calibri"/>
                <w:color w:val="0563C1"/>
                <w:sz w:val="16"/>
                <w:szCs w:val="16"/>
                <w:u w:val="single"/>
              </w:rPr>
            </w:pPr>
            <w:hyperlink r:id="rId37" w:history="1">
              <w:r w:rsidR="00004DBA" w:rsidRPr="00004DBA">
                <w:rPr>
                  <w:rFonts w:ascii="Calibri" w:hAnsi="Calibri"/>
                  <w:color w:val="0563C1"/>
                  <w:sz w:val="16"/>
                  <w:szCs w:val="16"/>
                  <w:u w:val="single"/>
                </w:rPr>
                <w:t>http://dev2aaa3was357.eqxdev.exigengroup.com:9081/aaa-app</w:t>
              </w:r>
            </w:hyperlink>
          </w:p>
        </w:tc>
        <w:tc>
          <w:tcPr>
            <w:tcW w:w="0" w:type="auto"/>
            <w:shd w:val="clear" w:color="auto" w:fill="auto"/>
            <w:noWrap/>
            <w:vAlign w:val="center"/>
            <w:hideMark/>
          </w:tcPr>
          <w:p w14:paraId="4D41CF02"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209.44.73.157</w:t>
            </w:r>
          </w:p>
        </w:tc>
        <w:tc>
          <w:tcPr>
            <w:tcW w:w="0" w:type="auto"/>
            <w:shd w:val="clear" w:color="auto" w:fill="auto"/>
            <w:noWrap/>
            <w:vAlign w:val="center"/>
            <w:hideMark/>
          </w:tcPr>
          <w:p w14:paraId="70AF6E8B"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6067ED95" w14:textId="77777777" w:rsidTr="0080674E">
        <w:trPr>
          <w:trHeight w:val="288"/>
        </w:trPr>
        <w:tc>
          <w:tcPr>
            <w:tcW w:w="0" w:type="auto"/>
            <w:shd w:val="clear" w:color="auto" w:fill="auto"/>
            <w:noWrap/>
            <w:vAlign w:val="center"/>
            <w:hideMark/>
          </w:tcPr>
          <w:p w14:paraId="09D4BE43"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358</w:t>
            </w:r>
          </w:p>
        </w:tc>
        <w:tc>
          <w:tcPr>
            <w:tcW w:w="0" w:type="auto"/>
            <w:shd w:val="clear" w:color="auto" w:fill="auto"/>
            <w:noWrap/>
            <w:vAlign w:val="center"/>
            <w:hideMark/>
          </w:tcPr>
          <w:p w14:paraId="4193BBF3"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RBT</w:t>
            </w:r>
          </w:p>
        </w:tc>
        <w:tc>
          <w:tcPr>
            <w:tcW w:w="0" w:type="auto"/>
            <w:shd w:val="clear" w:color="auto" w:fill="auto"/>
            <w:noWrap/>
            <w:vAlign w:val="center"/>
            <w:hideMark/>
          </w:tcPr>
          <w:p w14:paraId="5B9E282D" w14:textId="77777777" w:rsidR="00004DBA" w:rsidRPr="00004DBA" w:rsidRDefault="00220D2D" w:rsidP="0080674E">
            <w:pPr>
              <w:rPr>
                <w:rFonts w:ascii="Calibri" w:hAnsi="Calibri"/>
                <w:color w:val="0563C1"/>
                <w:sz w:val="16"/>
                <w:szCs w:val="16"/>
                <w:u w:val="single"/>
              </w:rPr>
            </w:pPr>
            <w:hyperlink r:id="rId38" w:history="1">
              <w:r w:rsidR="00004DBA" w:rsidRPr="00004DBA">
                <w:rPr>
                  <w:rFonts w:ascii="Calibri" w:hAnsi="Calibri"/>
                  <w:color w:val="0563C1"/>
                  <w:sz w:val="16"/>
                  <w:szCs w:val="16"/>
                  <w:u w:val="single"/>
                </w:rPr>
                <w:t>http://dev2aaa3was358.eqxdev.exigengroup.com:9081/aaa-app</w:t>
              </w:r>
            </w:hyperlink>
          </w:p>
        </w:tc>
        <w:tc>
          <w:tcPr>
            <w:tcW w:w="0" w:type="auto"/>
            <w:shd w:val="clear" w:color="auto" w:fill="auto"/>
            <w:noWrap/>
            <w:vAlign w:val="center"/>
            <w:hideMark/>
          </w:tcPr>
          <w:p w14:paraId="5D782A73"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209.44.73.158</w:t>
            </w:r>
          </w:p>
        </w:tc>
        <w:tc>
          <w:tcPr>
            <w:tcW w:w="0" w:type="auto"/>
            <w:shd w:val="clear" w:color="auto" w:fill="auto"/>
            <w:noWrap/>
            <w:vAlign w:val="center"/>
            <w:hideMark/>
          </w:tcPr>
          <w:p w14:paraId="66017164"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0A6FC6AE" w14:textId="77777777" w:rsidTr="0080674E">
        <w:trPr>
          <w:trHeight w:val="288"/>
        </w:trPr>
        <w:tc>
          <w:tcPr>
            <w:tcW w:w="0" w:type="auto"/>
            <w:shd w:val="clear" w:color="auto" w:fill="auto"/>
            <w:noWrap/>
            <w:vAlign w:val="center"/>
            <w:hideMark/>
          </w:tcPr>
          <w:p w14:paraId="0E124852"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401</w:t>
            </w:r>
          </w:p>
        </w:tc>
        <w:tc>
          <w:tcPr>
            <w:tcW w:w="0" w:type="auto"/>
            <w:shd w:val="clear" w:color="auto" w:fill="auto"/>
            <w:noWrap/>
            <w:vAlign w:val="center"/>
            <w:hideMark/>
          </w:tcPr>
          <w:p w14:paraId="6E6D276F"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6C8ECF9F" w14:textId="77777777" w:rsidR="00004DBA" w:rsidRPr="00004DBA" w:rsidRDefault="00220D2D" w:rsidP="0080674E">
            <w:pPr>
              <w:rPr>
                <w:rFonts w:ascii="Calibri" w:hAnsi="Calibri"/>
                <w:color w:val="0563C1"/>
                <w:sz w:val="16"/>
                <w:szCs w:val="16"/>
                <w:u w:val="single"/>
              </w:rPr>
            </w:pPr>
            <w:hyperlink r:id="rId39" w:history="1">
              <w:r w:rsidR="00004DBA" w:rsidRPr="00004DBA">
                <w:rPr>
                  <w:rFonts w:ascii="Calibri" w:hAnsi="Calibri"/>
                  <w:color w:val="0563C1"/>
                  <w:sz w:val="16"/>
                  <w:szCs w:val="16"/>
                  <w:u w:val="single"/>
                </w:rPr>
                <w:t>http://dev2aaa3was401.eqxdev.exigengroup.com:9081/aaa-app</w:t>
              </w:r>
            </w:hyperlink>
          </w:p>
        </w:tc>
        <w:tc>
          <w:tcPr>
            <w:tcW w:w="0" w:type="auto"/>
            <w:shd w:val="clear" w:color="auto" w:fill="auto"/>
            <w:noWrap/>
            <w:vAlign w:val="center"/>
            <w:hideMark/>
          </w:tcPr>
          <w:p w14:paraId="3DC0022B"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209.44.73.131</w:t>
            </w:r>
          </w:p>
        </w:tc>
        <w:tc>
          <w:tcPr>
            <w:tcW w:w="0" w:type="auto"/>
            <w:shd w:val="clear" w:color="auto" w:fill="auto"/>
            <w:noWrap/>
            <w:vAlign w:val="center"/>
            <w:hideMark/>
          </w:tcPr>
          <w:p w14:paraId="0A200BC2"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526A875E" w14:textId="77777777" w:rsidTr="0080674E">
        <w:trPr>
          <w:trHeight w:val="288"/>
        </w:trPr>
        <w:tc>
          <w:tcPr>
            <w:tcW w:w="0" w:type="auto"/>
            <w:shd w:val="clear" w:color="auto" w:fill="auto"/>
            <w:noWrap/>
            <w:vAlign w:val="center"/>
            <w:hideMark/>
          </w:tcPr>
          <w:p w14:paraId="7D25B356"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402</w:t>
            </w:r>
          </w:p>
        </w:tc>
        <w:tc>
          <w:tcPr>
            <w:tcW w:w="0" w:type="auto"/>
            <w:shd w:val="clear" w:color="auto" w:fill="auto"/>
            <w:noWrap/>
            <w:vAlign w:val="center"/>
            <w:hideMark/>
          </w:tcPr>
          <w:p w14:paraId="2A5DD7F0"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PAS Core</w:t>
            </w:r>
          </w:p>
        </w:tc>
        <w:tc>
          <w:tcPr>
            <w:tcW w:w="0" w:type="auto"/>
            <w:shd w:val="clear" w:color="auto" w:fill="auto"/>
            <w:noWrap/>
            <w:vAlign w:val="center"/>
            <w:hideMark/>
          </w:tcPr>
          <w:p w14:paraId="6D31E907" w14:textId="77777777" w:rsidR="00004DBA" w:rsidRPr="00004DBA" w:rsidRDefault="00220D2D" w:rsidP="0080674E">
            <w:pPr>
              <w:rPr>
                <w:rFonts w:ascii="Calibri" w:hAnsi="Calibri"/>
                <w:color w:val="0563C1"/>
                <w:sz w:val="16"/>
                <w:szCs w:val="16"/>
                <w:u w:val="single"/>
              </w:rPr>
            </w:pPr>
            <w:hyperlink r:id="rId40" w:history="1">
              <w:r w:rsidR="00004DBA" w:rsidRPr="00004DBA">
                <w:rPr>
                  <w:rFonts w:ascii="Calibri" w:hAnsi="Calibri"/>
                  <w:color w:val="0563C1"/>
                  <w:sz w:val="16"/>
                  <w:szCs w:val="16"/>
                  <w:u w:val="single"/>
                </w:rPr>
                <w:t>http://dev2aaa3was402.eqxdev.exigengroup.com:9081/aaa-app</w:t>
              </w:r>
            </w:hyperlink>
          </w:p>
        </w:tc>
        <w:tc>
          <w:tcPr>
            <w:tcW w:w="0" w:type="auto"/>
            <w:shd w:val="clear" w:color="auto" w:fill="auto"/>
            <w:noWrap/>
            <w:vAlign w:val="center"/>
            <w:hideMark/>
          </w:tcPr>
          <w:p w14:paraId="2EC59F64"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209.44.73.132</w:t>
            </w:r>
          </w:p>
        </w:tc>
        <w:tc>
          <w:tcPr>
            <w:tcW w:w="0" w:type="auto"/>
            <w:shd w:val="clear" w:color="auto" w:fill="auto"/>
            <w:noWrap/>
            <w:vAlign w:val="center"/>
            <w:hideMark/>
          </w:tcPr>
          <w:p w14:paraId="6E807DE4"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68C3A8BC" w14:textId="77777777" w:rsidTr="0080674E">
        <w:trPr>
          <w:trHeight w:val="288"/>
        </w:trPr>
        <w:tc>
          <w:tcPr>
            <w:tcW w:w="0" w:type="auto"/>
            <w:shd w:val="clear" w:color="auto" w:fill="auto"/>
            <w:noWrap/>
            <w:vAlign w:val="center"/>
            <w:hideMark/>
          </w:tcPr>
          <w:p w14:paraId="5BD7FE95"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403</w:t>
            </w:r>
          </w:p>
        </w:tc>
        <w:tc>
          <w:tcPr>
            <w:tcW w:w="0" w:type="auto"/>
            <w:shd w:val="clear" w:color="auto" w:fill="auto"/>
            <w:noWrap/>
            <w:vAlign w:val="center"/>
            <w:hideMark/>
          </w:tcPr>
          <w:p w14:paraId="084E876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CFT</w:t>
            </w:r>
          </w:p>
        </w:tc>
        <w:tc>
          <w:tcPr>
            <w:tcW w:w="0" w:type="auto"/>
            <w:shd w:val="clear" w:color="auto" w:fill="auto"/>
            <w:noWrap/>
            <w:vAlign w:val="center"/>
            <w:hideMark/>
          </w:tcPr>
          <w:p w14:paraId="47AC4145" w14:textId="77777777" w:rsidR="00004DBA" w:rsidRPr="00004DBA" w:rsidRDefault="00220D2D" w:rsidP="0080674E">
            <w:pPr>
              <w:rPr>
                <w:rFonts w:ascii="Calibri" w:hAnsi="Calibri"/>
                <w:color w:val="0563C1"/>
                <w:sz w:val="16"/>
                <w:szCs w:val="16"/>
                <w:u w:val="single"/>
              </w:rPr>
            </w:pPr>
            <w:hyperlink r:id="rId41" w:history="1">
              <w:r w:rsidR="00004DBA" w:rsidRPr="00004DBA">
                <w:rPr>
                  <w:rFonts w:ascii="Calibri" w:hAnsi="Calibri"/>
                  <w:color w:val="0563C1"/>
                  <w:sz w:val="16"/>
                  <w:szCs w:val="16"/>
                  <w:u w:val="single"/>
                </w:rPr>
                <w:t>http://dev2aaa3was403.eqxdev.exigengroup.com:9081/aaa-app</w:t>
              </w:r>
            </w:hyperlink>
          </w:p>
        </w:tc>
        <w:tc>
          <w:tcPr>
            <w:tcW w:w="0" w:type="auto"/>
            <w:shd w:val="clear" w:color="auto" w:fill="auto"/>
            <w:noWrap/>
            <w:vAlign w:val="center"/>
            <w:hideMark/>
          </w:tcPr>
          <w:p w14:paraId="3650D446"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209.44.73.133</w:t>
            </w:r>
          </w:p>
        </w:tc>
        <w:tc>
          <w:tcPr>
            <w:tcW w:w="0" w:type="auto"/>
            <w:shd w:val="clear" w:color="auto" w:fill="auto"/>
            <w:noWrap/>
            <w:vAlign w:val="center"/>
            <w:hideMark/>
          </w:tcPr>
          <w:p w14:paraId="55EC63F6"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09185026" w14:textId="77777777" w:rsidTr="0080674E">
        <w:trPr>
          <w:trHeight w:val="288"/>
        </w:trPr>
        <w:tc>
          <w:tcPr>
            <w:tcW w:w="0" w:type="auto"/>
            <w:shd w:val="clear" w:color="auto" w:fill="auto"/>
            <w:noWrap/>
            <w:vAlign w:val="center"/>
            <w:hideMark/>
          </w:tcPr>
          <w:p w14:paraId="352D225E"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404</w:t>
            </w:r>
          </w:p>
        </w:tc>
        <w:tc>
          <w:tcPr>
            <w:tcW w:w="0" w:type="auto"/>
            <w:shd w:val="clear" w:color="auto" w:fill="auto"/>
            <w:noWrap/>
            <w:vAlign w:val="center"/>
            <w:hideMark/>
          </w:tcPr>
          <w:p w14:paraId="1F8C437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CFT</w:t>
            </w:r>
          </w:p>
        </w:tc>
        <w:tc>
          <w:tcPr>
            <w:tcW w:w="0" w:type="auto"/>
            <w:shd w:val="clear" w:color="auto" w:fill="auto"/>
            <w:noWrap/>
            <w:vAlign w:val="center"/>
            <w:hideMark/>
          </w:tcPr>
          <w:p w14:paraId="63052BD5" w14:textId="77777777" w:rsidR="00004DBA" w:rsidRPr="00004DBA" w:rsidRDefault="00220D2D" w:rsidP="0080674E">
            <w:pPr>
              <w:rPr>
                <w:rFonts w:ascii="Calibri" w:hAnsi="Calibri"/>
                <w:color w:val="0563C1"/>
                <w:sz w:val="16"/>
                <w:szCs w:val="16"/>
                <w:u w:val="single"/>
              </w:rPr>
            </w:pPr>
            <w:hyperlink r:id="rId42" w:history="1">
              <w:r w:rsidR="00004DBA" w:rsidRPr="00004DBA">
                <w:rPr>
                  <w:rFonts w:ascii="Calibri" w:hAnsi="Calibri"/>
                  <w:color w:val="0563C1"/>
                  <w:sz w:val="16"/>
                  <w:szCs w:val="16"/>
                  <w:u w:val="single"/>
                </w:rPr>
                <w:t>http://dev2aaa3was404.eqxdev.exigengroup.com:9081/aaa-app</w:t>
              </w:r>
            </w:hyperlink>
          </w:p>
        </w:tc>
        <w:tc>
          <w:tcPr>
            <w:tcW w:w="0" w:type="auto"/>
            <w:shd w:val="clear" w:color="auto" w:fill="auto"/>
            <w:noWrap/>
            <w:vAlign w:val="center"/>
            <w:hideMark/>
          </w:tcPr>
          <w:p w14:paraId="586F7108"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209.44.73.134</w:t>
            </w:r>
          </w:p>
        </w:tc>
        <w:tc>
          <w:tcPr>
            <w:tcW w:w="0" w:type="auto"/>
            <w:shd w:val="clear" w:color="auto" w:fill="auto"/>
            <w:noWrap/>
            <w:vAlign w:val="center"/>
            <w:hideMark/>
          </w:tcPr>
          <w:p w14:paraId="465013E7"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5C73F4F6" w14:textId="77777777" w:rsidTr="0080674E">
        <w:trPr>
          <w:trHeight w:val="288"/>
        </w:trPr>
        <w:tc>
          <w:tcPr>
            <w:tcW w:w="0" w:type="auto"/>
            <w:shd w:val="clear" w:color="auto" w:fill="auto"/>
            <w:noWrap/>
            <w:vAlign w:val="center"/>
            <w:hideMark/>
          </w:tcPr>
          <w:p w14:paraId="04C7835F"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405</w:t>
            </w:r>
          </w:p>
        </w:tc>
        <w:tc>
          <w:tcPr>
            <w:tcW w:w="0" w:type="auto"/>
            <w:shd w:val="clear" w:color="auto" w:fill="auto"/>
            <w:noWrap/>
            <w:vAlign w:val="center"/>
            <w:hideMark/>
          </w:tcPr>
          <w:p w14:paraId="75078483"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Early Regression</w:t>
            </w:r>
          </w:p>
        </w:tc>
        <w:tc>
          <w:tcPr>
            <w:tcW w:w="0" w:type="auto"/>
            <w:shd w:val="clear" w:color="auto" w:fill="auto"/>
            <w:noWrap/>
            <w:vAlign w:val="center"/>
            <w:hideMark/>
          </w:tcPr>
          <w:p w14:paraId="3C738DDA" w14:textId="77777777" w:rsidR="00004DBA" w:rsidRPr="00004DBA" w:rsidRDefault="00220D2D" w:rsidP="0080674E">
            <w:pPr>
              <w:rPr>
                <w:rFonts w:ascii="Calibri" w:hAnsi="Calibri"/>
                <w:color w:val="0563C1"/>
                <w:sz w:val="16"/>
                <w:szCs w:val="16"/>
                <w:u w:val="single"/>
              </w:rPr>
            </w:pPr>
            <w:hyperlink r:id="rId43" w:history="1">
              <w:r w:rsidR="00004DBA" w:rsidRPr="00004DBA">
                <w:rPr>
                  <w:rFonts w:ascii="Calibri" w:hAnsi="Calibri"/>
                  <w:color w:val="0563C1"/>
                  <w:sz w:val="16"/>
                  <w:szCs w:val="16"/>
                  <w:u w:val="single"/>
                </w:rPr>
                <w:t>http://dev2aaa3was405.eqxdev.exigengroup.com:9081/aaa-app</w:t>
              </w:r>
            </w:hyperlink>
          </w:p>
        </w:tc>
        <w:tc>
          <w:tcPr>
            <w:tcW w:w="0" w:type="auto"/>
            <w:shd w:val="clear" w:color="auto" w:fill="auto"/>
            <w:noWrap/>
            <w:vAlign w:val="center"/>
            <w:hideMark/>
          </w:tcPr>
          <w:p w14:paraId="3815AC34"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209.44.73.135</w:t>
            </w:r>
          </w:p>
        </w:tc>
        <w:tc>
          <w:tcPr>
            <w:tcW w:w="0" w:type="auto"/>
            <w:shd w:val="clear" w:color="auto" w:fill="auto"/>
            <w:noWrap/>
            <w:vAlign w:val="center"/>
            <w:hideMark/>
          </w:tcPr>
          <w:p w14:paraId="327C0FB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0DD23C34" w14:textId="77777777" w:rsidTr="0080674E">
        <w:trPr>
          <w:trHeight w:val="288"/>
        </w:trPr>
        <w:tc>
          <w:tcPr>
            <w:tcW w:w="0" w:type="auto"/>
            <w:shd w:val="clear" w:color="auto" w:fill="auto"/>
            <w:noWrap/>
            <w:vAlign w:val="center"/>
            <w:hideMark/>
          </w:tcPr>
          <w:p w14:paraId="67896984"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406</w:t>
            </w:r>
          </w:p>
        </w:tc>
        <w:tc>
          <w:tcPr>
            <w:tcW w:w="0" w:type="auto"/>
            <w:shd w:val="clear" w:color="auto" w:fill="auto"/>
            <w:noWrap/>
            <w:vAlign w:val="center"/>
            <w:hideMark/>
          </w:tcPr>
          <w:p w14:paraId="1DA1D93A"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PAS Core</w:t>
            </w:r>
          </w:p>
        </w:tc>
        <w:tc>
          <w:tcPr>
            <w:tcW w:w="0" w:type="auto"/>
            <w:shd w:val="clear" w:color="auto" w:fill="auto"/>
            <w:noWrap/>
            <w:vAlign w:val="center"/>
            <w:hideMark/>
          </w:tcPr>
          <w:p w14:paraId="65174B9A" w14:textId="77777777" w:rsidR="00004DBA" w:rsidRPr="00004DBA" w:rsidRDefault="00220D2D" w:rsidP="0080674E">
            <w:pPr>
              <w:rPr>
                <w:rFonts w:ascii="Calibri" w:hAnsi="Calibri"/>
                <w:color w:val="0563C1"/>
                <w:sz w:val="16"/>
                <w:szCs w:val="16"/>
                <w:u w:val="single"/>
              </w:rPr>
            </w:pPr>
            <w:hyperlink r:id="rId44" w:history="1">
              <w:r w:rsidR="00004DBA" w:rsidRPr="00004DBA">
                <w:rPr>
                  <w:rFonts w:ascii="Calibri" w:hAnsi="Calibri"/>
                  <w:color w:val="0563C1"/>
                  <w:sz w:val="16"/>
                  <w:szCs w:val="16"/>
                  <w:u w:val="single"/>
                </w:rPr>
                <w:t>http://dev2aaa3was406.eqxdev.exigengroup.com:9081/aaa-app</w:t>
              </w:r>
            </w:hyperlink>
          </w:p>
        </w:tc>
        <w:tc>
          <w:tcPr>
            <w:tcW w:w="0" w:type="auto"/>
            <w:shd w:val="clear" w:color="auto" w:fill="auto"/>
            <w:noWrap/>
            <w:vAlign w:val="center"/>
            <w:hideMark/>
          </w:tcPr>
          <w:p w14:paraId="49BC425D"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209.44.73.136</w:t>
            </w:r>
          </w:p>
        </w:tc>
        <w:tc>
          <w:tcPr>
            <w:tcW w:w="0" w:type="auto"/>
            <w:shd w:val="clear" w:color="auto" w:fill="auto"/>
            <w:noWrap/>
            <w:vAlign w:val="center"/>
            <w:hideMark/>
          </w:tcPr>
          <w:p w14:paraId="564AC772"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64900C9B" w14:textId="77777777" w:rsidTr="0080674E">
        <w:trPr>
          <w:trHeight w:val="288"/>
        </w:trPr>
        <w:tc>
          <w:tcPr>
            <w:tcW w:w="0" w:type="auto"/>
            <w:shd w:val="clear" w:color="auto" w:fill="auto"/>
            <w:noWrap/>
            <w:vAlign w:val="center"/>
          </w:tcPr>
          <w:p w14:paraId="555C5DEC"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461</w:t>
            </w:r>
          </w:p>
        </w:tc>
        <w:tc>
          <w:tcPr>
            <w:tcW w:w="0" w:type="auto"/>
            <w:shd w:val="clear" w:color="auto" w:fill="auto"/>
            <w:noWrap/>
            <w:vAlign w:val="center"/>
          </w:tcPr>
          <w:p w14:paraId="538C081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Early Regression</w:t>
            </w:r>
          </w:p>
        </w:tc>
        <w:tc>
          <w:tcPr>
            <w:tcW w:w="0" w:type="auto"/>
            <w:shd w:val="clear" w:color="auto" w:fill="auto"/>
            <w:noWrap/>
            <w:vAlign w:val="center"/>
          </w:tcPr>
          <w:p w14:paraId="3E1E4C24" w14:textId="77777777" w:rsidR="00004DBA" w:rsidRPr="00004DBA" w:rsidRDefault="00004DBA" w:rsidP="0080674E">
            <w:pPr>
              <w:rPr>
                <w:rFonts w:ascii="Calibri" w:hAnsi="Calibri"/>
                <w:color w:val="0563C1"/>
                <w:sz w:val="16"/>
                <w:szCs w:val="16"/>
                <w:u w:val="single"/>
              </w:rPr>
            </w:pPr>
            <w:r w:rsidRPr="00004DBA">
              <w:rPr>
                <w:rFonts w:ascii="Calibri" w:hAnsi="Calibri"/>
                <w:color w:val="0563C1"/>
                <w:sz w:val="16"/>
                <w:szCs w:val="16"/>
                <w:u w:val="single"/>
              </w:rPr>
              <w:t>http://dev2aaa3was461.eqxdev.exigengroup.com:9081/aaa-app</w:t>
            </w:r>
          </w:p>
        </w:tc>
        <w:tc>
          <w:tcPr>
            <w:tcW w:w="0" w:type="auto"/>
            <w:shd w:val="clear" w:color="auto" w:fill="auto"/>
            <w:noWrap/>
            <w:vAlign w:val="center"/>
          </w:tcPr>
          <w:p w14:paraId="2B5BE45C"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209.44.73.149</w:t>
            </w:r>
          </w:p>
        </w:tc>
        <w:tc>
          <w:tcPr>
            <w:tcW w:w="0" w:type="auto"/>
            <w:shd w:val="clear" w:color="auto" w:fill="auto"/>
            <w:noWrap/>
            <w:vAlign w:val="center"/>
          </w:tcPr>
          <w:p w14:paraId="7F546ABF"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0A5817A7" w14:textId="77777777" w:rsidTr="0080674E">
        <w:trPr>
          <w:trHeight w:val="288"/>
        </w:trPr>
        <w:tc>
          <w:tcPr>
            <w:tcW w:w="0" w:type="auto"/>
            <w:shd w:val="clear" w:color="auto" w:fill="auto"/>
            <w:noWrap/>
            <w:vAlign w:val="center"/>
          </w:tcPr>
          <w:p w14:paraId="054093D1"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462</w:t>
            </w:r>
          </w:p>
        </w:tc>
        <w:tc>
          <w:tcPr>
            <w:tcW w:w="0" w:type="auto"/>
            <w:shd w:val="clear" w:color="auto" w:fill="auto"/>
            <w:noWrap/>
            <w:vAlign w:val="center"/>
          </w:tcPr>
          <w:p w14:paraId="197375EC"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Early Regression</w:t>
            </w:r>
          </w:p>
        </w:tc>
        <w:tc>
          <w:tcPr>
            <w:tcW w:w="0" w:type="auto"/>
            <w:shd w:val="clear" w:color="auto" w:fill="auto"/>
            <w:noWrap/>
            <w:vAlign w:val="center"/>
          </w:tcPr>
          <w:p w14:paraId="7D7F8CA9" w14:textId="77777777" w:rsidR="00004DBA" w:rsidRPr="00004DBA" w:rsidRDefault="00004DBA" w:rsidP="0080674E">
            <w:pPr>
              <w:rPr>
                <w:rFonts w:ascii="Calibri" w:hAnsi="Calibri"/>
                <w:color w:val="0563C1"/>
                <w:sz w:val="16"/>
                <w:szCs w:val="16"/>
                <w:u w:val="single"/>
              </w:rPr>
            </w:pPr>
            <w:r w:rsidRPr="00004DBA">
              <w:rPr>
                <w:rFonts w:ascii="Calibri" w:hAnsi="Calibri"/>
                <w:color w:val="0563C1"/>
                <w:sz w:val="16"/>
                <w:szCs w:val="16"/>
                <w:u w:val="single"/>
              </w:rPr>
              <w:t>http://dev2aaa3was462.eqxdev.exigengroup.com:9081/aaa-app</w:t>
            </w:r>
          </w:p>
        </w:tc>
        <w:tc>
          <w:tcPr>
            <w:tcW w:w="0" w:type="auto"/>
            <w:shd w:val="clear" w:color="auto" w:fill="auto"/>
            <w:noWrap/>
            <w:vAlign w:val="center"/>
          </w:tcPr>
          <w:p w14:paraId="21443CDD"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209.44.73.159</w:t>
            </w:r>
          </w:p>
        </w:tc>
        <w:tc>
          <w:tcPr>
            <w:tcW w:w="0" w:type="auto"/>
            <w:shd w:val="clear" w:color="auto" w:fill="auto"/>
            <w:noWrap/>
            <w:vAlign w:val="center"/>
          </w:tcPr>
          <w:p w14:paraId="51DF9B5D"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4D876D9A" w14:textId="77777777" w:rsidTr="0080674E">
        <w:trPr>
          <w:trHeight w:val="288"/>
        </w:trPr>
        <w:tc>
          <w:tcPr>
            <w:tcW w:w="0" w:type="auto"/>
            <w:shd w:val="clear" w:color="auto" w:fill="auto"/>
            <w:noWrap/>
            <w:vAlign w:val="center"/>
            <w:hideMark/>
          </w:tcPr>
          <w:p w14:paraId="7090257A"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501</w:t>
            </w:r>
          </w:p>
        </w:tc>
        <w:tc>
          <w:tcPr>
            <w:tcW w:w="0" w:type="auto"/>
            <w:shd w:val="clear" w:color="auto" w:fill="auto"/>
            <w:noWrap/>
            <w:vAlign w:val="center"/>
            <w:hideMark/>
          </w:tcPr>
          <w:p w14:paraId="64FAA1EB"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7E22A416" w14:textId="77777777" w:rsidR="00004DBA" w:rsidRPr="00004DBA" w:rsidRDefault="00220D2D" w:rsidP="0080674E">
            <w:pPr>
              <w:rPr>
                <w:rFonts w:ascii="Calibri" w:hAnsi="Calibri"/>
                <w:color w:val="0563C1"/>
                <w:sz w:val="16"/>
                <w:szCs w:val="16"/>
                <w:u w:val="single"/>
              </w:rPr>
            </w:pPr>
            <w:hyperlink r:id="rId45" w:history="1">
              <w:r w:rsidR="00004DBA" w:rsidRPr="00004DBA">
                <w:rPr>
                  <w:rFonts w:ascii="Calibri" w:hAnsi="Calibri"/>
                  <w:color w:val="0563C1"/>
                  <w:sz w:val="16"/>
                  <w:szCs w:val="16"/>
                  <w:u w:val="single"/>
                </w:rPr>
                <w:t>http://dev2aaa3was501.eqxdev.exigengroup.com:9081/aaa-app</w:t>
              </w:r>
            </w:hyperlink>
          </w:p>
        </w:tc>
        <w:tc>
          <w:tcPr>
            <w:tcW w:w="0" w:type="auto"/>
            <w:shd w:val="clear" w:color="auto" w:fill="auto"/>
            <w:noWrap/>
            <w:vAlign w:val="center"/>
            <w:hideMark/>
          </w:tcPr>
          <w:p w14:paraId="11FDD987"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209.44.73.138</w:t>
            </w:r>
          </w:p>
        </w:tc>
        <w:tc>
          <w:tcPr>
            <w:tcW w:w="0" w:type="auto"/>
            <w:shd w:val="clear" w:color="auto" w:fill="auto"/>
            <w:noWrap/>
            <w:vAlign w:val="center"/>
            <w:hideMark/>
          </w:tcPr>
          <w:p w14:paraId="528EDB7F"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7F5DB378" w14:textId="77777777" w:rsidTr="0080674E">
        <w:trPr>
          <w:trHeight w:val="288"/>
        </w:trPr>
        <w:tc>
          <w:tcPr>
            <w:tcW w:w="0" w:type="auto"/>
            <w:shd w:val="clear" w:color="auto" w:fill="auto"/>
            <w:noWrap/>
            <w:vAlign w:val="center"/>
            <w:hideMark/>
          </w:tcPr>
          <w:p w14:paraId="5F849E4F"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502</w:t>
            </w:r>
          </w:p>
        </w:tc>
        <w:tc>
          <w:tcPr>
            <w:tcW w:w="0" w:type="auto"/>
            <w:shd w:val="clear" w:color="auto" w:fill="auto"/>
            <w:noWrap/>
            <w:vAlign w:val="center"/>
            <w:hideMark/>
          </w:tcPr>
          <w:p w14:paraId="7DBA3614"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6BB9A75B" w14:textId="77777777" w:rsidR="00004DBA" w:rsidRPr="00004DBA" w:rsidRDefault="00220D2D" w:rsidP="0080674E">
            <w:pPr>
              <w:rPr>
                <w:rFonts w:ascii="Calibri" w:hAnsi="Calibri"/>
                <w:color w:val="0563C1"/>
                <w:sz w:val="16"/>
                <w:szCs w:val="16"/>
                <w:u w:val="single"/>
              </w:rPr>
            </w:pPr>
            <w:hyperlink r:id="rId46" w:history="1">
              <w:r w:rsidR="00004DBA" w:rsidRPr="00004DBA">
                <w:rPr>
                  <w:rFonts w:ascii="Calibri" w:hAnsi="Calibri"/>
                  <w:color w:val="0563C1"/>
                  <w:sz w:val="16"/>
                  <w:szCs w:val="16"/>
                  <w:u w:val="single"/>
                </w:rPr>
                <w:t>http://dev2aaa3was502.eqxdev.exigengroup.com:9081/aaa-app</w:t>
              </w:r>
            </w:hyperlink>
          </w:p>
        </w:tc>
        <w:tc>
          <w:tcPr>
            <w:tcW w:w="0" w:type="auto"/>
            <w:shd w:val="clear" w:color="auto" w:fill="auto"/>
            <w:noWrap/>
            <w:vAlign w:val="center"/>
            <w:hideMark/>
          </w:tcPr>
          <w:p w14:paraId="4C564545"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209.44.73.139</w:t>
            </w:r>
          </w:p>
        </w:tc>
        <w:tc>
          <w:tcPr>
            <w:tcW w:w="0" w:type="auto"/>
            <w:shd w:val="clear" w:color="auto" w:fill="auto"/>
            <w:noWrap/>
            <w:vAlign w:val="center"/>
            <w:hideMark/>
          </w:tcPr>
          <w:p w14:paraId="24AC419C"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7ACA511C" w14:textId="77777777" w:rsidTr="0080674E">
        <w:trPr>
          <w:trHeight w:val="288"/>
        </w:trPr>
        <w:tc>
          <w:tcPr>
            <w:tcW w:w="0" w:type="auto"/>
            <w:shd w:val="clear" w:color="auto" w:fill="auto"/>
            <w:noWrap/>
            <w:vAlign w:val="center"/>
            <w:hideMark/>
          </w:tcPr>
          <w:p w14:paraId="48BAEC78"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503</w:t>
            </w:r>
          </w:p>
        </w:tc>
        <w:tc>
          <w:tcPr>
            <w:tcW w:w="0" w:type="auto"/>
            <w:shd w:val="clear" w:color="auto" w:fill="auto"/>
            <w:noWrap/>
            <w:vAlign w:val="center"/>
            <w:hideMark/>
          </w:tcPr>
          <w:p w14:paraId="460E8465"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35F9F780" w14:textId="77777777" w:rsidR="00004DBA" w:rsidRPr="00004DBA" w:rsidRDefault="00220D2D" w:rsidP="0080674E">
            <w:pPr>
              <w:rPr>
                <w:rFonts w:ascii="Calibri" w:hAnsi="Calibri"/>
                <w:color w:val="0563C1"/>
                <w:sz w:val="16"/>
                <w:szCs w:val="16"/>
                <w:u w:val="single"/>
              </w:rPr>
            </w:pPr>
            <w:hyperlink r:id="rId47" w:history="1">
              <w:r w:rsidR="00004DBA" w:rsidRPr="00004DBA">
                <w:rPr>
                  <w:rFonts w:ascii="Calibri" w:hAnsi="Calibri"/>
                  <w:color w:val="0563C1"/>
                  <w:sz w:val="16"/>
                  <w:szCs w:val="16"/>
                  <w:u w:val="single"/>
                </w:rPr>
                <w:t>http://dev2aaa3was503.eqxdev.exigengroup.com:9081/aaa-app</w:t>
              </w:r>
            </w:hyperlink>
          </w:p>
        </w:tc>
        <w:tc>
          <w:tcPr>
            <w:tcW w:w="0" w:type="auto"/>
            <w:shd w:val="clear" w:color="auto" w:fill="auto"/>
            <w:noWrap/>
            <w:vAlign w:val="center"/>
            <w:hideMark/>
          </w:tcPr>
          <w:p w14:paraId="5198B70D"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209.44.73.147</w:t>
            </w:r>
          </w:p>
        </w:tc>
        <w:tc>
          <w:tcPr>
            <w:tcW w:w="0" w:type="auto"/>
            <w:shd w:val="clear" w:color="auto" w:fill="auto"/>
            <w:noWrap/>
            <w:vAlign w:val="center"/>
            <w:hideMark/>
          </w:tcPr>
          <w:p w14:paraId="6AB3477C"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7AAACF4B" w14:textId="77777777" w:rsidTr="0080674E">
        <w:trPr>
          <w:trHeight w:val="288"/>
        </w:trPr>
        <w:tc>
          <w:tcPr>
            <w:tcW w:w="0" w:type="auto"/>
            <w:shd w:val="clear" w:color="auto" w:fill="auto"/>
            <w:noWrap/>
            <w:vAlign w:val="center"/>
            <w:hideMark/>
          </w:tcPr>
          <w:p w14:paraId="3E96A30C"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504</w:t>
            </w:r>
          </w:p>
        </w:tc>
        <w:tc>
          <w:tcPr>
            <w:tcW w:w="0" w:type="auto"/>
            <w:shd w:val="clear" w:color="auto" w:fill="auto"/>
            <w:noWrap/>
            <w:vAlign w:val="center"/>
            <w:hideMark/>
          </w:tcPr>
          <w:p w14:paraId="33F9D136"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PAS Core</w:t>
            </w:r>
          </w:p>
        </w:tc>
        <w:tc>
          <w:tcPr>
            <w:tcW w:w="0" w:type="auto"/>
            <w:shd w:val="clear" w:color="auto" w:fill="auto"/>
            <w:noWrap/>
            <w:vAlign w:val="center"/>
            <w:hideMark/>
          </w:tcPr>
          <w:p w14:paraId="11DBD3E5" w14:textId="77777777" w:rsidR="00004DBA" w:rsidRPr="00004DBA" w:rsidRDefault="00220D2D" w:rsidP="0080674E">
            <w:pPr>
              <w:rPr>
                <w:rFonts w:ascii="Calibri" w:hAnsi="Calibri"/>
                <w:color w:val="0563C1"/>
                <w:sz w:val="16"/>
                <w:szCs w:val="16"/>
                <w:u w:val="single"/>
              </w:rPr>
            </w:pPr>
            <w:hyperlink r:id="rId48" w:history="1">
              <w:r w:rsidR="00004DBA" w:rsidRPr="00004DBA">
                <w:rPr>
                  <w:rFonts w:ascii="Calibri" w:hAnsi="Calibri"/>
                  <w:color w:val="0563C1"/>
                  <w:sz w:val="16"/>
                  <w:szCs w:val="16"/>
                  <w:u w:val="single"/>
                </w:rPr>
                <w:t>http://dev2aaa3was504.eqxdev.exigengroup.com:9081/aaa-app</w:t>
              </w:r>
            </w:hyperlink>
          </w:p>
        </w:tc>
        <w:tc>
          <w:tcPr>
            <w:tcW w:w="0" w:type="auto"/>
            <w:shd w:val="clear" w:color="auto" w:fill="auto"/>
            <w:noWrap/>
            <w:vAlign w:val="center"/>
            <w:hideMark/>
          </w:tcPr>
          <w:p w14:paraId="395CB26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209.44.73.148</w:t>
            </w:r>
          </w:p>
        </w:tc>
        <w:tc>
          <w:tcPr>
            <w:tcW w:w="0" w:type="auto"/>
            <w:shd w:val="clear" w:color="auto" w:fill="auto"/>
            <w:noWrap/>
            <w:vAlign w:val="center"/>
            <w:hideMark/>
          </w:tcPr>
          <w:p w14:paraId="34354528"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33887B83" w14:textId="77777777" w:rsidTr="0080674E">
        <w:trPr>
          <w:trHeight w:val="288"/>
        </w:trPr>
        <w:tc>
          <w:tcPr>
            <w:tcW w:w="0" w:type="auto"/>
            <w:shd w:val="clear" w:color="auto" w:fill="auto"/>
            <w:noWrap/>
            <w:vAlign w:val="center"/>
            <w:hideMark/>
          </w:tcPr>
          <w:p w14:paraId="05DF6031"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fe601</w:t>
            </w:r>
          </w:p>
        </w:tc>
        <w:tc>
          <w:tcPr>
            <w:tcW w:w="0" w:type="auto"/>
            <w:shd w:val="clear" w:color="auto" w:fill="auto"/>
            <w:noWrap/>
            <w:vAlign w:val="center"/>
            <w:hideMark/>
          </w:tcPr>
          <w:p w14:paraId="6579F9A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Nightly/RCA</w:t>
            </w:r>
          </w:p>
        </w:tc>
        <w:tc>
          <w:tcPr>
            <w:tcW w:w="0" w:type="auto"/>
            <w:shd w:val="clear" w:color="auto" w:fill="auto"/>
            <w:noWrap/>
            <w:vAlign w:val="center"/>
            <w:hideMark/>
          </w:tcPr>
          <w:p w14:paraId="136BBBA3" w14:textId="77777777" w:rsidR="00004DBA" w:rsidRPr="00004DBA" w:rsidRDefault="00220D2D" w:rsidP="0080674E">
            <w:pPr>
              <w:rPr>
                <w:rFonts w:ascii="Calibri" w:hAnsi="Calibri"/>
                <w:color w:val="0563C1"/>
                <w:sz w:val="16"/>
                <w:szCs w:val="16"/>
                <w:u w:val="single"/>
              </w:rPr>
            </w:pPr>
            <w:hyperlink r:id="rId49" w:history="1">
              <w:r w:rsidR="00004DBA" w:rsidRPr="00004DBA">
                <w:rPr>
                  <w:rFonts w:ascii="Calibri" w:hAnsi="Calibri"/>
                  <w:color w:val="0563C1"/>
                  <w:sz w:val="16"/>
                  <w:szCs w:val="16"/>
                  <w:u w:val="single"/>
                </w:rPr>
                <w:t>http://dev5aaa3fe601.eqxdev.exigengroup.com:9081/aaa-app</w:t>
              </w:r>
            </w:hyperlink>
          </w:p>
        </w:tc>
        <w:tc>
          <w:tcPr>
            <w:tcW w:w="0" w:type="auto"/>
            <w:shd w:val="clear" w:color="auto" w:fill="auto"/>
            <w:noWrap/>
            <w:vAlign w:val="center"/>
            <w:hideMark/>
          </w:tcPr>
          <w:p w14:paraId="270A1DA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65.49.55.168</w:t>
            </w:r>
          </w:p>
        </w:tc>
        <w:tc>
          <w:tcPr>
            <w:tcW w:w="0" w:type="auto"/>
            <w:shd w:val="clear" w:color="auto" w:fill="auto"/>
            <w:noWrap/>
            <w:vAlign w:val="center"/>
            <w:hideMark/>
          </w:tcPr>
          <w:p w14:paraId="4A1F72EB"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Functional</w:t>
            </w:r>
          </w:p>
        </w:tc>
      </w:tr>
      <w:tr w:rsidR="00004DBA" w:rsidRPr="00B24B4F" w14:paraId="0FA3F124" w14:textId="77777777" w:rsidTr="0080674E">
        <w:trPr>
          <w:trHeight w:val="288"/>
        </w:trPr>
        <w:tc>
          <w:tcPr>
            <w:tcW w:w="0" w:type="auto"/>
            <w:shd w:val="clear" w:color="auto" w:fill="auto"/>
            <w:noWrap/>
            <w:vAlign w:val="center"/>
            <w:hideMark/>
          </w:tcPr>
          <w:p w14:paraId="15F717C6"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fe602</w:t>
            </w:r>
          </w:p>
        </w:tc>
        <w:tc>
          <w:tcPr>
            <w:tcW w:w="0" w:type="auto"/>
            <w:shd w:val="clear" w:color="auto" w:fill="auto"/>
            <w:noWrap/>
            <w:vAlign w:val="center"/>
            <w:hideMark/>
          </w:tcPr>
          <w:p w14:paraId="4357CFD6"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Nightly/RCA</w:t>
            </w:r>
          </w:p>
        </w:tc>
        <w:tc>
          <w:tcPr>
            <w:tcW w:w="0" w:type="auto"/>
            <w:shd w:val="clear" w:color="auto" w:fill="auto"/>
            <w:noWrap/>
            <w:vAlign w:val="center"/>
            <w:hideMark/>
          </w:tcPr>
          <w:p w14:paraId="1ACD1478" w14:textId="77777777" w:rsidR="00004DBA" w:rsidRPr="00004DBA" w:rsidRDefault="00220D2D" w:rsidP="0080674E">
            <w:pPr>
              <w:rPr>
                <w:rFonts w:ascii="Calibri" w:hAnsi="Calibri"/>
                <w:color w:val="0563C1"/>
                <w:sz w:val="16"/>
                <w:szCs w:val="16"/>
                <w:u w:val="single"/>
              </w:rPr>
            </w:pPr>
            <w:hyperlink r:id="rId50" w:history="1">
              <w:r w:rsidR="00004DBA" w:rsidRPr="00004DBA">
                <w:rPr>
                  <w:rFonts w:ascii="Calibri" w:hAnsi="Calibri"/>
                  <w:color w:val="0563C1"/>
                  <w:sz w:val="16"/>
                  <w:szCs w:val="16"/>
                  <w:u w:val="single"/>
                </w:rPr>
                <w:t>http://dev5aaa3fe602.eqxdev.exigengroup.com:9081/aaa-app</w:t>
              </w:r>
            </w:hyperlink>
          </w:p>
        </w:tc>
        <w:tc>
          <w:tcPr>
            <w:tcW w:w="0" w:type="auto"/>
            <w:shd w:val="clear" w:color="auto" w:fill="auto"/>
            <w:noWrap/>
            <w:vAlign w:val="center"/>
            <w:hideMark/>
          </w:tcPr>
          <w:p w14:paraId="4896FD42"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65.49.55.169</w:t>
            </w:r>
          </w:p>
        </w:tc>
        <w:tc>
          <w:tcPr>
            <w:tcW w:w="0" w:type="auto"/>
            <w:shd w:val="clear" w:color="auto" w:fill="auto"/>
            <w:noWrap/>
            <w:vAlign w:val="center"/>
            <w:hideMark/>
          </w:tcPr>
          <w:p w14:paraId="637EB99F"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12ACE741" w14:textId="77777777" w:rsidTr="0080674E">
        <w:trPr>
          <w:trHeight w:val="288"/>
        </w:trPr>
        <w:tc>
          <w:tcPr>
            <w:tcW w:w="0" w:type="auto"/>
            <w:shd w:val="clear" w:color="auto" w:fill="auto"/>
            <w:noWrap/>
            <w:vAlign w:val="center"/>
            <w:hideMark/>
          </w:tcPr>
          <w:p w14:paraId="1F66A688"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701</w:t>
            </w:r>
          </w:p>
        </w:tc>
        <w:tc>
          <w:tcPr>
            <w:tcW w:w="0" w:type="auto"/>
            <w:shd w:val="clear" w:color="auto" w:fill="auto"/>
            <w:noWrap/>
            <w:vAlign w:val="center"/>
            <w:hideMark/>
          </w:tcPr>
          <w:p w14:paraId="400F6894"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Nightly/RCA</w:t>
            </w:r>
          </w:p>
        </w:tc>
        <w:tc>
          <w:tcPr>
            <w:tcW w:w="0" w:type="auto"/>
            <w:shd w:val="clear" w:color="auto" w:fill="auto"/>
            <w:noWrap/>
            <w:vAlign w:val="center"/>
            <w:hideMark/>
          </w:tcPr>
          <w:p w14:paraId="2A2BBFF2" w14:textId="77777777" w:rsidR="00004DBA" w:rsidRPr="00004DBA" w:rsidRDefault="00220D2D" w:rsidP="0080674E">
            <w:pPr>
              <w:rPr>
                <w:rFonts w:ascii="Calibri" w:hAnsi="Calibri"/>
                <w:color w:val="0563C1"/>
                <w:sz w:val="16"/>
                <w:szCs w:val="16"/>
                <w:u w:val="single"/>
              </w:rPr>
            </w:pPr>
            <w:hyperlink r:id="rId51" w:history="1">
              <w:r w:rsidR="00004DBA" w:rsidRPr="00004DBA">
                <w:rPr>
                  <w:rFonts w:ascii="Calibri" w:hAnsi="Calibri"/>
                  <w:color w:val="0563C1"/>
                  <w:sz w:val="16"/>
                  <w:szCs w:val="16"/>
                  <w:u w:val="single"/>
                </w:rPr>
                <w:t>http://dev5aaa3was701.eqxdev.exigengroup.com:9081/aaa-app</w:t>
              </w:r>
            </w:hyperlink>
          </w:p>
        </w:tc>
        <w:tc>
          <w:tcPr>
            <w:tcW w:w="0" w:type="auto"/>
            <w:shd w:val="clear" w:color="auto" w:fill="auto"/>
            <w:noWrap/>
            <w:vAlign w:val="center"/>
            <w:hideMark/>
          </w:tcPr>
          <w:p w14:paraId="6B6F7A02"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65.49.55.171</w:t>
            </w:r>
          </w:p>
        </w:tc>
        <w:tc>
          <w:tcPr>
            <w:tcW w:w="0" w:type="auto"/>
            <w:shd w:val="clear" w:color="auto" w:fill="auto"/>
            <w:noWrap/>
            <w:vAlign w:val="center"/>
            <w:hideMark/>
          </w:tcPr>
          <w:p w14:paraId="2EA8896D"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253DCC00" w14:textId="77777777" w:rsidTr="0080674E">
        <w:trPr>
          <w:trHeight w:val="288"/>
        </w:trPr>
        <w:tc>
          <w:tcPr>
            <w:tcW w:w="0" w:type="auto"/>
            <w:shd w:val="clear" w:color="auto" w:fill="auto"/>
            <w:noWrap/>
            <w:vAlign w:val="center"/>
            <w:hideMark/>
          </w:tcPr>
          <w:p w14:paraId="0E305520"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702</w:t>
            </w:r>
          </w:p>
        </w:tc>
        <w:tc>
          <w:tcPr>
            <w:tcW w:w="0" w:type="auto"/>
            <w:shd w:val="clear" w:color="auto" w:fill="auto"/>
            <w:noWrap/>
            <w:vAlign w:val="center"/>
            <w:hideMark/>
          </w:tcPr>
          <w:p w14:paraId="6F3E5C0D"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Nightly/RCA</w:t>
            </w:r>
          </w:p>
        </w:tc>
        <w:tc>
          <w:tcPr>
            <w:tcW w:w="0" w:type="auto"/>
            <w:shd w:val="clear" w:color="auto" w:fill="auto"/>
            <w:noWrap/>
            <w:vAlign w:val="center"/>
            <w:hideMark/>
          </w:tcPr>
          <w:p w14:paraId="465E5E1A" w14:textId="77777777" w:rsidR="00004DBA" w:rsidRPr="00004DBA" w:rsidRDefault="00220D2D" w:rsidP="0080674E">
            <w:pPr>
              <w:rPr>
                <w:rFonts w:ascii="Calibri" w:hAnsi="Calibri"/>
                <w:color w:val="0563C1"/>
                <w:sz w:val="16"/>
                <w:szCs w:val="16"/>
                <w:u w:val="single"/>
              </w:rPr>
            </w:pPr>
            <w:hyperlink r:id="rId52" w:history="1">
              <w:r w:rsidR="00004DBA" w:rsidRPr="00004DBA">
                <w:rPr>
                  <w:rFonts w:ascii="Calibri" w:hAnsi="Calibri"/>
                  <w:color w:val="0563C1"/>
                  <w:sz w:val="16"/>
                  <w:szCs w:val="16"/>
                  <w:u w:val="single"/>
                </w:rPr>
                <w:t>http://dev5aaa3was702.eqxdev.exigengroup.com:9081/aaa-app</w:t>
              </w:r>
            </w:hyperlink>
          </w:p>
        </w:tc>
        <w:tc>
          <w:tcPr>
            <w:tcW w:w="0" w:type="auto"/>
            <w:shd w:val="clear" w:color="auto" w:fill="auto"/>
            <w:noWrap/>
            <w:vAlign w:val="center"/>
            <w:hideMark/>
          </w:tcPr>
          <w:p w14:paraId="2D4CDD32"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65.49.55.172</w:t>
            </w:r>
          </w:p>
        </w:tc>
        <w:tc>
          <w:tcPr>
            <w:tcW w:w="0" w:type="auto"/>
            <w:shd w:val="clear" w:color="auto" w:fill="auto"/>
            <w:noWrap/>
            <w:vAlign w:val="center"/>
            <w:hideMark/>
          </w:tcPr>
          <w:p w14:paraId="78CE8128"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5B72E026" w14:textId="77777777" w:rsidTr="0080674E">
        <w:trPr>
          <w:trHeight w:val="288"/>
        </w:trPr>
        <w:tc>
          <w:tcPr>
            <w:tcW w:w="0" w:type="auto"/>
            <w:shd w:val="clear" w:color="auto" w:fill="auto"/>
            <w:noWrap/>
            <w:vAlign w:val="center"/>
            <w:hideMark/>
          </w:tcPr>
          <w:p w14:paraId="4EC7E834"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703</w:t>
            </w:r>
          </w:p>
        </w:tc>
        <w:tc>
          <w:tcPr>
            <w:tcW w:w="0" w:type="auto"/>
            <w:shd w:val="clear" w:color="auto" w:fill="auto"/>
            <w:noWrap/>
            <w:vAlign w:val="center"/>
            <w:hideMark/>
          </w:tcPr>
          <w:p w14:paraId="6623E250"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Nightly/RCA</w:t>
            </w:r>
          </w:p>
        </w:tc>
        <w:tc>
          <w:tcPr>
            <w:tcW w:w="0" w:type="auto"/>
            <w:shd w:val="clear" w:color="auto" w:fill="auto"/>
            <w:noWrap/>
            <w:vAlign w:val="center"/>
            <w:hideMark/>
          </w:tcPr>
          <w:p w14:paraId="09AE0596" w14:textId="77777777" w:rsidR="00004DBA" w:rsidRPr="00004DBA" w:rsidRDefault="00220D2D" w:rsidP="0080674E">
            <w:pPr>
              <w:rPr>
                <w:rFonts w:ascii="Calibri" w:hAnsi="Calibri"/>
                <w:color w:val="0563C1"/>
                <w:sz w:val="16"/>
                <w:szCs w:val="16"/>
                <w:u w:val="single"/>
              </w:rPr>
            </w:pPr>
            <w:hyperlink r:id="rId53" w:history="1">
              <w:r w:rsidR="00004DBA" w:rsidRPr="00004DBA">
                <w:rPr>
                  <w:rFonts w:ascii="Calibri" w:hAnsi="Calibri"/>
                  <w:color w:val="0563C1"/>
                  <w:sz w:val="16"/>
                  <w:szCs w:val="16"/>
                  <w:u w:val="single"/>
                </w:rPr>
                <w:t>http://dev5aaa3was703.eqxdev.exigengroup.com:9081/aaa-app</w:t>
              </w:r>
            </w:hyperlink>
          </w:p>
        </w:tc>
        <w:tc>
          <w:tcPr>
            <w:tcW w:w="0" w:type="auto"/>
            <w:shd w:val="clear" w:color="auto" w:fill="auto"/>
            <w:noWrap/>
            <w:vAlign w:val="center"/>
            <w:hideMark/>
          </w:tcPr>
          <w:p w14:paraId="7418FBE5"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65.49.55.173</w:t>
            </w:r>
          </w:p>
        </w:tc>
        <w:tc>
          <w:tcPr>
            <w:tcW w:w="0" w:type="auto"/>
            <w:shd w:val="clear" w:color="auto" w:fill="auto"/>
            <w:noWrap/>
            <w:vAlign w:val="center"/>
            <w:hideMark/>
          </w:tcPr>
          <w:p w14:paraId="7D84671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7FFCFDA1" w14:textId="77777777" w:rsidTr="0080674E">
        <w:trPr>
          <w:trHeight w:val="288"/>
        </w:trPr>
        <w:tc>
          <w:tcPr>
            <w:tcW w:w="0" w:type="auto"/>
            <w:shd w:val="clear" w:color="auto" w:fill="auto"/>
            <w:noWrap/>
            <w:vAlign w:val="center"/>
            <w:hideMark/>
          </w:tcPr>
          <w:p w14:paraId="610DFE13"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704</w:t>
            </w:r>
          </w:p>
        </w:tc>
        <w:tc>
          <w:tcPr>
            <w:tcW w:w="0" w:type="auto"/>
            <w:shd w:val="clear" w:color="auto" w:fill="auto"/>
            <w:noWrap/>
            <w:vAlign w:val="center"/>
            <w:hideMark/>
          </w:tcPr>
          <w:p w14:paraId="70D90ACC"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Nightly/RCA</w:t>
            </w:r>
          </w:p>
        </w:tc>
        <w:tc>
          <w:tcPr>
            <w:tcW w:w="0" w:type="auto"/>
            <w:shd w:val="clear" w:color="auto" w:fill="auto"/>
            <w:noWrap/>
            <w:vAlign w:val="center"/>
            <w:hideMark/>
          </w:tcPr>
          <w:p w14:paraId="51802387" w14:textId="77777777" w:rsidR="00004DBA" w:rsidRPr="00004DBA" w:rsidRDefault="00220D2D" w:rsidP="0080674E">
            <w:pPr>
              <w:rPr>
                <w:rFonts w:ascii="Calibri" w:hAnsi="Calibri"/>
                <w:color w:val="0563C1"/>
                <w:sz w:val="16"/>
                <w:szCs w:val="16"/>
                <w:u w:val="single"/>
              </w:rPr>
            </w:pPr>
            <w:hyperlink r:id="rId54" w:history="1">
              <w:r w:rsidR="00004DBA" w:rsidRPr="00004DBA">
                <w:rPr>
                  <w:rFonts w:ascii="Calibri" w:hAnsi="Calibri"/>
                  <w:color w:val="0563C1"/>
                  <w:sz w:val="16"/>
                  <w:szCs w:val="16"/>
                  <w:u w:val="single"/>
                </w:rPr>
                <w:t>http://dev5aaa3was704.eqxdev.exigengroup.com:9081/aaa-app</w:t>
              </w:r>
            </w:hyperlink>
          </w:p>
        </w:tc>
        <w:tc>
          <w:tcPr>
            <w:tcW w:w="0" w:type="auto"/>
            <w:shd w:val="clear" w:color="auto" w:fill="auto"/>
            <w:noWrap/>
            <w:vAlign w:val="center"/>
            <w:hideMark/>
          </w:tcPr>
          <w:p w14:paraId="3BDFCFC7"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65.49.55.174</w:t>
            </w:r>
          </w:p>
        </w:tc>
        <w:tc>
          <w:tcPr>
            <w:tcW w:w="0" w:type="auto"/>
            <w:shd w:val="clear" w:color="auto" w:fill="auto"/>
            <w:noWrap/>
            <w:vAlign w:val="center"/>
            <w:hideMark/>
          </w:tcPr>
          <w:p w14:paraId="1432E80D"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1FB3D358" w14:textId="77777777" w:rsidTr="0080674E">
        <w:trPr>
          <w:trHeight w:val="288"/>
        </w:trPr>
        <w:tc>
          <w:tcPr>
            <w:tcW w:w="0" w:type="auto"/>
            <w:shd w:val="clear" w:color="auto" w:fill="auto"/>
            <w:noWrap/>
            <w:vAlign w:val="center"/>
            <w:hideMark/>
          </w:tcPr>
          <w:p w14:paraId="279B118F"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705</w:t>
            </w:r>
          </w:p>
        </w:tc>
        <w:tc>
          <w:tcPr>
            <w:tcW w:w="0" w:type="auto"/>
            <w:shd w:val="clear" w:color="auto" w:fill="auto"/>
            <w:noWrap/>
            <w:vAlign w:val="center"/>
            <w:hideMark/>
          </w:tcPr>
          <w:p w14:paraId="02FD6F66"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Manual</w:t>
            </w:r>
          </w:p>
        </w:tc>
        <w:tc>
          <w:tcPr>
            <w:tcW w:w="0" w:type="auto"/>
            <w:shd w:val="clear" w:color="auto" w:fill="auto"/>
            <w:noWrap/>
            <w:vAlign w:val="center"/>
            <w:hideMark/>
          </w:tcPr>
          <w:p w14:paraId="4FA7445E" w14:textId="77777777" w:rsidR="00004DBA" w:rsidRPr="00004DBA" w:rsidRDefault="00220D2D" w:rsidP="0080674E">
            <w:pPr>
              <w:rPr>
                <w:rFonts w:ascii="Calibri" w:hAnsi="Calibri"/>
                <w:color w:val="0563C1"/>
                <w:sz w:val="16"/>
                <w:szCs w:val="16"/>
                <w:u w:val="single"/>
              </w:rPr>
            </w:pPr>
            <w:hyperlink r:id="rId55" w:history="1">
              <w:r w:rsidR="00004DBA" w:rsidRPr="00004DBA">
                <w:rPr>
                  <w:rFonts w:ascii="Calibri" w:hAnsi="Calibri"/>
                  <w:color w:val="0563C1"/>
                  <w:sz w:val="16"/>
                  <w:szCs w:val="16"/>
                  <w:u w:val="single"/>
                </w:rPr>
                <w:t>http://dev5aaa3was705.eqxdev.exigengroup.com:9081/aaa-app</w:t>
              </w:r>
            </w:hyperlink>
          </w:p>
        </w:tc>
        <w:tc>
          <w:tcPr>
            <w:tcW w:w="0" w:type="auto"/>
            <w:shd w:val="clear" w:color="auto" w:fill="auto"/>
            <w:noWrap/>
            <w:vAlign w:val="center"/>
            <w:hideMark/>
          </w:tcPr>
          <w:p w14:paraId="5EF6995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65.49.55.175</w:t>
            </w:r>
          </w:p>
        </w:tc>
        <w:tc>
          <w:tcPr>
            <w:tcW w:w="0" w:type="auto"/>
            <w:shd w:val="clear" w:color="auto" w:fill="auto"/>
            <w:noWrap/>
            <w:vAlign w:val="center"/>
            <w:hideMark/>
          </w:tcPr>
          <w:p w14:paraId="3565DBF3"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67BF46A3" w14:textId="77777777" w:rsidTr="0080674E">
        <w:trPr>
          <w:trHeight w:val="288"/>
        </w:trPr>
        <w:tc>
          <w:tcPr>
            <w:tcW w:w="0" w:type="auto"/>
            <w:shd w:val="clear" w:color="auto" w:fill="auto"/>
            <w:noWrap/>
            <w:vAlign w:val="center"/>
            <w:hideMark/>
          </w:tcPr>
          <w:p w14:paraId="50BF972E"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706</w:t>
            </w:r>
          </w:p>
        </w:tc>
        <w:tc>
          <w:tcPr>
            <w:tcW w:w="0" w:type="auto"/>
            <w:shd w:val="clear" w:color="auto" w:fill="auto"/>
            <w:noWrap/>
            <w:vAlign w:val="center"/>
            <w:hideMark/>
          </w:tcPr>
          <w:p w14:paraId="6117B31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Manual</w:t>
            </w:r>
          </w:p>
        </w:tc>
        <w:tc>
          <w:tcPr>
            <w:tcW w:w="0" w:type="auto"/>
            <w:shd w:val="clear" w:color="auto" w:fill="auto"/>
            <w:noWrap/>
            <w:vAlign w:val="center"/>
            <w:hideMark/>
          </w:tcPr>
          <w:p w14:paraId="653EBBCB" w14:textId="77777777" w:rsidR="00004DBA" w:rsidRPr="00004DBA" w:rsidRDefault="00220D2D" w:rsidP="0080674E">
            <w:pPr>
              <w:rPr>
                <w:rFonts w:ascii="Calibri" w:hAnsi="Calibri"/>
                <w:color w:val="0563C1"/>
                <w:sz w:val="16"/>
                <w:szCs w:val="16"/>
                <w:u w:val="single"/>
              </w:rPr>
            </w:pPr>
            <w:hyperlink r:id="rId56" w:history="1">
              <w:r w:rsidR="00004DBA" w:rsidRPr="00004DBA">
                <w:rPr>
                  <w:rFonts w:ascii="Calibri" w:hAnsi="Calibri"/>
                  <w:color w:val="0563C1"/>
                  <w:sz w:val="16"/>
                  <w:szCs w:val="16"/>
                  <w:u w:val="single"/>
                </w:rPr>
                <w:t>http://dev5aaa3was706.eqxdev.exigengroup.com:9081/aaa-app</w:t>
              </w:r>
            </w:hyperlink>
          </w:p>
        </w:tc>
        <w:tc>
          <w:tcPr>
            <w:tcW w:w="0" w:type="auto"/>
            <w:shd w:val="clear" w:color="auto" w:fill="auto"/>
            <w:noWrap/>
            <w:vAlign w:val="center"/>
            <w:hideMark/>
          </w:tcPr>
          <w:p w14:paraId="32B7424C"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65.49.55.176</w:t>
            </w:r>
          </w:p>
        </w:tc>
        <w:tc>
          <w:tcPr>
            <w:tcW w:w="0" w:type="auto"/>
            <w:shd w:val="clear" w:color="auto" w:fill="auto"/>
            <w:noWrap/>
            <w:vAlign w:val="center"/>
            <w:hideMark/>
          </w:tcPr>
          <w:p w14:paraId="3B77387F"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442FABC3" w14:textId="77777777" w:rsidTr="0080674E">
        <w:trPr>
          <w:trHeight w:val="288"/>
        </w:trPr>
        <w:tc>
          <w:tcPr>
            <w:tcW w:w="0" w:type="auto"/>
            <w:shd w:val="clear" w:color="auto" w:fill="auto"/>
            <w:noWrap/>
            <w:vAlign w:val="center"/>
            <w:hideMark/>
          </w:tcPr>
          <w:p w14:paraId="3005C7A3"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801</w:t>
            </w:r>
          </w:p>
        </w:tc>
        <w:tc>
          <w:tcPr>
            <w:tcW w:w="0" w:type="auto"/>
            <w:shd w:val="clear" w:color="auto" w:fill="auto"/>
            <w:noWrap/>
            <w:vAlign w:val="center"/>
            <w:hideMark/>
          </w:tcPr>
          <w:p w14:paraId="68C88BAF"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Nightly/New Dev</w:t>
            </w:r>
          </w:p>
        </w:tc>
        <w:tc>
          <w:tcPr>
            <w:tcW w:w="0" w:type="auto"/>
            <w:shd w:val="clear" w:color="auto" w:fill="auto"/>
            <w:noWrap/>
            <w:vAlign w:val="center"/>
            <w:hideMark/>
          </w:tcPr>
          <w:p w14:paraId="70A39FBF" w14:textId="77777777" w:rsidR="00004DBA" w:rsidRPr="00004DBA" w:rsidRDefault="00220D2D" w:rsidP="0080674E">
            <w:pPr>
              <w:rPr>
                <w:rFonts w:ascii="Calibri" w:hAnsi="Calibri"/>
                <w:color w:val="0563C1"/>
                <w:sz w:val="16"/>
                <w:szCs w:val="16"/>
                <w:u w:val="single"/>
              </w:rPr>
            </w:pPr>
            <w:hyperlink r:id="rId57" w:history="1">
              <w:r w:rsidR="00004DBA" w:rsidRPr="00004DBA">
                <w:rPr>
                  <w:rFonts w:ascii="Calibri" w:hAnsi="Calibri"/>
                  <w:color w:val="0563C1"/>
                  <w:sz w:val="16"/>
                  <w:szCs w:val="16"/>
                  <w:u w:val="single"/>
                </w:rPr>
                <w:t>http://dev5aaa3was801.eqxdev.exigengroup.com:9081/aaa-app</w:t>
              </w:r>
            </w:hyperlink>
          </w:p>
        </w:tc>
        <w:tc>
          <w:tcPr>
            <w:tcW w:w="0" w:type="auto"/>
            <w:shd w:val="clear" w:color="auto" w:fill="auto"/>
            <w:noWrap/>
            <w:vAlign w:val="center"/>
            <w:hideMark/>
          </w:tcPr>
          <w:p w14:paraId="5034672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65.49.55.181</w:t>
            </w:r>
          </w:p>
        </w:tc>
        <w:tc>
          <w:tcPr>
            <w:tcW w:w="0" w:type="auto"/>
            <w:shd w:val="clear" w:color="auto" w:fill="auto"/>
            <w:noWrap/>
            <w:vAlign w:val="center"/>
            <w:hideMark/>
          </w:tcPr>
          <w:p w14:paraId="056664A4"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6FCDEF21" w14:textId="77777777" w:rsidTr="0080674E">
        <w:trPr>
          <w:trHeight w:val="288"/>
        </w:trPr>
        <w:tc>
          <w:tcPr>
            <w:tcW w:w="0" w:type="auto"/>
            <w:shd w:val="clear" w:color="auto" w:fill="auto"/>
            <w:noWrap/>
            <w:vAlign w:val="center"/>
            <w:hideMark/>
          </w:tcPr>
          <w:p w14:paraId="73DD3CEA"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802</w:t>
            </w:r>
          </w:p>
        </w:tc>
        <w:tc>
          <w:tcPr>
            <w:tcW w:w="0" w:type="auto"/>
            <w:shd w:val="clear" w:color="auto" w:fill="auto"/>
            <w:noWrap/>
            <w:vAlign w:val="center"/>
            <w:hideMark/>
          </w:tcPr>
          <w:p w14:paraId="0976DE7D"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Nightly/New Dev</w:t>
            </w:r>
          </w:p>
        </w:tc>
        <w:tc>
          <w:tcPr>
            <w:tcW w:w="0" w:type="auto"/>
            <w:shd w:val="clear" w:color="auto" w:fill="auto"/>
            <w:noWrap/>
            <w:vAlign w:val="center"/>
            <w:hideMark/>
          </w:tcPr>
          <w:p w14:paraId="30421017" w14:textId="77777777" w:rsidR="00004DBA" w:rsidRPr="00004DBA" w:rsidRDefault="00220D2D" w:rsidP="0080674E">
            <w:pPr>
              <w:rPr>
                <w:rFonts w:ascii="Calibri" w:hAnsi="Calibri"/>
                <w:color w:val="0563C1"/>
                <w:sz w:val="16"/>
                <w:szCs w:val="16"/>
                <w:u w:val="single"/>
              </w:rPr>
            </w:pPr>
            <w:hyperlink r:id="rId58" w:history="1">
              <w:r w:rsidR="00004DBA" w:rsidRPr="00004DBA">
                <w:rPr>
                  <w:rFonts w:ascii="Calibri" w:hAnsi="Calibri"/>
                  <w:color w:val="0563C1"/>
                  <w:sz w:val="16"/>
                  <w:szCs w:val="16"/>
                  <w:u w:val="single"/>
                </w:rPr>
                <w:t>http://dev5aaa3was802.eqxdev.exigengroup.com:9081/aaa-app</w:t>
              </w:r>
            </w:hyperlink>
          </w:p>
        </w:tc>
        <w:tc>
          <w:tcPr>
            <w:tcW w:w="0" w:type="auto"/>
            <w:shd w:val="clear" w:color="auto" w:fill="auto"/>
            <w:noWrap/>
            <w:vAlign w:val="center"/>
            <w:hideMark/>
          </w:tcPr>
          <w:p w14:paraId="7170226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65.49.55.182</w:t>
            </w:r>
          </w:p>
        </w:tc>
        <w:tc>
          <w:tcPr>
            <w:tcW w:w="0" w:type="auto"/>
            <w:shd w:val="clear" w:color="auto" w:fill="auto"/>
            <w:noWrap/>
            <w:vAlign w:val="center"/>
            <w:hideMark/>
          </w:tcPr>
          <w:p w14:paraId="75E5111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68F5EB63" w14:textId="77777777" w:rsidTr="0080674E">
        <w:trPr>
          <w:trHeight w:val="288"/>
        </w:trPr>
        <w:tc>
          <w:tcPr>
            <w:tcW w:w="0" w:type="auto"/>
            <w:shd w:val="clear" w:color="auto" w:fill="auto"/>
            <w:noWrap/>
            <w:vAlign w:val="center"/>
            <w:hideMark/>
          </w:tcPr>
          <w:p w14:paraId="4A5BB95A"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851</w:t>
            </w:r>
          </w:p>
        </w:tc>
        <w:tc>
          <w:tcPr>
            <w:tcW w:w="0" w:type="auto"/>
            <w:shd w:val="clear" w:color="auto" w:fill="auto"/>
            <w:noWrap/>
            <w:vAlign w:val="center"/>
            <w:hideMark/>
          </w:tcPr>
          <w:p w14:paraId="3BE28EFB"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Manual</w:t>
            </w:r>
          </w:p>
        </w:tc>
        <w:tc>
          <w:tcPr>
            <w:tcW w:w="0" w:type="auto"/>
            <w:shd w:val="clear" w:color="auto" w:fill="auto"/>
            <w:noWrap/>
            <w:vAlign w:val="center"/>
            <w:hideMark/>
          </w:tcPr>
          <w:p w14:paraId="7D94127D" w14:textId="77777777" w:rsidR="00004DBA" w:rsidRPr="00004DBA" w:rsidRDefault="00220D2D" w:rsidP="0080674E">
            <w:pPr>
              <w:rPr>
                <w:rFonts w:ascii="Calibri" w:hAnsi="Calibri"/>
                <w:color w:val="0563C1"/>
                <w:sz w:val="16"/>
                <w:szCs w:val="16"/>
                <w:u w:val="single"/>
              </w:rPr>
            </w:pPr>
            <w:hyperlink r:id="rId59" w:history="1">
              <w:r w:rsidR="00004DBA" w:rsidRPr="00004DBA">
                <w:rPr>
                  <w:rFonts w:ascii="Calibri" w:hAnsi="Calibri"/>
                  <w:color w:val="0563C1"/>
                  <w:sz w:val="16"/>
                  <w:szCs w:val="16"/>
                  <w:u w:val="single"/>
                </w:rPr>
                <w:t>http://dev5aaa3was851.eqxdev.exigengroup.com:9081/aaa-app</w:t>
              </w:r>
            </w:hyperlink>
          </w:p>
        </w:tc>
        <w:tc>
          <w:tcPr>
            <w:tcW w:w="0" w:type="auto"/>
            <w:shd w:val="clear" w:color="auto" w:fill="auto"/>
            <w:noWrap/>
            <w:vAlign w:val="center"/>
            <w:hideMark/>
          </w:tcPr>
          <w:p w14:paraId="3496476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65.49.55.186</w:t>
            </w:r>
          </w:p>
        </w:tc>
        <w:tc>
          <w:tcPr>
            <w:tcW w:w="0" w:type="auto"/>
            <w:shd w:val="clear" w:color="auto" w:fill="auto"/>
            <w:noWrap/>
            <w:vAlign w:val="center"/>
            <w:hideMark/>
          </w:tcPr>
          <w:p w14:paraId="043E66AF"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15A33C50" w14:textId="77777777" w:rsidTr="0080674E">
        <w:trPr>
          <w:trHeight w:val="288"/>
        </w:trPr>
        <w:tc>
          <w:tcPr>
            <w:tcW w:w="0" w:type="auto"/>
            <w:shd w:val="clear" w:color="auto" w:fill="auto"/>
            <w:noWrap/>
            <w:vAlign w:val="center"/>
            <w:hideMark/>
          </w:tcPr>
          <w:p w14:paraId="3D542E6D"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852</w:t>
            </w:r>
          </w:p>
        </w:tc>
        <w:tc>
          <w:tcPr>
            <w:tcW w:w="0" w:type="auto"/>
            <w:shd w:val="clear" w:color="auto" w:fill="auto"/>
            <w:noWrap/>
            <w:vAlign w:val="center"/>
            <w:hideMark/>
          </w:tcPr>
          <w:p w14:paraId="6185CFEE"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6586D079" w14:textId="77777777" w:rsidR="00004DBA" w:rsidRPr="00004DBA" w:rsidRDefault="00220D2D" w:rsidP="0080674E">
            <w:pPr>
              <w:rPr>
                <w:rFonts w:ascii="Calibri" w:hAnsi="Calibri"/>
                <w:color w:val="0563C1"/>
                <w:sz w:val="16"/>
                <w:szCs w:val="16"/>
                <w:u w:val="single"/>
              </w:rPr>
            </w:pPr>
            <w:hyperlink r:id="rId60" w:history="1">
              <w:r w:rsidR="00004DBA" w:rsidRPr="00004DBA">
                <w:rPr>
                  <w:rFonts w:ascii="Calibri" w:hAnsi="Calibri"/>
                  <w:color w:val="0563C1"/>
                  <w:sz w:val="16"/>
                  <w:szCs w:val="16"/>
                  <w:u w:val="single"/>
                </w:rPr>
                <w:t>http://dev5aaa3was852.eqxdev.exigengroup.com:9081/aaa-app</w:t>
              </w:r>
            </w:hyperlink>
          </w:p>
        </w:tc>
        <w:tc>
          <w:tcPr>
            <w:tcW w:w="0" w:type="auto"/>
            <w:shd w:val="clear" w:color="auto" w:fill="auto"/>
            <w:noWrap/>
            <w:vAlign w:val="center"/>
            <w:hideMark/>
          </w:tcPr>
          <w:p w14:paraId="7FF8AB30"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65.49.55.187</w:t>
            </w:r>
          </w:p>
        </w:tc>
        <w:tc>
          <w:tcPr>
            <w:tcW w:w="0" w:type="auto"/>
            <w:shd w:val="clear" w:color="auto" w:fill="auto"/>
            <w:noWrap/>
            <w:vAlign w:val="center"/>
            <w:hideMark/>
          </w:tcPr>
          <w:p w14:paraId="01CC4C9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3B3DF373" w14:textId="77777777" w:rsidTr="0080674E">
        <w:trPr>
          <w:trHeight w:val="288"/>
        </w:trPr>
        <w:tc>
          <w:tcPr>
            <w:tcW w:w="0" w:type="auto"/>
            <w:shd w:val="clear" w:color="auto" w:fill="auto"/>
            <w:noWrap/>
            <w:vAlign w:val="center"/>
            <w:hideMark/>
          </w:tcPr>
          <w:p w14:paraId="324D7B6B"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853</w:t>
            </w:r>
          </w:p>
        </w:tc>
        <w:tc>
          <w:tcPr>
            <w:tcW w:w="0" w:type="auto"/>
            <w:shd w:val="clear" w:color="auto" w:fill="auto"/>
            <w:noWrap/>
            <w:vAlign w:val="center"/>
            <w:hideMark/>
          </w:tcPr>
          <w:p w14:paraId="618484BF"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33E57B2A" w14:textId="77777777" w:rsidR="00004DBA" w:rsidRPr="00004DBA" w:rsidRDefault="00220D2D" w:rsidP="0080674E">
            <w:pPr>
              <w:rPr>
                <w:rFonts w:ascii="Calibri" w:hAnsi="Calibri"/>
                <w:color w:val="0563C1"/>
                <w:sz w:val="16"/>
                <w:szCs w:val="16"/>
                <w:u w:val="single"/>
              </w:rPr>
            </w:pPr>
            <w:hyperlink r:id="rId61" w:history="1">
              <w:r w:rsidR="00004DBA" w:rsidRPr="00004DBA">
                <w:rPr>
                  <w:rFonts w:ascii="Calibri" w:hAnsi="Calibri"/>
                  <w:color w:val="0563C1"/>
                  <w:sz w:val="16"/>
                  <w:szCs w:val="16"/>
                  <w:u w:val="single"/>
                </w:rPr>
                <w:t>http://dev5aaa3was853.eqxdev.exigengroup.com:9081/aaa-app</w:t>
              </w:r>
            </w:hyperlink>
          </w:p>
        </w:tc>
        <w:tc>
          <w:tcPr>
            <w:tcW w:w="0" w:type="auto"/>
            <w:shd w:val="clear" w:color="auto" w:fill="auto"/>
            <w:noWrap/>
            <w:vAlign w:val="center"/>
            <w:hideMark/>
          </w:tcPr>
          <w:p w14:paraId="05B2C3B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65.49.55.188</w:t>
            </w:r>
          </w:p>
        </w:tc>
        <w:tc>
          <w:tcPr>
            <w:tcW w:w="0" w:type="auto"/>
            <w:shd w:val="clear" w:color="auto" w:fill="auto"/>
            <w:noWrap/>
            <w:vAlign w:val="center"/>
            <w:hideMark/>
          </w:tcPr>
          <w:p w14:paraId="360A1114"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40F61450" w14:textId="77777777" w:rsidTr="0080674E">
        <w:trPr>
          <w:trHeight w:val="288"/>
        </w:trPr>
        <w:tc>
          <w:tcPr>
            <w:tcW w:w="0" w:type="auto"/>
            <w:shd w:val="clear" w:color="auto" w:fill="auto"/>
            <w:noWrap/>
            <w:vAlign w:val="center"/>
            <w:hideMark/>
          </w:tcPr>
          <w:p w14:paraId="52B14BAF"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854</w:t>
            </w:r>
          </w:p>
        </w:tc>
        <w:tc>
          <w:tcPr>
            <w:tcW w:w="0" w:type="auto"/>
            <w:shd w:val="clear" w:color="auto" w:fill="auto"/>
            <w:noWrap/>
            <w:vAlign w:val="center"/>
            <w:hideMark/>
          </w:tcPr>
          <w:p w14:paraId="76B1484B"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New Dev</w:t>
            </w:r>
          </w:p>
        </w:tc>
        <w:tc>
          <w:tcPr>
            <w:tcW w:w="0" w:type="auto"/>
            <w:shd w:val="clear" w:color="auto" w:fill="auto"/>
            <w:noWrap/>
            <w:vAlign w:val="center"/>
            <w:hideMark/>
          </w:tcPr>
          <w:p w14:paraId="0A2F6FA4" w14:textId="77777777" w:rsidR="00004DBA" w:rsidRPr="00004DBA" w:rsidRDefault="00220D2D" w:rsidP="0080674E">
            <w:pPr>
              <w:rPr>
                <w:rFonts w:ascii="Calibri" w:hAnsi="Calibri"/>
                <w:color w:val="0563C1"/>
                <w:sz w:val="16"/>
                <w:szCs w:val="16"/>
                <w:u w:val="single"/>
              </w:rPr>
            </w:pPr>
            <w:hyperlink r:id="rId62" w:history="1">
              <w:r w:rsidR="00004DBA" w:rsidRPr="00004DBA">
                <w:rPr>
                  <w:rFonts w:ascii="Calibri" w:hAnsi="Calibri"/>
                  <w:color w:val="0563C1"/>
                  <w:sz w:val="16"/>
                  <w:szCs w:val="16"/>
                  <w:u w:val="single"/>
                </w:rPr>
                <w:t>http://dev5aaa3was854.eqxdev.exigengroup.com:9081/aaa-app</w:t>
              </w:r>
            </w:hyperlink>
          </w:p>
        </w:tc>
        <w:tc>
          <w:tcPr>
            <w:tcW w:w="0" w:type="auto"/>
            <w:shd w:val="clear" w:color="auto" w:fill="auto"/>
            <w:noWrap/>
            <w:vAlign w:val="center"/>
            <w:hideMark/>
          </w:tcPr>
          <w:p w14:paraId="58DAACEF"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65.49.55.189</w:t>
            </w:r>
          </w:p>
        </w:tc>
        <w:tc>
          <w:tcPr>
            <w:tcW w:w="0" w:type="auto"/>
            <w:shd w:val="clear" w:color="auto" w:fill="auto"/>
            <w:noWrap/>
            <w:vAlign w:val="center"/>
            <w:hideMark/>
          </w:tcPr>
          <w:p w14:paraId="58293C2B"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7DD1AC47" w14:textId="77777777" w:rsidTr="0080674E">
        <w:trPr>
          <w:trHeight w:val="288"/>
        </w:trPr>
        <w:tc>
          <w:tcPr>
            <w:tcW w:w="0" w:type="auto"/>
            <w:shd w:val="clear" w:color="auto" w:fill="auto"/>
            <w:noWrap/>
            <w:vAlign w:val="center"/>
            <w:hideMark/>
          </w:tcPr>
          <w:p w14:paraId="3B7620F9"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855</w:t>
            </w:r>
          </w:p>
        </w:tc>
        <w:tc>
          <w:tcPr>
            <w:tcW w:w="0" w:type="auto"/>
            <w:shd w:val="clear" w:color="auto" w:fill="auto"/>
            <w:noWrap/>
            <w:vAlign w:val="center"/>
            <w:hideMark/>
          </w:tcPr>
          <w:p w14:paraId="3DDBB71D"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Break-fix</w:t>
            </w:r>
          </w:p>
        </w:tc>
        <w:tc>
          <w:tcPr>
            <w:tcW w:w="0" w:type="auto"/>
            <w:shd w:val="clear" w:color="auto" w:fill="auto"/>
            <w:noWrap/>
            <w:vAlign w:val="center"/>
            <w:hideMark/>
          </w:tcPr>
          <w:p w14:paraId="310CB864" w14:textId="77777777" w:rsidR="00004DBA" w:rsidRPr="00004DBA" w:rsidRDefault="00220D2D" w:rsidP="0080674E">
            <w:pPr>
              <w:rPr>
                <w:rFonts w:ascii="Calibri" w:hAnsi="Calibri"/>
                <w:color w:val="0563C1"/>
                <w:sz w:val="16"/>
                <w:szCs w:val="16"/>
                <w:u w:val="single"/>
              </w:rPr>
            </w:pPr>
            <w:hyperlink r:id="rId63" w:history="1">
              <w:r w:rsidR="00004DBA" w:rsidRPr="00004DBA">
                <w:rPr>
                  <w:rFonts w:ascii="Calibri" w:hAnsi="Calibri"/>
                  <w:color w:val="0563C1"/>
                  <w:sz w:val="16"/>
                  <w:szCs w:val="16"/>
                  <w:u w:val="single"/>
                </w:rPr>
                <w:t>http://dev5aaa3was855.eqxdev.exigengroup.com:9081/aaa-app</w:t>
              </w:r>
            </w:hyperlink>
          </w:p>
        </w:tc>
        <w:tc>
          <w:tcPr>
            <w:tcW w:w="0" w:type="auto"/>
            <w:shd w:val="clear" w:color="auto" w:fill="auto"/>
            <w:noWrap/>
            <w:vAlign w:val="center"/>
            <w:hideMark/>
          </w:tcPr>
          <w:p w14:paraId="500A9A8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65.49.55.190</w:t>
            </w:r>
          </w:p>
        </w:tc>
        <w:tc>
          <w:tcPr>
            <w:tcW w:w="0" w:type="auto"/>
            <w:shd w:val="clear" w:color="auto" w:fill="auto"/>
            <w:noWrap/>
            <w:vAlign w:val="center"/>
            <w:hideMark/>
          </w:tcPr>
          <w:p w14:paraId="41D75B2D"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2B247C62" w14:textId="77777777" w:rsidTr="0080674E">
        <w:trPr>
          <w:trHeight w:val="288"/>
        </w:trPr>
        <w:tc>
          <w:tcPr>
            <w:tcW w:w="0" w:type="auto"/>
            <w:shd w:val="clear" w:color="auto" w:fill="auto"/>
            <w:noWrap/>
            <w:vAlign w:val="center"/>
          </w:tcPr>
          <w:p w14:paraId="6FCB2550"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lastRenderedPageBreak/>
              <w:t>861</w:t>
            </w:r>
          </w:p>
        </w:tc>
        <w:tc>
          <w:tcPr>
            <w:tcW w:w="0" w:type="auto"/>
            <w:shd w:val="clear" w:color="auto" w:fill="auto"/>
            <w:noWrap/>
            <w:vAlign w:val="center"/>
          </w:tcPr>
          <w:p w14:paraId="5F636246"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RCA</w:t>
            </w:r>
          </w:p>
        </w:tc>
        <w:tc>
          <w:tcPr>
            <w:tcW w:w="0" w:type="auto"/>
            <w:shd w:val="clear" w:color="auto" w:fill="auto"/>
            <w:noWrap/>
            <w:vAlign w:val="center"/>
          </w:tcPr>
          <w:p w14:paraId="02BE0D25" w14:textId="77777777" w:rsidR="00004DBA" w:rsidRPr="00004DBA" w:rsidRDefault="00004DBA" w:rsidP="0080674E">
            <w:pPr>
              <w:rPr>
                <w:rFonts w:ascii="Calibri" w:hAnsi="Calibri"/>
                <w:color w:val="0563C1"/>
                <w:sz w:val="16"/>
                <w:szCs w:val="16"/>
                <w:u w:val="single"/>
              </w:rPr>
            </w:pPr>
            <w:r w:rsidRPr="00004DBA">
              <w:rPr>
                <w:rFonts w:ascii="Calibri" w:hAnsi="Calibri"/>
                <w:color w:val="0563C1"/>
                <w:sz w:val="16"/>
                <w:szCs w:val="16"/>
                <w:u w:val="single"/>
              </w:rPr>
              <w:t>http://dev5aaa3was861.eqxdev.exigengroup.com:9081/aaa-app</w:t>
            </w:r>
          </w:p>
        </w:tc>
        <w:tc>
          <w:tcPr>
            <w:tcW w:w="0" w:type="auto"/>
            <w:shd w:val="clear" w:color="auto" w:fill="auto"/>
            <w:noWrap/>
            <w:vAlign w:val="center"/>
          </w:tcPr>
          <w:p w14:paraId="500B05A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65.49.55.178</w:t>
            </w:r>
          </w:p>
        </w:tc>
        <w:tc>
          <w:tcPr>
            <w:tcW w:w="0" w:type="auto"/>
            <w:shd w:val="clear" w:color="auto" w:fill="auto"/>
            <w:noWrap/>
            <w:vAlign w:val="center"/>
          </w:tcPr>
          <w:p w14:paraId="51E3CC6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301CABA4" w14:textId="77777777" w:rsidTr="0080674E">
        <w:trPr>
          <w:trHeight w:val="288"/>
        </w:trPr>
        <w:tc>
          <w:tcPr>
            <w:tcW w:w="0" w:type="auto"/>
            <w:shd w:val="clear" w:color="auto" w:fill="auto"/>
            <w:noWrap/>
            <w:vAlign w:val="center"/>
          </w:tcPr>
          <w:p w14:paraId="31C47898"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862</w:t>
            </w:r>
          </w:p>
        </w:tc>
        <w:tc>
          <w:tcPr>
            <w:tcW w:w="0" w:type="auto"/>
            <w:shd w:val="clear" w:color="auto" w:fill="auto"/>
            <w:noWrap/>
            <w:vAlign w:val="center"/>
          </w:tcPr>
          <w:p w14:paraId="59533383"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RCA</w:t>
            </w:r>
          </w:p>
        </w:tc>
        <w:tc>
          <w:tcPr>
            <w:tcW w:w="0" w:type="auto"/>
            <w:shd w:val="clear" w:color="auto" w:fill="auto"/>
            <w:noWrap/>
            <w:vAlign w:val="center"/>
          </w:tcPr>
          <w:p w14:paraId="67EC0FB0" w14:textId="77777777" w:rsidR="00004DBA" w:rsidRPr="00004DBA" w:rsidRDefault="00004DBA" w:rsidP="0080674E">
            <w:pPr>
              <w:rPr>
                <w:rFonts w:ascii="Calibri" w:hAnsi="Calibri"/>
                <w:color w:val="0563C1"/>
                <w:sz w:val="16"/>
                <w:szCs w:val="16"/>
                <w:u w:val="single"/>
              </w:rPr>
            </w:pPr>
            <w:r w:rsidRPr="00004DBA">
              <w:rPr>
                <w:rFonts w:ascii="Calibri" w:hAnsi="Calibri"/>
                <w:color w:val="0563C1"/>
                <w:sz w:val="16"/>
                <w:szCs w:val="16"/>
                <w:u w:val="single"/>
              </w:rPr>
              <w:t>http://dev5aaa3was862.eqxdev.exigengroup.com:9081/aaa-app</w:t>
            </w:r>
          </w:p>
        </w:tc>
        <w:tc>
          <w:tcPr>
            <w:tcW w:w="0" w:type="auto"/>
            <w:shd w:val="clear" w:color="auto" w:fill="auto"/>
            <w:noWrap/>
            <w:vAlign w:val="center"/>
          </w:tcPr>
          <w:p w14:paraId="6622D0BD"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65.49.55.179</w:t>
            </w:r>
          </w:p>
        </w:tc>
        <w:tc>
          <w:tcPr>
            <w:tcW w:w="0" w:type="auto"/>
            <w:shd w:val="clear" w:color="auto" w:fill="auto"/>
            <w:noWrap/>
            <w:vAlign w:val="center"/>
          </w:tcPr>
          <w:p w14:paraId="60AEE1E3"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r w:rsidR="00004DBA" w:rsidRPr="00B24B4F" w14:paraId="43FF3489" w14:textId="77777777" w:rsidTr="0080674E">
        <w:trPr>
          <w:trHeight w:val="288"/>
        </w:trPr>
        <w:tc>
          <w:tcPr>
            <w:tcW w:w="0" w:type="auto"/>
            <w:shd w:val="clear" w:color="auto" w:fill="auto"/>
            <w:noWrap/>
            <w:vAlign w:val="center"/>
          </w:tcPr>
          <w:p w14:paraId="56F174D0" w14:textId="77777777" w:rsidR="00004DBA" w:rsidRPr="00004DBA" w:rsidRDefault="00004DBA" w:rsidP="0080674E">
            <w:pPr>
              <w:jc w:val="right"/>
              <w:rPr>
                <w:rFonts w:ascii="Calibri" w:hAnsi="Calibri"/>
                <w:color w:val="000000"/>
                <w:sz w:val="16"/>
                <w:szCs w:val="16"/>
              </w:rPr>
            </w:pPr>
            <w:r w:rsidRPr="00004DBA">
              <w:rPr>
                <w:rFonts w:ascii="Calibri" w:hAnsi="Calibri"/>
                <w:color w:val="000000"/>
                <w:sz w:val="16"/>
                <w:szCs w:val="16"/>
              </w:rPr>
              <w:t>fe863</w:t>
            </w:r>
          </w:p>
        </w:tc>
        <w:tc>
          <w:tcPr>
            <w:tcW w:w="0" w:type="auto"/>
            <w:shd w:val="clear" w:color="auto" w:fill="auto"/>
            <w:noWrap/>
            <w:vAlign w:val="center"/>
          </w:tcPr>
          <w:p w14:paraId="081B3F49"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RCA</w:t>
            </w:r>
          </w:p>
        </w:tc>
        <w:tc>
          <w:tcPr>
            <w:tcW w:w="0" w:type="auto"/>
            <w:shd w:val="clear" w:color="auto" w:fill="auto"/>
            <w:noWrap/>
            <w:vAlign w:val="center"/>
          </w:tcPr>
          <w:p w14:paraId="18578054" w14:textId="77777777" w:rsidR="00004DBA" w:rsidRPr="00004DBA" w:rsidRDefault="00004DBA" w:rsidP="0080674E">
            <w:pPr>
              <w:rPr>
                <w:rFonts w:ascii="Calibri" w:hAnsi="Calibri"/>
                <w:color w:val="0563C1"/>
                <w:sz w:val="16"/>
                <w:szCs w:val="16"/>
                <w:u w:val="single"/>
              </w:rPr>
            </w:pPr>
            <w:r w:rsidRPr="00004DBA">
              <w:rPr>
                <w:rFonts w:ascii="Calibri" w:hAnsi="Calibri"/>
                <w:color w:val="0563C1"/>
                <w:sz w:val="16"/>
                <w:szCs w:val="16"/>
                <w:u w:val="single"/>
              </w:rPr>
              <w:t>http://dev5aaa3fe863.eqxdev.exigengroup.com:9081/aaa-app</w:t>
            </w:r>
          </w:p>
        </w:tc>
        <w:tc>
          <w:tcPr>
            <w:tcW w:w="0" w:type="auto"/>
            <w:shd w:val="clear" w:color="auto" w:fill="auto"/>
            <w:noWrap/>
            <w:vAlign w:val="center"/>
          </w:tcPr>
          <w:p w14:paraId="6FE2E1D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65.49.55.185</w:t>
            </w:r>
          </w:p>
        </w:tc>
        <w:tc>
          <w:tcPr>
            <w:tcW w:w="0" w:type="auto"/>
            <w:shd w:val="clear" w:color="auto" w:fill="auto"/>
            <w:noWrap/>
            <w:vAlign w:val="center"/>
          </w:tcPr>
          <w:p w14:paraId="6DFDFDD1" w14:textId="77777777" w:rsidR="00004DBA" w:rsidRPr="00004DBA" w:rsidRDefault="00004DBA" w:rsidP="0080674E">
            <w:pPr>
              <w:rPr>
                <w:rFonts w:ascii="Calibri" w:hAnsi="Calibri"/>
                <w:color w:val="000000"/>
                <w:sz w:val="16"/>
                <w:szCs w:val="16"/>
              </w:rPr>
            </w:pPr>
            <w:r w:rsidRPr="00004DBA">
              <w:rPr>
                <w:rFonts w:ascii="Calibri" w:hAnsi="Calibri"/>
                <w:color w:val="000000"/>
                <w:sz w:val="16"/>
                <w:szCs w:val="16"/>
              </w:rPr>
              <w:t>Time Shifting</w:t>
            </w:r>
          </w:p>
        </w:tc>
      </w:tr>
    </w:tbl>
    <w:p w14:paraId="3240938D" w14:textId="77777777" w:rsidR="003712FB" w:rsidRDefault="003712FB" w:rsidP="00652732">
      <w:pPr>
        <w:spacing w:after="120"/>
        <w:rPr>
          <w:rFonts w:eastAsia="Times"/>
        </w:rPr>
      </w:pPr>
    </w:p>
    <w:p w14:paraId="50961925" w14:textId="766BFCB2" w:rsidR="00FD198F" w:rsidRPr="00FD198F" w:rsidRDefault="00402852" w:rsidP="00FD198F">
      <w:pPr>
        <w:rPr>
          <w:rFonts w:eastAsia="Times"/>
          <w:b/>
          <w:u w:val="single"/>
        </w:rPr>
      </w:pPr>
      <w:r>
        <w:rPr>
          <w:rFonts w:eastAsia="Times"/>
          <w:b/>
          <w:u w:val="single"/>
        </w:rPr>
        <w:t>Note on Amazon Web S</w:t>
      </w:r>
      <w:r w:rsidR="00FD198F" w:rsidRPr="00FD198F">
        <w:rPr>
          <w:rFonts w:eastAsia="Times"/>
          <w:b/>
          <w:u w:val="single"/>
        </w:rPr>
        <w:t>ervers:</w:t>
      </w:r>
    </w:p>
    <w:p w14:paraId="294F7CFB" w14:textId="77777777" w:rsidR="00FD198F" w:rsidRPr="00FD198F" w:rsidRDefault="00FD198F" w:rsidP="00FD198F">
      <w:pPr>
        <w:rPr>
          <w:rFonts w:eastAsia="Times"/>
        </w:rPr>
      </w:pPr>
    </w:p>
    <w:p w14:paraId="697A692C" w14:textId="314D3729" w:rsidR="00FD198F" w:rsidRPr="00FD198F" w:rsidRDefault="00FD198F" w:rsidP="00FD198F">
      <w:pPr>
        <w:rPr>
          <w:rFonts w:eastAsia="Times"/>
        </w:rPr>
      </w:pPr>
      <w:r w:rsidRPr="00FD198F">
        <w:rPr>
          <w:rFonts w:eastAsia="Times"/>
        </w:rPr>
        <w:t>Towards the beginning of Milestone 3, we plan to migrate testing infra</w:t>
      </w:r>
      <w:r>
        <w:rPr>
          <w:rFonts w:eastAsia="Times"/>
        </w:rPr>
        <w:t>structure</w:t>
      </w:r>
      <w:r w:rsidRPr="00FD198F">
        <w:rPr>
          <w:rFonts w:eastAsia="Times"/>
        </w:rPr>
        <w:t xml:space="preserve"> to Amazon web s</w:t>
      </w:r>
      <w:r>
        <w:rPr>
          <w:rFonts w:eastAsia="Times"/>
        </w:rPr>
        <w:t>ervers (AWS). This is subject to esta</w:t>
      </w:r>
      <w:r w:rsidRPr="00FD198F">
        <w:rPr>
          <w:rFonts w:eastAsia="Times"/>
        </w:rPr>
        <w:t>blishing connectivity with AWS and certification of successful test execution by regression team.</w:t>
      </w:r>
    </w:p>
    <w:p w14:paraId="6D257212" w14:textId="77777777" w:rsidR="00FD198F" w:rsidRDefault="00FD198F" w:rsidP="00652732">
      <w:pPr>
        <w:spacing w:after="120"/>
        <w:rPr>
          <w:rFonts w:eastAsia="Times"/>
        </w:rPr>
      </w:pPr>
    </w:p>
    <w:p w14:paraId="3FA68923" w14:textId="77777777" w:rsidR="00540C76" w:rsidRDefault="00540C76" w:rsidP="00652732">
      <w:pPr>
        <w:rPr>
          <w:rFonts w:asciiTheme="majorHAnsi" w:eastAsia="Times" w:hAnsiTheme="majorHAnsi" w:cstheme="majorHAnsi"/>
          <w:szCs w:val="18"/>
          <w:u w:val="single"/>
          <w:lang w:val="en-GB"/>
        </w:rPr>
      </w:pPr>
    </w:p>
    <w:p w14:paraId="2B2D31AA" w14:textId="77777777" w:rsidR="00652732" w:rsidRPr="001C5F3B" w:rsidRDefault="00652732" w:rsidP="00652732">
      <w:pPr>
        <w:rPr>
          <w:rFonts w:asciiTheme="majorHAnsi" w:eastAsia="Times" w:hAnsiTheme="majorHAnsi" w:cstheme="majorHAnsi"/>
          <w:szCs w:val="18"/>
          <w:u w:val="single"/>
          <w:lang w:val="en-GB"/>
        </w:rPr>
      </w:pPr>
      <w:r w:rsidRPr="001C5F3B">
        <w:rPr>
          <w:rFonts w:asciiTheme="majorHAnsi" w:eastAsia="Times" w:hAnsiTheme="majorHAnsi" w:cstheme="majorHAnsi"/>
          <w:szCs w:val="18"/>
          <w:u w:val="single"/>
          <w:lang w:val="en-GB"/>
        </w:rPr>
        <w:t>Assumption:</w:t>
      </w:r>
    </w:p>
    <w:p w14:paraId="7FD717C0" w14:textId="77777777" w:rsidR="00652732" w:rsidRPr="00B7775B" w:rsidRDefault="00652732" w:rsidP="00652732">
      <w:pPr>
        <w:rPr>
          <w:rFonts w:asciiTheme="majorHAnsi" w:eastAsia="Times" w:hAnsiTheme="majorHAnsi" w:cstheme="majorHAnsi"/>
          <w:szCs w:val="18"/>
          <w:lang w:val="en-GB"/>
        </w:rPr>
      </w:pPr>
      <w:r w:rsidRPr="00B7775B">
        <w:rPr>
          <w:rFonts w:asciiTheme="majorHAnsi" w:hAnsiTheme="majorHAnsi" w:cstheme="majorHAnsi"/>
          <w:szCs w:val="18"/>
        </w:rPr>
        <w:t xml:space="preserve">PAS Stabilization will be on PAS </w:t>
      </w:r>
      <w:r w:rsidR="00C24834">
        <w:rPr>
          <w:rFonts w:asciiTheme="majorHAnsi" w:hAnsiTheme="majorHAnsi" w:cstheme="majorHAnsi"/>
          <w:szCs w:val="18"/>
        </w:rPr>
        <w:t>10</w:t>
      </w:r>
      <w:r w:rsidRPr="00B7775B">
        <w:rPr>
          <w:rFonts w:asciiTheme="majorHAnsi" w:hAnsiTheme="majorHAnsi" w:cstheme="majorHAnsi"/>
          <w:szCs w:val="18"/>
        </w:rPr>
        <w:t xml:space="preserve"> and early regression will be on PAS </w:t>
      </w:r>
      <w:r>
        <w:rPr>
          <w:rFonts w:asciiTheme="majorHAnsi" w:hAnsiTheme="majorHAnsi" w:cstheme="majorHAnsi"/>
          <w:szCs w:val="18"/>
        </w:rPr>
        <w:t>1</w:t>
      </w:r>
      <w:r w:rsidR="00C24834">
        <w:rPr>
          <w:rFonts w:asciiTheme="majorHAnsi" w:hAnsiTheme="majorHAnsi" w:cstheme="majorHAnsi"/>
          <w:szCs w:val="18"/>
        </w:rPr>
        <w:t>1</w:t>
      </w:r>
      <w:r w:rsidRPr="00B7775B">
        <w:rPr>
          <w:rFonts w:asciiTheme="majorHAnsi" w:hAnsiTheme="majorHAnsi" w:cstheme="majorHAnsi"/>
          <w:szCs w:val="18"/>
        </w:rPr>
        <w:t xml:space="preserve"> build.</w:t>
      </w:r>
    </w:p>
    <w:p w14:paraId="79B72E83" w14:textId="77777777" w:rsidR="00652732" w:rsidRDefault="00652732" w:rsidP="00985587">
      <w:pPr>
        <w:pStyle w:val="Heading2"/>
      </w:pPr>
      <w:bookmarkStart w:id="3669" w:name="_Toc461098075"/>
      <w:bookmarkStart w:id="3670" w:name="_Toc306970265"/>
      <w:bookmarkStart w:id="3671" w:name="_Toc306548354"/>
      <w:bookmarkStart w:id="3672" w:name="_Toc305748695"/>
      <w:bookmarkStart w:id="3673" w:name="_Toc433104456"/>
      <w:bookmarkStart w:id="3674" w:name="_Toc324915535"/>
      <w:r>
        <w:t>CSAA IE Test Environments</w:t>
      </w:r>
      <w:bookmarkEnd w:id="3669"/>
    </w:p>
    <w:p w14:paraId="03804AE9" w14:textId="128D63C6" w:rsidR="00956FD4" w:rsidRPr="00956FD4" w:rsidRDefault="00956FD4" w:rsidP="00956FD4">
      <w:pPr>
        <w:pStyle w:val="Bodycopy"/>
        <w:rPr>
          <w:color w:val="FF0000"/>
          <w:lang w:val="en-GB"/>
        </w:rPr>
      </w:pPr>
    </w:p>
    <w:tbl>
      <w:tblPr>
        <w:tblStyle w:val="ListTable3-Accent4"/>
        <w:tblW w:w="90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2562"/>
        <w:gridCol w:w="4107"/>
        <w:gridCol w:w="1953"/>
      </w:tblGrid>
      <w:tr w:rsidR="00EB6D7A" w14:paraId="5119072E" w14:textId="77777777" w:rsidTr="00EB6D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 w:type="dxa"/>
          </w:tcPr>
          <w:p w14:paraId="6BC66EBC" w14:textId="77777777" w:rsidR="00EB6D7A" w:rsidRDefault="00EB6D7A" w:rsidP="005A196B">
            <w:pPr>
              <w:pStyle w:val="Tablehead1"/>
            </w:pPr>
          </w:p>
        </w:tc>
        <w:tc>
          <w:tcPr>
            <w:tcW w:w="2562" w:type="dxa"/>
            <w:hideMark/>
          </w:tcPr>
          <w:p w14:paraId="369314F0" w14:textId="77777777" w:rsidR="00EB6D7A" w:rsidRDefault="00EB6D7A" w:rsidP="005A196B">
            <w:pPr>
              <w:pStyle w:val="Tablehead1"/>
              <w:cnfStyle w:val="100000000000" w:firstRow="1" w:lastRow="0" w:firstColumn="0" w:lastColumn="0" w:oddVBand="0" w:evenVBand="0" w:oddHBand="0" w:evenHBand="0" w:firstRowFirstColumn="0" w:firstRowLastColumn="0" w:lastRowFirstColumn="0" w:lastRowLastColumn="0"/>
              <w:rPr>
                <w:b/>
                <w:bCs/>
              </w:rPr>
            </w:pPr>
            <w:r>
              <w:t>Environment Name</w:t>
            </w:r>
          </w:p>
        </w:tc>
        <w:tc>
          <w:tcPr>
            <w:tcW w:w="4107" w:type="dxa"/>
            <w:hideMark/>
          </w:tcPr>
          <w:p w14:paraId="439711BB" w14:textId="77777777" w:rsidR="00EB6D7A" w:rsidRDefault="00EB6D7A" w:rsidP="005A196B">
            <w:pPr>
              <w:pStyle w:val="Tablehead1"/>
              <w:cnfStyle w:val="100000000000" w:firstRow="1" w:lastRow="0" w:firstColumn="0" w:lastColumn="0" w:oddVBand="0" w:evenVBand="0" w:oddHBand="0" w:evenHBand="0" w:firstRowFirstColumn="0" w:firstRowLastColumn="0" w:lastRowFirstColumn="0" w:lastRowLastColumn="0"/>
              <w:rPr>
                <w:b/>
                <w:bCs/>
              </w:rPr>
            </w:pPr>
            <w:r>
              <w:t>Usage</w:t>
            </w:r>
          </w:p>
        </w:tc>
        <w:tc>
          <w:tcPr>
            <w:tcW w:w="1953" w:type="dxa"/>
          </w:tcPr>
          <w:p w14:paraId="159004E8" w14:textId="77777777" w:rsidR="00EB6D7A" w:rsidRDefault="00EB6D7A" w:rsidP="005A196B">
            <w:pPr>
              <w:pStyle w:val="Tablehead1"/>
              <w:cnfStyle w:val="100000000000" w:firstRow="1" w:lastRow="0" w:firstColumn="0" w:lastColumn="0" w:oddVBand="0" w:evenVBand="0" w:oddHBand="0" w:evenHBand="0" w:firstRowFirstColumn="0" w:firstRowLastColumn="0" w:lastRowFirstColumn="0" w:lastRowLastColumn="0"/>
            </w:pPr>
            <w:r>
              <w:t>Team</w:t>
            </w:r>
          </w:p>
        </w:tc>
      </w:tr>
      <w:tr w:rsidR="00EB6D7A" w14:paraId="40A0575D" w14:textId="77777777" w:rsidTr="00EB6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hideMark/>
          </w:tcPr>
          <w:p w14:paraId="483553D1" w14:textId="77777777" w:rsidR="00EB6D7A" w:rsidRPr="001A000E" w:rsidRDefault="00EB6D7A" w:rsidP="005A196B">
            <w:pPr>
              <w:rPr>
                <w:b w:val="0"/>
                <w:bCs w:val="0"/>
                <w:sz w:val="18"/>
                <w:szCs w:val="18"/>
              </w:rPr>
            </w:pPr>
            <w:r w:rsidRPr="001A000E">
              <w:rPr>
                <w:sz w:val="18"/>
                <w:szCs w:val="18"/>
              </w:rPr>
              <w:t>1</w:t>
            </w:r>
          </w:p>
        </w:tc>
        <w:tc>
          <w:tcPr>
            <w:tcW w:w="2562" w:type="dxa"/>
            <w:hideMark/>
          </w:tcPr>
          <w:p w14:paraId="40DD462D" w14:textId="77777777" w:rsidR="00EB6D7A" w:rsidRPr="001A000E" w:rsidRDefault="00EB6D7A" w:rsidP="005A196B">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PASQA201</w:t>
            </w:r>
          </w:p>
        </w:tc>
        <w:tc>
          <w:tcPr>
            <w:tcW w:w="4107" w:type="dxa"/>
            <w:hideMark/>
          </w:tcPr>
          <w:p w14:paraId="03DA109B" w14:textId="77777777" w:rsidR="00EB6D7A" w:rsidRPr="001A000E" w:rsidRDefault="00EB6D7A" w:rsidP="005A196B">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ETL and non-PAS batch jobs that use the PAS database</w:t>
            </w:r>
          </w:p>
        </w:tc>
        <w:tc>
          <w:tcPr>
            <w:tcW w:w="1953" w:type="dxa"/>
          </w:tcPr>
          <w:p w14:paraId="5FBBBF22" w14:textId="104F8931" w:rsidR="00EB6D7A" w:rsidRPr="001A000E" w:rsidRDefault="001F2159" w:rsidP="005A19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Integration</w:t>
            </w:r>
          </w:p>
        </w:tc>
      </w:tr>
      <w:tr w:rsidR="00EB6D7A" w14:paraId="7C414386" w14:textId="77777777" w:rsidTr="00EB6D7A">
        <w:tc>
          <w:tcPr>
            <w:cnfStyle w:val="001000000000" w:firstRow="0" w:lastRow="0" w:firstColumn="1" w:lastColumn="0" w:oddVBand="0" w:evenVBand="0" w:oddHBand="0" w:evenHBand="0" w:firstRowFirstColumn="0" w:firstRowLastColumn="0" w:lastRowFirstColumn="0" w:lastRowLastColumn="0"/>
            <w:tcW w:w="441" w:type="dxa"/>
          </w:tcPr>
          <w:p w14:paraId="624466B8" w14:textId="77777777" w:rsidR="00EB6D7A" w:rsidRPr="001A000E" w:rsidRDefault="00EB6D7A" w:rsidP="005A196B">
            <w:pPr>
              <w:rPr>
                <w:b w:val="0"/>
                <w:bCs w:val="0"/>
                <w:sz w:val="18"/>
                <w:szCs w:val="18"/>
              </w:rPr>
            </w:pPr>
            <w:r>
              <w:rPr>
                <w:sz w:val="18"/>
                <w:szCs w:val="18"/>
              </w:rPr>
              <w:t>2</w:t>
            </w:r>
          </w:p>
        </w:tc>
        <w:tc>
          <w:tcPr>
            <w:tcW w:w="2562" w:type="dxa"/>
          </w:tcPr>
          <w:p w14:paraId="75259C2C" w14:textId="77777777" w:rsidR="00EB6D7A" w:rsidRPr="001A000E" w:rsidRDefault="00EB6D7A" w:rsidP="005A196B">
            <w:pPr>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PASQA203</w:t>
            </w:r>
          </w:p>
        </w:tc>
        <w:tc>
          <w:tcPr>
            <w:tcW w:w="4107" w:type="dxa"/>
          </w:tcPr>
          <w:p w14:paraId="3EE54370" w14:textId="77777777" w:rsidR="00EB6D7A" w:rsidRPr="001A000E" w:rsidRDefault="00EB6D7A" w:rsidP="005A19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ETL and Payment Central integration</w:t>
            </w:r>
          </w:p>
        </w:tc>
        <w:tc>
          <w:tcPr>
            <w:tcW w:w="1953" w:type="dxa"/>
          </w:tcPr>
          <w:p w14:paraId="7C58F879" w14:textId="2B9B62CF" w:rsidR="00EB6D7A" w:rsidRDefault="001F2159" w:rsidP="005A19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Integration</w:t>
            </w:r>
          </w:p>
        </w:tc>
      </w:tr>
      <w:tr w:rsidR="00EB6D7A" w14:paraId="532809E5" w14:textId="77777777" w:rsidTr="00EB6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hideMark/>
          </w:tcPr>
          <w:p w14:paraId="6EC85866" w14:textId="77777777" w:rsidR="00EB6D7A" w:rsidRPr="001A000E" w:rsidRDefault="00EB6D7A" w:rsidP="005A196B">
            <w:pPr>
              <w:rPr>
                <w:b w:val="0"/>
                <w:bCs w:val="0"/>
                <w:sz w:val="18"/>
                <w:szCs w:val="18"/>
              </w:rPr>
            </w:pPr>
            <w:r>
              <w:rPr>
                <w:sz w:val="18"/>
                <w:szCs w:val="18"/>
              </w:rPr>
              <w:t>3</w:t>
            </w:r>
          </w:p>
        </w:tc>
        <w:tc>
          <w:tcPr>
            <w:tcW w:w="2562" w:type="dxa"/>
            <w:hideMark/>
          </w:tcPr>
          <w:p w14:paraId="16F4307A" w14:textId="77777777" w:rsidR="00EB6D7A" w:rsidRPr="001A000E" w:rsidRDefault="00EB6D7A" w:rsidP="005A196B">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PASQA207</w:t>
            </w:r>
          </w:p>
        </w:tc>
        <w:tc>
          <w:tcPr>
            <w:tcW w:w="4107" w:type="dxa"/>
            <w:hideMark/>
          </w:tcPr>
          <w:p w14:paraId="30F46FB2" w14:textId="77777777" w:rsidR="00EB6D7A" w:rsidRPr="001A000E" w:rsidRDefault="00EB6D7A" w:rsidP="005A196B">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A test environment to validate Comparison Rater testing for the following:</w:t>
            </w:r>
          </w:p>
          <w:p w14:paraId="2C6DBC0F" w14:textId="77777777" w:rsidR="00EB6D7A" w:rsidRPr="001A000E" w:rsidRDefault="00EB6D7A" w:rsidP="005A196B">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PL Rater</w:t>
            </w:r>
          </w:p>
          <w:p w14:paraId="08D44E5D" w14:textId="77777777" w:rsidR="00EB6D7A" w:rsidRPr="001A000E" w:rsidRDefault="00EB6D7A" w:rsidP="005A196B">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1A000E">
              <w:rPr>
                <w:rFonts w:cs="Times New Roman"/>
                <w:sz w:val="18"/>
                <w:szCs w:val="18"/>
              </w:rPr>
              <w:t>EZLynx</w:t>
            </w:r>
          </w:p>
          <w:p w14:paraId="53CF0121" w14:textId="77777777" w:rsidR="00EB6D7A" w:rsidRPr="001A000E" w:rsidRDefault="00EB6D7A" w:rsidP="005A196B">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1A000E">
              <w:rPr>
                <w:rFonts w:cs="Times New Roman"/>
                <w:sz w:val="18"/>
                <w:szCs w:val="18"/>
              </w:rPr>
              <w:t>MultiCo</w:t>
            </w:r>
          </w:p>
          <w:p w14:paraId="476B236F" w14:textId="77777777" w:rsidR="00EB6D7A" w:rsidRPr="001A000E" w:rsidRDefault="00EB6D7A" w:rsidP="005A196B">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Quomation (AZ</w:t>
            </w:r>
            <w:r w:rsidRPr="001A000E">
              <w:rPr>
                <w:rFonts w:cs="Times New Roman"/>
                <w:sz w:val="18"/>
                <w:szCs w:val="18"/>
              </w:rPr>
              <w:t xml:space="preserve"> only)</w:t>
            </w:r>
          </w:p>
          <w:p w14:paraId="743B27FF" w14:textId="77777777" w:rsidR="00EB6D7A" w:rsidRPr="001A000E" w:rsidRDefault="00EB6D7A" w:rsidP="00601436">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1A000E">
              <w:rPr>
                <w:rFonts w:cs="Times New Roman"/>
                <w:sz w:val="18"/>
                <w:szCs w:val="18"/>
              </w:rPr>
              <w:t>SAM</w:t>
            </w:r>
          </w:p>
          <w:p w14:paraId="1C7A5734" w14:textId="77777777" w:rsidR="00EB6D7A" w:rsidRDefault="00EB6D7A" w:rsidP="00601436">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1A000E">
              <w:rPr>
                <w:rFonts w:cs="Times New Roman"/>
                <w:sz w:val="18"/>
                <w:szCs w:val="18"/>
              </w:rPr>
              <w:t>SFDC</w:t>
            </w:r>
          </w:p>
          <w:p w14:paraId="1C701938" w14:textId="77777777" w:rsidR="00EB6D7A" w:rsidRPr="001A000E" w:rsidRDefault="00EB6D7A" w:rsidP="00601436">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Turbo Rater (ID and OR Property only)</w:t>
            </w:r>
          </w:p>
        </w:tc>
        <w:tc>
          <w:tcPr>
            <w:tcW w:w="1953" w:type="dxa"/>
          </w:tcPr>
          <w:p w14:paraId="13843D15" w14:textId="032A5A52" w:rsidR="00EB6D7A" w:rsidRPr="001A000E" w:rsidRDefault="001F2159" w:rsidP="005A19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Integration</w:t>
            </w:r>
          </w:p>
        </w:tc>
      </w:tr>
      <w:tr w:rsidR="00EB6D7A" w14:paraId="6DD6EA45" w14:textId="77777777" w:rsidTr="00EB6D7A">
        <w:tc>
          <w:tcPr>
            <w:cnfStyle w:val="001000000000" w:firstRow="0" w:lastRow="0" w:firstColumn="1" w:lastColumn="0" w:oddVBand="0" w:evenVBand="0" w:oddHBand="0" w:evenHBand="0" w:firstRowFirstColumn="0" w:firstRowLastColumn="0" w:lastRowFirstColumn="0" w:lastRowLastColumn="0"/>
            <w:tcW w:w="441" w:type="dxa"/>
            <w:hideMark/>
          </w:tcPr>
          <w:p w14:paraId="42108A08" w14:textId="77777777" w:rsidR="00EB6D7A" w:rsidRPr="001A000E" w:rsidRDefault="00EB6D7A" w:rsidP="005A196B">
            <w:pPr>
              <w:rPr>
                <w:b w:val="0"/>
                <w:bCs w:val="0"/>
                <w:sz w:val="18"/>
                <w:szCs w:val="18"/>
              </w:rPr>
            </w:pPr>
            <w:r>
              <w:rPr>
                <w:sz w:val="18"/>
                <w:szCs w:val="18"/>
              </w:rPr>
              <w:t>4</w:t>
            </w:r>
          </w:p>
        </w:tc>
        <w:tc>
          <w:tcPr>
            <w:tcW w:w="2562" w:type="dxa"/>
            <w:hideMark/>
          </w:tcPr>
          <w:p w14:paraId="0F8C27B5" w14:textId="77777777" w:rsidR="00EB6D7A" w:rsidRPr="00E74E22" w:rsidRDefault="00220D2D" w:rsidP="005A196B">
            <w:pPr>
              <w:cnfStyle w:val="000000000000" w:firstRow="0" w:lastRow="0" w:firstColumn="0" w:lastColumn="0" w:oddVBand="0" w:evenVBand="0" w:oddHBand="0" w:evenHBand="0" w:firstRowFirstColumn="0" w:firstRowLastColumn="0" w:lastRowFirstColumn="0" w:lastRowLastColumn="0"/>
              <w:rPr>
                <w:sz w:val="18"/>
                <w:szCs w:val="18"/>
              </w:rPr>
            </w:pPr>
            <w:hyperlink r:id="rId64" w:history="1">
              <w:r w:rsidR="00EB6D7A" w:rsidRPr="00E74E22">
                <w:rPr>
                  <w:sz w:val="18"/>
                </w:rPr>
                <w:t>PASQA214</w:t>
              </w:r>
            </w:hyperlink>
          </w:p>
        </w:tc>
        <w:tc>
          <w:tcPr>
            <w:tcW w:w="4107" w:type="dxa"/>
          </w:tcPr>
          <w:p w14:paraId="0EDBF338" w14:textId="77777777" w:rsidR="00EB6D7A" w:rsidRPr="001A000E" w:rsidRDefault="00EB6D7A" w:rsidP="005A196B">
            <w:pPr>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Staging the production database subset process used to obtain and cleanse data used in Backwards Compatibility Testing</w:t>
            </w:r>
          </w:p>
        </w:tc>
        <w:tc>
          <w:tcPr>
            <w:tcW w:w="1953" w:type="dxa"/>
          </w:tcPr>
          <w:p w14:paraId="270E621E" w14:textId="0B2E751D" w:rsidR="00EB6D7A" w:rsidRPr="001A000E" w:rsidRDefault="001F2159" w:rsidP="005A19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BCT</w:t>
            </w:r>
          </w:p>
        </w:tc>
      </w:tr>
      <w:tr w:rsidR="00EB6D7A" w14:paraId="6F3C41C0" w14:textId="77777777" w:rsidTr="00EB6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hideMark/>
          </w:tcPr>
          <w:p w14:paraId="68E63CF2" w14:textId="77777777" w:rsidR="00EB6D7A" w:rsidRPr="001A000E" w:rsidRDefault="00EB6D7A" w:rsidP="005A196B">
            <w:pPr>
              <w:rPr>
                <w:b w:val="0"/>
                <w:bCs w:val="0"/>
                <w:sz w:val="18"/>
                <w:szCs w:val="18"/>
              </w:rPr>
            </w:pPr>
            <w:r>
              <w:rPr>
                <w:sz w:val="18"/>
                <w:szCs w:val="18"/>
              </w:rPr>
              <w:t>5</w:t>
            </w:r>
          </w:p>
        </w:tc>
        <w:tc>
          <w:tcPr>
            <w:tcW w:w="2562" w:type="dxa"/>
            <w:hideMark/>
          </w:tcPr>
          <w:p w14:paraId="63BCEEB2" w14:textId="77777777" w:rsidR="00EB6D7A" w:rsidRPr="001A000E" w:rsidRDefault="00EB6D7A" w:rsidP="005A196B">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PASQA204</w:t>
            </w:r>
          </w:p>
        </w:tc>
        <w:tc>
          <w:tcPr>
            <w:tcW w:w="4107" w:type="dxa"/>
            <w:hideMark/>
          </w:tcPr>
          <w:p w14:paraId="621E1A3F" w14:textId="77777777" w:rsidR="00EB6D7A" w:rsidRPr="001A000E" w:rsidRDefault="00EB6D7A" w:rsidP="005A196B">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The Break-Fix environment, featuring a copy of the current PAS production system build, used for non-time point tests</w:t>
            </w:r>
          </w:p>
        </w:tc>
        <w:tc>
          <w:tcPr>
            <w:tcW w:w="1953" w:type="dxa"/>
          </w:tcPr>
          <w:p w14:paraId="37E1DF32" w14:textId="0AD7BB55" w:rsidR="00EB6D7A" w:rsidRPr="001A000E" w:rsidRDefault="001F2159" w:rsidP="005A19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Integration</w:t>
            </w:r>
          </w:p>
        </w:tc>
      </w:tr>
      <w:tr w:rsidR="00EB6D7A" w14:paraId="181058C2" w14:textId="77777777" w:rsidTr="00EB6D7A">
        <w:tc>
          <w:tcPr>
            <w:cnfStyle w:val="001000000000" w:firstRow="0" w:lastRow="0" w:firstColumn="1" w:lastColumn="0" w:oddVBand="0" w:evenVBand="0" w:oddHBand="0" w:evenHBand="0" w:firstRowFirstColumn="0" w:firstRowLastColumn="0" w:lastRowFirstColumn="0" w:lastRowLastColumn="0"/>
            <w:tcW w:w="441" w:type="dxa"/>
            <w:hideMark/>
          </w:tcPr>
          <w:p w14:paraId="75B3529D" w14:textId="77777777" w:rsidR="00EB6D7A" w:rsidRPr="001A000E" w:rsidRDefault="00EB6D7A" w:rsidP="005A196B">
            <w:pPr>
              <w:rPr>
                <w:b w:val="0"/>
                <w:bCs w:val="0"/>
                <w:sz w:val="18"/>
                <w:szCs w:val="18"/>
              </w:rPr>
            </w:pPr>
            <w:r>
              <w:rPr>
                <w:sz w:val="18"/>
                <w:szCs w:val="18"/>
              </w:rPr>
              <w:t>6</w:t>
            </w:r>
          </w:p>
        </w:tc>
        <w:tc>
          <w:tcPr>
            <w:tcW w:w="2562" w:type="dxa"/>
          </w:tcPr>
          <w:p w14:paraId="7B755894" w14:textId="77777777" w:rsidR="00EB6D7A" w:rsidRPr="001A000E" w:rsidRDefault="00EB6D7A" w:rsidP="005A196B">
            <w:pPr>
              <w:autoSpaceDE w:val="0"/>
              <w:autoSpaceDN w:val="0"/>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VDD7S0PLYPAS084</w:t>
            </w:r>
          </w:p>
          <w:p w14:paraId="5FD4163B" w14:textId="77777777" w:rsidR="00EB6D7A" w:rsidRPr="001A000E" w:rsidRDefault="00EB6D7A" w:rsidP="005A196B">
            <w:pPr>
              <w:cnfStyle w:val="000000000000" w:firstRow="0" w:lastRow="0" w:firstColumn="0" w:lastColumn="0" w:oddVBand="0" w:evenVBand="0" w:oddHBand="0" w:evenHBand="0" w:firstRowFirstColumn="0" w:firstRowLastColumn="0" w:lastRowFirstColumn="0" w:lastRowLastColumn="0"/>
              <w:rPr>
                <w:sz w:val="18"/>
                <w:szCs w:val="18"/>
              </w:rPr>
            </w:pPr>
          </w:p>
        </w:tc>
        <w:tc>
          <w:tcPr>
            <w:tcW w:w="4107" w:type="dxa"/>
            <w:hideMark/>
          </w:tcPr>
          <w:p w14:paraId="6665C7FF" w14:textId="77777777" w:rsidR="00EB6D7A" w:rsidRPr="001A000E" w:rsidRDefault="00EB6D7A" w:rsidP="005A196B">
            <w:pPr>
              <w:cnfStyle w:val="000000000000" w:firstRow="0" w:lastRow="0" w:firstColumn="0" w:lastColumn="0" w:oddVBand="0" w:evenVBand="0" w:oddHBand="0" w:evenHBand="0" w:firstRowFirstColumn="0" w:firstRowLastColumn="0" w:lastRowFirstColumn="0" w:lastRowLastColumn="0"/>
              <w:rPr>
                <w:sz w:val="18"/>
                <w:szCs w:val="18"/>
              </w:rPr>
            </w:pPr>
            <w:r w:rsidRPr="001A000E">
              <w:rPr>
                <w:sz w:val="18"/>
                <w:szCs w:val="18"/>
              </w:rPr>
              <w:t>The Break-Fix environment, featuring a copy of the current PAS production system build, used for time point tests</w:t>
            </w:r>
          </w:p>
        </w:tc>
        <w:tc>
          <w:tcPr>
            <w:tcW w:w="1953" w:type="dxa"/>
          </w:tcPr>
          <w:p w14:paraId="69B6776C" w14:textId="77777777" w:rsidR="00EB6D7A" w:rsidRPr="001A000E" w:rsidRDefault="00EB6D7A" w:rsidP="005A196B">
            <w:pPr>
              <w:cnfStyle w:val="000000000000" w:firstRow="0" w:lastRow="0" w:firstColumn="0" w:lastColumn="0" w:oddVBand="0" w:evenVBand="0" w:oddHBand="0" w:evenHBand="0" w:firstRowFirstColumn="0" w:firstRowLastColumn="0" w:lastRowFirstColumn="0" w:lastRowLastColumn="0"/>
              <w:rPr>
                <w:sz w:val="18"/>
                <w:szCs w:val="18"/>
              </w:rPr>
            </w:pPr>
          </w:p>
        </w:tc>
      </w:tr>
      <w:tr w:rsidR="00EB6D7A" w14:paraId="75844D2A" w14:textId="77777777" w:rsidTr="00EB6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hideMark/>
          </w:tcPr>
          <w:p w14:paraId="4629BAE1" w14:textId="77777777" w:rsidR="00EB6D7A" w:rsidRPr="001A000E" w:rsidRDefault="00EB6D7A" w:rsidP="005A196B">
            <w:pPr>
              <w:rPr>
                <w:b w:val="0"/>
                <w:bCs w:val="0"/>
                <w:sz w:val="18"/>
                <w:szCs w:val="18"/>
              </w:rPr>
            </w:pPr>
            <w:r w:rsidRPr="001A000E">
              <w:rPr>
                <w:sz w:val="18"/>
                <w:szCs w:val="18"/>
              </w:rPr>
              <w:t>*</w:t>
            </w:r>
          </w:p>
        </w:tc>
        <w:tc>
          <w:tcPr>
            <w:tcW w:w="2562" w:type="dxa"/>
            <w:hideMark/>
          </w:tcPr>
          <w:p w14:paraId="49F3309D" w14:textId="77777777" w:rsidR="00EB6D7A" w:rsidRPr="001A000E" w:rsidRDefault="00EB6D7A" w:rsidP="005A196B">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Various</w:t>
            </w:r>
          </w:p>
        </w:tc>
        <w:tc>
          <w:tcPr>
            <w:tcW w:w="4107" w:type="dxa"/>
            <w:hideMark/>
          </w:tcPr>
          <w:p w14:paraId="119CDFF0" w14:textId="77777777" w:rsidR="00EB6D7A" w:rsidRPr="001A000E" w:rsidRDefault="00EB6D7A" w:rsidP="005A196B">
            <w:pPr>
              <w:cnfStyle w:val="000000100000" w:firstRow="0" w:lastRow="0" w:firstColumn="0" w:lastColumn="0" w:oddVBand="0" w:evenVBand="0" w:oddHBand="1" w:evenHBand="0" w:firstRowFirstColumn="0" w:firstRowLastColumn="0" w:lastRowFirstColumn="0" w:lastRowLastColumn="0"/>
              <w:rPr>
                <w:sz w:val="18"/>
                <w:szCs w:val="18"/>
              </w:rPr>
            </w:pPr>
            <w:r w:rsidRPr="001A000E">
              <w:rPr>
                <w:sz w:val="18"/>
                <w:szCs w:val="18"/>
              </w:rPr>
              <w:t>Additional CSAA IE based environments for conducting the following tests (used by the Specialized Testing teams):</w:t>
            </w:r>
          </w:p>
          <w:p w14:paraId="4A47B90D" w14:textId="77777777" w:rsidR="00EB6D7A" w:rsidRPr="001A000E" w:rsidRDefault="00EB6D7A" w:rsidP="005A196B">
            <w:pPr>
              <w:pStyle w:val="ListParagraph"/>
              <w:ind w:left="775" w:hanging="36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1A000E">
              <w:rPr>
                <w:rFonts w:cs="Times New Roman"/>
                <w:sz w:val="18"/>
                <w:szCs w:val="18"/>
              </w:rPr>
              <w:t>·         Rating tests</w:t>
            </w:r>
          </w:p>
          <w:p w14:paraId="3C9310C6" w14:textId="77777777" w:rsidR="00EB6D7A" w:rsidRPr="001A000E" w:rsidRDefault="00EB6D7A" w:rsidP="005A196B">
            <w:pPr>
              <w:pStyle w:val="ListParagraph"/>
              <w:ind w:left="775" w:hanging="36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1A000E">
              <w:rPr>
                <w:rFonts w:cs="Times New Roman"/>
                <w:sz w:val="18"/>
                <w:szCs w:val="18"/>
              </w:rPr>
              <w:t>·         Exploratory testing</w:t>
            </w:r>
          </w:p>
          <w:p w14:paraId="70F748BB" w14:textId="77777777" w:rsidR="00EB6D7A" w:rsidRPr="001A000E" w:rsidRDefault="00EB6D7A" w:rsidP="005A196B">
            <w:pPr>
              <w:pStyle w:val="ListParagraph"/>
              <w:ind w:left="775" w:hanging="36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1A000E">
              <w:rPr>
                <w:rFonts w:cs="Times New Roman"/>
                <w:sz w:val="18"/>
                <w:szCs w:val="18"/>
              </w:rPr>
              <w:t>·         Performance testing</w:t>
            </w:r>
          </w:p>
          <w:p w14:paraId="59AE0EBD" w14:textId="77777777" w:rsidR="00EB6D7A" w:rsidRPr="001A000E" w:rsidRDefault="00EB6D7A" w:rsidP="005A196B">
            <w:pPr>
              <w:pStyle w:val="ListParagraph"/>
              <w:ind w:left="775" w:hanging="36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1A000E">
              <w:rPr>
                <w:rFonts w:cs="Times New Roman"/>
                <w:sz w:val="18"/>
                <w:szCs w:val="18"/>
              </w:rPr>
              <w:t>·         Security testing</w:t>
            </w:r>
          </w:p>
        </w:tc>
        <w:tc>
          <w:tcPr>
            <w:tcW w:w="1953" w:type="dxa"/>
          </w:tcPr>
          <w:p w14:paraId="05785C94" w14:textId="77777777" w:rsidR="00EB6D7A" w:rsidRPr="001A000E" w:rsidRDefault="00EB6D7A" w:rsidP="005A196B">
            <w:pPr>
              <w:cnfStyle w:val="000000100000" w:firstRow="0" w:lastRow="0" w:firstColumn="0" w:lastColumn="0" w:oddVBand="0" w:evenVBand="0" w:oddHBand="1" w:evenHBand="0" w:firstRowFirstColumn="0" w:firstRowLastColumn="0" w:lastRowFirstColumn="0" w:lastRowLastColumn="0"/>
              <w:rPr>
                <w:sz w:val="18"/>
                <w:szCs w:val="18"/>
              </w:rPr>
            </w:pPr>
          </w:p>
        </w:tc>
      </w:tr>
    </w:tbl>
    <w:p w14:paraId="6F913552" w14:textId="77777777" w:rsidR="00652732" w:rsidRDefault="00652732" w:rsidP="00652732">
      <w:pPr>
        <w:rPr>
          <w:rFonts w:ascii="Calibri" w:hAnsi="Calibri"/>
          <w:color w:val="FF0000"/>
          <w:sz w:val="24"/>
          <w:szCs w:val="24"/>
        </w:rPr>
      </w:pPr>
      <w:r>
        <w:rPr>
          <w:rFonts w:ascii="Calibri" w:hAnsi="Calibri"/>
          <w:color w:val="FF0000"/>
          <w:sz w:val="24"/>
          <w:szCs w:val="24"/>
        </w:rPr>
        <w:t xml:space="preserve"> </w:t>
      </w:r>
    </w:p>
    <w:p w14:paraId="361C41C0" w14:textId="77777777" w:rsidR="00C82294" w:rsidRDefault="00C82294" w:rsidP="00652732">
      <w:pPr>
        <w:rPr>
          <w:rFonts w:ascii="Calibri" w:hAnsi="Calibri"/>
          <w:color w:val="FF0000"/>
          <w:sz w:val="24"/>
          <w:szCs w:val="24"/>
        </w:rPr>
      </w:pPr>
    </w:p>
    <w:p w14:paraId="5FAB467E" w14:textId="77777777" w:rsidR="00C82294" w:rsidRDefault="00C82294" w:rsidP="00652732">
      <w:pPr>
        <w:rPr>
          <w:rFonts w:ascii="Calibri" w:hAnsi="Calibri"/>
          <w:color w:val="FF0000"/>
          <w:sz w:val="24"/>
          <w:szCs w:val="24"/>
        </w:rPr>
      </w:pPr>
    </w:p>
    <w:p w14:paraId="30B78EBD" w14:textId="77777777" w:rsidR="00652732" w:rsidRPr="00FF1F9E" w:rsidRDefault="00652732" w:rsidP="00985587">
      <w:pPr>
        <w:pStyle w:val="Heading2"/>
      </w:pPr>
      <w:bookmarkStart w:id="3675" w:name="_Toc461098076"/>
      <w:r w:rsidRPr="00FF1F9E">
        <w:lastRenderedPageBreak/>
        <w:t>Productivity and Support Tools</w:t>
      </w:r>
      <w:bookmarkEnd w:id="3670"/>
      <w:bookmarkEnd w:id="3671"/>
      <w:bookmarkEnd w:id="3672"/>
      <w:bookmarkEnd w:id="3673"/>
      <w:bookmarkEnd w:id="3674"/>
      <w:bookmarkEnd w:id="3675"/>
    </w:p>
    <w:p w14:paraId="0CEBBD8F" w14:textId="77777777" w:rsidR="00652732" w:rsidRPr="00FF1F9E" w:rsidRDefault="00652732" w:rsidP="00652732">
      <w:pPr>
        <w:pStyle w:val="Bodycopy"/>
      </w:pPr>
      <w:r w:rsidRPr="00FF1F9E">
        <w:t xml:space="preserve">The following tools will be employed to support the test process for </w:t>
      </w:r>
      <w:r>
        <w:t>the Regression</w:t>
      </w:r>
      <w:r w:rsidRPr="00FF1F9E">
        <w:t xml:space="preserve"> </w:t>
      </w:r>
      <w:r w:rsidRPr="00FF1F9E">
        <w:rPr>
          <w:iCs/>
        </w:rPr>
        <w:t>Test Plan</w:t>
      </w:r>
      <w:r w:rsidRPr="00FF1F9E">
        <w:t>.</w:t>
      </w:r>
    </w:p>
    <w:tbl>
      <w:tblPr>
        <w:tblW w:w="9384" w:type="dxa"/>
        <w:tblInd w:w="-10" w:type="dxa"/>
        <w:tblCellMar>
          <w:left w:w="0" w:type="dxa"/>
          <w:right w:w="0" w:type="dxa"/>
        </w:tblCellMar>
        <w:tblLook w:val="04A0" w:firstRow="1" w:lastRow="0" w:firstColumn="1" w:lastColumn="0" w:noHBand="0" w:noVBand="1"/>
      </w:tblPr>
      <w:tblGrid>
        <w:gridCol w:w="1651"/>
        <w:gridCol w:w="1541"/>
        <w:gridCol w:w="6192"/>
      </w:tblGrid>
      <w:tr w:rsidR="00652732" w14:paraId="629812D8" w14:textId="77777777" w:rsidTr="005A196B">
        <w:trPr>
          <w:trHeight w:val="258"/>
          <w:tblHeader/>
        </w:trPr>
        <w:tc>
          <w:tcPr>
            <w:tcW w:w="1651" w:type="dxa"/>
            <w:tcBorders>
              <w:top w:val="single" w:sz="4" w:space="0" w:color="auto"/>
              <w:left w:val="single" w:sz="4" w:space="0" w:color="auto"/>
              <w:bottom w:val="single" w:sz="4" w:space="0" w:color="auto"/>
              <w:right w:val="single" w:sz="4" w:space="0" w:color="auto"/>
            </w:tcBorders>
            <w:shd w:val="clear" w:color="auto" w:fill="002776"/>
            <w:tcMar>
              <w:top w:w="0" w:type="dxa"/>
              <w:left w:w="108" w:type="dxa"/>
              <w:bottom w:w="0" w:type="dxa"/>
              <w:right w:w="108" w:type="dxa"/>
            </w:tcMar>
            <w:vAlign w:val="center"/>
            <w:hideMark/>
          </w:tcPr>
          <w:p w14:paraId="4AD3C2B5" w14:textId="77777777" w:rsidR="00652732" w:rsidRDefault="00652732" w:rsidP="005A196B">
            <w:pPr>
              <w:pStyle w:val="Tablehead1"/>
            </w:pPr>
            <w:r>
              <w:t>Tool Category or Type</w:t>
            </w:r>
          </w:p>
        </w:tc>
        <w:tc>
          <w:tcPr>
            <w:tcW w:w="1541" w:type="dxa"/>
            <w:tcBorders>
              <w:top w:val="single" w:sz="4" w:space="0" w:color="auto"/>
              <w:left w:val="single" w:sz="4" w:space="0" w:color="auto"/>
              <w:bottom w:val="single" w:sz="4" w:space="0" w:color="auto"/>
              <w:right w:val="single" w:sz="4" w:space="0" w:color="auto"/>
            </w:tcBorders>
            <w:shd w:val="clear" w:color="auto" w:fill="002776"/>
            <w:tcMar>
              <w:top w:w="0" w:type="dxa"/>
              <w:left w:w="108" w:type="dxa"/>
              <w:bottom w:w="0" w:type="dxa"/>
              <w:right w:w="108" w:type="dxa"/>
            </w:tcMar>
            <w:vAlign w:val="center"/>
            <w:hideMark/>
          </w:tcPr>
          <w:p w14:paraId="38E17697" w14:textId="77777777" w:rsidR="00652732" w:rsidRDefault="00652732" w:rsidP="005A196B">
            <w:pPr>
              <w:pStyle w:val="Tablehead1"/>
            </w:pPr>
            <w:r>
              <w:t>Tool Brand Name</w:t>
            </w:r>
          </w:p>
        </w:tc>
        <w:tc>
          <w:tcPr>
            <w:tcW w:w="6192" w:type="dxa"/>
            <w:tcBorders>
              <w:top w:val="single" w:sz="4" w:space="0" w:color="auto"/>
              <w:left w:val="single" w:sz="4" w:space="0" w:color="auto"/>
              <w:bottom w:val="single" w:sz="4" w:space="0" w:color="auto"/>
              <w:right w:val="single" w:sz="4" w:space="0" w:color="auto"/>
            </w:tcBorders>
            <w:shd w:val="clear" w:color="auto" w:fill="002776"/>
            <w:tcMar>
              <w:top w:w="0" w:type="dxa"/>
              <w:left w:w="108" w:type="dxa"/>
              <w:bottom w:w="0" w:type="dxa"/>
              <w:right w:w="108" w:type="dxa"/>
            </w:tcMar>
            <w:vAlign w:val="center"/>
            <w:hideMark/>
          </w:tcPr>
          <w:p w14:paraId="3C8F5AB8" w14:textId="77777777" w:rsidR="00652732" w:rsidRDefault="00652732" w:rsidP="005A196B">
            <w:pPr>
              <w:pStyle w:val="Tablehead1"/>
            </w:pPr>
            <w:r>
              <w:t>Description</w:t>
            </w:r>
          </w:p>
        </w:tc>
      </w:tr>
      <w:tr w:rsidR="00652732" w14:paraId="50FBB823" w14:textId="77777777" w:rsidTr="005A196B">
        <w:trPr>
          <w:trHeight w:val="310"/>
        </w:trPr>
        <w:tc>
          <w:tcPr>
            <w:tcW w:w="1651"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7F17C5AD" w14:textId="77777777" w:rsidR="00652732" w:rsidRDefault="00652732" w:rsidP="005A196B">
            <w:pPr>
              <w:spacing w:before="40" w:after="40"/>
              <w:rPr>
                <w:sz w:val="18"/>
                <w:szCs w:val="18"/>
              </w:rPr>
            </w:pPr>
            <w:r>
              <w:rPr>
                <w:sz w:val="18"/>
                <w:szCs w:val="18"/>
              </w:rPr>
              <w:t>Project / Work Management</w:t>
            </w:r>
          </w:p>
        </w:tc>
        <w:tc>
          <w:tcPr>
            <w:tcW w:w="1541"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4E077C8D" w14:textId="77777777" w:rsidR="00652732" w:rsidRDefault="00652732" w:rsidP="005A196B">
            <w:pPr>
              <w:spacing w:before="40" w:after="40"/>
              <w:rPr>
                <w:sz w:val="18"/>
                <w:szCs w:val="18"/>
              </w:rPr>
            </w:pPr>
            <w:r>
              <w:rPr>
                <w:sz w:val="18"/>
                <w:szCs w:val="18"/>
              </w:rPr>
              <w:t>JIRA</w:t>
            </w:r>
          </w:p>
        </w:tc>
        <w:tc>
          <w:tcPr>
            <w:tcW w:w="6192"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10420D0F" w14:textId="77777777" w:rsidR="00652732" w:rsidRDefault="00652732" w:rsidP="005A196B">
            <w:pPr>
              <w:spacing w:before="40" w:after="40"/>
              <w:rPr>
                <w:sz w:val="18"/>
                <w:szCs w:val="18"/>
              </w:rPr>
            </w:pPr>
            <w:r>
              <w:rPr>
                <w:sz w:val="18"/>
                <w:szCs w:val="18"/>
              </w:rPr>
              <w:t>JIRA is used to track work items including test case and automated test scenarios</w:t>
            </w:r>
          </w:p>
        </w:tc>
      </w:tr>
      <w:tr w:rsidR="00652732" w14:paraId="64812755" w14:textId="77777777" w:rsidTr="005A196B">
        <w:trPr>
          <w:trHeight w:val="310"/>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3FFB0" w14:textId="77777777" w:rsidR="00652732" w:rsidRDefault="00652732" w:rsidP="005A196B">
            <w:pPr>
              <w:spacing w:before="40" w:after="40"/>
              <w:rPr>
                <w:sz w:val="18"/>
                <w:szCs w:val="18"/>
              </w:rPr>
            </w:pPr>
            <w:r>
              <w:rPr>
                <w:sz w:val="18"/>
                <w:szCs w:val="18"/>
              </w:rPr>
              <w:t>Test Management</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EF22" w14:textId="77777777" w:rsidR="00652732" w:rsidRDefault="00652732" w:rsidP="005A196B">
            <w:pPr>
              <w:spacing w:before="40" w:after="40"/>
              <w:rPr>
                <w:sz w:val="18"/>
                <w:szCs w:val="18"/>
              </w:rPr>
            </w:pPr>
            <w:r>
              <w:rPr>
                <w:sz w:val="18"/>
                <w:szCs w:val="18"/>
              </w:rPr>
              <w:t>HP Quality Center</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6D047" w14:textId="77777777" w:rsidR="00652732" w:rsidRDefault="00652732" w:rsidP="005A196B">
            <w:pPr>
              <w:spacing w:before="40" w:after="40"/>
              <w:rPr>
                <w:sz w:val="18"/>
                <w:szCs w:val="18"/>
              </w:rPr>
            </w:pPr>
            <w:r>
              <w:rPr>
                <w:sz w:val="18"/>
                <w:szCs w:val="18"/>
              </w:rPr>
              <w:t>HPQC is test management and defect management tool that will be used as central repository for tests and defects</w:t>
            </w:r>
          </w:p>
        </w:tc>
      </w:tr>
      <w:tr w:rsidR="00652732" w14:paraId="3785CDED" w14:textId="77777777" w:rsidTr="005A196B">
        <w:trPr>
          <w:trHeight w:val="310"/>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EC550" w14:textId="77777777" w:rsidR="00652732" w:rsidRDefault="00652732" w:rsidP="005A196B">
            <w:pPr>
              <w:spacing w:before="40" w:after="40"/>
              <w:rPr>
                <w:sz w:val="18"/>
                <w:szCs w:val="18"/>
              </w:rPr>
            </w:pPr>
            <w:r>
              <w:rPr>
                <w:sz w:val="18"/>
                <w:szCs w:val="18"/>
              </w:rPr>
              <w:t>Repository</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47B4F" w14:textId="77777777" w:rsidR="00652732" w:rsidRDefault="00652732" w:rsidP="005A196B">
            <w:pPr>
              <w:spacing w:before="40" w:after="40"/>
              <w:rPr>
                <w:sz w:val="18"/>
                <w:szCs w:val="18"/>
              </w:rPr>
            </w:pPr>
            <w:r>
              <w:rPr>
                <w:sz w:val="18"/>
                <w:szCs w:val="18"/>
              </w:rPr>
              <w:t>SVN</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B5918" w14:textId="77777777" w:rsidR="00652732" w:rsidRDefault="00652732" w:rsidP="005A196B">
            <w:pPr>
              <w:spacing w:before="40" w:after="40"/>
              <w:rPr>
                <w:sz w:val="18"/>
                <w:szCs w:val="18"/>
              </w:rPr>
            </w:pPr>
            <w:r>
              <w:rPr>
                <w:sz w:val="18"/>
                <w:szCs w:val="18"/>
              </w:rPr>
              <w:t>SVN is central repository for the code that is generated for automated tests</w:t>
            </w:r>
          </w:p>
        </w:tc>
      </w:tr>
      <w:tr w:rsidR="00652732" w14:paraId="1C9E45E3" w14:textId="77777777" w:rsidTr="005A196B">
        <w:trPr>
          <w:trHeight w:val="310"/>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9DFA1" w14:textId="77777777" w:rsidR="00652732" w:rsidRDefault="00652732" w:rsidP="005A196B">
            <w:pPr>
              <w:spacing w:before="40" w:after="40"/>
              <w:rPr>
                <w:sz w:val="18"/>
                <w:szCs w:val="18"/>
              </w:rPr>
            </w:pPr>
            <w:r>
              <w:rPr>
                <w:sz w:val="18"/>
                <w:szCs w:val="18"/>
              </w:rPr>
              <w:t>Build &amp; Deploy</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4F7DB" w14:textId="77777777" w:rsidR="00652732" w:rsidRDefault="00652732" w:rsidP="005A196B">
            <w:pPr>
              <w:spacing w:before="40" w:after="40"/>
              <w:rPr>
                <w:sz w:val="18"/>
                <w:szCs w:val="18"/>
              </w:rPr>
            </w:pPr>
            <w:r>
              <w:rPr>
                <w:sz w:val="18"/>
                <w:szCs w:val="18"/>
              </w:rPr>
              <w:t>Jenkins</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57AA1" w14:textId="77777777" w:rsidR="00652732" w:rsidRDefault="00652732" w:rsidP="005A196B">
            <w:pPr>
              <w:spacing w:before="40" w:after="40"/>
              <w:rPr>
                <w:sz w:val="18"/>
                <w:szCs w:val="18"/>
              </w:rPr>
            </w:pPr>
            <w:r>
              <w:rPr>
                <w:sz w:val="18"/>
                <w:szCs w:val="18"/>
              </w:rPr>
              <w:t>Plan and manage builds that trigger automated execution of nightly runs for certain regression tests as well as specialized tests</w:t>
            </w:r>
            <w:r w:rsidRPr="004E6F6C">
              <w:rPr>
                <w:sz w:val="18"/>
                <w:szCs w:val="18"/>
              </w:rPr>
              <w:t xml:space="preserve"> including business exploratory</w:t>
            </w:r>
          </w:p>
        </w:tc>
      </w:tr>
      <w:tr w:rsidR="00652732" w14:paraId="08C0F16B" w14:textId="77777777" w:rsidTr="005A196B">
        <w:trPr>
          <w:trHeight w:val="322"/>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BCF4E" w14:textId="77777777" w:rsidR="00652732" w:rsidRDefault="00652732" w:rsidP="005A196B">
            <w:pPr>
              <w:spacing w:before="40" w:after="40"/>
              <w:rPr>
                <w:sz w:val="18"/>
                <w:szCs w:val="18"/>
              </w:rPr>
            </w:pPr>
            <w:r>
              <w:rPr>
                <w:sz w:val="18"/>
                <w:szCs w:val="18"/>
              </w:rPr>
              <w:t>Development</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CEC3B" w14:textId="77777777" w:rsidR="00652732" w:rsidRDefault="00652732" w:rsidP="005A196B">
            <w:pPr>
              <w:spacing w:before="40" w:after="40"/>
              <w:rPr>
                <w:sz w:val="18"/>
                <w:szCs w:val="18"/>
              </w:rPr>
            </w:pPr>
            <w:r>
              <w:rPr>
                <w:sz w:val="18"/>
                <w:szCs w:val="18"/>
              </w:rPr>
              <w:t>Eclipse</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F67E1" w14:textId="77777777" w:rsidR="00652732" w:rsidRDefault="00652732" w:rsidP="005A196B">
            <w:pPr>
              <w:spacing w:before="40" w:after="40"/>
              <w:rPr>
                <w:sz w:val="18"/>
                <w:szCs w:val="18"/>
              </w:rPr>
            </w:pPr>
            <w:r>
              <w:rPr>
                <w:sz w:val="18"/>
                <w:szCs w:val="18"/>
              </w:rPr>
              <w:t>Integrated Development Environment for building automated testing code</w:t>
            </w:r>
          </w:p>
        </w:tc>
      </w:tr>
      <w:tr w:rsidR="00652732" w14:paraId="4C64B58C" w14:textId="77777777" w:rsidTr="005A196B">
        <w:trPr>
          <w:trHeight w:val="322"/>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A3EB4" w14:textId="77777777" w:rsidR="00652732" w:rsidRDefault="00652732" w:rsidP="005A196B">
            <w:pPr>
              <w:spacing w:before="40" w:after="40"/>
              <w:rPr>
                <w:sz w:val="18"/>
                <w:szCs w:val="18"/>
              </w:rPr>
            </w:pPr>
            <w:r>
              <w:rPr>
                <w:sz w:val="18"/>
                <w:szCs w:val="18"/>
              </w:rPr>
              <w:t>Database</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47F5E" w14:textId="77777777" w:rsidR="00652732" w:rsidRDefault="00652732" w:rsidP="005A196B">
            <w:pPr>
              <w:spacing w:before="40" w:after="40"/>
              <w:rPr>
                <w:sz w:val="18"/>
                <w:szCs w:val="18"/>
              </w:rPr>
            </w:pPr>
            <w:r>
              <w:rPr>
                <w:sz w:val="18"/>
                <w:szCs w:val="18"/>
              </w:rPr>
              <w:t>SQL Developer</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71C46" w14:textId="77777777" w:rsidR="00652732" w:rsidRDefault="00652732" w:rsidP="005A196B">
            <w:pPr>
              <w:spacing w:before="40" w:after="40"/>
              <w:rPr>
                <w:sz w:val="18"/>
                <w:szCs w:val="18"/>
              </w:rPr>
            </w:pPr>
            <w:r>
              <w:rPr>
                <w:sz w:val="18"/>
                <w:szCs w:val="18"/>
              </w:rPr>
              <w:t xml:space="preserve">Database </w:t>
            </w:r>
          </w:p>
        </w:tc>
      </w:tr>
      <w:tr w:rsidR="00652732" w14:paraId="58815E08" w14:textId="77777777" w:rsidTr="005A196B">
        <w:trPr>
          <w:trHeight w:val="322"/>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5891C" w14:textId="77777777" w:rsidR="00652732" w:rsidRDefault="00652732" w:rsidP="005A196B">
            <w:pPr>
              <w:spacing w:before="40" w:after="40"/>
              <w:rPr>
                <w:sz w:val="18"/>
                <w:szCs w:val="18"/>
              </w:rPr>
            </w:pPr>
            <w:r>
              <w:rPr>
                <w:sz w:val="18"/>
                <w:szCs w:val="18"/>
              </w:rPr>
              <w:t>File Manager and Synchronization</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9DB6D" w14:textId="77777777" w:rsidR="00652732" w:rsidRDefault="00652732" w:rsidP="005A196B">
            <w:pPr>
              <w:spacing w:before="40" w:after="40"/>
              <w:rPr>
                <w:sz w:val="18"/>
                <w:szCs w:val="18"/>
              </w:rPr>
            </w:pPr>
            <w:r>
              <w:rPr>
                <w:sz w:val="18"/>
                <w:szCs w:val="18"/>
              </w:rPr>
              <w:t>WinSCP</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3BFC9" w14:textId="77777777" w:rsidR="00652732" w:rsidRDefault="00652732" w:rsidP="005A196B">
            <w:pPr>
              <w:spacing w:before="40" w:after="40"/>
              <w:rPr>
                <w:sz w:val="18"/>
                <w:szCs w:val="18"/>
              </w:rPr>
            </w:pPr>
            <w:r>
              <w:rPr>
                <w:sz w:val="18"/>
                <w:szCs w:val="18"/>
              </w:rPr>
              <w:t>FTP solution to manage files and synchronization between environments</w:t>
            </w:r>
          </w:p>
        </w:tc>
      </w:tr>
      <w:tr w:rsidR="00652732" w14:paraId="37A3F6C0" w14:textId="77777777" w:rsidTr="005A196B">
        <w:trPr>
          <w:trHeight w:val="322"/>
        </w:trPr>
        <w:tc>
          <w:tcPr>
            <w:tcW w:w="16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134D7" w14:textId="77777777" w:rsidR="00652732" w:rsidRDefault="00652732" w:rsidP="005A196B">
            <w:pPr>
              <w:spacing w:before="40" w:after="40"/>
              <w:rPr>
                <w:sz w:val="18"/>
                <w:szCs w:val="18"/>
              </w:rPr>
            </w:pPr>
            <w:r>
              <w:rPr>
                <w:sz w:val="18"/>
                <w:szCs w:val="18"/>
              </w:rPr>
              <w:t>Web Services (SOA)</w:t>
            </w:r>
          </w:p>
        </w:tc>
        <w:tc>
          <w:tcPr>
            <w:tcW w:w="1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51770" w14:textId="77777777" w:rsidR="00652732" w:rsidRDefault="00652732" w:rsidP="005A196B">
            <w:pPr>
              <w:spacing w:before="40" w:after="40"/>
              <w:rPr>
                <w:sz w:val="18"/>
                <w:szCs w:val="18"/>
              </w:rPr>
            </w:pPr>
            <w:r>
              <w:rPr>
                <w:sz w:val="18"/>
                <w:szCs w:val="18"/>
              </w:rPr>
              <w:t>SOAP UI</w:t>
            </w:r>
          </w:p>
        </w:tc>
        <w:tc>
          <w:tcPr>
            <w:tcW w:w="6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0FCEE" w14:textId="77777777" w:rsidR="00652732" w:rsidRDefault="00652732" w:rsidP="005A196B">
            <w:pPr>
              <w:spacing w:before="40" w:after="40"/>
              <w:rPr>
                <w:sz w:val="18"/>
                <w:szCs w:val="18"/>
              </w:rPr>
            </w:pPr>
            <w:r>
              <w:rPr>
                <w:sz w:val="18"/>
                <w:szCs w:val="18"/>
              </w:rPr>
              <w:t>COTS tool used to test real time web services</w:t>
            </w:r>
          </w:p>
        </w:tc>
      </w:tr>
    </w:tbl>
    <w:p w14:paraId="283DF7BF" w14:textId="77777777" w:rsidR="00A3593B" w:rsidRDefault="0009732D" w:rsidP="00CE6EE0">
      <w:pPr>
        <w:pStyle w:val="Heading1"/>
      </w:pPr>
      <w:r>
        <w:lastRenderedPageBreak/>
        <w:t xml:space="preserve"> </w:t>
      </w:r>
      <w:bookmarkStart w:id="3676" w:name="_Toc461098077"/>
      <w:r w:rsidR="00211491">
        <w:t xml:space="preserve">Regression Test </w:t>
      </w:r>
      <w:r w:rsidR="00781020" w:rsidRPr="00FF1F9E">
        <w:t>Risks, Dependencies, Assumptions, and Constraints</w:t>
      </w:r>
      <w:bookmarkEnd w:id="3676"/>
    </w:p>
    <w:p w14:paraId="6C56259D" w14:textId="77777777" w:rsidR="00F4335D" w:rsidRDefault="00F4335D" w:rsidP="00985587">
      <w:pPr>
        <w:pStyle w:val="Heading2"/>
      </w:pPr>
      <w:bookmarkStart w:id="3677" w:name="_Toc405744757"/>
      <w:bookmarkStart w:id="3678" w:name="_Toc461098078"/>
      <w:bookmarkEnd w:id="3677"/>
      <w:r>
        <w:t>Risks</w:t>
      </w:r>
      <w:bookmarkEnd w:id="3678"/>
    </w:p>
    <w:tbl>
      <w:tblPr>
        <w:tblW w:w="9336" w:type="dxa"/>
        <w:tblInd w:w="1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4117"/>
        <w:gridCol w:w="3780"/>
        <w:gridCol w:w="1439"/>
      </w:tblGrid>
      <w:tr w:rsidR="009D0BFF" w:rsidRPr="00472189" w14:paraId="37BAA4FD" w14:textId="77777777" w:rsidTr="002B66EB">
        <w:trPr>
          <w:trHeight w:val="266"/>
          <w:tblHeader/>
        </w:trPr>
        <w:tc>
          <w:tcPr>
            <w:tcW w:w="4117" w:type="dxa"/>
            <w:tcBorders>
              <w:top w:val="single" w:sz="4" w:space="0" w:color="auto"/>
              <w:left w:val="single" w:sz="4" w:space="0" w:color="auto"/>
              <w:bottom w:val="single" w:sz="4" w:space="0" w:color="auto"/>
              <w:right w:val="single" w:sz="4" w:space="0" w:color="auto"/>
            </w:tcBorders>
            <w:shd w:val="clear" w:color="auto" w:fill="002776"/>
            <w:vAlign w:val="center"/>
          </w:tcPr>
          <w:p w14:paraId="3FEDDFF6" w14:textId="77777777" w:rsidR="009D0BFF" w:rsidRPr="00472189" w:rsidRDefault="009D0BFF" w:rsidP="002B7581">
            <w:pPr>
              <w:pStyle w:val="Tablehead1"/>
              <w:rPr>
                <w:rFonts w:asciiTheme="minorHAnsi" w:hAnsiTheme="minorHAnsi" w:cstheme="minorHAnsi"/>
                <w:sz w:val="20"/>
              </w:rPr>
            </w:pPr>
            <w:r w:rsidRPr="00472189">
              <w:rPr>
                <w:rFonts w:asciiTheme="minorHAnsi" w:hAnsiTheme="minorHAnsi" w:cstheme="minorHAnsi"/>
                <w:sz w:val="20"/>
              </w:rPr>
              <w:t>Risk</w:t>
            </w:r>
          </w:p>
        </w:tc>
        <w:tc>
          <w:tcPr>
            <w:tcW w:w="3780" w:type="dxa"/>
            <w:tcBorders>
              <w:top w:val="single" w:sz="4" w:space="0" w:color="auto"/>
              <w:left w:val="single" w:sz="4" w:space="0" w:color="auto"/>
              <w:bottom w:val="single" w:sz="4" w:space="0" w:color="auto"/>
              <w:right w:val="single" w:sz="4" w:space="0" w:color="auto"/>
            </w:tcBorders>
            <w:shd w:val="clear" w:color="auto" w:fill="002776"/>
            <w:vAlign w:val="center"/>
          </w:tcPr>
          <w:p w14:paraId="23B5B7D0" w14:textId="77777777" w:rsidR="009D0BFF" w:rsidRPr="00472189" w:rsidRDefault="009D0BFF" w:rsidP="002B7581">
            <w:pPr>
              <w:pStyle w:val="Tablehead1"/>
              <w:rPr>
                <w:rFonts w:asciiTheme="minorHAnsi" w:hAnsiTheme="minorHAnsi" w:cstheme="minorHAnsi"/>
                <w:sz w:val="20"/>
              </w:rPr>
            </w:pPr>
            <w:r w:rsidRPr="00472189">
              <w:rPr>
                <w:rFonts w:asciiTheme="minorHAnsi" w:hAnsiTheme="minorHAnsi" w:cstheme="minorHAnsi"/>
                <w:sz w:val="20"/>
              </w:rPr>
              <w:t>Mitigation Strategy</w:t>
            </w:r>
          </w:p>
        </w:tc>
        <w:tc>
          <w:tcPr>
            <w:tcW w:w="1439" w:type="dxa"/>
            <w:tcBorders>
              <w:top w:val="single" w:sz="4" w:space="0" w:color="auto"/>
              <w:left w:val="single" w:sz="4" w:space="0" w:color="auto"/>
              <w:bottom w:val="single" w:sz="4" w:space="0" w:color="auto"/>
              <w:right w:val="single" w:sz="4" w:space="0" w:color="auto"/>
            </w:tcBorders>
            <w:shd w:val="clear" w:color="auto" w:fill="002776"/>
            <w:vAlign w:val="center"/>
          </w:tcPr>
          <w:p w14:paraId="0D595911" w14:textId="77777777" w:rsidR="009D0BFF" w:rsidRPr="00472189" w:rsidRDefault="009D0BFF" w:rsidP="002B7581">
            <w:pPr>
              <w:pStyle w:val="Tablehead1"/>
              <w:rPr>
                <w:rFonts w:asciiTheme="minorHAnsi" w:hAnsiTheme="minorHAnsi" w:cstheme="minorHAnsi"/>
                <w:sz w:val="20"/>
              </w:rPr>
            </w:pPr>
            <w:r w:rsidRPr="00472189">
              <w:rPr>
                <w:rFonts w:asciiTheme="minorHAnsi" w:hAnsiTheme="minorHAnsi" w:cstheme="minorHAnsi"/>
                <w:sz w:val="20"/>
              </w:rPr>
              <w:t xml:space="preserve">Risk Level </w:t>
            </w:r>
          </w:p>
        </w:tc>
      </w:tr>
      <w:tr w:rsidR="009D0BFF" w:rsidRPr="00472189" w14:paraId="66CE427A"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0E584026" w14:textId="50BD0AD9" w:rsidR="009D0BFF" w:rsidRPr="00440DB5" w:rsidRDefault="009D0BFF" w:rsidP="00FD2765">
            <w:pPr>
              <w:pStyle w:val="Tabletext"/>
              <w:rPr>
                <w:rFonts w:asciiTheme="minorHAnsi" w:hAnsiTheme="minorHAnsi" w:cstheme="minorHAnsi"/>
              </w:rPr>
            </w:pPr>
            <w:r w:rsidRPr="00440DB5">
              <w:rPr>
                <w:rFonts w:asciiTheme="minorHAnsi" w:hAnsiTheme="minorHAnsi" w:cstheme="minorHAnsi"/>
              </w:rPr>
              <w:t>Not all scr</w:t>
            </w:r>
            <w:r w:rsidR="00791B3F" w:rsidRPr="00440DB5">
              <w:rPr>
                <w:rFonts w:asciiTheme="minorHAnsi" w:hAnsiTheme="minorHAnsi" w:cstheme="minorHAnsi"/>
              </w:rPr>
              <w:t>ipts will work against the PAS</w:t>
            </w:r>
            <w:r w:rsidR="00440DB5" w:rsidRPr="00440DB5">
              <w:rPr>
                <w:rFonts w:asciiTheme="minorHAnsi" w:hAnsiTheme="minorHAnsi" w:cstheme="minorHAnsi"/>
              </w:rPr>
              <w:t xml:space="preserve"> 10</w:t>
            </w:r>
            <w:r w:rsidRPr="00440DB5">
              <w:rPr>
                <w:rFonts w:asciiTheme="minorHAnsi" w:hAnsiTheme="minorHAnsi" w:cstheme="minorHAnsi"/>
              </w:rPr>
              <w:t xml:space="preserve"> build at the start of the Stabilization phase</w:t>
            </w:r>
            <w:r w:rsidR="006D7687" w:rsidRPr="00440DB5">
              <w:rPr>
                <w:rFonts w:asciiTheme="minorHAnsi" w:hAnsiTheme="minorHAnsi" w:cstheme="minorHAnsi"/>
              </w:rPr>
              <w:t>.</w:t>
            </w:r>
          </w:p>
        </w:tc>
        <w:tc>
          <w:tcPr>
            <w:tcW w:w="3780" w:type="dxa"/>
            <w:tcBorders>
              <w:top w:val="single" w:sz="4" w:space="0" w:color="auto"/>
              <w:left w:val="single" w:sz="4" w:space="0" w:color="auto"/>
              <w:bottom w:val="single" w:sz="4" w:space="0" w:color="auto"/>
              <w:right w:val="single" w:sz="4" w:space="0" w:color="auto"/>
            </w:tcBorders>
          </w:tcPr>
          <w:p w14:paraId="6AA1BB28" w14:textId="77777777" w:rsidR="009D0BFF" w:rsidRPr="00440DB5" w:rsidRDefault="009D0BFF" w:rsidP="00A142B3">
            <w:pPr>
              <w:pStyle w:val="tabletext0"/>
              <w:rPr>
                <w:rFonts w:asciiTheme="minorHAnsi" w:hAnsiTheme="minorHAnsi" w:cstheme="minorHAnsi"/>
                <w:sz w:val="20"/>
                <w:szCs w:val="20"/>
              </w:rPr>
            </w:pPr>
            <w:r w:rsidRPr="00440DB5">
              <w:rPr>
                <w:rFonts w:asciiTheme="minorHAnsi" w:hAnsiTheme="minorHAnsi" w:cstheme="minorHAnsi"/>
                <w:sz w:val="20"/>
                <w:szCs w:val="20"/>
              </w:rPr>
              <w:t>When automated scripts don’t work, they will be corrected and re-run; continued script failures will revert to manual execution</w:t>
            </w:r>
            <w:r w:rsidR="006D7687" w:rsidRPr="00440DB5">
              <w:rPr>
                <w:rFonts w:asciiTheme="minorHAnsi" w:hAnsiTheme="minorHAnsi" w:cstheme="minorHAnsi"/>
                <w:sz w:val="20"/>
                <w:szCs w:val="20"/>
              </w:rPr>
              <w:t>.</w:t>
            </w:r>
          </w:p>
        </w:tc>
        <w:tc>
          <w:tcPr>
            <w:tcW w:w="1439" w:type="dxa"/>
            <w:tcBorders>
              <w:top w:val="single" w:sz="4" w:space="0" w:color="auto"/>
              <w:left w:val="single" w:sz="4" w:space="0" w:color="auto"/>
              <w:bottom w:val="single" w:sz="4" w:space="0" w:color="auto"/>
              <w:right w:val="single" w:sz="4" w:space="0" w:color="auto"/>
            </w:tcBorders>
          </w:tcPr>
          <w:p w14:paraId="5995E710" w14:textId="77777777" w:rsidR="009D0BFF" w:rsidRPr="00440DB5" w:rsidRDefault="009D0BFF" w:rsidP="00FD2765">
            <w:pPr>
              <w:pStyle w:val="Tabletext"/>
              <w:rPr>
                <w:rFonts w:asciiTheme="minorHAnsi" w:hAnsiTheme="minorHAnsi" w:cstheme="minorHAnsi"/>
              </w:rPr>
            </w:pPr>
            <w:r w:rsidRPr="00440DB5">
              <w:rPr>
                <w:rFonts w:asciiTheme="minorHAnsi" w:hAnsiTheme="minorHAnsi" w:cstheme="minorHAnsi"/>
              </w:rPr>
              <w:t>High</w:t>
            </w:r>
          </w:p>
        </w:tc>
      </w:tr>
      <w:tr w:rsidR="00080992" w:rsidRPr="00472189" w14:paraId="3AE9F8C6"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7409C49C" w14:textId="520DCB1D" w:rsidR="00080992" w:rsidRPr="00770F16" w:rsidRDefault="00080992" w:rsidP="00080992">
            <w:pPr>
              <w:pStyle w:val="Tabletext"/>
              <w:rPr>
                <w:rFonts w:asciiTheme="minorHAnsi" w:hAnsiTheme="minorHAnsi" w:cstheme="minorHAnsi"/>
              </w:rPr>
            </w:pPr>
            <w:r w:rsidRPr="00472189">
              <w:rPr>
                <w:rFonts w:asciiTheme="minorHAnsi" w:hAnsiTheme="minorHAnsi" w:cstheme="minorHAnsi"/>
              </w:rPr>
              <w:t>Connections to live integrations may not be available during the regression testing timeline due to scheduling issues.</w:t>
            </w:r>
          </w:p>
        </w:tc>
        <w:tc>
          <w:tcPr>
            <w:tcW w:w="3780" w:type="dxa"/>
            <w:tcBorders>
              <w:top w:val="single" w:sz="4" w:space="0" w:color="auto"/>
              <w:left w:val="single" w:sz="4" w:space="0" w:color="auto"/>
              <w:bottom w:val="single" w:sz="4" w:space="0" w:color="auto"/>
              <w:right w:val="single" w:sz="4" w:space="0" w:color="auto"/>
            </w:tcBorders>
          </w:tcPr>
          <w:p w14:paraId="35C89207" w14:textId="0DC18FA4" w:rsidR="00080992" w:rsidRPr="00770F16" w:rsidRDefault="00080992" w:rsidP="00080992">
            <w:pPr>
              <w:rPr>
                <w:rFonts w:asciiTheme="minorHAnsi" w:hAnsiTheme="minorHAnsi" w:cstheme="minorHAnsi"/>
              </w:rPr>
            </w:pPr>
            <w:r w:rsidRPr="00472189">
              <w:rPr>
                <w:rFonts w:asciiTheme="minorHAnsi" w:hAnsiTheme="minorHAnsi" w:cstheme="minorHAnsi"/>
              </w:rPr>
              <w:t>Advance planning and arrangements made with system owners to obtain availability commitments aligned to the PAS Regression testing schedule</w:t>
            </w:r>
            <w:r>
              <w:rPr>
                <w:rFonts w:asciiTheme="minorHAnsi" w:hAnsiTheme="minorHAnsi" w:cstheme="minorHAnsi"/>
              </w:rPr>
              <w:t>.</w:t>
            </w:r>
          </w:p>
        </w:tc>
        <w:tc>
          <w:tcPr>
            <w:tcW w:w="1439" w:type="dxa"/>
            <w:tcBorders>
              <w:top w:val="single" w:sz="4" w:space="0" w:color="auto"/>
              <w:left w:val="single" w:sz="4" w:space="0" w:color="auto"/>
              <w:bottom w:val="single" w:sz="4" w:space="0" w:color="auto"/>
              <w:right w:val="single" w:sz="4" w:space="0" w:color="auto"/>
            </w:tcBorders>
          </w:tcPr>
          <w:p w14:paraId="6A96EC09" w14:textId="55B036E8" w:rsidR="00080992" w:rsidRDefault="00080992" w:rsidP="00080992">
            <w:pPr>
              <w:pStyle w:val="Tabletext"/>
              <w:rPr>
                <w:rFonts w:asciiTheme="minorHAnsi" w:hAnsiTheme="minorHAnsi" w:cstheme="minorHAnsi"/>
              </w:rPr>
            </w:pPr>
            <w:r>
              <w:rPr>
                <w:rFonts w:asciiTheme="minorHAnsi" w:hAnsiTheme="minorHAnsi" w:cstheme="minorHAnsi"/>
              </w:rPr>
              <w:t>Medium</w:t>
            </w:r>
          </w:p>
        </w:tc>
      </w:tr>
      <w:tr w:rsidR="00080992" w:rsidRPr="00472189" w14:paraId="43F68F5A"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5D3226C4" w14:textId="51109F51" w:rsidR="00080992" w:rsidRPr="00472189" w:rsidRDefault="00080992" w:rsidP="00080992">
            <w:pPr>
              <w:pStyle w:val="Tabletext"/>
              <w:rPr>
                <w:rFonts w:asciiTheme="minorHAnsi" w:hAnsiTheme="minorHAnsi" w:cstheme="minorHAnsi"/>
              </w:rPr>
            </w:pPr>
            <w:r w:rsidRPr="00770F16">
              <w:rPr>
                <w:rFonts w:asciiTheme="minorHAnsi" w:hAnsiTheme="minorHAnsi" w:cstheme="minorHAnsi"/>
              </w:rPr>
              <w:t>Due to conversions being one of the major part of the release, system owners may request for additional time for the validation and also test approach may need to be revisited to address the coverage.</w:t>
            </w:r>
          </w:p>
        </w:tc>
        <w:tc>
          <w:tcPr>
            <w:tcW w:w="3780" w:type="dxa"/>
            <w:tcBorders>
              <w:top w:val="single" w:sz="4" w:space="0" w:color="auto"/>
              <w:left w:val="single" w:sz="4" w:space="0" w:color="auto"/>
              <w:bottom w:val="single" w:sz="4" w:space="0" w:color="auto"/>
              <w:right w:val="single" w:sz="4" w:space="0" w:color="auto"/>
            </w:tcBorders>
          </w:tcPr>
          <w:p w14:paraId="68062131" w14:textId="213AE5FF" w:rsidR="00080992" w:rsidRPr="00472189" w:rsidRDefault="00080992" w:rsidP="00080992">
            <w:pPr>
              <w:rPr>
                <w:rFonts w:asciiTheme="minorHAnsi" w:hAnsiTheme="minorHAnsi" w:cstheme="minorHAnsi"/>
              </w:rPr>
            </w:pPr>
            <w:r w:rsidRPr="00770F16">
              <w:rPr>
                <w:rFonts w:asciiTheme="minorHAnsi" w:hAnsiTheme="minorHAnsi" w:cstheme="minorHAnsi"/>
              </w:rPr>
              <w:t>Working with system owners to determine the most efficient way to test the conversions without compromising on the coverage and identify defects as soon as possible.</w:t>
            </w:r>
          </w:p>
        </w:tc>
        <w:tc>
          <w:tcPr>
            <w:tcW w:w="1439" w:type="dxa"/>
            <w:tcBorders>
              <w:top w:val="single" w:sz="4" w:space="0" w:color="auto"/>
              <w:left w:val="single" w:sz="4" w:space="0" w:color="auto"/>
              <w:bottom w:val="single" w:sz="4" w:space="0" w:color="auto"/>
              <w:right w:val="single" w:sz="4" w:space="0" w:color="auto"/>
            </w:tcBorders>
          </w:tcPr>
          <w:p w14:paraId="4E343588" w14:textId="10F6A170" w:rsidR="00080992" w:rsidRPr="00472189" w:rsidRDefault="00080992" w:rsidP="00080992">
            <w:pPr>
              <w:pStyle w:val="Tabletext"/>
              <w:rPr>
                <w:rFonts w:asciiTheme="minorHAnsi" w:hAnsiTheme="minorHAnsi" w:cstheme="minorHAnsi"/>
              </w:rPr>
            </w:pPr>
            <w:r>
              <w:rPr>
                <w:rFonts w:asciiTheme="minorHAnsi" w:hAnsiTheme="minorHAnsi" w:cstheme="minorHAnsi"/>
              </w:rPr>
              <w:t>High</w:t>
            </w:r>
          </w:p>
        </w:tc>
      </w:tr>
      <w:tr w:rsidR="00080992" w:rsidRPr="00472189" w14:paraId="40C08D69"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40807E82" w14:textId="017A9E45" w:rsidR="00080992" w:rsidRPr="00472189" w:rsidRDefault="00075112" w:rsidP="00251BB1">
            <w:pPr>
              <w:pStyle w:val="Tabletext"/>
              <w:rPr>
                <w:rFonts w:asciiTheme="minorHAnsi" w:hAnsiTheme="minorHAnsi" w:cstheme="minorHAnsi"/>
              </w:rPr>
            </w:pPr>
            <w:r w:rsidRPr="00AD4F0F">
              <w:rPr>
                <w:rFonts w:asciiTheme="minorHAnsi" w:hAnsiTheme="minorHAnsi" w:cstheme="minorHAnsi"/>
              </w:rPr>
              <w:t xml:space="preserve">The structure of conversion </w:t>
            </w:r>
            <w:r w:rsidR="00251BB1">
              <w:rPr>
                <w:rFonts w:asciiTheme="minorHAnsi" w:hAnsiTheme="minorHAnsi" w:cstheme="minorHAnsi"/>
              </w:rPr>
              <w:t>XML</w:t>
            </w:r>
            <w:r w:rsidRPr="00AD4F0F">
              <w:rPr>
                <w:rFonts w:asciiTheme="minorHAnsi" w:hAnsiTheme="minorHAnsi" w:cstheme="minorHAnsi"/>
              </w:rPr>
              <w:t>s is finalized as of 9/16. However, it may undergo changes based on functional defects found during conversion testing or ETL. These changes may lead to rework and additional effort on the automated tests</w:t>
            </w:r>
          </w:p>
        </w:tc>
        <w:tc>
          <w:tcPr>
            <w:tcW w:w="3780" w:type="dxa"/>
            <w:tcBorders>
              <w:top w:val="single" w:sz="4" w:space="0" w:color="auto"/>
              <w:left w:val="single" w:sz="4" w:space="0" w:color="auto"/>
              <w:bottom w:val="single" w:sz="4" w:space="0" w:color="auto"/>
              <w:right w:val="single" w:sz="4" w:space="0" w:color="auto"/>
            </w:tcBorders>
          </w:tcPr>
          <w:p w14:paraId="1C821E5D" w14:textId="251E3999" w:rsidR="00080992" w:rsidRPr="00472189" w:rsidRDefault="00075112" w:rsidP="00080992">
            <w:pPr>
              <w:rPr>
                <w:rFonts w:asciiTheme="minorHAnsi" w:hAnsiTheme="minorHAnsi" w:cstheme="minorHAnsi"/>
              </w:rPr>
            </w:pPr>
            <w:r>
              <w:rPr>
                <w:rFonts w:asciiTheme="minorHAnsi" w:hAnsiTheme="minorHAnsi" w:cstheme="minorHAnsi"/>
              </w:rPr>
              <w:t>Working closely with conversion team to identify potential changes earlier.</w:t>
            </w:r>
          </w:p>
        </w:tc>
        <w:tc>
          <w:tcPr>
            <w:tcW w:w="1439" w:type="dxa"/>
            <w:tcBorders>
              <w:top w:val="single" w:sz="4" w:space="0" w:color="auto"/>
              <w:left w:val="single" w:sz="4" w:space="0" w:color="auto"/>
              <w:bottom w:val="single" w:sz="4" w:space="0" w:color="auto"/>
              <w:right w:val="single" w:sz="4" w:space="0" w:color="auto"/>
            </w:tcBorders>
          </w:tcPr>
          <w:p w14:paraId="46D3A728" w14:textId="314312BB" w:rsidR="00080992" w:rsidRPr="00472189" w:rsidRDefault="00080992" w:rsidP="00080992">
            <w:pPr>
              <w:pStyle w:val="Tabletext"/>
              <w:rPr>
                <w:rFonts w:asciiTheme="minorHAnsi" w:hAnsiTheme="minorHAnsi" w:cstheme="minorHAnsi"/>
              </w:rPr>
            </w:pPr>
            <w:r>
              <w:rPr>
                <w:rFonts w:asciiTheme="minorHAnsi" w:hAnsiTheme="minorHAnsi" w:cstheme="minorHAnsi"/>
              </w:rPr>
              <w:t>Medium</w:t>
            </w:r>
          </w:p>
        </w:tc>
      </w:tr>
      <w:tr w:rsidR="00080992" w:rsidRPr="00472189" w14:paraId="1F81A1A5"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5B7CC457" w14:textId="733857F6" w:rsidR="00080992" w:rsidRPr="00DE5CC5" w:rsidRDefault="00E86CDC" w:rsidP="00080992">
            <w:pPr>
              <w:pStyle w:val="Tabletext"/>
              <w:rPr>
                <w:rFonts w:asciiTheme="minorHAnsi" w:hAnsiTheme="minorHAnsi" w:cstheme="minorHAnsi"/>
                <w:color w:val="FF0000"/>
              </w:rPr>
            </w:pPr>
            <w:r>
              <w:t>Potential Risk: PAS10 BCT Testing might not be possible with PAS8.1 data if the PAS8.1 production copy is not available.</w:t>
            </w:r>
          </w:p>
        </w:tc>
        <w:tc>
          <w:tcPr>
            <w:tcW w:w="3780" w:type="dxa"/>
            <w:tcBorders>
              <w:top w:val="single" w:sz="4" w:space="0" w:color="auto"/>
              <w:left w:val="single" w:sz="4" w:space="0" w:color="auto"/>
              <w:bottom w:val="single" w:sz="4" w:space="0" w:color="auto"/>
              <w:right w:val="single" w:sz="4" w:space="0" w:color="auto"/>
            </w:tcBorders>
          </w:tcPr>
          <w:p w14:paraId="49FBE514" w14:textId="77777777" w:rsidR="00E86CDC" w:rsidRDefault="00E86CDC" w:rsidP="00E86CDC">
            <w:pPr>
              <w:rPr>
                <w:rFonts w:ascii="Calibri" w:hAnsi="Calibri"/>
              </w:rPr>
            </w:pPr>
            <w:r>
              <w:t>Option1: Regression team will work on the automation of PAS10 tests and optimization of existing BCT tests</w:t>
            </w:r>
          </w:p>
          <w:p w14:paraId="5C852BD3" w14:textId="5F901D49" w:rsidR="00080992" w:rsidRPr="00DE5CC5" w:rsidRDefault="00E86CDC" w:rsidP="00E86CDC">
            <w:pPr>
              <w:rPr>
                <w:rFonts w:asciiTheme="minorHAnsi" w:hAnsiTheme="minorHAnsi" w:cstheme="minorHAnsi"/>
                <w:color w:val="FF0000"/>
              </w:rPr>
            </w:pPr>
            <w:r>
              <w:t>Option2: Regression team will run PAS 10 BCT with PAS 8 data.</w:t>
            </w:r>
          </w:p>
        </w:tc>
        <w:tc>
          <w:tcPr>
            <w:tcW w:w="1439" w:type="dxa"/>
            <w:tcBorders>
              <w:top w:val="single" w:sz="4" w:space="0" w:color="auto"/>
              <w:left w:val="single" w:sz="4" w:space="0" w:color="auto"/>
              <w:bottom w:val="single" w:sz="4" w:space="0" w:color="auto"/>
              <w:right w:val="single" w:sz="4" w:space="0" w:color="auto"/>
            </w:tcBorders>
          </w:tcPr>
          <w:p w14:paraId="7BEF1EE8" w14:textId="2073BA0A" w:rsidR="00080992" w:rsidRPr="00DE5CC5" w:rsidRDefault="00E86CDC" w:rsidP="00080992">
            <w:pPr>
              <w:pStyle w:val="Tabletext"/>
              <w:rPr>
                <w:rFonts w:asciiTheme="minorHAnsi" w:hAnsiTheme="minorHAnsi" w:cstheme="minorHAnsi"/>
                <w:color w:val="FF0000"/>
              </w:rPr>
            </w:pPr>
            <w:r>
              <w:rPr>
                <w:rFonts w:asciiTheme="minorHAnsi" w:hAnsiTheme="minorHAnsi" w:cstheme="minorHAnsi"/>
              </w:rPr>
              <w:t>Me</w:t>
            </w:r>
            <w:r w:rsidR="00080992" w:rsidRPr="00E86CDC">
              <w:rPr>
                <w:rFonts w:asciiTheme="minorHAnsi" w:hAnsiTheme="minorHAnsi" w:cstheme="minorHAnsi"/>
              </w:rPr>
              <w:t>dium</w:t>
            </w:r>
          </w:p>
        </w:tc>
      </w:tr>
      <w:tr w:rsidR="0014084B" w:rsidRPr="00472189" w14:paraId="52429F8D"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07CE8731" w14:textId="68E81725" w:rsidR="0014084B" w:rsidRDefault="0014084B" w:rsidP="00080992">
            <w:pPr>
              <w:pStyle w:val="Tabletext"/>
            </w:pPr>
            <w:r w:rsidRPr="0014084B">
              <w:t>Due to changes related to MVR, automation script will require maintenance, which might cause delay in the execution of CFT tests in Milestone 1</w:t>
            </w:r>
          </w:p>
        </w:tc>
        <w:tc>
          <w:tcPr>
            <w:tcW w:w="3780" w:type="dxa"/>
            <w:tcBorders>
              <w:top w:val="single" w:sz="4" w:space="0" w:color="auto"/>
              <w:left w:val="single" w:sz="4" w:space="0" w:color="auto"/>
              <w:bottom w:val="single" w:sz="4" w:space="0" w:color="auto"/>
              <w:right w:val="single" w:sz="4" w:space="0" w:color="auto"/>
            </w:tcBorders>
          </w:tcPr>
          <w:p w14:paraId="192509FE" w14:textId="485022D7" w:rsidR="0014084B" w:rsidRDefault="0014084B" w:rsidP="00E86CDC">
            <w:r w:rsidRPr="0014084B">
              <w:t>Script fixes will be done prior to the execution of CFT tests</w:t>
            </w:r>
          </w:p>
        </w:tc>
        <w:tc>
          <w:tcPr>
            <w:tcW w:w="1439" w:type="dxa"/>
            <w:tcBorders>
              <w:top w:val="single" w:sz="4" w:space="0" w:color="auto"/>
              <w:left w:val="single" w:sz="4" w:space="0" w:color="auto"/>
              <w:bottom w:val="single" w:sz="4" w:space="0" w:color="auto"/>
              <w:right w:val="single" w:sz="4" w:space="0" w:color="auto"/>
            </w:tcBorders>
          </w:tcPr>
          <w:p w14:paraId="3CFD08AD" w14:textId="4555783C" w:rsidR="0014084B" w:rsidRDefault="0014084B" w:rsidP="00080992">
            <w:pPr>
              <w:pStyle w:val="Tabletext"/>
              <w:rPr>
                <w:rFonts w:asciiTheme="minorHAnsi" w:hAnsiTheme="minorHAnsi" w:cstheme="minorHAnsi"/>
              </w:rPr>
            </w:pPr>
            <w:r>
              <w:rPr>
                <w:rFonts w:asciiTheme="minorHAnsi" w:hAnsiTheme="minorHAnsi" w:cstheme="minorHAnsi"/>
              </w:rPr>
              <w:t>Medium</w:t>
            </w:r>
          </w:p>
        </w:tc>
      </w:tr>
      <w:tr w:rsidR="002F4153" w:rsidRPr="00472189" w14:paraId="3D5B96B5"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694AF963" w14:textId="2EDD386C" w:rsidR="002F4153" w:rsidRPr="0014084B" w:rsidRDefault="002F4153" w:rsidP="00080992">
            <w:pPr>
              <w:pStyle w:val="Tabletext"/>
            </w:pPr>
            <w:r w:rsidRPr="002F4153">
              <w:t>Incomplete rollback of MVR changes - leading to additional failures</w:t>
            </w:r>
          </w:p>
        </w:tc>
        <w:tc>
          <w:tcPr>
            <w:tcW w:w="3780" w:type="dxa"/>
            <w:tcBorders>
              <w:top w:val="single" w:sz="4" w:space="0" w:color="auto"/>
              <w:left w:val="single" w:sz="4" w:space="0" w:color="auto"/>
              <w:bottom w:val="single" w:sz="4" w:space="0" w:color="auto"/>
              <w:right w:val="single" w:sz="4" w:space="0" w:color="auto"/>
            </w:tcBorders>
          </w:tcPr>
          <w:p w14:paraId="7C4E2BB2" w14:textId="6351DAD4" w:rsidR="002F4153" w:rsidRPr="0014084B" w:rsidRDefault="002B18BA" w:rsidP="00C82294">
            <w:r>
              <w:t>Push</w:t>
            </w:r>
            <w:r w:rsidR="00FD198F">
              <w:t>/</w:t>
            </w:r>
            <w:r w:rsidR="007C4AD4">
              <w:t>Defer the beginning of</w:t>
            </w:r>
            <w:r w:rsidR="00DE670E">
              <w:t xml:space="preserve"> stabilization phase </w:t>
            </w:r>
            <w:r w:rsidR="00A0090D">
              <w:t>until PAS10 build is stable</w:t>
            </w:r>
            <w:r w:rsidR="00C82294">
              <w:t>, as determined by functional testing and early regression testing results</w:t>
            </w:r>
          </w:p>
        </w:tc>
        <w:tc>
          <w:tcPr>
            <w:tcW w:w="1439" w:type="dxa"/>
            <w:tcBorders>
              <w:top w:val="single" w:sz="4" w:space="0" w:color="auto"/>
              <w:left w:val="single" w:sz="4" w:space="0" w:color="auto"/>
              <w:bottom w:val="single" w:sz="4" w:space="0" w:color="auto"/>
              <w:right w:val="single" w:sz="4" w:space="0" w:color="auto"/>
            </w:tcBorders>
          </w:tcPr>
          <w:p w14:paraId="5DEF389C" w14:textId="28CA3549" w:rsidR="002F4153" w:rsidRDefault="002F4153" w:rsidP="00080992">
            <w:pPr>
              <w:pStyle w:val="Tabletext"/>
              <w:rPr>
                <w:rFonts w:asciiTheme="minorHAnsi" w:hAnsiTheme="minorHAnsi" w:cstheme="minorHAnsi"/>
              </w:rPr>
            </w:pPr>
            <w:r>
              <w:rPr>
                <w:rFonts w:asciiTheme="minorHAnsi" w:hAnsiTheme="minorHAnsi" w:cstheme="minorHAnsi"/>
              </w:rPr>
              <w:t>High</w:t>
            </w:r>
          </w:p>
        </w:tc>
      </w:tr>
      <w:tr w:rsidR="002F4153" w:rsidRPr="00472189" w14:paraId="53384A37"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5D1B9D2E" w14:textId="792FF431" w:rsidR="002F4153" w:rsidRPr="0014084B" w:rsidRDefault="002F4153" w:rsidP="00C82294">
            <w:pPr>
              <w:pStyle w:val="Tabletext"/>
            </w:pPr>
            <w:r w:rsidRPr="002F4153">
              <w:t xml:space="preserve">Additional CRs or </w:t>
            </w:r>
            <w:r w:rsidR="00C82294">
              <w:t>greater volume of d</w:t>
            </w:r>
            <w:r w:rsidRPr="002F4153">
              <w:t>efect fixes than planned</w:t>
            </w:r>
          </w:p>
        </w:tc>
        <w:tc>
          <w:tcPr>
            <w:tcW w:w="3780" w:type="dxa"/>
            <w:tcBorders>
              <w:top w:val="single" w:sz="4" w:space="0" w:color="auto"/>
              <w:left w:val="single" w:sz="4" w:space="0" w:color="auto"/>
              <w:bottom w:val="single" w:sz="4" w:space="0" w:color="auto"/>
              <w:right w:val="single" w:sz="4" w:space="0" w:color="auto"/>
            </w:tcBorders>
          </w:tcPr>
          <w:p w14:paraId="0769D8F0" w14:textId="42BEC66F" w:rsidR="002F4153" w:rsidRPr="0014084B" w:rsidRDefault="002F4153" w:rsidP="00A0090D">
            <w:r w:rsidRPr="002F4153">
              <w:t xml:space="preserve">Assess the impact of these additional application changes and </w:t>
            </w:r>
            <w:r w:rsidR="00A0090D">
              <w:t>request for additional capacity</w:t>
            </w:r>
            <w:r w:rsidRPr="002F4153">
              <w:t xml:space="preserve"> for script fixing activity</w:t>
            </w:r>
          </w:p>
        </w:tc>
        <w:tc>
          <w:tcPr>
            <w:tcW w:w="1439" w:type="dxa"/>
            <w:tcBorders>
              <w:top w:val="single" w:sz="4" w:space="0" w:color="auto"/>
              <w:left w:val="single" w:sz="4" w:space="0" w:color="auto"/>
              <w:bottom w:val="single" w:sz="4" w:space="0" w:color="auto"/>
              <w:right w:val="single" w:sz="4" w:space="0" w:color="auto"/>
            </w:tcBorders>
          </w:tcPr>
          <w:p w14:paraId="02B41FE5" w14:textId="5313265E" w:rsidR="002F4153" w:rsidRDefault="00C82294" w:rsidP="00080992">
            <w:pPr>
              <w:pStyle w:val="Tabletext"/>
              <w:rPr>
                <w:rFonts w:asciiTheme="minorHAnsi" w:hAnsiTheme="minorHAnsi" w:cstheme="minorHAnsi"/>
              </w:rPr>
            </w:pPr>
            <w:r>
              <w:rPr>
                <w:rFonts w:asciiTheme="minorHAnsi" w:hAnsiTheme="minorHAnsi" w:cstheme="minorHAnsi"/>
              </w:rPr>
              <w:t>Medium</w:t>
            </w:r>
          </w:p>
        </w:tc>
      </w:tr>
    </w:tbl>
    <w:p w14:paraId="4B22F80E" w14:textId="77777777" w:rsidR="009D0BFF" w:rsidRPr="00142BEB" w:rsidRDefault="00F4335D" w:rsidP="00985587">
      <w:pPr>
        <w:pStyle w:val="Heading2"/>
      </w:pPr>
      <w:bookmarkStart w:id="3679" w:name="_Toc461098079"/>
      <w:r>
        <w:t>Dependencies</w:t>
      </w:r>
      <w:bookmarkEnd w:id="3679"/>
    </w:p>
    <w:tbl>
      <w:tblPr>
        <w:tblW w:w="9607" w:type="dxa"/>
        <w:tblInd w:w="1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4117"/>
        <w:gridCol w:w="5490"/>
      </w:tblGrid>
      <w:tr w:rsidR="009D0BFF" w:rsidRPr="00FF1F9E" w14:paraId="27716C98" w14:textId="77777777" w:rsidTr="002B66EB">
        <w:trPr>
          <w:trHeight w:val="266"/>
          <w:tblHeader/>
        </w:trPr>
        <w:tc>
          <w:tcPr>
            <w:tcW w:w="4117" w:type="dxa"/>
            <w:tcBorders>
              <w:top w:val="single" w:sz="4" w:space="0" w:color="auto"/>
              <w:left w:val="single" w:sz="4" w:space="0" w:color="auto"/>
              <w:bottom w:val="single" w:sz="4" w:space="0" w:color="auto"/>
              <w:right w:val="single" w:sz="4" w:space="0" w:color="auto"/>
            </w:tcBorders>
            <w:shd w:val="clear" w:color="auto" w:fill="002776"/>
            <w:vAlign w:val="center"/>
          </w:tcPr>
          <w:p w14:paraId="17930502" w14:textId="77777777" w:rsidR="009D0BFF" w:rsidRPr="00372DA7" w:rsidRDefault="009D0BFF" w:rsidP="002B7581">
            <w:pPr>
              <w:pStyle w:val="Tablehead1"/>
              <w:rPr>
                <w:sz w:val="20"/>
              </w:rPr>
            </w:pPr>
            <w:r w:rsidRPr="00372DA7">
              <w:rPr>
                <w:sz w:val="20"/>
              </w:rPr>
              <w:t>Dependency Between</w:t>
            </w:r>
          </w:p>
        </w:tc>
        <w:tc>
          <w:tcPr>
            <w:tcW w:w="5490" w:type="dxa"/>
            <w:tcBorders>
              <w:top w:val="single" w:sz="4" w:space="0" w:color="auto"/>
              <w:left w:val="single" w:sz="4" w:space="0" w:color="auto"/>
              <w:bottom w:val="single" w:sz="4" w:space="0" w:color="auto"/>
              <w:right w:val="single" w:sz="4" w:space="0" w:color="auto"/>
            </w:tcBorders>
            <w:shd w:val="clear" w:color="auto" w:fill="002776"/>
            <w:vAlign w:val="center"/>
          </w:tcPr>
          <w:p w14:paraId="7E33E1FC" w14:textId="77777777" w:rsidR="009D0BFF" w:rsidRPr="00372DA7" w:rsidRDefault="009D0BFF" w:rsidP="002B7581">
            <w:pPr>
              <w:pStyle w:val="Tablehead1"/>
              <w:rPr>
                <w:sz w:val="20"/>
              </w:rPr>
            </w:pPr>
            <w:r w:rsidRPr="00372DA7">
              <w:rPr>
                <w:sz w:val="20"/>
              </w:rPr>
              <w:t>Potential Impact of Dependency</w:t>
            </w:r>
          </w:p>
        </w:tc>
      </w:tr>
      <w:tr w:rsidR="001A1E67" w:rsidRPr="001A1E67" w14:paraId="4B974C96"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455FDA5C" w14:textId="77777777" w:rsidR="009D0BFF" w:rsidRPr="00633247" w:rsidRDefault="009D0BFF" w:rsidP="00FD2765">
            <w:pPr>
              <w:pStyle w:val="Tabletext"/>
            </w:pPr>
            <w:r w:rsidRPr="00633247">
              <w:t>Regression testing team and other CSAA IE system owners</w:t>
            </w:r>
          </w:p>
        </w:tc>
        <w:tc>
          <w:tcPr>
            <w:tcW w:w="5490" w:type="dxa"/>
            <w:tcBorders>
              <w:top w:val="single" w:sz="4" w:space="0" w:color="auto"/>
              <w:left w:val="single" w:sz="4" w:space="0" w:color="auto"/>
              <w:bottom w:val="single" w:sz="4" w:space="0" w:color="auto"/>
              <w:right w:val="single" w:sz="4" w:space="0" w:color="auto"/>
            </w:tcBorders>
          </w:tcPr>
          <w:p w14:paraId="0948DEC8" w14:textId="77777777" w:rsidR="009D0BFF" w:rsidRPr="00633247" w:rsidRDefault="009D0BFF" w:rsidP="00FD2765">
            <w:pPr>
              <w:pStyle w:val="Tabletext"/>
            </w:pPr>
            <w:r w:rsidRPr="00633247">
              <w:t xml:space="preserve">Ability to perform end-to-end testing using real systems (rather than surrogate means); Set up of test data in other systems corresponding to that used in the policy system, if </w:t>
            </w:r>
            <w:r w:rsidRPr="00633247">
              <w:lastRenderedPageBreak/>
              <w:t>not performed or if delayed, will impact the ability to complete planned tests</w:t>
            </w:r>
          </w:p>
        </w:tc>
      </w:tr>
      <w:tr w:rsidR="001A1E67" w:rsidRPr="001A1E67" w14:paraId="5E433742"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0661FD99" w14:textId="7E771071" w:rsidR="009D0BFF" w:rsidRPr="00566D2C" w:rsidRDefault="009D0BFF" w:rsidP="000105AA">
            <w:pPr>
              <w:pStyle w:val="Tabletext"/>
            </w:pPr>
            <w:r w:rsidRPr="00566D2C">
              <w:lastRenderedPageBreak/>
              <w:t xml:space="preserve">Regression testing team and EIS </w:t>
            </w:r>
            <w:r w:rsidR="00466F54" w:rsidRPr="00566D2C">
              <w:t>Core Velocity</w:t>
            </w:r>
            <w:r w:rsidR="00ED390D" w:rsidRPr="00566D2C">
              <w:t xml:space="preserve"> support te</w:t>
            </w:r>
            <w:r w:rsidR="000105AA">
              <w:t>am</w:t>
            </w:r>
            <w:r w:rsidR="00ED390D" w:rsidRPr="00566D2C">
              <w:t>/ Deloitte CM</w:t>
            </w:r>
          </w:p>
        </w:tc>
        <w:tc>
          <w:tcPr>
            <w:tcW w:w="5490" w:type="dxa"/>
            <w:tcBorders>
              <w:top w:val="single" w:sz="4" w:space="0" w:color="auto"/>
              <w:left w:val="single" w:sz="4" w:space="0" w:color="auto"/>
              <w:bottom w:val="single" w:sz="4" w:space="0" w:color="auto"/>
              <w:right w:val="single" w:sz="4" w:space="0" w:color="auto"/>
            </w:tcBorders>
          </w:tcPr>
          <w:p w14:paraId="784A87A8" w14:textId="786E908F" w:rsidR="009D0BFF" w:rsidRPr="00566D2C" w:rsidRDefault="009D0BFF" w:rsidP="00FD2765">
            <w:pPr>
              <w:pStyle w:val="Tabletext"/>
            </w:pPr>
            <w:r w:rsidRPr="00566D2C">
              <w:t xml:space="preserve">Responsiveness to environment problems, influencing testing team’s ability for timely completion of planned tests, Providing EIS test execution results, </w:t>
            </w:r>
            <w:r w:rsidR="00466F54" w:rsidRPr="00566D2C">
              <w:t xml:space="preserve">Core Velocity </w:t>
            </w:r>
            <w:r w:rsidRPr="00566D2C">
              <w:t>framework updates to support revised automation approach</w:t>
            </w:r>
            <w:r w:rsidR="00D22046" w:rsidRPr="00566D2C">
              <w:t xml:space="preserve"> </w:t>
            </w:r>
            <w:r w:rsidR="00223048" w:rsidRPr="00566D2C">
              <w:t>–</w:t>
            </w:r>
            <w:r w:rsidR="00D22046" w:rsidRPr="00566D2C">
              <w:t xml:space="preserve"> </w:t>
            </w:r>
            <w:r w:rsidR="00223048" w:rsidRPr="00566D2C">
              <w:t>Bhushan/Ritesh</w:t>
            </w:r>
          </w:p>
        </w:tc>
      </w:tr>
      <w:tr w:rsidR="001A1E67" w:rsidRPr="001A1E67" w14:paraId="0C8CF5EC"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53ABC94D" w14:textId="77777777" w:rsidR="009D0BFF" w:rsidRPr="00223048" w:rsidRDefault="009D0BFF" w:rsidP="00FD2765">
            <w:pPr>
              <w:pStyle w:val="Tabletext"/>
            </w:pPr>
            <w:r w:rsidRPr="00223048">
              <w:t>Regression testing team and CSAA IE IT environment team</w:t>
            </w:r>
          </w:p>
        </w:tc>
        <w:tc>
          <w:tcPr>
            <w:tcW w:w="5490" w:type="dxa"/>
            <w:tcBorders>
              <w:top w:val="single" w:sz="4" w:space="0" w:color="auto"/>
              <w:left w:val="single" w:sz="4" w:space="0" w:color="auto"/>
              <w:bottom w:val="single" w:sz="4" w:space="0" w:color="auto"/>
              <w:right w:val="single" w:sz="4" w:space="0" w:color="auto"/>
            </w:tcBorders>
          </w:tcPr>
          <w:p w14:paraId="00565F26" w14:textId="367AF355" w:rsidR="009D0BFF" w:rsidRPr="00223048" w:rsidRDefault="009D0BFF" w:rsidP="00223048">
            <w:pPr>
              <w:pStyle w:val="Tabletext"/>
            </w:pPr>
            <w:r w:rsidRPr="00223048">
              <w:t>Responsiveness to environment problems, influencing testing team’s ability for timely completion of planned tests</w:t>
            </w:r>
            <w:r w:rsidR="00223048" w:rsidRPr="00223048">
              <w:t xml:space="preserve"> </w:t>
            </w:r>
          </w:p>
        </w:tc>
      </w:tr>
      <w:tr w:rsidR="001A1E67" w:rsidRPr="001A1E67" w14:paraId="5826951B"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16C30C4C" w14:textId="77777777" w:rsidR="009D0BFF" w:rsidRPr="00985587" w:rsidRDefault="009D0BFF" w:rsidP="00FD2765">
            <w:pPr>
              <w:pStyle w:val="Tabletext"/>
            </w:pPr>
            <w:r w:rsidRPr="00985587">
              <w:t>Regression testing team and PAS Factory development teams</w:t>
            </w:r>
          </w:p>
        </w:tc>
        <w:tc>
          <w:tcPr>
            <w:tcW w:w="5490" w:type="dxa"/>
            <w:tcBorders>
              <w:top w:val="single" w:sz="4" w:space="0" w:color="auto"/>
              <w:left w:val="single" w:sz="4" w:space="0" w:color="auto"/>
              <w:bottom w:val="single" w:sz="4" w:space="0" w:color="auto"/>
              <w:right w:val="single" w:sz="4" w:space="0" w:color="auto"/>
            </w:tcBorders>
          </w:tcPr>
          <w:p w14:paraId="53BB6BE2" w14:textId="5C34ED98" w:rsidR="009D0BFF" w:rsidRPr="00985587" w:rsidRDefault="009D0BFF" w:rsidP="00FD2765">
            <w:pPr>
              <w:pStyle w:val="Tabletext"/>
            </w:pPr>
            <w:r w:rsidRPr="00985587">
              <w:t>Overall quality of the testing effort and the PAS release should defect remediation be delayed or omitted</w:t>
            </w:r>
          </w:p>
        </w:tc>
      </w:tr>
      <w:tr w:rsidR="001A1E67" w:rsidRPr="001A1E67" w14:paraId="0FD2FE4A"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5B33006D" w14:textId="77777777" w:rsidR="009D0BFF" w:rsidRPr="00633247" w:rsidRDefault="009D0BFF" w:rsidP="00FD2765">
            <w:pPr>
              <w:pStyle w:val="Tabletext"/>
            </w:pPr>
            <w:r w:rsidRPr="00633247">
              <w:t>Regression testing team and business stakeholders</w:t>
            </w:r>
          </w:p>
        </w:tc>
        <w:tc>
          <w:tcPr>
            <w:tcW w:w="5490" w:type="dxa"/>
            <w:tcBorders>
              <w:top w:val="single" w:sz="4" w:space="0" w:color="auto"/>
              <w:left w:val="single" w:sz="4" w:space="0" w:color="auto"/>
              <w:bottom w:val="single" w:sz="4" w:space="0" w:color="auto"/>
              <w:right w:val="single" w:sz="4" w:space="0" w:color="auto"/>
            </w:tcBorders>
          </w:tcPr>
          <w:p w14:paraId="4EA44AB6" w14:textId="6FA0A943" w:rsidR="009D0BFF" w:rsidRPr="00633247" w:rsidRDefault="009D0BFF" w:rsidP="00FD2765">
            <w:pPr>
              <w:pStyle w:val="Tabletext"/>
            </w:pPr>
            <w:r w:rsidRPr="00633247">
              <w:t>Timing delays in test execution or completion should inputs</w:t>
            </w:r>
            <w:r w:rsidR="00CF7EC6" w:rsidRPr="00633247">
              <w:t xml:space="preserve"> or validation steps be delayed</w:t>
            </w:r>
          </w:p>
        </w:tc>
      </w:tr>
      <w:tr w:rsidR="001A1E67" w:rsidRPr="001A1E67" w14:paraId="76275372" w14:textId="77777777" w:rsidTr="002B66EB">
        <w:trPr>
          <w:trHeight w:val="319"/>
        </w:trPr>
        <w:tc>
          <w:tcPr>
            <w:tcW w:w="4117" w:type="dxa"/>
            <w:tcBorders>
              <w:top w:val="single" w:sz="4" w:space="0" w:color="auto"/>
              <w:left w:val="single" w:sz="4" w:space="0" w:color="auto"/>
              <w:bottom w:val="single" w:sz="4" w:space="0" w:color="auto"/>
              <w:right w:val="single" w:sz="4" w:space="0" w:color="auto"/>
            </w:tcBorders>
          </w:tcPr>
          <w:p w14:paraId="2C720C04" w14:textId="77777777" w:rsidR="009D0BFF" w:rsidRPr="00633247" w:rsidRDefault="009D0BFF" w:rsidP="00FD2765">
            <w:pPr>
              <w:pStyle w:val="Tabletext"/>
            </w:pPr>
            <w:r w:rsidRPr="00633247">
              <w:t>Regression testing team and functional testing teams (including Integration and Conversion test teams)</w:t>
            </w:r>
          </w:p>
        </w:tc>
        <w:tc>
          <w:tcPr>
            <w:tcW w:w="5490" w:type="dxa"/>
            <w:tcBorders>
              <w:top w:val="single" w:sz="4" w:space="0" w:color="auto"/>
              <w:left w:val="single" w:sz="4" w:space="0" w:color="auto"/>
              <w:bottom w:val="single" w:sz="4" w:space="0" w:color="auto"/>
              <w:right w:val="single" w:sz="4" w:space="0" w:color="auto"/>
            </w:tcBorders>
          </w:tcPr>
          <w:p w14:paraId="2E43B299" w14:textId="64B99B6D" w:rsidR="009D0BFF" w:rsidRPr="00633247" w:rsidRDefault="009D0BFF" w:rsidP="00FD2765">
            <w:pPr>
              <w:pStyle w:val="Tabletext"/>
            </w:pPr>
            <w:r w:rsidRPr="00633247">
              <w:t>Ability to represent results of all functional tests in current or future regression testing cycles</w:t>
            </w:r>
          </w:p>
        </w:tc>
      </w:tr>
    </w:tbl>
    <w:p w14:paraId="5DB941A3" w14:textId="77777777" w:rsidR="00F4335D" w:rsidRPr="001A1E67" w:rsidRDefault="00F4335D" w:rsidP="00985587">
      <w:pPr>
        <w:pStyle w:val="Heading2"/>
      </w:pPr>
      <w:bookmarkStart w:id="3680" w:name="_Toc405744761"/>
      <w:bookmarkStart w:id="3681" w:name="_Toc405744762"/>
      <w:bookmarkStart w:id="3682" w:name="_Toc405744763"/>
      <w:bookmarkStart w:id="3683" w:name="_Toc405744764"/>
      <w:bookmarkStart w:id="3684" w:name="_Toc405744765"/>
      <w:bookmarkStart w:id="3685" w:name="_Toc461098080"/>
      <w:bookmarkEnd w:id="3680"/>
      <w:bookmarkEnd w:id="3681"/>
      <w:bookmarkEnd w:id="3682"/>
      <w:bookmarkEnd w:id="3683"/>
      <w:bookmarkEnd w:id="3684"/>
      <w:r w:rsidRPr="001A1E67">
        <w:t>Assumptions</w:t>
      </w:r>
      <w:bookmarkEnd w:id="3685"/>
    </w:p>
    <w:tbl>
      <w:tblPr>
        <w:tblW w:w="96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67"/>
        <w:gridCol w:w="4140"/>
      </w:tblGrid>
      <w:tr w:rsidR="009D0BFF" w:rsidRPr="001A1E67" w14:paraId="79E6AC0D" w14:textId="77777777" w:rsidTr="002B66EB">
        <w:trPr>
          <w:trHeight w:val="266"/>
          <w:tblHeader/>
        </w:trPr>
        <w:tc>
          <w:tcPr>
            <w:tcW w:w="5467" w:type="dxa"/>
            <w:shd w:val="clear" w:color="auto" w:fill="002776"/>
            <w:vAlign w:val="center"/>
          </w:tcPr>
          <w:p w14:paraId="2717E28F" w14:textId="77777777" w:rsidR="009D0BFF" w:rsidRPr="00633247" w:rsidRDefault="009D0BFF" w:rsidP="002B7581">
            <w:pPr>
              <w:pStyle w:val="Tablehead1"/>
              <w:rPr>
                <w:color w:val="FFFFFF" w:themeColor="background1"/>
              </w:rPr>
            </w:pPr>
            <w:r w:rsidRPr="00633247">
              <w:rPr>
                <w:color w:val="FFFFFF" w:themeColor="background1"/>
              </w:rPr>
              <w:t>Assumption</w:t>
            </w:r>
          </w:p>
        </w:tc>
        <w:tc>
          <w:tcPr>
            <w:tcW w:w="4140" w:type="dxa"/>
            <w:shd w:val="clear" w:color="auto" w:fill="002776"/>
            <w:vAlign w:val="center"/>
          </w:tcPr>
          <w:p w14:paraId="5A5B4158" w14:textId="77777777" w:rsidR="009D0BFF" w:rsidRPr="00633247" w:rsidRDefault="009D0BFF" w:rsidP="002B7581">
            <w:pPr>
              <w:pStyle w:val="Tablehead1"/>
              <w:rPr>
                <w:color w:val="FFFFFF" w:themeColor="background1"/>
              </w:rPr>
            </w:pPr>
            <w:r w:rsidRPr="00633247">
              <w:rPr>
                <w:color w:val="FFFFFF" w:themeColor="background1"/>
              </w:rPr>
              <w:t>Impact of Incorrect Assumption</w:t>
            </w:r>
          </w:p>
        </w:tc>
      </w:tr>
      <w:tr w:rsidR="001A1E67" w:rsidRPr="001A1E67" w14:paraId="017B23D7" w14:textId="77777777" w:rsidTr="002B66EB">
        <w:trPr>
          <w:trHeight w:val="319"/>
        </w:trPr>
        <w:tc>
          <w:tcPr>
            <w:tcW w:w="5467" w:type="dxa"/>
          </w:tcPr>
          <w:p w14:paraId="21635BD2" w14:textId="77777777" w:rsidR="009D0BFF" w:rsidRPr="00633247" w:rsidRDefault="009D0BFF" w:rsidP="00FD2765">
            <w:pPr>
              <w:pStyle w:val="Tabletext"/>
            </w:pPr>
            <w:r w:rsidRPr="00633247">
              <w:t>CSAA IE infrastructure environments necessary for the performance of regression testing will be available per the regression testing schedule, and unplanned outages will be addressed with utmost priority</w:t>
            </w:r>
            <w:r w:rsidR="00FC7374" w:rsidRPr="00633247">
              <w:t>.</w:t>
            </w:r>
          </w:p>
        </w:tc>
        <w:tc>
          <w:tcPr>
            <w:tcW w:w="4140" w:type="dxa"/>
          </w:tcPr>
          <w:p w14:paraId="7BC64CBF" w14:textId="77777777" w:rsidR="009D0BFF" w:rsidRPr="00633247" w:rsidRDefault="009D0BFF" w:rsidP="00FD2765">
            <w:pPr>
              <w:pStyle w:val="Tabletext"/>
            </w:pPr>
            <w:r w:rsidRPr="00633247">
              <w:t>Testing completion delays – missed due dates</w:t>
            </w:r>
          </w:p>
        </w:tc>
      </w:tr>
      <w:tr w:rsidR="001A1E67" w:rsidRPr="001A1E67" w14:paraId="1CA5EC98" w14:textId="77777777" w:rsidTr="002B66EB">
        <w:trPr>
          <w:trHeight w:val="319"/>
        </w:trPr>
        <w:tc>
          <w:tcPr>
            <w:tcW w:w="5467" w:type="dxa"/>
          </w:tcPr>
          <w:p w14:paraId="6C1AAAAC" w14:textId="66CDC4DF" w:rsidR="009D0BFF" w:rsidRPr="00ED390D" w:rsidRDefault="009D0BFF" w:rsidP="00ED390D">
            <w:pPr>
              <w:pStyle w:val="Tabletext"/>
            </w:pPr>
            <w:r w:rsidRPr="00ED390D">
              <w:t>EIS</w:t>
            </w:r>
            <w:r w:rsidR="00C927DA" w:rsidRPr="00ED390D">
              <w:t xml:space="preserve"> </w:t>
            </w:r>
            <w:r w:rsidRPr="00ED390D">
              <w:t>Group cloud infrastructure environments necessary for the performance of regression testing will be available per the regression testing schedule, and unplanned outages will be addressed with utmost priority</w:t>
            </w:r>
            <w:r w:rsidR="00FC7374" w:rsidRPr="00ED390D">
              <w:t>.</w:t>
            </w:r>
          </w:p>
        </w:tc>
        <w:tc>
          <w:tcPr>
            <w:tcW w:w="4140" w:type="dxa"/>
          </w:tcPr>
          <w:p w14:paraId="561271D5" w14:textId="77777777" w:rsidR="009D0BFF" w:rsidRPr="00ED390D" w:rsidRDefault="009D0BFF" w:rsidP="00FD2765">
            <w:pPr>
              <w:pStyle w:val="Tabletext"/>
            </w:pPr>
            <w:r w:rsidRPr="00ED390D">
              <w:t>Testing completion delays – missed due dates</w:t>
            </w:r>
          </w:p>
        </w:tc>
      </w:tr>
      <w:tr w:rsidR="001A1E67" w:rsidRPr="001A1E67" w14:paraId="5EBC5E11" w14:textId="77777777" w:rsidTr="002B66EB">
        <w:trPr>
          <w:trHeight w:val="319"/>
        </w:trPr>
        <w:tc>
          <w:tcPr>
            <w:tcW w:w="5467" w:type="dxa"/>
          </w:tcPr>
          <w:p w14:paraId="2472527F" w14:textId="77777777" w:rsidR="009D0BFF" w:rsidRPr="00633247" w:rsidRDefault="009D0BFF" w:rsidP="00FD2765">
            <w:pPr>
              <w:pStyle w:val="Tabletext"/>
            </w:pPr>
            <w:r w:rsidRPr="00633247">
              <w:t>Testing inputs and requirements from business stakeholders will be available for incorporation into tests as required and scheduled.</w:t>
            </w:r>
          </w:p>
        </w:tc>
        <w:tc>
          <w:tcPr>
            <w:tcW w:w="4140" w:type="dxa"/>
          </w:tcPr>
          <w:p w14:paraId="50D38C5B" w14:textId="77777777" w:rsidR="009D0BFF" w:rsidRPr="00633247" w:rsidRDefault="009D0BFF" w:rsidP="00FD2765">
            <w:pPr>
              <w:pStyle w:val="Tabletext"/>
            </w:pPr>
            <w:r w:rsidRPr="00633247">
              <w:t>Testing completion delays – missed due dates</w:t>
            </w:r>
          </w:p>
        </w:tc>
      </w:tr>
      <w:tr w:rsidR="001A1E67" w:rsidRPr="001A1E67" w14:paraId="4672463C" w14:textId="77777777" w:rsidTr="002B66EB">
        <w:trPr>
          <w:trHeight w:val="319"/>
        </w:trPr>
        <w:tc>
          <w:tcPr>
            <w:tcW w:w="5467" w:type="dxa"/>
          </w:tcPr>
          <w:p w14:paraId="7B71984D" w14:textId="77777777" w:rsidR="009D0BFF" w:rsidRPr="00633247" w:rsidRDefault="009D0BFF" w:rsidP="00FD2765">
            <w:pPr>
              <w:pStyle w:val="Tabletext"/>
            </w:pPr>
            <w:r w:rsidRPr="00633247">
              <w:t>Validations performed by business stakeholders are completed in a timely manner</w:t>
            </w:r>
            <w:r w:rsidR="00FC7374" w:rsidRPr="00633247">
              <w:t>.</w:t>
            </w:r>
          </w:p>
        </w:tc>
        <w:tc>
          <w:tcPr>
            <w:tcW w:w="4140" w:type="dxa"/>
          </w:tcPr>
          <w:p w14:paraId="4FECB1EA" w14:textId="77777777" w:rsidR="009D0BFF" w:rsidRPr="00633247" w:rsidRDefault="009D0BFF" w:rsidP="00FD2765">
            <w:pPr>
              <w:pStyle w:val="Tabletext"/>
            </w:pPr>
            <w:r w:rsidRPr="00633247">
              <w:t>Testing completion delays – missed due dates</w:t>
            </w:r>
          </w:p>
        </w:tc>
      </w:tr>
      <w:tr w:rsidR="001A1E67" w:rsidRPr="001A1E67" w14:paraId="1F2101C6" w14:textId="77777777" w:rsidTr="00CB4568">
        <w:trPr>
          <w:trHeight w:val="319"/>
        </w:trPr>
        <w:tc>
          <w:tcPr>
            <w:tcW w:w="5467" w:type="dxa"/>
          </w:tcPr>
          <w:p w14:paraId="28FD38AD" w14:textId="3820204E" w:rsidR="00FC7374" w:rsidRPr="00ED390D" w:rsidRDefault="00FC7374" w:rsidP="00ED390D">
            <w:pPr>
              <w:pStyle w:val="Tabletext"/>
            </w:pPr>
            <w:r w:rsidRPr="00ED390D">
              <w:t>The Core Velocity testing environment - is equivalent to the CSAA testing environment.</w:t>
            </w:r>
          </w:p>
        </w:tc>
        <w:tc>
          <w:tcPr>
            <w:tcW w:w="4140" w:type="dxa"/>
            <w:vAlign w:val="center"/>
          </w:tcPr>
          <w:p w14:paraId="15740643" w14:textId="77777777" w:rsidR="00FC7374" w:rsidRPr="00ED390D" w:rsidRDefault="00FC7374" w:rsidP="00FD2765">
            <w:pPr>
              <w:pStyle w:val="Tabletext"/>
            </w:pPr>
            <w:r w:rsidRPr="00ED390D">
              <w:t>Unplanned defects appearing in Certification, Beta Testing or after production implementation</w:t>
            </w:r>
          </w:p>
        </w:tc>
      </w:tr>
      <w:tr w:rsidR="001A1E67" w:rsidRPr="001A1E67" w14:paraId="19A7EA18" w14:textId="77777777" w:rsidTr="00CB4568">
        <w:trPr>
          <w:trHeight w:val="319"/>
        </w:trPr>
        <w:tc>
          <w:tcPr>
            <w:tcW w:w="5467" w:type="dxa"/>
            <w:vAlign w:val="center"/>
          </w:tcPr>
          <w:p w14:paraId="504DBCB4" w14:textId="77777777" w:rsidR="00FC7374" w:rsidRPr="00633247" w:rsidRDefault="00FC7374" w:rsidP="00FD2765">
            <w:pPr>
              <w:pStyle w:val="Tabletext"/>
            </w:pPr>
            <w:r w:rsidRPr="00633247">
              <w:t>The final code merge from PASCore allows time for automated regression testing prior to the start of Golden Build testing.</w:t>
            </w:r>
          </w:p>
        </w:tc>
        <w:tc>
          <w:tcPr>
            <w:tcW w:w="4140" w:type="dxa"/>
            <w:vAlign w:val="center"/>
          </w:tcPr>
          <w:p w14:paraId="514D32EF" w14:textId="77777777" w:rsidR="00FC7374" w:rsidRPr="00633247" w:rsidRDefault="00FC7374" w:rsidP="00FD2765">
            <w:pPr>
              <w:pStyle w:val="Tabletext"/>
            </w:pPr>
            <w:r w:rsidRPr="00633247">
              <w:t>Golden Build testing will have to be restarted if the code merge happens after the Golden Build testing has started</w:t>
            </w:r>
          </w:p>
        </w:tc>
      </w:tr>
      <w:tr w:rsidR="001A1E67" w:rsidRPr="001A1E67" w14:paraId="63F8CCE9" w14:textId="77777777" w:rsidTr="00CB4568">
        <w:trPr>
          <w:trHeight w:val="319"/>
        </w:trPr>
        <w:tc>
          <w:tcPr>
            <w:tcW w:w="5467" w:type="dxa"/>
            <w:vAlign w:val="center"/>
          </w:tcPr>
          <w:p w14:paraId="59CC6A71" w14:textId="77777777" w:rsidR="00FC7374" w:rsidRPr="00D22046" w:rsidRDefault="00FC7374" w:rsidP="00FD2765">
            <w:pPr>
              <w:pStyle w:val="Tabletext"/>
            </w:pPr>
            <w:r w:rsidRPr="00D22046">
              <w:t>There will be a final Golden Build available towards the end of the Milestone 4 period. All defect fixes will be complete, will work and not cause regressions. There will be no last minute changes.</w:t>
            </w:r>
          </w:p>
        </w:tc>
        <w:tc>
          <w:tcPr>
            <w:tcW w:w="4140" w:type="dxa"/>
            <w:vAlign w:val="center"/>
          </w:tcPr>
          <w:p w14:paraId="121C5515" w14:textId="77777777" w:rsidR="00FC7374" w:rsidRPr="00D22046" w:rsidRDefault="00FC7374" w:rsidP="00FD2765">
            <w:pPr>
              <w:pStyle w:val="Tabletext"/>
            </w:pPr>
            <w:r w:rsidRPr="00D22046">
              <w:t>Testing completion delays – missed due dates</w:t>
            </w:r>
          </w:p>
        </w:tc>
      </w:tr>
    </w:tbl>
    <w:p w14:paraId="5AD9EF05" w14:textId="77777777" w:rsidR="00F4335D" w:rsidRPr="00985587" w:rsidRDefault="00F4335D" w:rsidP="00985587">
      <w:pPr>
        <w:pStyle w:val="Heading2"/>
      </w:pPr>
      <w:bookmarkStart w:id="3686" w:name="_Toc461098081"/>
      <w:r w:rsidRPr="00985587">
        <w:lastRenderedPageBreak/>
        <w:t>C</w:t>
      </w:r>
      <w:r w:rsidR="00B44F76" w:rsidRPr="00985587">
        <w:t>o</w:t>
      </w:r>
      <w:r w:rsidRPr="00985587">
        <w:t>nstraints</w:t>
      </w:r>
      <w:bookmarkEnd w:id="3686"/>
    </w:p>
    <w:tbl>
      <w:tblPr>
        <w:tblW w:w="9337" w:type="dxa"/>
        <w:tblInd w:w="1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4027"/>
        <w:gridCol w:w="5310"/>
      </w:tblGrid>
      <w:tr w:rsidR="009D0BFF" w:rsidRPr="001A1E67" w14:paraId="29D8456F" w14:textId="77777777" w:rsidTr="002B66EB">
        <w:trPr>
          <w:trHeight w:val="266"/>
          <w:tblHeader/>
        </w:trPr>
        <w:tc>
          <w:tcPr>
            <w:tcW w:w="4027" w:type="dxa"/>
            <w:tcBorders>
              <w:top w:val="single" w:sz="4" w:space="0" w:color="auto"/>
              <w:left w:val="single" w:sz="4" w:space="0" w:color="auto"/>
              <w:bottom w:val="single" w:sz="4" w:space="0" w:color="auto"/>
              <w:right w:val="single" w:sz="4" w:space="0" w:color="auto"/>
            </w:tcBorders>
            <w:shd w:val="clear" w:color="auto" w:fill="002776"/>
            <w:vAlign w:val="center"/>
          </w:tcPr>
          <w:p w14:paraId="75B36DA0" w14:textId="77777777" w:rsidR="009D0BFF" w:rsidRPr="00633247" w:rsidRDefault="009D0BFF" w:rsidP="002B7581">
            <w:pPr>
              <w:pStyle w:val="Tablehead1"/>
              <w:rPr>
                <w:color w:val="FFFFFF" w:themeColor="background1"/>
              </w:rPr>
            </w:pPr>
            <w:r w:rsidRPr="00633247">
              <w:rPr>
                <w:color w:val="FFFFFF" w:themeColor="background1"/>
              </w:rPr>
              <w:t>Constraint</w:t>
            </w:r>
          </w:p>
        </w:tc>
        <w:tc>
          <w:tcPr>
            <w:tcW w:w="5310" w:type="dxa"/>
            <w:tcBorders>
              <w:top w:val="single" w:sz="4" w:space="0" w:color="auto"/>
              <w:left w:val="single" w:sz="4" w:space="0" w:color="auto"/>
              <w:bottom w:val="single" w:sz="4" w:space="0" w:color="auto"/>
              <w:right w:val="single" w:sz="4" w:space="0" w:color="auto"/>
            </w:tcBorders>
            <w:shd w:val="clear" w:color="auto" w:fill="002776"/>
            <w:vAlign w:val="center"/>
          </w:tcPr>
          <w:p w14:paraId="7F819905" w14:textId="77777777" w:rsidR="009D0BFF" w:rsidRPr="00633247" w:rsidRDefault="009D0BFF" w:rsidP="002B7581">
            <w:pPr>
              <w:pStyle w:val="Tablehead1"/>
              <w:rPr>
                <w:color w:val="FFFFFF" w:themeColor="background1"/>
              </w:rPr>
            </w:pPr>
            <w:r w:rsidRPr="00633247">
              <w:rPr>
                <w:color w:val="FFFFFF" w:themeColor="background1"/>
              </w:rPr>
              <w:t>Impact of Constraint on testing effort</w:t>
            </w:r>
          </w:p>
        </w:tc>
      </w:tr>
      <w:tr w:rsidR="001A1E67" w:rsidRPr="001A1E67" w14:paraId="39370C6A" w14:textId="77777777" w:rsidTr="002B66EB">
        <w:trPr>
          <w:trHeight w:val="319"/>
        </w:trPr>
        <w:tc>
          <w:tcPr>
            <w:tcW w:w="4027" w:type="dxa"/>
            <w:tcBorders>
              <w:top w:val="single" w:sz="4" w:space="0" w:color="auto"/>
              <w:left w:val="single" w:sz="4" w:space="0" w:color="auto"/>
              <w:bottom w:val="single" w:sz="4" w:space="0" w:color="auto"/>
              <w:right w:val="single" w:sz="4" w:space="0" w:color="auto"/>
            </w:tcBorders>
          </w:tcPr>
          <w:p w14:paraId="68EC8D76" w14:textId="77777777" w:rsidR="009D0BFF" w:rsidRPr="00633247" w:rsidRDefault="009D0BFF" w:rsidP="00FD2765">
            <w:pPr>
              <w:pStyle w:val="Tabletext"/>
            </w:pPr>
            <w:r w:rsidRPr="00633247">
              <w:t>Replacements used for obfuscated production data for backwards compatibility testing</w:t>
            </w:r>
          </w:p>
        </w:tc>
        <w:tc>
          <w:tcPr>
            <w:tcW w:w="5310" w:type="dxa"/>
            <w:tcBorders>
              <w:top w:val="single" w:sz="4" w:space="0" w:color="auto"/>
              <w:left w:val="single" w:sz="4" w:space="0" w:color="auto"/>
              <w:bottom w:val="single" w:sz="4" w:space="0" w:color="auto"/>
              <w:right w:val="single" w:sz="4" w:space="0" w:color="auto"/>
            </w:tcBorders>
          </w:tcPr>
          <w:p w14:paraId="55FBD569" w14:textId="77777777" w:rsidR="009D0BFF" w:rsidRPr="00633247" w:rsidRDefault="009D0BFF" w:rsidP="00FD2765">
            <w:pPr>
              <w:pStyle w:val="Tabletext"/>
            </w:pPr>
            <w:r w:rsidRPr="00633247">
              <w:t xml:space="preserve">Replacing sensitive data used in eligibility determination, driver or claim history, property valuation, and rating will likely alter results for these policies, when compared to the results obtained had the original data been used. </w:t>
            </w:r>
          </w:p>
        </w:tc>
      </w:tr>
      <w:tr w:rsidR="001A1E67" w:rsidRPr="001A1E67" w14:paraId="762A8883" w14:textId="77777777" w:rsidTr="002B66EB">
        <w:trPr>
          <w:trHeight w:val="319"/>
        </w:trPr>
        <w:tc>
          <w:tcPr>
            <w:tcW w:w="4027" w:type="dxa"/>
            <w:tcBorders>
              <w:top w:val="single" w:sz="4" w:space="0" w:color="auto"/>
              <w:left w:val="single" w:sz="4" w:space="0" w:color="auto"/>
              <w:bottom w:val="single" w:sz="4" w:space="0" w:color="auto"/>
              <w:right w:val="single" w:sz="4" w:space="0" w:color="auto"/>
            </w:tcBorders>
          </w:tcPr>
          <w:p w14:paraId="0FE40E3C" w14:textId="77777777" w:rsidR="009D0BFF" w:rsidRPr="00633247" w:rsidRDefault="009D0BFF" w:rsidP="00FD2765">
            <w:pPr>
              <w:pStyle w:val="Tabletext"/>
            </w:pPr>
            <w:r w:rsidRPr="00633247">
              <w:t>Limited availability of other CSAA IE test systems for end-to-end testing</w:t>
            </w:r>
          </w:p>
        </w:tc>
        <w:tc>
          <w:tcPr>
            <w:tcW w:w="5310" w:type="dxa"/>
            <w:tcBorders>
              <w:top w:val="single" w:sz="4" w:space="0" w:color="auto"/>
              <w:left w:val="single" w:sz="4" w:space="0" w:color="auto"/>
              <w:bottom w:val="single" w:sz="4" w:space="0" w:color="auto"/>
              <w:right w:val="single" w:sz="4" w:space="0" w:color="auto"/>
            </w:tcBorders>
          </w:tcPr>
          <w:p w14:paraId="3B02D177" w14:textId="026CFC02" w:rsidR="009D0BFF" w:rsidRPr="00633247" w:rsidRDefault="009D0BFF" w:rsidP="00FD2765">
            <w:pPr>
              <w:pStyle w:val="Tabletext"/>
            </w:pPr>
            <w:r w:rsidRPr="00633247">
              <w:t>Limitations reduce frequency with which full end-to-end testing can be performed, forcing potential over-reliance of surrogate systems or services.</w:t>
            </w:r>
          </w:p>
        </w:tc>
      </w:tr>
      <w:tr w:rsidR="001A1E67" w:rsidRPr="001A1E67" w14:paraId="0CFB72E7" w14:textId="77777777" w:rsidTr="002B66EB">
        <w:trPr>
          <w:trHeight w:val="319"/>
        </w:trPr>
        <w:tc>
          <w:tcPr>
            <w:tcW w:w="4027" w:type="dxa"/>
            <w:tcBorders>
              <w:top w:val="single" w:sz="4" w:space="0" w:color="auto"/>
              <w:left w:val="single" w:sz="4" w:space="0" w:color="auto"/>
              <w:bottom w:val="single" w:sz="4" w:space="0" w:color="auto"/>
              <w:right w:val="single" w:sz="4" w:space="0" w:color="auto"/>
            </w:tcBorders>
          </w:tcPr>
          <w:p w14:paraId="58C3F1F7" w14:textId="77777777" w:rsidR="009D0BFF" w:rsidRPr="00633247" w:rsidRDefault="009D0BFF" w:rsidP="00FD2765">
            <w:pPr>
              <w:pStyle w:val="Tabletext"/>
            </w:pPr>
            <w:r w:rsidRPr="00633247">
              <w:t>No access to certain third party information services</w:t>
            </w:r>
          </w:p>
        </w:tc>
        <w:tc>
          <w:tcPr>
            <w:tcW w:w="5310" w:type="dxa"/>
            <w:tcBorders>
              <w:top w:val="single" w:sz="4" w:space="0" w:color="auto"/>
              <w:left w:val="single" w:sz="4" w:space="0" w:color="auto"/>
              <w:bottom w:val="single" w:sz="4" w:space="0" w:color="auto"/>
              <w:right w:val="single" w:sz="4" w:space="0" w:color="auto"/>
            </w:tcBorders>
          </w:tcPr>
          <w:p w14:paraId="70266B9E" w14:textId="2C0B4D8E" w:rsidR="009D0BFF" w:rsidRPr="00633247" w:rsidRDefault="009D0BFF" w:rsidP="00FD2765">
            <w:pPr>
              <w:pStyle w:val="Tabletext"/>
            </w:pPr>
            <w:r w:rsidRPr="00633247">
              <w:t>Surrogate systems or services used in place of real services may not realistically portray the full range of responses or current configuration of those systems and services.</w:t>
            </w:r>
          </w:p>
        </w:tc>
      </w:tr>
      <w:tr w:rsidR="001A1E67" w:rsidRPr="001A1E67" w14:paraId="4C9DD50F" w14:textId="77777777" w:rsidTr="002B66EB">
        <w:trPr>
          <w:trHeight w:val="319"/>
        </w:trPr>
        <w:tc>
          <w:tcPr>
            <w:tcW w:w="4027" w:type="dxa"/>
            <w:tcBorders>
              <w:top w:val="single" w:sz="4" w:space="0" w:color="auto"/>
              <w:left w:val="single" w:sz="4" w:space="0" w:color="auto"/>
              <w:bottom w:val="single" w:sz="4" w:space="0" w:color="auto"/>
              <w:right w:val="single" w:sz="4" w:space="0" w:color="auto"/>
            </w:tcBorders>
          </w:tcPr>
          <w:p w14:paraId="2573CDFA" w14:textId="77777777" w:rsidR="009D0BFF" w:rsidRPr="00BD674C" w:rsidRDefault="009D0BFF" w:rsidP="00FD2765">
            <w:pPr>
              <w:pStyle w:val="Tabletext"/>
            </w:pPr>
            <w:r w:rsidRPr="00BD674C">
              <w:t>Policy and related document volume and lack of baseline documents</w:t>
            </w:r>
          </w:p>
        </w:tc>
        <w:tc>
          <w:tcPr>
            <w:tcW w:w="5310" w:type="dxa"/>
            <w:tcBorders>
              <w:top w:val="single" w:sz="4" w:space="0" w:color="auto"/>
              <w:left w:val="single" w:sz="4" w:space="0" w:color="auto"/>
              <w:bottom w:val="single" w:sz="4" w:space="0" w:color="auto"/>
              <w:right w:val="single" w:sz="4" w:space="0" w:color="auto"/>
            </w:tcBorders>
          </w:tcPr>
          <w:p w14:paraId="66B1C34A" w14:textId="75FBF37A" w:rsidR="009D0BFF" w:rsidRPr="00BD674C" w:rsidRDefault="009D0BFF" w:rsidP="00FD2765">
            <w:pPr>
              <w:pStyle w:val="Tabletext"/>
            </w:pPr>
            <w:r w:rsidRPr="00BD674C">
              <w:t>Full and thorough examination of all policy system created documents is impossible to complete during regression testing, forcing a sampling approach to document validation.</w:t>
            </w:r>
          </w:p>
        </w:tc>
      </w:tr>
      <w:tr w:rsidR="001A1E67" w:rsidRPr="001A1E67" w14:paraId="2DD56E4F" w14:textId="77777777" w:rsidTr="002B66EB">
        <w:trPr>
          <w:trHeight w:val="319"/>
        </w:trPr>
        <w:tc>
          <w:tcPr>
            <w:tcW w:w="4027" w:type="dxa"/>
            <w:tcBorders>
              <w:top w:val="single" w:sz="4" w:space="0" w:color="auto"/>
              <w:left w:val="single" w:sz="4" w:space="0" w:color="auto"/>
              <w:bottom w:val="single" w:sz="4" w:space="0" w:color="auto"/>
              <w:right w:val="single" w:sz="4" w:space="0" w:color="auto"/>
            </w:tcBorders>
          </w:tcPr>
          <w:p w14:paraId="5E037EDB" w14:textId="77777777" w:rsidR="009D0BFF" w:rsidRPr="00633247" w:rsidRDefault="009D0BFF" w:rsidP="00FD2765">
            <w:pPr>
              <w:pStyle w:val="Tabletext"/>
            </w:pPr>
            <w:r w:rsidRPr="00633247">
              <w:t>State and product variations within “common library” limit efficiencies available to testing</w:t>
            </w:r>
          </w:p>
        </w:tc>
        <w:tc>
          <w:tcPr>
            <w:tcW w:w="5310" w:type="dxa"/>
            <w:tcBorders>
              <w:top w:val="single" w:sz="4" w:space="0" w:color="auto"/>
              <w:left w:val="single" w:sz="4" w:space="0" w:color="auto"/>
              <w:bottom w:val="single" w:sz="4" w:space="0" w:color="auto"/>
              <w:right w:val="single" w:sz="4" w:space="0" w:color="auto"/>
            </w:tcBorders>
          </w:tcPr>
          <w:p w14:paraId="472692AA" w14:textId="77777777" w:rsidR="009D0BFF" w:rsidRPr="00633247" w:rsidRDefault="009D0BFF" w:rsidP="00FD2765">
            <w:pPr>
              <w:pStyle w:val="Tabletext"/>
            </w:pPr>
            <w:r w:rsidRPr="00633247">
              <w:t>Variations within the common library force testing of all states, products and functions in order to confirm that the system is working properly – the theoretical ability to test a common library function once and be certain that it applies universally is unrealistic and a false assumption for testing.</w:t>
            </w:r>
          </w:p>
        </w:tc>
      </w:tr>
      <w:tr w:rsidR="001A1E67" w:rsidRPr="001A1E67" w14:paraId="1D0C74CF" w14:textId="77777777" w:rsidTr="002B66EB">
        <w:trPr>
          <w:trHeight w:val="319"/>
        </w:trPr>
        <w:tc>
          <w:tcPr>
            <w:tcW w:w="4027" w:type="dxa"/>
            <w:tcBorders>
              <w:top w:val="single" w:sz="4" w:space="0" w:color="auto"/>
              <w:left w:val="single" w:sz="4" w:space="0" w:color="auto"/>
              <w:bottom w:val="single" w:sz="4" w:space="0" w:color="auto"/>
              <w:right w:val="single" w:sz="4" w:space="0" w:color="auto"/>
            </w:tcBorders>
          </w:tcPr>
          <w:p w14:paraId="6FF58B69" w14:textId="77777777" w:rsidR="009D0BFF" w:rsidRPr="00633247" w:rsidRDefault="009D0BFF" w:rsidP="00FD2765">
            <w:pPr>
              <w:pStyle w:val="Tabletext"/>
            </w:pPr>
            <w:r w:rsidRPr="00633247">
              <w:t>Late included scope items in the release scope</w:t>
            </w:r>
          </w:p>
        </w:tc>
        <w:tc>
          <w:tcPr>
            <w:tcW w:w="5310" w:type="dxa"/>
            <w:tcBorders>
              <w:top w:val="single" w:sz="4" w:space="0" w:color="auto"/>
              <w:left w:val="single" w:sz="4" w:space="0" w:color="auto"/>
              <w:bottom w:val="single" w:sz="4" w:space="0" w:color="auto"/>
              <w:right w:val="single" w:sz="4" w:space="0" w:color="auto"/>
            </w:tcBorders>
          </w:tcPr>
          <w:p w14:paraId="39F23C9F" w14:textId="77777777" w:rsidR="009D0BFF" w:rsidRPr="00633247" w:rsidRDefault="009D0BFF" w:rsidP="00FD2765">
            <w:pPr>
              <w:pStyle w:val="Tabletext"/>
            </w:pPr>
            <w:r w:rsidRPr="00633247">
              <w:t>Limited coverage of the newly added scope based on time available. These items may not get covered in testing plan when less time is remaining in stabilization phase</w:t>
            </w:r>
          </w:p>
        </w:tc>
      </w:tr>
    </w:tbl>
    <w:p w14:paraId="01E9E2E6" w14:textId="77777777" w:rsidR="00B94D0D" w:rsidRPr="00FF1F9E" w:rsidRDefault="00B94D0D" w:rsidP="00CE6EE0">
      <w:pPr>
        <w:pStyle w:val="Heading1"/>
      </w:pPr>
      <w:bookmarkStart w:id="3687" w:name="_Toc461098082"/>
      <w:r>
        <w:lastRenderedPageBreak/>
        <w:t>Approvals</w:t>
      </w:r>
      <w:bookmarkEnd w:id="3687"/>
    </w:p>
    <w:tbl>
      <w:tblPr>
        <w:tblW w:w="10227" w:type="dxa"/>
        <w:tblInd w:w="-23" w:type="dxa"/>
        <w:tblCellMar>
          <w:left w:w="0" w:type="dxa"/>
          <w:right w:w="0" w:type="dxa"/>
        </w:tblCellMar>
        <w:tblLook w:val="04A0" w:firstRow="1" w:lastRow="0" w:firstColumn="1" w:lastColumn="0" w:noHBand="0" w:noVBand="1"/>
      </w:tblPr>
      <w:tblGrid>
        <w:gridCol w:w="1993"/>
        <w:gridCol w:w="2430"/>
        <w:gridCol w:w="2070"/>
        <w:gridCol w:w="906"/>
        <w:gridCol w:w="1028"/>
        <w:gridCol w:w="961"/>
        <w:gridCol w:w="839"/>
      </w:tblGrid>
      <w:tr w:rsidR="00C545AF" w14:paraId="586800CE" w14:textId="77777777" w:rsidTr="00DE670E">
        <w:trPr>
          <w:trHeight w:val="315"/>
          <w:tblHeader/>
        </w:trPr>
        <w:tc>
          <w:tcPr>
            <w:tcW w:w="1993" w:type="dxa"/>
            <w:tcBorders>
              <w:top w:val="single" w:sz="8" w:space="0" w:color="auto"/>
              <w:left w:val="single" w:sz="8" w:space="0" w:color="auto"/>
              <w:bottom w:val="single" w:sz="8" w:space="0" w:color="auto"/>
              <w:right w:val="single" w:sz="12" w:space="0" w:color="auto"/>
            </w:tcBorders>
            <w:shd w:val="clear" w:color="auto" w:fill="002060"/>
            <w:noWrap/>
            <w:tcMar>
              <w:top w:w="0" w:type="dxa"/>
              <w:left w:w="108" w:type="dxa"/>
              <w:bottom w:w="0" w:type="dxa"/>
              <w:right w:w="108" w:type="dxa"/>
            </w:tcMar>
            <w:vAlign w:val="center"/>
            <w:hideMark/>
          </w:tcPr>
          <w:p w14:paraId="4545DEA2" w14:textId="77777777" w:rsidR="00C545AF" w:rsidRDefault="00C545AF">
            <w:r>
              <w:rPr>
                <w:b/>
                <w:bCs/>
                <w:color w:val="FFFFFF"/>
              </w:rPr>
              <w:t>Group</w:t>
            </w:r>
          </w:p>
        </w:tc>
        <w:tc>
          <w:tcPr>
            <w:tcW w:w="2430" w:type="dxa"/>
            <w:tcBorders>
              <w:top w:val="single" w:sz="8" w:space="0" w:color="auto"/>
              <w:left w:val="single" w:sz="12" w:space="0" w:color="auto"/>
              <w:bottom w:val="single" w:sz="8" w:space="0" w:color="auto"/>
              <w:right w:val="single" w:sz="12" w:space="0" w:color="auto"/>
            </w:tcBorders>
            <w:shd w:val="clear" w:color="auto" w:fill="002060"/>
            <w:noWrap/>
            <w:tcMar>
              <w:top w:w="0" w:type="dxa"/>
              <w:left w:w="108" w:type="dxa"/>
              <w:bottom w:w="0" w:type="dxa"/>
              <w:right w:w="108" w:type="dxa"/>
            </w:tcMar>
            <w:vAlign w:val="center"/>
            <w:hideMark/>
          </w:tcPr>
          <w:p w14:paraId="247ACACE" w14:textId="77777777" w:rsidR="00C545AF" w:rsidRDefault="00C545AF">
            <w:r>
              <w:rPr>
                <w:b/>
                <w:bCs/>
                <w:color w:val="FFFFFF"/>
              </w:rPr>
              <w:t>Role</w:t>
            </w:r>
          </w:p>
        </w:tc>
        <w:tc>
          <w:tcPr>
            <w:tcW w:w="2070" w:type="dxa"/>
            <w:tcBorders>
              <w:top w:val="single" w:sz="8" w:space="0" w:color="auto"/>
              <w:left w:val="single" w:sz="12" w:space="0" w:color="auto"/>
              <w:bottom w:val="single" w:sz="8" w:space="0" w:color="auto"/>
              <w:right w:val="single" w:sz="12" w:space="0" w:color="auto"/>
            </w:tcBorders>
            <w:shd w:val="clear" w:color="auto" w:fill="002060"/>
            <w:noWrap/>
            <w:tcMar>
              <w:top w:w="0" w:type="dxa"/>
              <w:left w:w="108" w:type="dxa"/>
              <w:bottom w:w="0" w:type="dxa"/>
              <w:right w:w="108" w:type="dxa"/>
            </w:tcMar>
            <w:vAlign w:val="center"/>
            <w:hideMark/>
          </w:tcPr>
          <w:p w14:paraId="15C302DA" w14:textId="77777777" w:rsidR="00C545AF" w:rsidRDefault="00C545AF">
            <w:r>
              <w:rPr>
                <w:b/>
                <w:bCs/>
                <w:color w:val="FFFFFF"/>
              </w:rPr>
              <w:t>Name</w:t>
            </w:r>
          </w:p>
        </w:tc>
        <w:tc>
          <w:tcPr>
            <w:tcW w:w="906" w:type="dxa"/>
            <w:tcBorders>
              <w:top w:val="single" w:sz="8" w:space="0" w:color="auto"/>
              <w:left w:val="single" w:sz="12" w:space="0" w:color="auto"/>
              <w:bottom w:val="single" w:sz="8" w:space="0" w:color="auto"/>
              <w:right w:val="single" w:sz="12" w:space="0" w:color="auto"/>
            </w:tcBorders>
            <w:shd w:val="clear" w:color="auto" w:fill="002060"/>
            <w:noWrap/>
            <w:tcMar>
              <w:top w:w="0" w:type="dxa"/>
              <w:left w:w="108" w:type="dxa"/>
              <w:bottom w:w="0" w:type="dxa"/>
              <w:right w:w="108" w:type="dxa"/>
            </w:tcMar>
            <w:vAlign w:val="center"/>
            <w:hideMark/>
          </w:tcPr>
          <w:p w14:paraId="755119A4" w14:textId="77777777" w:rsidR="00C545AF" w:rsidRDefault="00C545AF">
            <w:pPr>
              <w:jc w:val="center"/>
            </w:pPr>
            <w:r>
              <w:rPr>
                <w:b/>
                <w:bCs/>
                <w:color w:val="FFFFFF"/>
              </w:rPr>
              <w:t>Review</w:t>
            </w:r>
          </w:p>
        </w:tc>
        <w:tc>
          <w:tcPr>
            <w:tcW w:w="1028" w:type="dxa"/>
            <w:tcBorders>
              <w:top w:val="single" w:sz="8" w:space="0" w:color="auto"/>
              <w:left w:val="single" w:sz="12" w:space="0" w:color="auto"/>
              <w:bottom w:val="single" w:sz="8" w:space="0" w:color="auto"/>
              <w:right w:val="single" w:sz="12" w:space="0" w:color="auto"/>
            </w:tcBorders>
            <w:shd w:val="clear" w:color="auto" w:fill="002060"/>
            <w:noWrap/>
            <w:tcMar>
              <w:top w:w="0" w:type="dxa"/>
              <w:left w:w="108" w:type="dxa"/>
              <w:bottom w:w="0" w:type="dxa"/>
              <w:right w:w="108" w:type="dxa"/>
            </w:tcMar>
            <w:vAlign w:val="center"/>
            <w:hideMark/>
          </w:tcPr>
          <w:p w14:paraId="4351AE7A" w14:textId="77777777" w:rsidR="00C545AF" w:rsidRDefault="00C545AF">
            <w:pPr>
              <w:jc w:val="center"/>
            </w:pPr>
            <w:r>
              <w:rPr>
                <w:b/>
                <w:bCs/>
                <w:color w:val="FFFFFF"/>
              </w:rPr>
              <w:t>Approve</w:t>
            </w:r>
          </w:p>
        </w:tc>
        <w:tc>
          <w:tcPr>
            <w:tcW w:w="961" w:type="dxa"/>
            <w:tcBorders>
              <w:top w:val="single" w:sz="8" w:space="0" w:color="auto"/>
              <w:left w:val="single" w:sz="12" w:space="0" w:color="auto"/>
              <w:bottom w:val="single" w:sz="8" w:space="0" w:color="auto"/>
              <w:right w:val="single" w:sz="12" w:space="0" w:color="auto"/>
            </w:tcBorders>
            <w:shd w:val="clear" w:color="auto" w:fill="002060"/>
            <w:noWrap/>
            <w:tcMar>
              <w:top w:w="0" w:type="dxa"/>
              <w:left w:w="108" w:type="dxa"/>
              <w:bottom w:w="0" w:type="dxa"/>
              <w:right w:w="108" w:type="dxa"/>
            </w:tcMar>
            <w:vAlign w:val="center"/>
            <w:hideMark/>
          </w:tcPr>
          <w:p w14:paraId="2F9F4893" w14:textId="77777777" w:rsidR="00C545AF" w:rsidRDefault="00C545AF">
            <w:pPr>
              <w:jc w:val="center"/>
            </w:pPr>
            <w:r>
              <w:rPr>
                <w:b/>
                <w:bCs/>
                <w:color w:val="FFFFFF"/>
              </w:rPr>
              <w:t>Consult</w:t>
            </w:r>
          </w:p>
        </w:tc>
        <w:tc>
          <w:tcPr>
            <w:tcW w:w="839" w:type="dxa"/>
            <w:tcBorders>
              <w:top w:val="single" w:sz="8" w:space="0" w:color="auto"/>
              <w:left w:val="single" w:sz="12" w:space="0" w:color="auto"/>
              <w:bottom w:val="single" w:sz="8" w:space="0" w:color="auto"/>
              <w:right w:val="single" w:sz="12" w:space="0" w:color="auto"/>
            </w:tcBorders>
            <w:shd w:val="clear" w:color="auto" w:fill="002060"/>
            <w:noWrap/>
            <w:tcMar>
              <w:top w:w="0" w:type="dxa"/>
              <w:left w:w="108" w:type="dxa"/>
              <w:bottom w:w="0" w:type="dxa"/>
              <w:right w:w="108" w:type="dxa"/>
            </w:tcMar>
            <w:vAlign w:val="center"/>
            <w:hideMark/>
          </w:tcPr>
          <w:p w14:paraId="0CB00978" w14:textId="77777777" w:rsidR="00C545AF" w:rsidRDefault="00C545AF">
            <w:pPr>
              <w:jc w:val="center"/>
            </w:pPr>
            <w:r>
              <w:rPr>
                <w:b/>
                <w:bCs/>
                <w:color w:val="FFFFFF"/>
              </w:rPr>
              <w:t>Inform</w:t>
            </w:r>
          </w:p>
        </w:tc>
      </w:tr>
      <w:tr w:rsidR="00655C88" w14:paraId="76995D93"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8F3D23A" w14:textId="77777777" w:rsidR="00C545AF" w:rsidRDefault="00C545AF">
            <w:r>
              <w:rPr>
                <w:color w:val="000000"/>
              </w:rPr>
              <w:t>Business Architecture</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CD4CA6C" w14:textId="77777777" w:rsidR="00C545AF" w:rsidRDefault="00C545AF">
            <w:r>
              <w:rPr>
                <w:color w:val="000000"/>
              </w:rPr>
              <w:t>Policy Life Cycle Operations Executive</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A66526B" w14:textId="77777777" w:rsidR="00C545AF" w:rsidRDefault="00C545AF">
            <w:r>
              <w:rPr>
                <w:color w:val="000000"/>
              </w:rPr>
              <w:t>David Gonzalez</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4274D41F" w14:textId="77777777" w:rsidR="00C545AF" w:rsidRDefault="00C545AF">
            <w:pPr>
              <w:jc w:val="center"/>
              <w:rPr>
                <w:b/>
                <w:bCs/>
                <w:color w:val="C00000"/>
              </w:rPr>
            </w:pP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6FA8FD7" w14:textId="77777777" w:rsidR="00C545AF" w:rsidRDefault="00C545AF">
            <w:pPr>
              <w:jc w:val="center"/>
              <w:rPr>
                <w:b/>
                <w:bCs/>
                <w:color w:val="C00000"/>
              </w:rPr>
            </w:pPr>
            <w:r>
              <w:rPr>
                <w:b/>
                <w:bCs/>
                <w:color w:val="C00000"/>
              </w:rPr>
              <w:t>X</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256CF822" w14:textId="77777777" w:rsidR="00C545AF" w:rsidRDefault="00C545AF">
            <w:pPr>
              <w:jc w:val="center"/>
              <w:rPr>
                <w:b/>
                <w:bCs/>
                <w:color w:val="C00000"/>
              </w:rPr>
            </w:pP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6077FFB3" w14:textId="77777777" w:rsidR="00C545AF" w:rsidRDefault="00C545AF">
            <w:pPr>
              <w:jc w:val="center"/>
              <w:rPr>
                <w:b/>
                <w:bCs/>
                <w:color w:val="C00000"/>
              </w:rPr>
            </w:pPr>
          </w:p>
        </w:tc>
      </w:tr>
      <w:tr w:rsidR="00655C88" w14:paraId="33EA971B"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4A7D1A7" w14:textId="77777777" w:rsidR="00C545AF" w:rsidRDefault="00C545AF">
            <w:r>
              <w:rPr>
                <w:color w:val="000000"/>
              </w:rPr>
              <w:t>Business Architecture</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522DA3E" w14:textId="77777777" w:rsidR="00C545AF" w:rsidRDefault="00C545AF">
            <w:r>
              <w:rPr>
                <w:color w:val="000000"/>
              </w:rPr>
              <w:t>Policy Life Cycle Experience Executive</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51B6FFE" w14:textId="77777777" w:rsidR="00C545AF" w:rsidRDefault="00C545AF">
            <w:r>
              <w:rPr>
                <w:color w:val="000000"/>
              </w:rPr>
              <w:t>Tracy Tillinghast</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8A4133B"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9827B81" w14:textId="77777777" w:rsidR="00C545AF" w:rsidRDefault="00C545AF"/>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DC8B8C3" w14:textId="77777777" w:rsidR="00C545AF" w:rsidRDefault="00C545AF">
            <w:pPr>
              <w:jc w:val="center"/>
              <w:rPr>
                <w:rFonts w:ascii="Calibri" w:eastAsiaTheme="minorHAnsi" w:hAnsi="Calibri"/>
                <w:sz w:val="22"/>
                <w:szCs w:val="22"/>
              </w:rPr>
            </w:pPr>
            <w:r>
              <w:rPr>
                <w:b/>
                <w:bCs/>
                <w:color w:val="C00000"/>
              </w:rPr>
              <w:t>X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864F3D2" w14:textId="77777777" w:rsidR="00C545AF" w:rsidRDefault="00C545AF">
            <w:pPr>
              <w:jc w:val="center"/>
            </w:pPr>
            <w:r>
              <w:rPr>
                <w:b/>
                <w:bCs/>
                <w:color w:val="C00000"/>
              </w:rPr>
              <w:t> </w:t>
            </w:r>
          </w:p>
        </w:tc>
      </w:tr>
      <w:tr w:rsidR="00655C88" w14:paraId="319D38CC"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9B3BC27" w14:textId="77777777" w:rsidR="00C545AF" w:rsidRDefault="00C545AF">
            <w:r>
              <w:rPr>
                <w:color w:val="000000"/>
              </w:rPr>
              <w:t>Business Architecture</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F45F9BD" w14:textId="77777777" w:rsidR="00C545AF" w:rsidRDefault="00C545AF">
            <w:r>
              <w:rPr>
                <w:color w:val="000000"/>
              </w:rPr>
              <w:t>Policy Life Cycle Solutions Executive</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A8A8BC6" w14:textId="77777777" w:rsidR="00C545AF" w:rsidRDefault="00C545AF">
            <w:r>
              <w:rPr>
                <w:color w:val="000000"/>
              </w:rPr>
              <w:t>Vilayanur Krishnan</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020E2AE"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8A4E616"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91B884D" w14:textId="77777777" w:rsidR="00C545AF" w:rsidRDefault="00C545AF">
            <w:pPr>
              <w:jc w:val="center"/>
            </w:pPr>
            <w:r>
              <w:rPr>
                <w:b/>
                <w:bCs/>
                <w:color w:val="C00000"/>
              </w:rPr>
              <w:t>X</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048BD90" w14:textId="77777777" w:rsidR="00C545AF" w:rsidRDefault="00C545AF">
            <w:pPr>
              <w:jc w:val="center"/>
            </w:pPr>
            <w:r>
              <w:rPr>
                <w:b/>
                <w:bCs/>
                <w:color w:val="C00000"/>
              </w:rPr>
              <w:t> </w:t>
            </w:r>
          </w:p>
        </w:tc>
      </w:tr>
      <w:tr w:rsidR="00655C88" w14:paraId="3EA9CCFD"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798AAC5" w14:textId="77777777" w:rsidR="00C545AF" w:rsidRDefault="00C545AF">
            <w:r>
              <w:rPr>
                <w:color w:val="000000"/>
              </w:rPr>
              <w:t>Program</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6DC3E67" w14:textId="77777777" w:rsidR="00C545AF" w:rsidRDefault="00C545AF">
            <w:r>
              <w:rPr>
                <w:color w:val="000000"/>
              </w:rPr>
              <w:t>PAS QA Deputy General 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A52D28E" w14:textId="77777777" w:rsidR="00C545AF" w:rsidRDefault="00C545AF">
            <w:r>
              <w:rPr>
                <w:color w:val="000000"/>
              </w:rPr>
              <w:t>Donald Sievers</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66462F6"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43534E3"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83AA0D0" w14:textId="77777777" w:rsidR="00C545AF" w:rsidRDefault="00C545AF">
            <w:pPr>
              <w:jc w:val="center"/>
            </w:pPr>
            <w:r>
              <w:rPr>
                <w:b/>
                <w:bCs/>
                <w:color w:val="C00000"/>
              </w:rPr>
              <w:t>X</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C3815D0" w14:textId="77777777" w:rsidR="00C545AF" w:rsidRDefault="00C545AF">
            <w:pPr>
              <w:jc w:val="center"/>
            </w:pPr>
            <w:r>
              <w:rPr>
                <w:b/>
                <w:bCs/>
                <w:color w:val="C00000"/>
              </w:rPr>
              <w:t> </w:t>
            </w:r>
          </w:p>
        </w:tc>
      </w:tr>
      <w:tr w:rsidR="00655C88" w14:paraId="66F3F6ED"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329ECA4" w14:textId="77777777" w:rsidR="00C545AF" w:rsidRDefault="00C545AF">
            <w:r>
              <w:rPr>
                <w:color w:val="000000"/>
              </w:rPr>
              <w:t>Policy Lifecycle Operations</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A68042D" w14:textId="77777777" w:rsidR="00C545AF" w:rsidRDefault="00C545AF">
            <w:r>
              <w:rPr>
                <w:color w:val="000000"/>
              </w:rPr>
              <w:t>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3751FD2" w14:textId="77777777" w:rsidR="00C545AF" w:rsidRDefault="00C545AF">
            <w:r>
              <w:rPr>
                <w:color w:val="000000"/>
              </w:rPr>
              <w:t>Lance Boicelli</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F527D3B"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A9AEDEA"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4A60DA9" w14:textId="77777777" w:rsidR="00C545AF" w:rsidRDefault="00C545AF">
            <w:pPr>
              <w:jc w:val="center"/>
            </w:pPr>
            <w:r>
              <w:rPr>
                <w:b/>
                <w:bCs/>
                <w:color w:val="C00000"/>
              </w:rPr>
              <w:t>X</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166FC91" w14:textId="77777777" w:rsidR="00C545AF" w:rsidRDefault="00C545AF">
            <w:pPr>
              <w:jc w:val="center"/>
            </w:pPr>
            <w:r>
              <w:rPr>
                <w:b/>
                <w:bCs/>
                <w:color w:val="C00000"/>
              </w:rPr>
              <w:t> </w:t>
            </w:r>
          </w:p>
        </w:tc>
      </w:tr>
      <w:tr w:rsidR="00655C88" w14:paraId="30E73D47"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854E167" w14:textId="77777777" w:rsidR="00C545AF" w:rsidRDefault="00C545AF">
            <w:r>
              <w:rPr>
                <w:color w:val="000000"/>
              </w:rPr>
              <w:t>Program</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B5802A9" w14:textId="77777777" w:rsidR="00C545AF" w:rsidRDefault="00C545AF">
            <w:r>
              <w:rPr>
                <w:color w:val="000000"/>
              </w:rPr>
              <w:t>Design Project 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A6AE9DB" w14:textId="77777777" w:rsidR="00C545AF" w:rsidRDefault="00C545AF">
            <w:r>
              <w:rPr>
                <w:color w:val="000000"/>
              </w:rPr>
              <w:t>Arif Ahmed</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29A55F2"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5DFE129"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8CD96DE" w14:textId="77777777" w:rsidR="00C545AF" w:rsidRDefault="00C545AF">
            <w:pPr>
              <w:jc w:val="center"/>
            </w:pPr>
            <w:r>
              <w:rPr>
                <w:b/>
                <w:bCs/>
                <w:color w:val="C00000"/>
              </w:rPr>
              <w:t>X</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221AC9A" w14:textId="77777777" w:rsidR="00C545AF" w:rsidRDefault="00C545AF">
            <w:pPr>
              <w:jc w:val="center"/>
            </w:pPr>
            <w:r>
              <w:rPr>
                <w:b/>
                <w:bCs/>
                <w:color w:val="C00000"/>
              </w:rPr>
              <w:t> </w:t>
            </w:r>
          </w:p>
        </w:tc>
      </w:tr>
      <w:tr w:rsidR="00655C88" w14:paraId="0729AFEE"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226A283" w14:textId="77777777" w:rsidR="00C545AF" w:rsidRDefault="00C545AF">
            <w:r>
              <w:rPr>
                <w:color w:val="000000"/>
              </w:rPr>
              <w:t>Policy Lifecycle Operations</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F354DA4" w14:textId="77777777" w:rsidR="00C545AF" w:rsidRDefault="00C545AF">
            <w:r>
              <w:rPr>
                <w:color w:val="000000"/>
              </w:rPr>
              <w:t>Subject Matter Expert</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AF03C16" w14:textId="77777777" w:rsidR="00C545AF" w:rsidRDefault="00C545AF">
            <w:r>
              <w:rPr>
                <w:color w:val="000000"/>
              </w:rPr>
              <w:t>Chris Kesterson</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D3DD19D"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79F41AA"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3A6D122" w14:textId="77777777" w:rsidR="00C545AF" w:rsidRDefault="00C545AF">
            <w:pPr>
              <w:jc w:val="center"/>
            </w:pPr>
            <w:r>
              <w:rPr>
                <w:b/>
                <w:bCs/>
                <w:color w:val="C00000"/>
              </w:rPr>
              <w:t>X</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1B1A592" w14:textId="77777777" w:rsidR="00C545AF" w:rsidRDefault="00C545AF">
            <w:pPr>
              <w:jc w:val="center"/>
            </w:pPr>
            <w:r>
              <w:rPr>
                <w:b/>
                <w:bCs/>
                <w:color w:val="C00000"/>
              </w:rPr>
              <w:t> </w:t>
            </w:r>
          </w:p>
        </w:tc>
      </w:tr>
      <w:tr w:rsidR="00655C88" w14:paraId="3F637E37"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54EE16D" w14:textId="77777777" w:rsidR="00C545AF" w:rsidRDefault="00C545AF">
            <w:r>
              <w:rPr>
                <w:color w:val="000000"/>
              </w:rPr>
              <w:t>Policy Lifecycle Operations</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E2AF3A2" w14:textId="77777777" w:rsidR="00C545AF" w:rsidRDefault="00C545AF">
            <w:r>
              <w:rPr>
                <w:color w:val="000000"/>
              </w:rPr>
              <w:t>Subject Matter Expert</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0D149F1" w14:textId="77777777" w:rsidR="00C545AF" w:rsidRDefault="00C545AF">
            <w:r>
              <w:rPr>
                <w:color w:val="000000"/>
              </w:rPr>
              <w:t>James Duerr</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80E9651"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2A96D54"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8D4096E" w14:textId="77777777" w:rsidR="00C545AF" w:rsidRDefault="00C545AF">
            <w:pPr>
              <w:jc w:val="center"/>
            </w:pPr>
            <w:r>
              <w:rPr>
                <w:b/>
                <w:bCs/>
                <w:color w:val="C00000"/>
              </w:rPr>
              <w:t>X</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97A999B" w14:textId="77777777" w:rsidR="00C545AF" w:rsidRDefault="00C545AF">
            <w:pPr>
              <w:jc w:val="center"/>
            </w:pPr>
            <w:r>
              <w:rPr>
                <w:b/>
                <w:bCs/>
                <w:color w:val="C00000"/>
              </w:rPr>
              <w:t> </w:t>
            </w:r>
          </w:p>
        </w:tc>
      </w:tr>
      <w:tr w:rsidR="00655C88" w14:paraId="30FE450F"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6EDD294" w14:textId="77777777" w:rsidR="00C545AF" w:rsidRDefault="00C545AF">
            <w:r>
              <w:rPr>
                <w:color w:val="000000"/>
              </w:rPr>
              <w:t>Policy Lifecycle Operations</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CB4665C" w14:textId="77777777" w:rsidR="00C545AF" w:rsidRDefault="00C545AF">
            <w:r>
              <w:rPr>
                <w:color w:val="000000"/>
              </w:rPr>
              <w:t>Manager, Product</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FC7B528" w14:textId="77777777" w:rsidR="00C545AF" w:rsidRDefault="00C545AF">
            <w:r>
              <w:rPr>
                <w:color w:val="000000"/>
              </w:rPr>
              <w:t>Maria Bolano Lum</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B7DA249"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DC7B3CB"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1495488" w14:textId="77777777" w:rsidR="00C545AF" w:rsidRDefault="00C545AF">
            <w:pPr>
              <w:jc w:val="center"/>
            </w:pPr>
            <w:r>
              <w:rPr>
                <w:b/>
                <w:bCs/>
                <w:color w:val="C00000"/>
              </w:rPr>
              <w:t>X</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53C9A74" w14:textId="77777777" w:rsidR="00C545AF" w:rsidRDefault="00C545AF">
            <w:pPr>
              <w:jc w:val="center"/>
            </w:pPr>
            <w:r>
              <w:rPr>
                <w:b/>
                <w:bCs/>
                <w:color w:val="C00000"/>
              </w:rPr>
              <w:t> </w:t>
            </w:r>
          </w:p>
        </w:tc>
      </w:tr>
      <w:tr w:rsidR="00655C88" w14:paraId="5836A417"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5AC2BA4" w14:textId="77777777" w:rsidR="00C545AF" w:rsidRDefault="00C545AF">
            <w:r>
              <w:rPr>
                <w:color w:val="000000"/>
              </w:rPr>
              <w:t>Program</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912E83A" w14:textId="77777777" w:rsidR="00C545AF" w:rsidRDefault="00C545AF">
            <w:r>
              <w:rPr>
                <w:color w:val="000000"/>
              </w:rPr>
              <w:t>Development 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563D502" w14:textId="77777777" w:rsidR="00C545AF" w:rsidRDefault="00C545AF">
            <w:r>
              <w:rPr>
                <w:color w:val="000000"/>
              </w:rPr>
              <w:t>Jim Larkin</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1EF82B3" w14:textId="77777777" w:rsidR="00C545AF" w:rsidRDefault="00C545AF">
            <w:pPr>
              <w:jc w:val="center"/>
            </w:pPr>
            <w:r>
              <w:rPr>
                <w:b/>
                <w:bCs/>
                <w:color w:val="C00000"/>
              </w:rPr>
              <w:t>X</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C75BFC0"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C4A27D4"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3E6CC40" w14:textId="77777777" w:rsidR="00C545AF" w:rsidRDefault="00C545AF">
            <w:pPr>
              <w:jc w:val="center"/>
            </w:pPr>
            <w:r>
              <w:rPr>
                <w:b/>
                <w:bCs/>
                <w:color w:val="C00000"/>
              </w:rPr>
              <w:t> </w:t>
            </w:r>
          </w:p>
        </w:tc>
      </w:tr>
      <w:tr w:rsidR="00655C88" w14:paraId="03641C3B"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341F553" w14:textId="77777777" w:rsidR="00C545AF" w:rsidRPr="00956BA5" w:rsidRDefault="00C545AF">
            <w:r w:rsidRPr="00956BA5">
              <w:t>Integrations</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46D4B5D" w14:textId="77777777" w:rsidR="00C545AF" w:rsidRPr="00956BA5" w:rsidRDefault="00C545AF">
            <w:r w:rsidRPr="00956BA5">
              <w:t>Program 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FF1234C" w14:textId="3A21CF8E" w:rsidR="00C545AF" w:rsidRPr="00956BA5" w:rsidRDefault="00DE670E">
            <w:r>
              <w:rPr>
                <w:rFonts w:cs="Arial"/>
                <w:color w:val="181717"/>
              </w:rPr>
              <w:t>Sunil Gupta</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0E405C1" w14:textId="77777777" w:rsidR="00C545AF" w:rsidRDefault="00C545AF">
            <w:pPr>
              <w:jc w:val="center"/>
            </w:pPr>
            <w:r>
              <w:rPr>
                <w:b/>
                <w:bCs/>
                <w:color w:val="C00000"/>
              </w:rPr>
              <w:t>X</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6BDB3BA"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6A4AEA6"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CD0C78" w14:textId="77777777" w:rsidR="00C545AF" w:rsidRDefault="00C545AF">
            <w:pPr>
              <w:jc w:val="center"/>
            </w:pPr>
            <w:r>
              <w:rPr>
                <w:b/>
                <w:bCs/>
                <w:color w:val="C00000"/>
              </w:rPr>
              <w:t> </w:t>
            </w:r>
          </w:p>
        </w:tc>
      </w:tr>
      <w:tr w:rsidR="00655C88" w14:paraId="4BA87A86"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29BC599" w14:textId="77777777" w:rsidR="00C545AF" w:rsidRPr="00956BA5" w:rsidRDefault="00C545AF">
            <w:r w:rsidRPr="00956BA5">
              <w:t>Documents</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CF840F9" w14:textId="77777777" w:rsidR="00C545AF" w:rsidRPr="00956BA5" w:rsidRDefault="00C545AF">
            <w:r w:rsidRPr="00956BA5">
              <w:t>Development 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AE14162" w14:textId="23625C92" w:rsidR="00C545AF" w:rsidRPr="00956BA5" w:rsidRDefault="00DE670E">
            <w:r>
              <w:rPr>
                <w:rFonts w:cs="Arial"/>
                <w:color w:val="181717"/>
              </w:rPr>
              <w:t>Michael Carter / Jim Larkin</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E963DE5" w14:textId="77777777" w:rsidR="00C545AF" w:rsidRDefault="00C545AF">
            <w:pPr>
              <w:jc w:val="center"/>
            </w:pPr>
            <w:r>
              <w:rPr>
                <w:b/>
                <w:bCs/>
                <w:color w:val="C00000"/>
              </w:rPr>
              <w:t>X</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4D1463E"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B80A05F"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0955347" w14:textId="77777777" w:rsidR="00C545AF" w:rsidRDefault="00C545AF">
            <w:pPr>
              <w:jc w:val="center"/>
            </w:pPr>
            <w:r>
              <w:rPr>
                <w:b/>
                <w:bCs/>
                <w:color w:val="C00000"/>
              </w:rPr>
              <w:t> </w:t>
            </w:r>
          </w:p>
        </w:tc>
      </w:tr>
      <w:tr w:rsidR="00655C88" w14:paraId="2C6483EE"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9713535" w14:textId="77777777" w:rsidR="00C545AF" w:rsidRDefault="00C545AF">
            <w:r>
              <w:rPr>
                <w:color w:val="000000"/>
              </w:rPr>
              <w:t>Business Testing</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712F385" w14:textId="77777777" w:rsidR="00C545AF" w:rsidRDefault="00C545AF">
            <w:r>
              <w:rPr>
                <w:color w:val="000000"/>
              </w:rPr>
              <w:t>Program Test Lead</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D14F0D0" w14:textId="77777777" w:rsidR="00C545AF" w:rsidRDefault="00C545AF">
            <w:r>
              <w:rPr>
                <w:color w:val="000000"/>
              </w:rPr>
              <w:t>Terri McRhoads</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7671794" w14:textId="77777777" w:rsidR="00C545AF" w:rsidRDefault="00C545AF">
            <w:pPr>
              <w:jc w:val="center"/>
            </w:pPr>
            <w:r>
              <w:rPr>
                <w:b/>
                <w:bCs/>
                <w:color w:val="C00000"/>
              </w:rPr>
              <w:t>X</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900758F"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1AAE544"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42A0DEA" w14:textId="77777777" w:rsidR="00C545AF" w:rsidRDefault="00C545AF">
            <w:pPr>
              <w:jc w:val="center"/>
            </w:pPr>
            <w:r>
              <w:rPr>
                <w:b/>
                <w:bCs/>
                <w:color w:val="C00000"/>
              </w:rPr>
              <w:t> </w:t>
            </w:r>
          </w:p>
        </w:tc>
      </w:tr>
      <w:tr w:rsidR="00655C88" w14:paraId="00DCB8CA"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7261B9A" w14:textId="77777777" w:rsidR="00C545AF" w:rsidRDefault="00C545AF">
            <w:r>
              <w:rPr>
                <w:color w:val="000000"/>
              </w:rPr>
              <w:t>Oversight</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BFDAA20" w14:textId="77777777" w:rsidR="00C545AF" w:rsidRDefault="00C545AF">
            <w:r>
              <w:rPr>
                <w:color w:val="000000"/>
              </w:rPr>
              <w:t>Program 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D747CE5" w14:textId="77777777" w:rsidR="00C545AF" w:rsidRPr="00B5225E" w:rsidRDefault="00C545AF">
            <w:pPr>
              <w:rPr>
                <w:color w:val="FF0000"/>
              </w:rPr>
            </w:pPr>
            <w:r w:rsidRPr="00B5225E">
              <w:rPr>
                <w:color w:val="FF0000"/>
              </w:rPr>
              <w:t>Mark Sifling</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8E82CFE"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E12D0E8"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2E53CCE"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F5A9395" w14:textId="77777777" w:rsidR="00C545AF" w:rsidRDefault="00C545AF">
            <w:pPr>
              <w:jc w:val="center"/>
            </w:pPr>
            <w:r>
              <w:rPr>
                <w:b/>
                <w:bCs/>
                <w:color w:val="C00000"/>
              </w:rPr>
              <w:t>X</w:t>
            </w:r>
          </w:p>
        </w:tc>
      </w:tr>
      <w:tr w:rsidR="00655C88" w14:paraId="1DD3FE81"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EA9C206" w14:textId="77777777" w:rsidR="00C545AF" w:rsidRDefault="00C545AF">
            <w:r>
              <w:rPr>
                <w:color w:val="000000"/>
              </w:rPr>
              <w:t>Oversight</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1853334" w14:textId="77777777" w:rsidR="00C545AF" w:rsidRDefault="00C545AF">
            <w:r>
              <w:rPr>
                <w:color w:val="000000"/>
              </w:rPr>
              <w:t>Program 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E0A1AC3" w14:textId="77777777" w:rsidR="00C545AF" w:rsidRPr="00B5225E" w:rsidRDefault="00C545AF">
            <w:pPr>
              <w:rPr>
                <w:color w:val="FF0000"/>
              </w:rPr>
            </w:pPr>
            <w:r w:rsidRPr="00B5225E">
              <w:rPr>
                <w:color w:val="FF0000"/>
              </w:rPr>
              <w:t>Karla Floor</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4B163EF"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453B166"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9C96D46"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F71DA65" w14:textId="77777777" w:rsidR="00C545AF" w:rsidRDefault="00C545AF">
            <w:pPr>
              <w:jc w:val="center"/>
            </w:pPr>
            <w:r>
              <w:rPr>
                <w:b/>
                <w:bCs/>
                <w:color w:val="C00000"/>
              </w:rPr>
              <w:t>X</w:t>
            </w:r>
          </w:p>
        </w:tc>
      </w:tr>
      <w:tr w:rsidR="00655C88" w14:paraId="5C6B638C"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8D75BF9" w14:textId="77777777" w:rsidR="00C545AF" w:rsidRDefault="00C545AF">
            <w:r>
              <w:rPr>
                <w:color w:val="000000"/>
              </w:rPr>
              <w:t>Oversight</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8F059BE" w14:textId="77777777" w:rsidR="00C545AF" w:rsidRDefault="00C545AF">
            <w:r>
              <w:rPr>
                <w:color w:val="000000"/>
              </w:rPr>
              <w:t>Lead</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7AF9249" w14:textId="77777777" w:rsidR="00C545AF" w:rsidRDefault="00C545AF">
            <w:r>
              <w:rPr>
                <w:color w:val="000000"/>
              </w:rPr>
              <w:t>Robin Abbott</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58BC035"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D5961E2"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90CF085"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073FADA" w14:textId="77777777" w:rsidR="00C545AF" w:rsidRDefault="00C545AF">
            <w:pPr>
              <w:jc w:val="center"/>
            </w:pPr>
            <w:r>
              <w:rPr>
                <w:b/>
                <w:bCs/>
                <w:color w:val="C00000"/>
              </w:rPr>
              <w:t>X</w:t>
            </w:r>
          </w:p>
        </w:tc>
      </w:tr>
      <w:tr w:rsidR="00655C88" w14:paraId="5CB70152"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ED6D059" w14:textId="77777777" w:rsidR="00C545AF" w:rsidRDefault="00C545AF">
            <w:r>
              <w:rPr>
                <w:color w:val="000000"/>
              </w:rPr>
              <w:t>Program</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2039BAF" w14:textId="77777777" w:rsidR="00C545AF" w:rsidRDefault="00C545AF">
            <w:r>
              <w:rPr>
                <w:color w:val="000000"/>
              </w:rPr>
              <w:t>Development Director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F7848A3" w14:textId="77777777" w:rsidR="00C545AF" w:rsidRDefault="00C545AF">
            <w:r>
              <w:rPr>
                <w:color w:val="000000"/>
              </w:rPr>
              <w:t>Scott Barth</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4877AAB"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C79C9B6"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73C31EC"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B53E64D" w14:textId="77777777" w:rsidR="00C545AF" w:rsidRDefault="00C545AF">
            <w:pPr>
              <w:jc w:val="center"/>
            </w:pPr>
            <w:r>
              <w:rPr>
                <w:b/>
                <w:bCs/>
                <w:color w:val="C00000"/>
              </w:rPr>
              <w:t>X</w:t>
            </w:r>
          </w:p>
        </w:tc>
      </w:tr>
      <w:tr w:rsidR="00655C88" w14:paraId="22C071F0"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3BA8F9C" w14:textId="77777777" w:rsidR="00C545AF" w:rsidRDefault="00C545AF">
            <w:r>
              <w:rPr>
                <w:color w:val="000000"/>
              </w:rPr>
              <w:t>PASCore</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724584B" w14:textId="77777777" w:rsidR="00C545AF" w:rsidRDefault="00C545AF">
            <w:r>
              <w:rPr>
                <w:color w:val="000000"/>
              </w:rPr>
              <w:t>Development 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85C2291" w14:textId="77777777" w:rsidR="00C545AF" w:rsidRDefault="00C545AF">
            <w:r>
              <w:rPr>
                <w:color w:val="000000"/>
              </w:rPr>
              <w:t>Darren Faulkner</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1A6EF09"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C2D2EB9"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C662BD3"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6AC1578" w14:textId="77777777" w:rsidR="00C545AF" w:rsidRDefault="00C545AF">
            <w:pPr>
              <w:jc w:val="center"/>
            </w:pPr>
            <w:r>
              <w:rPr>
                <w:b/>
                <w:bCs/>
                <w:color w:val="C00000"/>
              </w:rPr>
              <w:t>X</w:t>
            </w:r>
          </w:p>
        </w:tc>
      </w:tr>
      <w:tr w:rsidR="00655C88" w14:paraId="18205C92"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BDFD9C1" w14:textId="77777777" w:rsidR="00C545AF" w:rsidRDefault="00C545AF">
            <w:r>
              <w:rPr>
                <w:color w:val="000000"/>
              </w:rPr>
              <w:t>Conversion</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5B1AB96" w14:textId="77777777" w:rsidR="00C545AF" w:rsidRDefault="00C545AF">
            <w:r>
              <w:rPr>
                <w:color w:val="000000"/>
              </w:rPr>
              <w:t>Project 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C10779A" w14:textId="7259677E" w:rsidR="00C545AF" w:rsidRDefault="00B5225E">
            <w:r>
              <w:rPr>
                <w:color w:val="000000"/>
              </w:rPr>
              <w:t>Jessica Cover</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EC92E2E"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6FD6F75"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3A99FB1"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D600803" w14:textId="77777777" w:rsidR="00C545AF" w:rsidRDefault="00C545AF">
            <w:pPr>
              <w:jc w:val="center"/>
            </w:pPr>
            <w:r>
              <w:rPr>
                <w:b/>
                <w:bCs/>
                <w:color w:val="C00000"/>
              </w:rPr>
              <w:t>X</w:t>
            </w:r>
          </w:p>
        </w:tc>
      </w:tr>
      <w:tr w:rsidR="00655C88" w14:paraId="57A9B927"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C8BFBB9" w14:textId="77777777" w:rsidR="00C545AF" w:rsidRDefault="00C545AF">
            <w:r>
              <w:rPr>
                <w:color w:val="000000"/>
              </w:rPr>
              <w:t>AAA National, ISO, Lexis Nexis, EARS, IVANS,  Riskmeter</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144A1E8" w14:textId="77777777" w:rsidR="00C545AF" w:rsidRDefault="00C545AF">
            <w:r>
              <w:rPr>
                <w:color w:val="000000"/>
              </w:rPr>
              <w:t xml:space="preserve">Testing Liaison </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103EF84" w14:textId="77777777" w:rsidR="00C545AF" w:rsidRDefault="00C545AF">
            <w:r w:rsidRPr="00C7518C">
              <w:t>Sean Lucero</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F085133"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D1FFED9"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F80A532" w14:textId="77777777" w:rsidR="00C545AF" w:rsidRDefault="00C545AF">
            <w:pPr>
              <w:jc w:val="center"/>
            </w:pPr>
            <w:r>
              <w:rPr>
                <w:b/>
                <w:bCs/>
                <w:color w:val="C00000"/>
              </w:rPr>
              <w:t>X</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54E4B3F" w14:textId="77777777" w:rsidR="00C545AF" w:rsidRDefault="00C545AF">
            <w:pPr>
              <w:jc w:val="center"/>
            </w:pPr>
            <w:r>
              <w:rPr>
                <w:b/>
                <w:bCs/>
                <w:color w:val="C00000"/>
              </w:rPr>
              <w:t> </w:t>
            </w:r>
          </w:p>
        </w:tc>
      </w:tr>
      <w:tr w:rsidR="00655C88" w14:paraId="413D886D"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5310461" w14:textId="77777777" w:rsidR="00C545AF" w:rsidRDefault="00C545AF">
            <w:r>
              <w:rPr>
                <w:color w:val="000000"/>
              </w:rPr>
              <w:t>Agent Intranet &amp; Payment Central</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481D6B3" w14:textId="77777777" w:rsidR="00C545AF" w:rsidRDefault="00C545AF">
            <w:r>
              <w:rPr>
                <w:color w:val="000000"/>
              </w:rPr>
              <w:t>Testing Liaison</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4168C95" w14:textId="77777777" w:rsidR="00C545AF" w:rsidRDefault="00C545AF">
            <w:r>
              <w:rPr>
                <w:color w:val="000000"/>
              </w:rPr>
              <w:t>Priyadharsini G</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01C1E1F"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1BC7DFA"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739BD2F" w14:textId="77777777" w:rsidR="00C545AF" w:rsidRDefault="00C545AF">
            <w:pPr>
              <w:jc w:val="center"/>
            </w:pPr>
            <w:r>
              <w:rPr>
                <w:b/>
                <w:bCs/>
                <w:color w:val="C00000"/>
              </w:rPr>
              <w:t>X</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D1B73FE" w14:textId="77777777" w:rsidR="00C545AF" w:rsidRDefault="00C545AF">
            <w:pPr>
              <w:jc w:val="center"/>
            </w:pPr>
            <w:r>
              <w:rPr>
                <w:b/>
                <w:bCs/>
                <w:color w:val="C00000"/>
              </w:rPr>
              <w:t> </w:t>
            </w:r>
          </w:p>
        </w:tc>
      </w:tr>
      <w:tr w:rsidR="00655C88" w14:paraId="7D1DB940"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0A79D6E" w14:textId="77777777" w:rsidR="00C545AF" w:rsidRDefault="00C545AF">
            <w:r>
              <w:rPr>
                <w:color w:val="000000"/>
              </w:rPr>
              <w:t>Enterprise Commissions</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94F6B03" w14:textId="77777777" w:rsidR="00C545AF" w:rsidRDefault="00C545AF">
            <w:r>
              <w:rPr>
                <w:color w:val="000000"/>
              </w:rPr>
              <w:t>Testing Liaison</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6C93B37" w14:textId="77777777" w:rsidR="00C545AF" w:rsidRDefault="00C545AF">
            <w:r>
              <w:rPr>
                <w:color w:val="000000"/>
              </w:rPr>
              <w:t>Jason Hug</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0F180C1"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BE52270"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066F09D" w14:textId="77777777" w:rsidR="00C545AF" w:rsidRDefault="00C545AF">
            <w:pPr>
              <w:jc w:val="center"/>
            </w:pPr>
            <w:r>
              <w:rPr>
                <w:b/>
                <w:bCs/>
                <w:color w:val="C00000"/>
              </w:rPr>
              <w:t>X</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8298D47" w14:textId="77777777" w:rsidR="00C545AF" w:rsidRDefault="00C545AF">
            <w:pPr>
              <w:jc w:val="center"/>
            </w:pPr>
            <w:r>
              <w:rPr>
                <w:b/>
                <w:bCs/>
                <w:color w:val="C00000"/>
              </w:rPr>
              <w:t> </w:t>
            </w:r>
          </w:p>
        </w:tc>
      </w:tr>
      <w:tr w:rsidR="00655C88" w14:paraId="58D7EC8A"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858D1FE" w14:textId="77777777" w:rsidR="00C545AF" w:rsidRDefault="00C545AF">
            <w:r>
              <w:rPr>
                <w:color w:val="000000"/>
              </w:rPr>
              <w:t>CIS</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27D0652" w14:textId="77777777" w:rsidR="00C545AF" w:rsidRDefault="00C545AF">
            <w:r>
              <w:rPr>
                <w:color w:val="000000"/>
              </w:rPr>
              <w:t>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16833CF" w14:textId="59972DED" w:rsidR="00C545AF" w:rsidRDefault="00B5225E">
            <w:r>
              <w:rPr>
                <w:color w:val="000000"/>
              </w:rPr>
              <w:t>Sean Lucero</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59852A2"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FA6F7CE"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37D6357"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C58E1B6" w14:textId="77777777" w:rsidR="00C545AF" w:rsidRDefault="00C545AF">
            <w:pPr>
              <w:jc w:val="center"/>
            </w:pPr>
            <w:r>
              <w:rPr>
                <w:b/>
                <w:bCs/>
                <w:color w:val="C00000"/>
              </w:rPr>
              <w:t>X</w:t>
            </w:r>
          </w:p>
        </w:tc>
      </w:tr>
      <w:tr w:rsidR="00655C88" w14:paraId="6E8FD540"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E9A59C6" w14:textId="77777777" w:rsidR="00C545AF" w:rsidRDefault="00C545AF">
            <w:r>
              <w:rPr>
                <w:color w:val="000000"/>
              </w:rPr>
              <w:t>Reliable</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272F37F" w14:textId="77777777" w:rsidR="00C545AF" w:rsidRDefault="00C545AF">
            <w:r>
              <w:rPr>
                <w:color w:val="000000"/>
              </w:rPr>
              <w:t>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EF41EA2" w14:textId="77777777" w:rsidR="00C545AF" w:rsidRDefault="00C545AF">
            <w:r>
              <w:rPr>
                <w:color w:val="000000"/>
              </w:rPr>
              <w:t>Ken Garfat</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6482256"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85A3640"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7E01C93"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BB51FBF" w14:textId="77777777" w:rsidR="00C545AF" w:rsidRDefault="00C545AF">
            <w:pPr>
              <w:jc w:val="center"/>
            </w:pPr>
            <w:r>
              <w:rPr>
                <w:b/>
                <w:bCs/>
                <w:color w:val="C00000"/>
              </w:rPr>
              <w:t>X</w:t>
            </w:r>
          </w:p>
        </w:tc>
      </w:tr>
      <w:tr w:rsidR="00655C88" w14:paraId="42C63253"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EF4E3A0" w14:textId="77777777" w:rsidR="00C545AF" w:rsidRDefault="00C545AF">
            <w:r>
              <w:rPr>
                <w:color w:val="000000"/>
              </w:rPr>
              <w:t>Controlled Financial Tests</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3CD2FD7" w14:textId="77777777" w:rsidR="00C545AF" w:rsidRDefault="00C545AF">
            <w:r>
              <w:rPr>
                <w:color w:val="000000"/>
              </w:rPr>
              <w:t>Finance Liaison</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1B12637" w14:textId="77777777" w:rsidR="00C545AF" w:rsidRDefault="00C545AF">
            <w:r>
              <w:rPr>
                <w:color w:val="000000"/>
              </w:rPr>
              <w:t>Jeff Grow</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4140763"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F6C4105"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70757C7" w14:textId="77777777" w:rsidR="00C545AF" w:rsidRDefault="00C545AF">
            <w:pPr>
              <w:jc w:val="center"/>
            </w:pPr>
            <w:r>
              <w:rPr>
                <w:b/>
                <w:bCs/>
                <w:color w:val="C00000"/>
              </w:rPr>
              <w:t>X</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FBF239D" w14:textId="77777777" w:rsidR="00C545AF" w:rsidRDefault="00C545AF">
            <w:pPr>
              <w:jc w:val="center"/>
            </w:pPr>
            <w:r>
              <w:rPr>
                <w:b/>
                <w:bCs/>
                <w:color w:val="C00000"/>
              </w:rPr>
              <w:t> </w:t>
            </w:r>
          </w:p>
        </w:tc>
      </w:tr>
      <w:tr w:rsidR="00655C88" w14:paraId="15BDA6F0"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8857065" w14:textId="77777777" w:rsidR="00C545AF" w:rsidRPr="00956BA5" w:rsidRDefault="00C545AF">
            <w:r w:rsidRPr="00956BA5">
              <w:t>CAS</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235AF27" w14:textId="77777777" w:rsidR="00C545AF" w:rsidRPr="00956BA5" w:rsidRDefault="00C545AF">
            <w:r w:rsidRPr="00956BA5">
              <w:t>Testing Liaison</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08D4A8E" w14:textId="77777777" w:rsidR="00C545AF" w:rsidRPr="00956BA5" w:rsidRDefault="00C545AF">
            <w:r w:rsidRPr="00DE670E">
              <w:t>Sachin Tayade</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771E5D4" w14:textId="77777777" w:rsidR="00C545AF" w:rsidRDefault="00C545AF">
            <w:pPr>
              <w:jc w:val="cente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78AD15B" w14:textId="77777777" w:rsidR="00C545AF" w:rsidRDefault="00C545AF">
            <w:pPr>
              <w:jc w:val="cente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38E53A5" w14:textId="77777777" w:rsidR="00C545AF" w:rsidRDefault="00C545AF">
            <w:pPr>
              <w:jc w:val="cente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62BB4A3" w14:textId="77777777" w:rsidR="00C545AF" w:rsidRDefault="00C545AF">
            <w:pPr>
              <w:jc w:val="center"/>
            </w:pPr>
            <w:r>
              <w:rPr>
                <w:b/>
                <w:bCs/>
                <w:color w:val="C00000"/>
              </w:rPr>
              <w:t>X</w:t>
            </w:r>
          </w:p>
        </w:tc>
      </w:tr>
      <w:tr w:rsidR="00DE670E" w14:paraId="57FC7CA1"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tcPr>
          <w:p w14:paraId="7BD898C2" w14:textId="41FD0B10" w:rsidR="00DE670E" w:rsidRPr="00956BA5" w:rsidRDefault="00DE670E" w:rsidP="00DE670E">
            <w:r>
              <w:rPr>
                <w:color w:val="000000"/>
              </w:rPr>
              <w:t>Blue Cod</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3F694DD4" w14:textId="239E33DD" w:rsidR="00DE670E" w:rsidRPr="00956BA5" w:rsidRDefault="00DE670E" w:rsidP="00DE670E">
            <w:r>
              <w:rPr>
                <w:color w:val="000000"/>
              </w:rPr>
              <w:t>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45DB8187" w14:textId="073870F7" w:rsidR="00DE670E" w:rsidRPr="00DE670E" w:rsidRDefault="00DE670E" w:rsidP="00DE670E">
            <w:r>
              <w:rPr>
                <w:color w:val="000000"/>
              </w:rPr>
              <w:t>Toni Lausten</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1104E4C6" w14:textId="1B5278BE" w:rsidR="00DE670E" w:rsidRDefault="00DE670E" w:rsidP="00DE670E">
            <w:pPr>
              <w:jc w:val="center"/>
              <w:rPr>
                <w:b/>
                <w:bCs/>
                <w:color w:val="C00000"/>
              </w:rP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3C93369" w14:textId="45EECFAA" w:rsidR="00DE670E" w:rsidRDefault="00DE670E" w:rsidP="00DE670E">
            <w:pPr>
              <w:jc w:val="center"/>
              <w:rPr>
                <w:b/>
                <w:bCs/>
                <w:color w:val="C00000"/>
              </w:rP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58C5EE74" w14:textId="75A180E6" w:rsidR="00DE670E" w:rsidRDefault="00DE670E" w:rsidP="00DE670E">
            <w:pPr>
              <w:jc w:val="center"/>
              <w:rPr>
                <w:b/>
                <w:bCs/>
                <w:color w:val="C00000"/>
              </w:rP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3C59B188" w14:textId="4FDAF715" w:rsidR="00DE670E" w:rsidRDefault="00DE670E" w:rsidP="00DE670E">
            <w:pPr>
              <w:jc w:val="center"/>
              <w:rPr>
                <w:b/>
                <w:bCs/>
                <w:color w:val="C00000"/>
              </w:rPr>
            </w:pPr>
            <w:r>
              <w:rPr>
                <w:b/>
                <w:bCs/>
                <w:color w:val="C00000"/>
              </w:rPr>
              <w:t>X</w:t>
            </w:r>
          </w:p>
        </w:tc>
      </w:tr>
      <w:tr w:rsidR="00DE670E" w14:paraId="0E351785"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tcPr>
          <w:p w14:paraId="082B5EE7" w14:textId="7C234261" w:rsidR="00DE670E" w:rsidRDefault="00DE670E" w:rsidP="00DE670E">
            <w:pPr>
              <w:rPr>
                <w:color w:val="000000"/>
              </w:rPr>
            </w:pPr>
            <w:r>
              <w:rPr>
                <w:color w:val="000000"/>
              </w:rPr>
              <w:t>Customer 360</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2E48AE1" w14:textId="6FB6711D" w:rsidR="00DE670E" w:rsidRDefault="00DE670E" w:rsidP="00DE670E">
            <w:pPr>
              <w:rPr>
                <w:color w:val="000000"/>
              </w:rPr>
            </w:pPr>
            <w:r>
              <w:rPr>
                <w:color w:val="000000"/>
              </w:rPr>
              <w:t>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14B08DBE" w14:textId="451E5973" w:rsidR="00DE670E" w:rsidRDefault="00DE670E" w:rsidP="00DE670E">
            <w:pPr>
              <w:rPr>
                <w:color w:val="000000"/>
              </w:rPr>
            </w:pPr>
            <w:r>
              <w:rPr>
                <w:color w:val="000000"/>
              </w:rPr>
              <w:t>Dean Malametenios</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543A67C0" w14:textId="385A6A9E" w:rsidR="00DE670E" w:rsidRDefault="00DE670E" w:rsidP="00DE670E">
            <w:pPr>
              <w:jc w:val="center"/>
              <w:rPr>
                <w:b/>
                <w:bCs/>
                <w:color w:val="C00000"/>
              </w:rPr>
            </w:pPr>
            <w:r>
              <w:rPr>
                <w:b/>
                <w:bCs/>
                <w:color w:val="C00000"/>
              </w:rPr>
              <w:t> </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5FAB044B" w14:textId="7FB90111" w:rsidR="00DE670E" w:rsidRDefault="00DE670E" w:rsidP="00DE670E">
            <w:pPr>
              <w:jc w:val="center"/>
              <w:rPr>
                <w:b/>
                <w:bCs/>
                <w:color w:val="C00000"/>
              </w:rPr>
            </w:pPr>
            <w:r>
              <w:rPr>
                <w:b/>
                <w:bCs/>
                <w:color w:val="C00000"/>
              </w:rPr>
              <w:t> </w:t>
            </w: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3ED09F64" w14:textId="776AE8ED" w:rsidR="00DE670E" w:rsidRDefault="00DE670E" w:rsidP="00DE670E">
            <w:pPr>
              <w:jc w:val="center"/>
              <w:rPr>
                <w:b/>
                <w:bCs/>
                <w:color w:val="C00000"/>
              </w:rPr>
            </w:pPr>
            <w:r>
              <w:rPr>
                <w:b/>
                <w:bCs/>
                <w:color w:val="C00000"/>
              </w:rPr>
              <w:t> </w:t>
            </w: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647F999D" w14:textId="5B76C0C2" w:rsidR="00DE670E" w:rsidRDefault="00DE670E" w:rsidP="00DE670E">
            <w:pPr>
              <w:jc w:val="center"/>
              <w:rPr>
                <w:b/>
                <w:bCs/>
                <w:color w:val="C00000"/>
              </w:rPr>
            </w:pPr>
            <w:r>
              <w:rPr>
                <w:b/>
                <w:bCs/>
                <w:color w:val="C00000"/>
              </w:rPr>
              <w:t>X</w:t>
            </w:r>
          </w:p>
        </w:tc>
      </w:tr>
      <w:tr w:rsidR="00DE670E" w14:paraId="59759AA3" w14:textId="77777777" w:rsidTr="00DE670E">
        <w:trPr>
          <w:trHeight w:val="315"/>
          <w:tblHeader/>
        </w:trPr>
        <w:tc>
          <w:tcPr>
            <w:tcW w:w="199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tcPr>
          <w:p w14:paraId="629D7186" w14:textId="1DD5C1D8" w:rsidR="00DE670E" w:rsidRPr="004F52F7" w:rsidRDefault="00DE670E" w:rsidP="00DE670E">
            <w:r w:rsidRPr="004F52F7">
              <w:t>Business Testing</w:t>
            </w:r>
          </w:p>
        </w:tc>
        <w:tc>
          <w:tcPr>
            <w:tcW w:w="243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4D190482" w14:textId="2C7A36AA" w:rsidR="00DE670E" w:rsidRPr="004F52F7" w:rsidRDefault="00DE670E" w:rsidP="00DE670E">
            <w:r w:rsidRPr="004F52F7">
              <w:t>Program Manager</w:t>
            </w:r>
          </w:p>
        </w:tc>
        <w:tc>
          <w:tcPr>
            <w:tcW w:w="207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53CEDF78" w14:textId="678FDE43" w:rsidR="00DE670E" w:rsidRPr="004F52F7" w:rsidRDefault="00DE670E" w:rsidP="00DE670E">
            <w:r w:rsidRPr="004F52F7">
              <w:t>Alex Magid</w:t>
            </w:r>
          </w:p>
        </w:tc>
        <w:tc>
          <w:tcPr>
            <w:tcW w:w="9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425FDC2E" w14:textId="154EAD9F" w:rsidR="00DE670E" w:rsidRDefault="00DE670E" w:rsidP="00DE670E">
            <w:pPr>
              <w:jc w:val="center"/>
              <w:rPr>
                <w:b/>
                <w:bCs/>
                <w:color w:val="C00000"/>
              </w:rPr>
            </w:pPr>
            <w:r>
              <w:rPr>
                <w:b/>
                <w:bCs/>
                <w:color w:val="C00000"/>
              </w:rPr>
              <w:t>X</w:t>
            </w:r>
          </w:p>
        </w:tc>
        <w:tc>
          <w:tcPr>
            <w:tcW w:w="102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728EA587" w14:textId="77777777" w:rsidR="00DE670E" w:rsidRDefault="00DE670E" w:rsidP="00DE670E">
            <w:pPr>
              <w:jc w:val="center"/>
              <w:rPr>
                <w:b/>
                <w:bCs/>
                <w:color w:val="C00000"/>
              </w:rPr>
            </w:pPr>
          </w:p>
        </w:tc>
        <w:tc>
          <w:tcPr>
            <w:tcW w:w="96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65711D8F" w14:textId="77777777" w:rsidR="00DE670E" w:rsidRDefault="00DE670E" w:rsidP="00DE670E">
            <w:pPr>
              <w:jc w:val="center"/>
              <w:rPr>
                <w:b/>
                <w:bCs/>
                <w:color w:val="C00000"/>
              </w:rPr>
            </w:pPr>
          </w:p>
        </w:tc>
        <w:tc>
          <w:tcPr>
            <w:tcW w:w="8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3F87D7FB" w14:textId="77777777" w:rsidR="00DE670E" w:rsidRDefault="00DE670E" w:rsidP="00DE670E">
            <w:pPr>
              <w:jc w:val="center"/>
              <w:rPr>
                <w:b/>
                <w:bCs/>
                <w:color w:val="C00000"/>
              </w:rPr>
            </w:pPr>
          </w:p>
        </w:tc>
      </w:tr>
    </w:tbl>
    <w:p w14:paraId="56A0C5F5" w14:textId="77777777" w:rsidR="00B94D0D" w:rsidRPr="00655C88" w:rsidRDefault="00C545AF" w:rsidP="003404C8">
      <w:pPr>
        <w:rPr>
          <w:rFonts w:ascii="Calibri" w:eastAsiaTheme="minorHAnsi" w:hAnsi="Calibri"/>
          <w:sz w:val="22"/>
          <w:szCs w:val="22"/>
        </w:rPr>
      </w:pPr>
      <w:r>
        <w:lastRenderedPageBreak/>
        <w:t> </w:t>
      </w:r>
    </w:p>
    <w:sectPr w:rsidR="00B94D0D" w:rsidRPr="00655C88" w:rsidSect="007F684F">
      <w:headerReference w:type="default" r:id="rId65"/>
      <w:footerReference w:type="default" r:id="rId66"/>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A4552" w14:textId="77777777" w:rsidR="00154810" w:rsidRDefault="00154810">
      <w:r>
        <w:separator/>
      </w:r>
    </w:p>
    <w:p w14:paraId="5C521096" w14:textId="77777777" w:rsidR="00154810" w:rsidRDefault="00154810"/>
    <w:p w14:paraId="5353345D" w14:textId="77777777" w:rsidR="00154810" w:rsidRDefault="00154810"/>
  </w:endnote>
  <w:endnote w:type="continuationSeparator" w:id="0">
    <w:p w14:paraId="17365938" w14:textId="77777777" w:rsidR="00154810" w:rsidRDefault="00154810">
      <w:r>
        <w:continuationSeparator/>
      </w:r>
    </w:p>
    <w:p w14:paraId="1B0964A8" w14:textId="77777777" w:rsidR="00154810" w:rsidRDefault="00154810"/>
    <w:p w14:paraId="5267340E" w14:textId="77777777" w:rsidR="00154810" w:rsidRDefault="001548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aramond 3">
    <w:altName w:val="Bell M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F00B2" w14:textId="77777777" w:rsidR="00220D2D" w:rsidRDefault="00220D2D"/>
  <w:tbl>
    <w:tblPr>
      <w:tblW w:w="0" w:type="auto"/>
      <w:tblCellSpacing w:w="20" w:type="dxa"/>
      <w:tblBorders>
        <w:top w:val="single" w:sz="8" w:space="0" w:color="002776"/>
      </w:tblBorders>
      <w:tblLook w:val="04A0" w:firstRow="1" w:lastRow="0" w:firstColumn="1" w:lastColumn="0" w:noHBand="0" w:noVBand="1"/>
    </w:tblPr>
    <w:tblGrid>
      <w:gridCol w:w="3158"/>
      <w:gridCol w:w="3126"/>
      <w:gridCol w:w="3166"/>
    </w:tblGrid>
    <w:tr w:rsidR="00220D2D" w14:paraId="757613FB" w14:textId="77777777" w:rsidTr="000F0914">
      <w:trPr>
        <w:tblCellSpacing w:w="20" w:type="dxa"/>
      </w:trPr>
      <w:tc>
        <w:tcPr>
          <w:tcW w:w="3192" w:type="dxa"/>
        </w:tcPr>
        <w:p w14:paraId="5FEA6DED" w14:textId="77777777" w:rsidR="00220D2D" w:rsidRPr="000F0914" w:rsidRDefault="00220D2D" w:rsidP="000F0914">
          <w:pPr>
            <w:pStyle w:val="Footer"/>
            <w:jc w:val="both"/>
            <w:rPr>
              <w:rFonts w:cs="Arial"/>
            </w:rPr>
          </w:pPr>
          <w:r>
            <w:t>Table of Contents</w:t>
          </w:r>
        </w:p>
        <w:p w14:paraId="3F87FEF4" w14:textId="77777777" w:rsidR="00220D2D" w:rsidRPr="000F0914" w:rsidRDefault="00220D2D" w:rsidP="000F7A5D">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Pr>
              <w:rFonts w:cs="Arial"/>
              <w:noProof/>
            </w:rPr>
            <w:t>4-Oct-16</w:t>
          </w:r>
          <w:r w:rsidRPr="000F0914">
            <w:rPr>
              <w:rFonts w:cs="Arial"/>
            </w:rPr>
            <w:fldChar w:fldCharType="end"/>
          </w:r>
        </w:p>
      </w:tc>
      <w:tc>
        <w:tcPr>
          <w:tcW w:w="3192" w:type="dxa"/>
        </w:tcPr>
        <w:p w14:paraId="5F4CB905" w14:textId="77777777" w:rsidR="00220D2D" w:rsidRPr="000F0914" w:rsidRDefault="00220D2D" w:rsidP="000F0914">
          <w:pPr>
            <w:pStyle w:val="Footer"/>
            <w:jc w:val="center"/>
            <w:rPr>
              <w:rFonts w:cs="Arial"/>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751FA0">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751FA0">
            <w:rPr>
              <w:rFonts w:cs="Arial"/>
              <w:noProof/>
              <w:szCs w:val="18"/>
            </w:rPr>
            <w:t>34</w:t>
          </w:r>
          <w:r w:rsidRPr="00894E56">
            <w:rPr>
              <w:rFonts w:cs="Arial"/>
              <w:szCs w:val="18"/>
            </w:rPr>
            <w:fldChar w:fldCharType="end"/>
          </w:r>
        </w:p>
      </w:tc>
      <w:tc>
        <w:tcPr>
          <w:tcW w:w="3192" w:type="dxa"/>
        </w:tcPr>
        <w:p w14:paraId="1D62E19D" w14:textId="77777777" w:rsidR="00220D2D" w:rsidRDefault="00220D2D" w:rsidP="00CA0299">
          <w:pPr>
            <w:pStyle w:val="Footer"/>
            <w:jc w:val="right"/>
          </w:pPr>
          <w:r>
            <w:t>PAS 10 Stabilization Phase Plan</w:t>
          </w:r>
        </w:p>
      </w:tc>
    </w:tr>
  </w:tbl>
  <w:p w14:paraId="4DE97D1E" w14:textId="77777777" w:rsidR="00220D2D" w:rsidRDefault="00220D2D"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A3DF3" w14:textId="77777777" w:rsidR="00220D2D" w:rsidRDefault="00220D2D"/>
  <w:tbl>
    <w:tblPr>
      <w:tblW w:w="13950" w:type="dxa"/>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6042"/>
      <w:gridCol w:w="4140"/>
    </w:tblGrid>
    <w:tr w:rsidR="00220D2D" w14:paraId="77FD2E50" w14:textId="77777777" w:rsidTr="002C5776">
      <w:trPr>
        <w:tblCellSpacing w:w="20" w:type="dxa"/>
      </w:trPr>
      <w:tc>
        <w:tcPr>
          <w:tcW w:w="3708" w:type="dxa"/>
        </w:tcPr>
        <w:p w14:paraId="193799C7" w14:textId="77777777" w:rsidR="00220D2D" w:rsidRDefault="00220D2D" w:rsidP="00894E56">
          <w:pPr>
            <w:pStyle w:val="Footer"/>
          </w:pPr>
          <w:fldSimple w:instr=" STYLEREF  &quot;Heading 1&quot;  \* MERGEFORMAT ">
            <w:r w:rsidR="00751FA0">
              <w:rPr>
                <w:noProof/>
              </w:rPr>
              <w:t>Stabilization Phase Testing Schedule</w:t>
            </w:r>
          </w:fldSimple>
        </w:p>
        <w:p w14:paraId="05131C92" w14:textId="77777777" w:rsidR="00220D2D" w:rsidRPr="004A3C97" w:rsidRDefault="00220D2D" w:rsidP="000F7A5D">
          <w:pPr>
            <w:pStyle w:val="Footer"/>
            <w:spacing w:after="100" w:afterAutospacing="1"/>
            <w:rPr>
              <w:rFonts w:cs="Arial"/>
              <w:b/>
              <w:szCs w:val="18"/>
            </w:rPr>
          </w:pPr>
          <w:r w:rsidRPr="000F0914">
            <w:rPr>
              <w:rFonts w:cs="Arial"/>
            </w:rPr>
            <w:fldChar w:fldCharType="begin"/>
          </w:r>
          <w:r w:rsidRPr="000F0914">
            <w:rPr>
              <w:rFonts w:cs="Arial"/>
            </w:rPr>
            <w:instrText xml:space="preserve"> SAVEDATE  \@ "d-MMM-yy" </w:instrText>
          </w:r>
          <w:r w:rsidRPr="000F0914">
            <w:rPr>
              <w:rFonts w:cs="Arial"/>
            </w:rPr>
            <w:fldChar w:fldCharType="separate"/>
          </w:r>
          <w:r>
            <w:rPr>
              <w:rFonts w:cs="Arial"/>
              <w:noProof/>
            </w:rPr>
            <w:t>4-Oct-16</w:t>
          </w:r>
          <w:r w:rsidRPr="000F0914">
            <w:rPr>
              <w:rFonts w:cs="Arial"/>
            </w:rPr>
            <w:fldChar w:fldCharType="end"/>
          </w:r>
        </w:p>
      </w:tc>
      <w:tc>
        <w:tcPr>
          <w:tcW w:w="6002" w:type="dxa"/>
        </w:tcPr>
        <w:p w14:paraId="493BC622" w14:textId="77777777" w:rsidR="00220D2D" w:rsidRPr="00894E56" w:rsidRDefault="00220D2D" w:rsidP="002C5776">
          <w:pPr>
            <w:pStyle w:val="Footer"/>
            <w:tabs>
              <w:tab w:val="left" w:pos="1857"/>
            </w:tabs>
            <w:spacing w:after="100" w:afterAutospacing="1"/>
            <w:ind w:right="-1035"/>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751FA0">
            <w:rPr>
              <w:rFonts w:cs="Arial"/>
              <w:noProof/>
              <w:szCs w:val="18"/>
            </w:rPr>
            <w:t>7</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751FA0">
            <w:rPr>
              <w:rFonts w:cs="Arial"/>
              <w:noProof/>
              <w:szCs w:val="18"/>
            </w:rPr>
            <w:t>33</w:t>
          </w:r>
          <w:r w:rsidRPr="00894E56">
            <w:rPr>
              <w:rFonts w:cs="Arial"/>
              <w:szCs w:val="18"/>
            </w:rPr>
            <w:fldChar w:fldCharType="end"/>
          </w:r>
        </w:p>
      </w:tc>
      <w:tc>
        <w:tcPr>
          <w:tcW w:w="4080" w:type="dxa"/>
        </w:tcPr>
        <w:p w14:paraId="152CEFEE" w14:textId="77777777" w:rsidR="00220D2D" w:rsidRPr="00894E56" w:rsidRDefault="00220D2D" w:rsidP="00894E56">
          <w:pPr>
            <w:pStyle w:val="Footer"/>
            <w:jc w:val="right"/>
            <w:rPr>
              <w:rFonts w:cs="Arial"/>
              <w:szCs w:val="18"/>
            </w:rPr>
          </w:pPr>
          <w:r>
            <w:t>PAS 10</w:t>
          </w:r>
          <w:r>
            <w:rPr>
              <w:rFonts w:cs="Arial"/>
            </w:rPr>
            <w:t xml:space="preserve"> Stabilization Phase Plan</w:t>
          </w:r>
        </w:p>
      </w:tc>
    </w:tr>
  </w:tbl>
  <w:p w14:paraId="46E69D63" w14:textId="77777777" w:rsidR="00220D2D" w:rsidRDefault="00220D2D" w:rsidP="00B94D0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260BE" w14:textId="77777777" w:rsidR="00220D2D" w:rsidRDefault="00220D2D"/>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220D2D" w14:paraId="45EFD067" w14:textId="77777777" w:rsidTr="000F1D88">
      <w:trPr>
        <w:tblCellSpacing w:w="20" w:type="dxa"/>
      </w:trPr>
      <w:tc>
        <w:tcPr>
          <w:tcW w:w="3708" w:type="dxa"/>
        </w:tcPr>
        <w:p w14:paraId="3C2631E4" w14:textId="77777777" w:rsidR="00220D2D" w:rsidRDefault="00220D2D" w:rsidP="00894E56">
          <w:pPr>
            <w:pStyle w:val="Footer"/>
          </w:pPr>
          <w:fldSimple w:instr=" STYLEREF  &quot;Heading 1&quot;  \* MERGEFORMAT ">
            <w:r w:rsidR="00751FA0">
              <w:rPr>
                <w:noProof/>
              </w:rPr>
              <w:t>Approvals</w:t>
            </w:r>
          </w:fldSimple>
        </w:p>
        <w:p w14:paraId="2054BBA4" w14:textId="77777777" w:rsidR="00220D2D" w:rsidRPr="004A3C97" w:rsidRDefault="00220D2D" w:rsidP="000F7A5D">
          <w:pPr>
            <w:pStyle w:val="Footer"/>
            <w:spacing w:after="100" w:afterAutospacing="1"/>
            <w:rPr>
              <w:rFonts w:cs="Arial"/>
              <w:b/>
              <w:szCs w:val="18"/>
            </w:rPr>
          </w:pPr>
          <w:r w:rsidRPr="000F0914">
            <w:rPr>
              <w:rFonts w:cs="Arial"/>
            </w:rPr>
            <w:fldChar w:fldCharType="begin"/>
          </w:r>
          <w:r w:rsidRPr="000F0914">
            <w:rPr>
              <w:rFonts w:cs="Arial"/>
            </w:rPr>
            <w:instrText xml:space="preserve"> SAVEDATE  \@ "d-MMM-yy" </w:instrText>
          </w:r>
          <w:r w:rsidRPr="000F0914">
            <w:rPr>
              <w:rFonts w:cs="Arial"/>
            </w:rPr>
            <w:fldChar w:fldCharType="separate"/>
          </w:r>
          <w:r>
            <w:rPr>
              <w:rFonts w:cs="Arial"/>
              <w:noProof/>
            </w:rPr>
            <w:t>4-Oct-16</w:t>
          </w:r>
          <w:r w:rsidRPr="000F0914">
            <w:rPr>
              <w:rFonts w:cs="Arial"/>
            </w:rPr>
            <w:fldChar w:fldCharType="end"/>
          </w:r>
        </w:p>
      </w:tc>
      <w:tc>
        <w:tcPr>
          <w:tcW w:w="2160" w:type="dxa"/>
        </w:tcPr>
        <w:p w14:paraId="6DAF44D0" w14:textId="77777777" w:rsidR="00220D2D" w:rsidRPr="00894E56" w:rsidRDefault="00220D2D"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751FA0">
            <w:rPr>
              <w:rFonts w:cs="Arial"/>
              <w:noProof/>
              <w:szCs w:val="18"/>
            </w:rPr>
            <w:t>34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751FA0">
            <w:rPr>
              <w:rFonts w:cs="Arial"/>
              <w:noProof/>
              <w:szCs w:val="18"/>
            </w:rPr>
            <w:t>34</w:t>
          </w:r>
          <w:r w:rsidRPr="00894E56">
            <w:rPr>
              <w:rFonts w:cs="Arial"/>
              <w:szCs w:val="18"/>
            </w:rPr>
            <w:fldChar w:fldCharType="end"/>
          </w:r>
        </w:p>
      </w:tc>
      <w:tc>
        <w:tcPr>
          <w:tcW w:w="3600" w:type="dxa"/>
        </w:tcPr>
        <w:p w14:paraId="77EFCF47" w14:textId="77777777" w:rsidR="00220D2D" w:rsidRPr="00CA0299" w:rsidRDefault="00220D2D" w:rsidP="00CA0299">
          <w:pPr>
            <w:pStyle w:val="Footer"/>
            <w:jc w:val="right"/>
          </w:pPr>
          <w:r>
            <w:t>PAS 10</w:t>
          </w:r>
          <w:r>
            <w:rPr>
              <w:rFonts w:cs="Arial"/>
            </w:rPr>
            <w:t xml:space="preserve"> Stabilization Phase Plan</w:t>
          </w:r>
        </w:p>
      </w:tc>
    </w:tr>
  </w:tbl>
  <w:p w14:paraId="1C1AD1C4" w14:textId="77777777" w:rsidR="00220D2D" w:rsidRDefault="00220D2D" w:rsidP="00B94D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DDDCE" w14:textId="77777777" w:rsidR="00154810" w:rsidRDefault="00154810">
      <w:r>
        <w:separator/>
      </w:r>
    </w:p>
    <w:p w14:paraId="5A32F383" w14:textId="77777777" w:rsidR="00154810" w:rsidRDefault="00154810"/>
    <w:p w14:paraId="6FB4D3F6" w14:textId="77777777" w:rsidR="00154810" w:rsidRDefault="00154810"/>
  </w:footnote>
  <w:footnote w:type="continuationSeparator" w:id="0">
    <w:p w14:paraId="00BB35A9" w14:textId="77777777" w:rsidR="00154810" w:rsidRDefault="00154810">
      <w:r>
        <w:continuationSeparator/>
      </w:r>
    </w:p>
    <w:p w14:paraId="29064733" w14:textId="77777777" w:rsidR="00154810" w:rsidRDefault="00154810"/>
    <w:p w14:paraId="70E628D9" w14:textId="77777777" w:rsidR="00154810" w:rsidRDefault="001548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Layout w:type="fixed"/>
      <w:tblLook w:val="0000" w:firstRow="0" w:lastRow="0" w:firstColumn="0" w:lastColumn="0" w:noHBand="0" w:noVBand="0"/>
    </w:tblPr>
    <w:tblGrid>
      <w:gridCol w:w="1980"/>
      <w:gridCol w:w="5328"/>
      <w:gridCol w:w="2160"/>
    </w:tblGrid>
    <w:tr w:rsidR="00220D2D" w:rsidRPr="00F023A2" w14:paraId="05DF3869" w14:textId="77777777" w:rsidTr="00502184">
      <w:tc>
        <w:tcPr>
          <w:tcW w:w="1980" w:type="dxa"/>
        </w:tcPr>
        <w:p w14:paraId="45D3B610" w14:textId="77777777" w:rsidR="00220D2D" w:rsidRPr="00E03656" w:rsidRDefault="00220D2D" w:rsidP="00035DDE">
          <w:pPr>
            <w:spacing w:after="60"/>
            <w:rPr>
              <w:rFonts w:cs="Arial"/>
              <w:b/>
              <w:bCs/>
              <w:sz w:val="28"/>
              <w:szCs w:val="28"/>
            </w:rPr>
          </w:pPr>
        </w:p>
      </w:tc>
      <w:tc>
        <w:tcPr>
          <w:tcW w:w="5328" w:type="dxa"/>
        </w:tcPr>
        <w:p w14:paraId="65FC6598" w14:textId="77777777" w:rsidR="00220D2D" w:rsidRPr="009D569E" w:rsidRDefault="00220D2D" w:rsidP="00B91BCC">
          <w:pPr>
            <w:pStyle w:val="Header"/>
            <w:rPr>
              <w:rFonts w:cs="Arial"/>
              <w:b w:val="0"/>
              <w:bCs/>
              <w:smallCaps/>
            </w:rPr>
          </w:pPr>
          <w:r>
            <w:t>PAS 10 Stabilization Phase Plan</w:t>
          </w:r>
          <w:r w:rsidRPr="009D569E">
            <w:rPr>
              <w:rFonts w:cs="Arial"/>
              <w:b w:val="0"/>
              <w:bCs/>
              <w:smallCaps/>
            </w:rPr>
            <w:t xml:space="preserve"> </w:t>
          </w:r>
        </w:p>
      </w:tc>
      <w:tc>
        <w:tcPr>
          <w:tcW w:w="2160" w:type="dxa"/>
        </w:tcPr>
        <w:p w14:paraId="1ED253A2" w14:textId="77777777" w:rsidR="00220D2D" w:rsidRPr="0049677E" w:rsidRDefault="00220D2D" w:rsidP="00FF14E1">
          <w:pPr>
            <w:pStyle w:val="Header"/>
            <w:jc w:val="right"/>
            <w:rPr>
              <w:b w:val="0"/>
            </w:rPr>
          </w:pPr>
          <w:r w:rsidRPr="00891B35">
            <w:rPr>
              <w:noProof/>
            </w:rPr>
            <w:drawing>
              <wp:anchor distT="0" distB="0" distL="114300" distR="114300" simplePos="0" relativeHeight="251655168" behindDoc="0" locked="0" layoutInCell="1" allowOverlap="1" wp14:anchorId="3C05B59D" wp14:editId="42151AAE">
                <wp:simplePos x="0" y="0"/>
                <wp:positionH relativeFrom="margin">
                  <wp:posOffset>565902</wp:posOffset>
                </wp:positionH>
                <wp:positionV relativeFrom="paragraph">
                  <wp:posOffset>-116853</wp:posOffset>
                </wp:positionV>
                <wp:extent cx="716280" cy="447675"/>
                <wp:effectExtent l="0" t="0" r="7620" b="9525"/>
                <wp:wrapNone/>
                <wp:docPr id="5" name="Picture 5" descr="C:\Users\FREELA~1\AppData\Local\Temp\VMwareDnD\623fb718\Orbit_4C-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FREELA~1\AppData\Local\Temp\VMwareDnD\623fb718\Orbit_4C-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6280" cy="447675"/>
                        </a:xfrm>
                        <a:prstGeom prst="rect">
                          <a:avLst/>
                        </a:prstGeom>
                        <a:noFill/>
                        <a:extLst/>
                      </pic:spPr>
                    </pic:pic>
                  </a:graphicData>
                </a:graphic>
                <wp14:sizeRelH relativeFrom="margin">
                  <wp14:pctWidth>0</wp14:pctWidth>
                </wp14:sizeRelH>
                <wp14:sizeRelV relativeFrom="margin">
                  <wp14:pctHeight>0</wp14:pctHeight>
                </wp14:sizeRelV>
              </wp:anchor>
            </w:drawing>
          </w:r>
          <w:r>
            <w:fldChar w:fldCharType="begin"/>
          </w:r>
          <w:r>
            <w:instrText xml:space="preserve"> STYLEREF  "Document Identification"  \* MERGEFORMAT </w:instrText>
          </w:r>
          <w:r>
            <w:rPr>
              <w:noProof/>
            </w:rPr>
            <w:fldChar w:fldCharType="end"/>
          </w:r>
        </w:p>
      </w:tc>
    </w:tr>
  </w:tbl>
  <w:p w14:paraId="5F83BD5A" w14:textId="77777777" w:rsidR="00220D2D" w:rsidRDefault="00220D2D" w:rsidP="005960C4">
    <w:pPr>
      <w:tabs>
        <w:tab w:val="left" w:pos="7230"/>
      </w:tabs>
      <w:jc w:val="right"/>
    </w:pPr>
    <w:r>
      <w:pict w14:anchorId="3EAD6C76">
        <v:rect id="_x0000_i1028"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7998" w:type="dxa"/>
      <w:tblLayout w:type="fixed"/>
      <w:tblLook w:val="0000" w:firstRow="0" w:lastRow="0" w:firstColumn="0" w:lastColumn="0" w:noHBand="0" w:noVBand="0"/>
    </w:tblPr>
    <w:tblGrid>
      <w:gridCol w:w="1980"/>
      <w:gridCol w:w="16018"/>
    </w:tblGrid>
    <w:tr w:rsidR="00220D2D" w14:paraId="2AE4BA9F" w14:textId="77777777" w:rsidTr="00611B55">
      <w:tc>
        <w:tcPr>
          <w:tcW w:w="1980" w:type="dxa"/>
        </w:tcPr>
        <w:p w14:paraId="0C70985B" w14:textId="77777777" w:rsidR="00220D2D" w:rsidRPr="00E03656" w:rsidRDefault="00220D2D" w:rsidP="00035DDE">
          <w:pPr>
            <w:spacing w:after="60"/>
            <w:rPr>
              <w:rFonts w:cs="Arial"/>
              <w:b/>
              <w:bCs/>
              <w:sz w:val="28"/>
              <w:szCs w:val="28"/>
            </w:rPr>
          </w:pPr>
        </w:p>
      </w:tc>
      <w:tc>
        <w:tcPr>
          <w:tcW w:w="16018" w:type="dxa"/>
        </w:tcPr>
        <w:p w14:paraId="56919A99" w14:textId="77777777" w:rsidR="00220D2D" w:rsidRPr="009D569E" w:rsidRDefault="00220D2D" w:rsidP="00804E6E">
          <w:pPr>
            <w:pStyle w:val="Header"/>
            <w:tabs>
              <w:tab w:val="clear" w:pos="4680"/>
              <w:tab w:val="clear" w:pos="9360"/>
            </w:tabs>
            <w:ind w:left="2412"/>
            <w:jc w:val="left"/>
            <w:rPr>
              <w:rFonts w:cs="Arial"/>
              <w:b w:val="0"/>
              <w:bCs/>
              <w:smallCaps/>
            </w:rPr>
          </w:pPr>
          <w:r w:rsidRPr="00891B35">
            <w:rPr>
              <w:noProof/>
            </w:rPr>
            <w:drawing>
              <wp:anchor distT="0" distB="0" distL="114300" distR="114300" simplePos="0" relativeHeight="251661312" behindDoc="0" locked="0" layoutInCell="1" allowOverlap="1" wp14:anchorId="4FB3BA5C" wp14:editId="3D01484B">
                <wp:simplePos x="0" y="0"/>
                <wp:positionH relativeFrom="margin">
                  <wp:posOffset>6691630</wp:posOffset>
                </wp:positionH>
                <wp:positionV relativeFrom="paragraph">
                  <wp:posOffset>-170862</wp:posOffset>
                </wp:positionV>
                <wp:extent cx="716280" cy="447675"/>
                <wp:effectExtent l="0" t="0" r="7620" b="9525"/>
                <wp:wrapNone/>
                <wp:docPr id="4" name="Picture 4" descr="C:\Users\FREELA~1\AppData\Local\Temp\VMwareDnD\623fb718\Orbit_4C-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FREELA~1\AppData\Local\Temp\VMwareDnD\623fb718\Orbit_4C-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6280" cy="447675"/>
                        </a:xfrm>
                        <a:prstGeom prst="rect">
                          <a:avLst/>
                        </a:prstGeom>
                        <a:noFill/>
                        <a:extLst/>
                      </pic:spPr>
                    </pic:pic>
                  </a:graphicData>
                </a:graphic>
                <wp14:sizeRelH relativeFrom="margin">
                  <wp14:pctWidth>0</wp14:pctWidth>
                </wp14:sizeRelH>
                <wp14:sizeRelV relativeFrom="margin">
                  <wp14:pctHeight>0</wp14:pctHeight>
                </wp14:sizeRelV>
              </wp:anchor>
            </w:drawing>
          </w:r>
          <w:fldSimple w:instr=" STYLEREF  &quot;Document name&quot;  \* MERGEFORMAT ">
            <w:r w:rsidR="00751FA0">
              <w:rPr>
                <w:noProof/>
              </w:rPr>
              <w:t>PAS 10 Stabilization Phase Plan</w:t>
            </w:r>
          </w:fldSimple>
        </w:p>
      </w:tc>
    </w:tr>
  </w:tbl>
  <w:p w14:paraId="23D833D7" w14:textId="77777777" w:rsidR="00220D2D" w:rsidRDefault="00220D2D" w:rsidP="00D93098">
    <w:pPr>
      <w:tabs>
        <w:tab w:val="left" w:pos="723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770" w:type="dxa"/>
      <w:tblLayout w:type="fixed"/>
      <w:tblLook w:val="0000" w:firstRow="0" w:lastRow="0" w:firstColumn="0" w:lastColumn="0" w:noHBand="0" w:noVBand="0"/>
    </w:tblPr>
    <w:tblGrid>
      <w:gridCol w:w="1980"/>
      <w:gridCol w:w="11790"/>
    </w:tblGrid>
    <w:tr w:rsidR="00220D2D" w14:paraId="3323ADAC" w14:textId="77777777" w:rsidTr="0069524C">
      <w:tc>
        <w:tcPr>
          <w:tcW w:w="1980" w:type="dxa"/>
        </w:tcPr>
        <w:p w14:paraId="1EBE9910" w14:textId="77777777" w:rsidR="00220D2D" w:rsidRPr="00E03656" w:rsidRDefault="00220D2D" w:rsidP="00035DDE">
          <w:pPr>
            <w:spacing w:after="60"/>
            <w:rPr>
              <w:rFonts w:cs="Arial"/>
              <w:b/>
              <w:bCs/>
              <w:sz w:val="28"/>
              <w:szCs w:val="28"/>
            </w:rPr>
          </w:pPr>
        </w:p>
      </w:tc>
      <w:tc>
        <w:tcPr>
          <w:tcW w:w="11790" w:type="dxa"/>
        </w:tcPr>
        <w:p w14:paraId="1102CA9D" w14:textId="77777777" w:rsidR="00220D2D" w:rsidRPr="009D569E" w:rsidRDefault="00220D2D" w:rsidP="00804E6E">
          <w:pPr>
            <w:pStyle w:val="Header"/>
            <w:jc w:val="left"/>
            <w:rPr>
              <w:rFonts w:cs="Arial"/>
              <w:b w:val="0"/>
              <w:bCs/>
              <w:smallCaps/>
            </w:rPr>
          </w:pPr>
          <w:r w:rsidRPr="00891B35">
            <w:rPr>
              <w:noProof/>
            </w:rPr>
            <w:drawing>
              <wp:anchor distT="0" distB="0" distL="114300" distR="114300" simplePos="0" relativeHeight="251662336" behindDoc="0" locked="0" layoutInCell="1" allowOverlap="1" wp14:anchorId="753F3C29" wp14:editId="15F3E5B6">
                <wp:simplePos x="0" y="0"/>
                <wp:positionH relativeFrom="margin">
                  <wp:posOffset>3893820</wp:posOffset>
                </wp:positionH>
                <wp:positionV relativeFrom="paragraph">
                  <wp:posOffset>-144456</wp:posOffset>
                </wp:positionV>
                <wp:extent cx="716280" cy="447675"/>
                <wp:effectExtent l="0" t="0" r="7620" b="9525"/>
                <wp:wrapNone/>
                <wp:docPr id="7" name="Picture 7" descr="C:\Users\FREELA~1\AppData\Local\Temp\VMwareDnD\623fb718\Orbit_4C-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FREELA~1\AppData\Local\Temp\VMwareDnD\623fb718\Orbit_4C-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6280" cy="447675"/>
                        </a:xfrm>
                        <a:prstGeom prst="rect">
                          <a:avLst/>
                        </a:prstGeom>
                        <a:noFill/>
                        <a:extLst/>
                      </pic:spPr>
                    </pic:pic>
                  </a:graphicData>
                </a:graphic>
                <wp14:sizeRelH relativeFrom="margin">
                  <wp14:pctWidth>0</wp14:pctWidth>
                </wp14:sizeRelH>
                <wp14:sizeRelV relativeFrom="margin">
                  <wp14:pctHeight>0</wp14:pctHeight>
                </wp14:sizeRelV>
              </wp:anchor>
            </w:drawing>
          </w:r>
          <w:fldSimple w:instr=" STYLEREF  &quot;Document name&quot;  \* MERGEFORMAT ">
            <w:r w:rsidR="00751FA0">
              <w:rPr>
                <w:noProof/>
              </w:rPr>
              <w:t>PAS 10 Stabilization Phase Plan</w:t>
            </w:r>
          </w:fldSimple>
        </w:p>
      </w:tc>
    </w:tr>
  </w:tbl>
  <w:p w14:paraId="7ACA61A5" w14:textId="77777777" w:rsidR="00220D2D" w:rsidRDefault="00220D2D" w:rsidP="00D93098">
    <w:pPr>
      <w:tabs>
        <w:tab w:val="left" w:pos="72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3608962"/>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D808353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F55A71"/>
    <w:multiLevelType w:val="hybridMultilevel"/>
    <w:tmpl w:val="9C3E7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2DE29C6"/>
    <w:multiLevelType w:val="hybridMultilevel"/>
    <w:tmpl w:val="A5AEA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9D460C"/>
    <w:multiLevelType w:val="hybridMultilevel"/>
    <w:tmpl w:val="467EB77A"/>
    <w:lvl w:ilvl="0" w:tplc="0409000F">
      <w:start w:val="1"/>
      <w:numFmt w:val="decimal"/>
      <w:lvlText w:val="%1."/>
      <w:lvlJc w:val="left"/>
      <w:pPr>
        <w:ind w:left="737" w:hanging="360"/>
      </w:p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3" w15:restartNumberingAfterBreak="0">
    <w:nsid w:val="080A16D4"/>
    <w:multiLevelType w:val="multilevel"/>
    <w:tmpl w:val="02364D62"/>
    <w:numStyleLink w:val="List1"/>
  </w:abstractNum>
  <w:abstractNum w:abstractNumId="14" w15:restartNumberingAfterBreak="0">
    <w:nsid w:val="0AB320D2"/>
    <w:multiLevelType w:val="hybridMultilevel"/>
    <w:tmpl w:val="B9B4E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B0575C9"/>
    <w:multiLevelType w:val="hybridMultilevel"/>
    <w:tmpl w:val="FA506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DE23792"/>
    <w:multiLevelType w:val="hybridMultilevel"/>
    <w:tmpl w:val="1E70F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36E1453"/>
    <w:multiLevelType w:val="hybridMultilevel"/>
    <w:tmpl w:val="D664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61E39F9"/>
    <w:multiLevelType w:val="hybridMultilevel"/>
    <w:tmpl w:val="78327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A991CD0"/>
    <w:multiLevelType w:val="hybridMultilevel"/>
    <w:tmpl w:val="1AC68014"/>
    <w:lvl w:ilvl="0" w:tplc="798EACAE">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E68284E"/>
    <w:multiLevelType w:val="hybridMultilevel"/>
    <w:tmpl w:val="E6528EDC"/>
    <w:lvl w:ilvl="0" w:tplc="798EACAE">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996A16"/>
    <w:multiLevelType w:val="hybridMultilevel"/>
    <w:tmpl w:val="0FF82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05227E"/>
    <w:multiLevelType w:val="hybridMultilevel"/>
    <w:tmpl w:val="F20A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D23ED6"/>
    <w:multiLevelType w:val="hybridMultilevel"/>
    <w:tmpl w:val="467EB77A"/>
    <w:lvl w:ilvl="0" w:tplc="0409000F">
      <w:start w:val="1"/>
      <w:numFmt w:val="decimal"/>
      <w:lvlText w:val="%1."/>
      <w:lvlJc w:val="left"/>
      <w:pPr>
        <w:ind w:left="737" w:hanging="360"/>
      </w:p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29" w15:restartNumberingAfterBreak="0">
    <w:nsid w:val="2DF2525F"/>
    <w:multiLevelType w:val="multilevel"/>
    <w:tmpl w:val="008C5ADE"/>
    <w:numStyleLink w:val="Style3"/>
  </w:abstractNum>
  <w:abstractNum w:abstractNumId="30" w15:restartNumberingAfterBreak="0">
    <w:nsid w:val="2E9F4D6B"/>
    <w:multiLevelType w:val="hybridMultilevel"/>
    <w:tmpl w:val="A3EC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214A01"/>
    <w:multiLevelType w:val="hybridMultilevel"/>
    <w:tmpl w:val="2B362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3B7C3DE6"/>
    <w:multiLevelType w:val="hybridMultilevel"/>
    <w:tmpl w:val="D3E6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AA5046"/>
    <w:multiLevelType w:val="hybridMultilevel"/>
    <w:tmpl w:val="9606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57773E"/>
    <w:multiLevelType w:val="hybridMultilevel"/>
    <w:tmpl w:val="212AB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9" w15:restartNumberingAfterBreak="0">
    <w:nsid w:val="4859360B"/>
    <w:multiLevelType w:val="hybridMultilevel"/>
    <w:tmpl w:val="B75E2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D2514C"/>
    <w:multiLevelType w:val="hybridMultilevel"/>
    <w:tmpl w:val="6722173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8EE710C"/>
    <w:multiLevelType w:val="hybridMultilevel"/>
    <w:tmpl w:val="467EB77A"/>
    <w:lvl w:ilvl="0" w:tplc="0409000F">
      <w:start w:val="1"/>
      <w:numFmt w:val="decimal"/>
      <w:lvlText w:val="%1."/>
      <w:lvlJc w:val="left"/>
      <w:pPr>
        <w:ind w:left="737" w:hanging="360"/>
      </w:p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42" w15:restartNumberingAfterBreak="0">
    <w:nsid w:val="5CC3670D"/>
    <w:multiLevelType w:val="hybridMultilevel"/>
    <w:tmpl w:val="6AEC6E64"/>
    <w:lvl w:ilvl="0" w:tplc="798EACAE">
      <w:start w:val="1"/>
      <w:numFmt w:val="decimal"/>
      <w:lvlText w:val="%1."/>
      <w:lvlJc w:val="left"/>
      <w:pPr>
        <w:tabs>
          <w:tab w:val="num" w:pos="720"/>
        </w:tabs>
        <w:ind w:left="720" w:hanging="360"/>
      </w:pPr>
    </w:lvl>
    <w:lvl w:ilvl="1" w:tplc="0470BFDA">
      <w:start w:val="1"/>
      <w:numFmt w:val="decimal"/>
      <w:lvlText w:val="%2."/>
      <w:lvlJc w:val="left"/>
      <w:pPr>
        <w:tabs>
          <w:tab w:val="num" w:pos="1440"/>
        </w:tabs>
        <w:ind w:left="1440" w:hanging="360"/>
      </w:pPr>
    </w:lvl>
    <w:lvl w:ilvl="2" w:tplc="84841E32">
      <w:start w:val="1"/>
      <w:numFmt w:val="decimal"/>
      <w:lvlText w:val="%3."/>
      <w:lvlJc w:val="left"/>
      <w:pPr>
        <w:tabs>
          <w:tab w:val="num" w:pos="2160"/>
        </w:tabs>
        <w:ind w:left="2160" w:hanging="360"/>
      </w:pPr>
    </w:lvl>
    <w:lvl w:ilvl="3" w:tplc="D5F6DF96">
      <w:start w:val="1"/>
      <w:numFmt w:val="decimal"/>
      <w:lvlText w:val="%4."/>
      <w:lvlJc w:val="left"/>
      <w:pPr>
        <w:tabs>
          <w:tab w:val="num" w:pos="2880"/>
        </w:tabs>
        <w:ind w:left="2880" w:hanging="360"/>
      </w:pPr>
    </w:lvl>
    <w:lvl w:ilvl="4" w:tplc="2682B1AC" w:tentative="1">
      <w:start w:val="1"/>
      <w:numFmt w:val="decimal"/>
      <w:lvlText w:val="%5."/>
      <w:lvlJc w:val="left"/>
      <w:pPr>
        <w:tabs>
          <w:tab w:val="num" w:pos="3600"/>
        </w:tabs>
        <w:ind w:left="3600" w:hanging="360"/>
      </w:pPr>
    </w:lvl>
    <w:lvl w:ilvl="5" w:tplc="9B522BBE" w:tentative="1">
      <w:start w:val="1"/>
      <w:numFmt w:val="decimal"/>
      <w:lvlText w:val="%6."/>
      <w:lvlJc w:val="left"/>
      <w:pPr>
        <w:tabs>
          <w:tab w:val="num" w:pos="4320"/>
        </w:tabs>
        <w:ind w:left="4320" w:hanging="360"/>
      </w:pPr>
    </w:lvl>
    <w:lvl w:ilvl="6" w:tplc="7740409C" w:tentative="1">
      <w:start w:val="1"/>
      <w:numFmt w:val="decimal"/>
      <w:lvlText w:val="%7."/>
      <w:lvlJc w:val="left"/>
      <w:pPr>
        <w:tabs>
          <w:tab w:val="num" w:pos="5040"/>
        </w:tabs>
        <w:ind w:left="5040" w:hanging="360"/>
      </w:pPr>
    </w:lvl>
    <w:lvl w:ilvl="7" w:tplc="16AC237C" w:tentative="1">
      <w:start w:val="1"/>
      <w:numFmt w:val="decimal"/>
      <w:lvlText w:val="%8."/>
      <w:lvlJc w:val="left"/>
      <w:pPr>
        <w:tabs>
          <w:tab w:val="num" w:pos="5760"/>
        </w:tabs>
        <w:ind w:left="5760" w:hanging="360"/>
      </w:pPr>
    </w:lvl>
    <w:lvl w:ilvl="8" w:tplc="B42C7748" w:tentative="1">
      <w:start w:val="1"/>
      <w:numFmt w:val="decimal"/>
      <w:lvlText w:val="%9."/>
      <w:lvlJc w:val="left"/>
      <w:pPr>
        <w:tabs>
          <w:tab w:val="num" w:pos="6480"/>
        </w:tabs>
        <w:ind w:left="6480" w:hanging="360"/>
      </w:pPr>
    </w:lvl>
  </w:abstractNum>
  <w:abstractNum w:abstractNumId="43"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4" w15:restartNumberingAfterBreak="0">
    <w:nsid w:val="621F1A6F"/>
    <w:multiLevelType w:val="hybridMultilevel"/>
    <w:tmpl w:val="A852D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EC8E8A">
      <w:numFmt w:val="bullet"/>
      <w:lvlText w:val="•"/>
      <w:lvlJc w:val="left"/>
      <w:pPr>
        <w:ind w:left="2520" w:hanging="72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621723"/>
    <w:multiLevelType w:val="hybridMultilevel"/>
    <w:tmpl w:val="40848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B837E0"/>
    <w:multiLevelType w:val="multilevel"/>
    <w:tmpl w:val="B268C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CE6F2C"/>
    <w:multiLevelType w:val="multilevel"/>
    <w:tmpl w:val="34064A4A"/>
    <w:lvl w:ilvl="0">
      <w:start w:val="1"/>
      <w:numFmt w:val="decimal"/>
      <w:pStyle w:val="Heading1"/>
      <w:lvlText w:val="%1"/>
      <w:lvlJc w:val="left"/>
      <w:pPr>
        <w:ind w:left="52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672F42F3"/>
    <w:multiLevelType w:val="hybridMultilevel"/>
    <w:tmpl w:val="4B6A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7B096CB9"/>
    <w:multiLevelType w:val="multilevel"/>
    <w:tmpl w:val="BACA7F84"/>
    <w:styleLink w:val="Style2"/>
    <w:lvl w:ilvl="0">
      <w:start w:val="1"/>
      <w:numFmt w:val="decimal"/>
      <w:suff w:val="space"/>
      <w:lvlText w:val="Table %1:"/>
      <w:lvlJc w:val="center"/>
      <w:pPr>
        <w:ind w:left="5256" w:hanging="216"/>
      </w:pPr>
      <w:rPr>
        <w:rFonts w:hint="default"/>
        <w:b/>
        <w:i w:val="0"/>
        <w:sz w:val="18"/>
        <w:szCs w:val="16"/>
      </w:rPr>
    </w:lvl>
    <w:lvl w:ilvl="1">
      <w:start w:val="1"/>
      <w:numFmt w:val="lowerLetter"/>
      <w:lvlText w:val="%2."/>
      <w:lvlJc w:val="left"/>
      <w:pPr>
        <w:ind w:left="3420" w:hanging="360"/>
      </w:pPr>
      <w:rPr>
        <w:rFonts w:hint="default"/>
      </w:rPr>
    </w:lvl>
    <w:lvl w:ilvl="2">
      <w:start w:val="1"/>
      <w:numFmt w:val="lowerRoman"/>
      <w:lvlText w:val="%3."/>
      <w:lvlJc w:val="right"/>
      <w:pPr>
        <w:ind w:left="4140" w:hanging="180"/>
      </w:pPr>
      <w:rPr>
        <w:rFonts w:hint="default"/>
      </w:rPr>
    </w:lvl>
    <w:lvl w:ilvl="3">
      <w:start w:val="1"/>
      <w:numFmt w:val="decimal"/>
      <w:lvlText w:val="%4."/>
      <w:lvlJc w:val="left"/>
      <w:pPr>
        <w:ind w:left="4860" w:hanging="360"/>
      </w:pPr>
      <w:rPr>
        <w:rFonts w:hint="default"/>
      </w:rPr>
    </w:lvl>
    <w:lvl w:ilvl="4">
      <w:start w:val="1"/>
      <w:numFmt w:val="lowerLetter"/>
      <w:lvlText w:val="%5."/>
      <w:lvlJc w:val="left"/>
      <w:pPr>
        <w:ind w:left="5580" w:hanging="360"/>
      </w:pPr>
      <w:rPr>
        <w:rFonts w:hint="default"/>
      </w:rPr>
    </w:lvl>
    <w:lvl w:ilvl="5">
      <w:start w:val="1"/>
      <w:numFmt w:val="lowerRoman"/>
      <w:lvlText w:val="%6."/>
      <w:lvlJc w:val="right"/>
      <w:pPr>
        <w:ind w:left="6300" w:hanging="180"/>
      </w:pPr>
      <w:rPr>
        <w:rFonts w:hint="default"/>
      </w:rPr>
    </w:lvl>
    <w:lvl w:ilvl="6">
      <w:start w:val="1"/>
      <w:numFmt w:val="decimal"/>
      <w:lvlText w:val="%7."/>
      <w:lvlJc w:val="left"/>
      <w:pPr>
        <w:ind w:left="7020" w:hanging="360"/>
      </w:pPr>
      <w:rPr>
        <w:rFonts w:hint="default"/>
      </w:rPr>
    </w:lvl>
    <w:lvl w:ilvl="7">
      <w:start w:val="1"/>
      <w:numFmt w:val="lowerLetter"/>
      <w:lvlText w:val="%8."/>
      <w:lvlJc w:val="left"/>
      <w:pPr>
        <w:ind w:left="7740" w:hanging="360"/>
      </w:pPr>
      <w:rPr>
        <w:rFonts w:hint="default"/>
      </w:rPr>
    </w:lvl>
    <w:lvl w:ilvl="8">
      <w:start w:val="1"/>
      <w:numFmt w:val="lowerRoman"/>
      <w:lvlText w:val="%9."/>
      <w:lvlJc w:val="right"/>
      <w:pPr>
        <w:ind w:left="8460" w:hanging="180"/>
      </w:pPr>
      <w:rPr>
        <w:rFonts w:hint="default"/>
      </w:rPr>
    </w:lvl>
  </w:abstractNum>
  <w:abstractNum w:abstractNumId="57" w15:restartNumberingAfterBreak="0">
    <w:nsid w:val="7CFE67D8"/>
    <w:multiLevelType w:val="hybridMultilevel"/>
    <w:tmpl w:val="0AC0A9FE"/>
    <w:lvl w:ilvl="0" w:tplc="D55E1C92">
      <w:start w:val="1"/>
      <w:numFmt w:val="bullet"/>
      <w:lvlText w:val="•"/>
      <w:lvlJc w:val="left"/>
      <w:pPr>
        <w:tabs>
          <w:tab w:val="num" w:pos="720"/>
        </w:tabs>
        <w:ind w:left="720" w:hanging="360"/>
      </w:pPr>
      <w:rPr>
        <w:rFonts w:ascii="Arial" w:hAnsi="Arial" w:hint="default"/>
      </w:rPr>
    </w:lvl>
    <w:lvl w:ilvl="1" w:tplc="592C5F4E">
      <w:start w:val="1"/>
      <w:numFmt w:val="bullet"/>
      <w:lvlText w:val="•"/>
      <w:lvlJc w:val="left"/>
      <w:pPr>
        <w:tabs>
          <w:tab w:val="num" w:pos="1440"/>
        </w:tabs>
        <w:ind w:left="1440" w:hanging="360"/>
      </w:pPr>
      <w:rPr>
        <w:rFonts w:ascii="Arial" w:hAnsi="Arial" w:hint="default"/>
      </w:rPr>
    </w:lvl>
    <w:lvl w:ilvl="2" w:tplc="0B144890">
      <w:start w:val="1"/>
      <w:numFmt w:val="bullet"/>
      <w:lvlText w:val="•"/>
      <w:lvlJc w:val="left"/>
      <w:pPr>
        <w:tabs>
          <w:tab w:val="num" w:pos="2160"/>
        </w:tabs>
        <w:ind w:left="2160" w:hanging="360"/>
      </w:pPr>
      <w:rPr>
        <w:rFonts w:ascii="Arial" w:hAnsi="Arial" w:hint="default"/>
        <w:color w:val="auto"/>
      </w:rPr>
    </w:lvl>
    <w:lvl w:ilvl="3" w:tplc="7E02A482" w:tentative="1">
      <w:start w:val="1"/>
      <w:numFmt w:val="bullet"/>
      <w:lvlText w:val="•"/>
      <w:lvlJc w:val="left"/>
      <w:pPr>
        <w:tabs>
          <w:tab w:val="num" w:pos="2880"/>
        </w:tabs>
        <w:ind w:left="2880" w:hanging="360"/>
      </w:pPr>
      <w:rPr>
        <w:rFonts w:ascii="Arial" w:hAnsi="Arial" w:hint="default"/>
      </w:rPr>
    </w:lvl>
    <w:lvl w:ilvl="4" w:tplc="B9C08276" w:tentative="1">
      <w:start w:val="1"/>
      <w:numFmt w:val="bullet"/>
      <w:lvlText w:val="•"/>
      <w:lvlJc w:val="left"/>
      <w:pPr>
        <w:tabs>
          <w:tab w:val="num" w:pos="3600"/>
        </w:tabs>
        <w:ind w:left="3600" w:hanging="360"/>
      </w:pPr>
      <w:rPr>
        <w:rFonts w:ascii="Arial" w:hAnsi="Arial" w:hint="default"/>
      </w:rPr>
    </w:lvl>
    <w:lvl w:ilvl="5" w:tplc="581A5CD8" w:tentative="1">
      <w:start w:val="1"/>
      <w:numFmt w:val="bullet"/>
      <w:lvlText w:val="•"/>
      <w:lvlJc w:val="left"/>
      <w:pPr>
        <w:tabs>
          <w:tab w:val="num" w:pos="4320"/>
        </w:tabs>
        <w:ind w:left="4320" w:hanging="360"/>
      </w:pPr>
      <w:rPr>
        <w:rFonts w:ascii="Arial" w:hAnsi="Arial" w:hint="default"/>
      </w:rPr>
    </w:lvl>
    <w:lvl w:ilvl="6" w:tplc="613E1F72" w:tentative="1">
      <w:start w:val="1"/>
      <w:numFmt w:val="bullet"/>
      <w:lvlText w:val="•"/>
      <w:lvlJc w:val="left"/>
      <w:pPr>
        <w:tabs>
          <w:tab w:val="num" w:pos="5040"/>
        </w:tabs>
        <w:ind w:left="5040" w:hanging="360"/>
      </w:pPr>
      <w:rPr>
        <w:rFonts w:ascii="Arial" w:hAnsi="Arial" w:hint="default"/>
      </w:rPr>
    </w:lvl>
    <w:lvl w:ilvl="7" w:tplc="9D9269EC" w:tentative="1">
      <w:start w:val="1"/>
      <w:numFmt w:val="bullet"/>
      <w:lvlText w:val="•"/>
      <w:lvlJc w:val="left"/>
      <w:pPr>
        <w:tabs>
          <w:tab w:val="num" w:pos="5760"/>
        </w:tabs>
        <w:ind w:left="5760" w:hanging="360"/>
      </w:pPr>
      <w:rPr>
        <w:rFonts w:ascii="Arial" w:hAnsi="Arial" w:hint="default"/>
      </w:rPr>
    </w:lvl>
    <w:lvl w:ilvl="8" w:tplc="027EE77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43"/>
  </w:num>
  <w:num w:numId="3">
    <w:abstractNumId w:val="19"/>
  </w:num>
  <w:num w:numId="4">
    <w:abstractNumId w:val="52"/>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32"/>
  </w:num>
  <w:num w:numId="14">
    <w:abstractNumId w:val="54"/>
  </w:num>
  <w:num w:numId="15">
    <w:abstractNumId w:val="26"/>
  </w:num>
  <w:num w:numId="16">
    <w:abstractNumId w:val="13"/>
  </w:num>
  <w:num w:numId="17">
    <w:abstractNumId w:val="11"/>
  </w:num>
  <w:num w:numId="18">
    <w:abstractNumId w:val="53"/>
  </w:num>
  <w:num w:numId="19">
    <w:abstractNumId w:val="51"/>
  </w:num>
  <w:num w:numId="20">
    <w:abstractNumId w:val="49"/>
  </w:num>
  <w:num w:numId="21">
    <w:abstractNumId w:val="3"/>
  </w:num>
  <w:num w:numId="22">
    <w:abstractNumId w:val="31"/>
  </w:num>
  <w:num w:numId="23">
    <w:abstractNumId w:val="55"/>
  </w:num>
  <w:num w:numId="24">
    <w:abstractNumId w:val="50"/>
  </w:num>
  <w:num w:numId="25">
    <w:abstractNumId w:val="38"/>
  </w:num>
  <w:num w:numId="26">
    <w:abstractNumId w:val="56"/>
  </w:num>
  <w:num w:numId="27">
    <w:abstractNumId w:val="17"/>
  </w:num>
  <w:num w:numId="28">
    <w:abstractNumId w:val="22"/>
  </w:num>
  <w:num w:numId="29">
    <w:abstractNumId w:val="34"/>
  </w:num>
  <w:num w:numId="30">
    <w:abstractNumId w:val="29"/>
  </w:num>
  <w:num w:numId="31">
    <w:abstractNumId w:val="39"/>
  </w:num>
  <w:num w:numId="32">
    <w:abstractNumId w:val="44"/>
  </w:num>
  <w:num w:numId="33">
    <w:abstractNumId w:val="57"/>
  </w:num>
  <w:num w:numId="34">
    <w:abstractNumId w:val="33"/>
  </w:num>
  <w:num w:numId="35">
    <w:abstractNumId w:val="42"/>
  </w:num>
  <w:num w:numId="36">
    <w:abstractNumId w:val="47"/>
  </w:num>
  <w:num w:numId="37">
    <w:abstractNumId w:val="12"/>
  </w:num>
  <w:num w:numId="38">
    <w:abstractNumId w:val="41"/>
  </w:num>
  <w:num w:numId="39">
    <w:abstractNumId w:val="28"/>
  </w:num>
  <w:num w:numId="40">
    <w:abstractNumId w:val="45"/>
  </w:num>
  <w:num w:numId="41">
    <w:abstractNumId w:val="46"/>
  </w:num>
  <w:num w:numId="42">
    <w:abstractNumId w:val="30"/>
  </w:num>
  <w:num w:numId="43">
    <w:abstractNumId w:val="10"/>
  </w:num>
  <w:num w:numId="44">
    <w:abstractNumId w:val="35"/>
  </w:num>
  <w:num w:numId="45">
    <w:abstractNumId w:val="18"/>
  </w:num>
  <w:num w:numId="46">
    <w:abstractNumId w:val="36"/>
  </w:num>
  <w:num w:numId="47">
    <w:abstractNumId w:val="14"/>
  </w:num>
  <w:num w:numId="48">
    <w:abstractNumId w:val="40"/>
  </w:num>
  <w:num w:numId="49">
    <w:abstractNumId w:val="9"/>
  </w:num>
  <w:num w:numId="50">
    <w:abstractNumId w:val="16"/>
  </w:num>
  <w:num w:numId="51">
    <w:abstractNumId w:val="37"/>
  </w:num>
  <w:num w:numId="52">
    <w:abstractNumId w:val="15"/>
  </w:num>
  <w:num w:numId="53">
    <w:abstractNumId w:val="25"/>
  </w:num>
  <w:num w:numId="54">
    <w:abstractNumId w:val="23"/>
  </w:num>
  <w:num w:numId="55">
    <w:abstractNumId w:val="21"/>
  </w:num>
  <w:num w:numId="56">
    <w:abstractNumId w:val="20"/>
  </w:num>
  <w:num w:numId="57">
    <w:abstractNumId w:val="48"/>
  </w:num>
  <w:num w:numId="58">
    <w:abstractNumId w:val="2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55"/>
    <w:rsid w:val="000000C3"/>
    <w:rsid w:val="00000507"/>
    <w:rsid w:val="000006EA"/>
    <w:rsid w:val="00001175"/>
    <w:rsid w:val="000011B6"/>
    <w:rsid w:val="00001AFC"/>
    <w:rsid w:val="00001B6F"/>
    <w:rsid w:val="00003274"/>
    <w:rsid w:val="00004C76"/>
    <w:rsid w:val="00004DBA"/>
    <w:rsid w:val="00006191"/>
    <w:rsid w:val="00006C5E"/>
    <w:rsid w:val="00006DBB"/>
    <w:rsid w:val="000070C0"/>
    <w:rsid w:val="00010523"/>
    <w:rsid w:val="000105AA"/>
    <w:rsid w:val="00012065"/>
    <w:rsid w:val="000125D5"/>
    <w:rsid w:val="00012CB7"/>
    <w:rsid w:val="000138FC"/>
    <w:rsid w:val="00013A09"/>
    <w:rsid w:val="0001459D"/>
    <w:rsid w:val="000148B8"/>
    <w:rsid w:val="00015418"/>
    <w:rsid w:val="000158D7"/>
    <w:rsid w:val="00016BE8"/>
    <w:rsid w:val="00016CA6"/>
    <w:rsid w:val="00017B8B"/>
    <w:rsid w:val="00017DAE"/>
    <w:rsid w:val="00020CCD"/>
    <w:rsid w:val="00020ECA"/>
    <w:rsid w:val="00021898"/>
    <w:rsid w:val="000228FD"/>
    <w:rsid w:val="00022BF9"/>
    <w:rsid w:val="000235A2"/>
    <w:rsid w:val="0002381C"/>
    <w:rsid w:val="0002433A"/>
    <w:rsid w:val="000253D9"/>
    <w:rsid w:val="00025A15"/>
    <w:rsid w:val="00025BFD"/>
    <w:rsid w:val="00027470"/>
    <w:rsid w:val="00030A2C"/>
    <w:rsid w:val="00033139"/>
    <w:rsid w:val="0003318C"/>
    <w:rsid w:val="00033A8C"/>
    <w:rsid w:val="0003495A"/>
    <w:rsid w:val="000349A4"/>
    <w:rsid w:val="00034BA5"/>
    <w:rsid w:val="00034FEE"/>
    <w:rsid w:val="00035B38"/>
    <w:rsid w:val="00035DDE"/>
    <w:rsid w:val="00035EA1"/>
    <w:rsid w:val="00036D14"/>
    <w:rsid w:val="00036FF6"/>
    <w:rsid w:val="00037728"/>
    <w:rsid w:val="00037E5B"/>
    <w:rsid w:val="00037E7C"/>
    <w:rsid w:val="000410E5"/>
    <w:rsid w:val="00041A38"/>
    <w:rsid w:val="00041DF5"/>
    <w:rsid w:val="00042038"/>
    <w:rsid w:val="00042B3B"/>
    <w:rsid w:val="000430CE"/>
    <w:rsid w:val="00043D77"/>
    <w:rsid w:val="00044296"/>
    <w:rsid w:val="000447F2"/>
    <w:rsid w:val="00044856"/>
    <w:rsid w:val="00044996"/>
    <w:rsid w:val="00044B19"/>
    <w:rsid w:val="00044C4A"/>
    <w:rsid w:val="000455AB"/>
    <w:rsid w:val="00046BB1"/>
    <w:rsid w:val="00046FA2"/>
    <w:rsid w:val="000470FE"/>
    <w:rsid w:val="00050609"/>
    <w:rsid w:val="0005070B"/>
    <w:rsid w:val="00050F7B"/>
    <w:rsid w:val="000532A7"/>
    <w:rsid w:val="00053444"/>
    <w:rsid w:val="00054974"/>
    <w:rsid w:val="0005572D"/>
    <w:rsid w:val="000564E7"/>
    <w:rsid w:val="000570C5"/>
    <w:rsid w:val="00057E40"/>
    <w:rsid w:val="00057FCE"/>
    <w:rsid w:val="000609AB"/>
    <w:rsid w:val="000618E8"/>
    <w:rsid w:val="00061C11"/>
    <w:rsid w:val="00061C52"/>
    <w:rsid w:val="00061FDE"/>
    <w:rsid w:val="0006203A"/>
    <w:rsid w:val="00062371"/>
    <w:rsid w:val="00062751"/>
    <w:rsid w:val="00063492"/>
    <w:rsid w:val="00063C55"/>
    <w:rsid w:val="00064674"/>
    <w:rsid w:val="00064A23"/>
    <w:rsid w:val="00064AF9"/>
    <w:rsid w:val="00066419"/>
    <w:rsid w:val="00066CB5"/>
    <w:rsid w:val="000670E5"/>
    <w:rsid w:val="00067498"/>
    <w:rsid w:val="0006799C"/>
    <w:rsid w:val="00067EDF"/>
    <w:rsid w:val="0007075B"/>
    <w:rsid w:val="000708B4"/>
    <w:rsid w:val="0007090D"/>
    <w:rsid w:val="00070A9D"/>
    <w:rsid w:val="0007176D"/>
    <w:rsid w:val="00071941"/>
    <w:rsid w:val="000719DC"/>
    <w:rsid w:val="00073029"/>
    <w:rsid w:val="0007323D"/>
    <w:rsid w:val="00075098"/>
    <w:rsid w:val="00075112"/>
    <w:rsid w:val="00075BFE"/>
    <w:rsid w:val="000761CE"/>
    <w:rsid w:val="000762ED"/>
    <w:rsid w:val="0007689F"/>
    <w:rsid w:val="0007733A"/>
    <w:rsid w:val="00077738"/>
    <w:rsid w:val="00080992"/>
    <w:rsid w:val="000816DC"/>
    <w:rsid w:val="00083549"/>
    <w:rsid w:val="000839ED"/>
    <w:rsid w:val="00084123"/>
    <w:rsid w:val="00084E59"/>
    <w:rsid w:val="000850D5"/>
    <w:rsid w:val="00085939"/>
    <w:rsid w:val="0008613D"/>
    <w:rsid w:val="00086247"/>
    <w:rsid w:val="00086832"/>
    <w:rsid w:val="0008691E"/>
    <w:rsid w:val="00086FCB"/>
    <w:rsid w:val="00087C17"/>
    <w:rsid w:val="00087C1F"/>
    <w:rsid w:val="00090C3E"/>
    <w:rsid w:val="00090EC0"/>
    <w:rsid w:val="000910E3"/>
    <w:rsid w:val="00091B18"/>
    <w:rsid w:val="00091ECF"/>
    <w:rsid w:val="00093071"/>
    <w:rsid w:val="000938AF"/>
    <w:rsid w:val="0009483B"/>
    <w:rsid w:val="00094AEC"/>
    <w:rsid w:val="00094C59"/>
    <w:rsid w:val="00095737"/>
    <w:rsid w:val="0009600C"/>
    <w:rsid w:val="00096573"/>
    <w:rsid w:val="0009732D"/>
    <w:rsid w:val="000A1517"/>
    <w:rsid w:val="000A1677"/>
    <w:rsid w:val="000A1684"/>
    <w:rsid w:val="000A2619"/>
    <w:rsid w:val="000A2F64"/>
    <w:rsid w:val="000A31A6"/>
    <w:rsid w:val="000A4074"/>
    <w:rsid w:val="000A4807"/>
    <w:rsid w:val="000A4B13"/>
    <w:rsid w:val="000A4F5E"/>
    <w:rsid w:val="000A5FA6"/>
    <w:rsid w:val="000A651D"/>
    <w:rsid w:val="000A73E9"/>
    <w:rsid w:val="000A7641"/>
    <w:rsid w:val="000A775C"/>
    <w:rsid w:val="000B00EF"/>
    <w:rsid w:val="000B0599"/>
    <w:rsid w:val="000B13AA"/>
    <w:rsid w:val="000B1F9D"/>
    <w:rsid w:val="000B2104"/>
    <w:rsid w:val="000B21BC"/>
    <w:rsid w:val="000B243C"/>
    <w:rsid w:val="000B2AA1"/>
    <w:rsid w:val="000B4363"/>
    <w:rsid w:val="000B518D"/>
    <w:rsid w:val="000B607F"/>
    <w:rsid w:val="000B63BC"/>
    <w:rsid w:val="000B7120"/>
    <w:rsid w:val="000B7243"/>
    <w:rsid w:val="000B7CD0"/>
    <w:rsid w:val="000C031F"/>
    <w:rsid w:val="000C1135"/>
    <w:rsid w:val="000C1BFD"/>
    <w:rsid w:val="000C37AC"/>
    <w:rsid w:val="000C3BDE"/>
    <w:rsid w:val="000C6029"/>
    <w:rsid w:val="000C6CE8"/>
    <w:rsid w:val="000C6E6E"/>
    <w:rsid w:val="000C7704"/>
    <w:rsid w:val="000D0773"/>
    <w:rsid w:val="000D127D"/>
    <w:rsid w:val="000D1627"/>
    <w:rsid w:val="000D2059"/>
    <w:rsid w:val="000D2E2A"/>
    <w:rsid w:val="000D2F02"/>
    <w:rsid w:val="000D37A9"/>
    <w:rsid w:val="000D5306"/>
    <w:rsid w:val="000D58C8"/>
    <w:rsid w:val="000D5A8D"/>
    <w:rsid w:val="000D5EDD"/>
    <w:rsid w:val="000D69E1"/>
    <w:rsid w:val="000D7216"/>
    <w:rsid w:val="000D76B2"/>
    <w:rsid w:val="000D7B21"/>
    <w:rsid w:val="000E0007"/>
    <w:rsid w:val="000E0112"/>
    <w:rsid w:val="000E012D"/>
    <w:rsid w:val="000E05AB"/>
    <w:rsid w:val="000E1D27"/>
    <w:rsid w:val="000E1F25"/>
    <w:rsid w:val="000E286A"/>
    <w:rsid w:val="000E2BF0"/>
    <w:rsid w:val="000E30F8"/>
    <w:rsid w:val="000E3648"/>
    <w:rsid w:val="000E3CE2"/>
    <w:rsid w:val="000E3F5C"/>
    <w:rsid w:val="000E4D39"/>
    <w:rsid w:val="000E51F4"/>
    <w:rsid w:val="000E5F8D"/>
    <w:rsid w:val="000E5FF8"/>
    <w:rsid w:val="000E6C68"/>
    <w:rsid w:val="000F0914"/>
    <w:rsid w:val="000F0A62"/>
    <w:rsid w:val="000F14DD"/>
    <w:rsid w:val="000F18C4"/>
    <w:rsid w:val="000F1D88"/>
    <w:rsid w:val="000F3246"/>
    <w:rsid w:val="000F5134"/>
    <w:rsid w:val="000F720C"/>
    <w:rsid w:val="000F7A5D"/>
    <w:rsid w:val="0010050A"/>
    <w:rsid w:val="00100F4B"/>
    <w:rsid w:val="001054A8"/>
    <w:rsid w:val="00105A88"/>
    <w:rsid w:val="00105DD2"/>
    <w:rsid w:val="00105EBC"/>
    <w:rsid w:val="00106214"/>
    <w:rsid w:val="001062E4"/>
    <w:rsid w:val="001074B1"/>
    <w:rsid w:val="00107D1E"/>
    <w:rsid w:val="00107E30"/>
    <w:rsid w:val="00110018"/>
    <w:rsid w:val="00112D73"/>
    <w:rsid w:val="00113381"/>
    <w:rsid w:val="0011388F"/>
    <w:rsid w:val="001138BC"/>
    <w:rsid w:val="00115412"/>
    <w:rsid w:val="001168D6"/>
    <w:rsid w:val="00116B96"/>
    <w:rsid w:val="00116FE3"/>
    <w:rsid w:val="00117115"/>
    <w:rsid w:val="00117A0C"/>
    <w:rsid w:val="00120898"/>
    <w:rsid w:val="001210FE"/>
    <w:rsid w:val="00121A5D"/>
    <w:rsid w:val="001221DE"/>
    <w:rsid w:val="001223D8"/>
    <w:rsid w:val="0012250A"/>
    <w:rsid w:val="00124542"/>
    <w:rsid w:val="001245B4"/>
    <w:rsid w:val="00125C8B"/>
    <w:rsid w:val="00126933"/>
    <w:rsid w:val="0012738B"/>
    <w:rsid w:val="00127571"/>
    <w:rsid w:val="001308C4"/>
    <w:rsid w:val="0013198F"/>
    <w:rsid w:val="00131FB9"/>
    <w:rsid w:val="00132DB6"/>
    <w:rsid w:val="00132E97"/>
    <w:rsid w:val="0013397E"/>
    <w:rsid w:val="00133BAF"/>
    <w:rsid w:val="00133C9B"/>
    <w:rsid w:val="00134B48"/>
    <w:rsid w:val="00134F1E"/>
    <w:rsid w:val="00135C6D"/>
    <w:rsid w:val="00136306"/>
    <w:rsid w:val="00136BF7"/>
    <w:rsid w:val="00136C79"/>
    <w:rsid w:val="00136E8B"/>
    <w:rsid w:val="001379FE"/>
    <w:rsid w:val="00137CC0"/>
    <w:rsid w:val="00137EFA"/>
    <w:rsid w:val="001404C7"/>
    <w:rsid w:val="0014056E"/>
    <w:rsid w:val="0014084B"/>
    <w:rsid w:val="00140CB0"/>
    <w:rsid w:val="00142BEB"/>
    <w:rsid w:val="001444E9"/>
    <w:rsid w:val="00144B2B"/>
    <w:rsid w:val="001455BC"/>
    <w:rsid w:val="00146372"/>
    <w:rsid w:val="0014656E"/>
    <w:rsid w:val="00146CA8"/>
    <w:rsid w:val="001477C3"/>
    <w:rsid w:val="00147F5F"/>
    <w:rsid w:val="00147FCD"/>
    <w:rsid w:val="00150FAD"/>
    <w:rsid w:val="001510EE"/>
    <w:rsid w:val="0015255D"/>
    <w:rsid w:val="001533A3"/>
    <w:rsid w:val="001547E2"/>
    <w:rsid w:val="00154810"/>
    <w:rsid w:val="00154DD4"/>
    <w:rsid w:val="00156EFE"/>
    <w:rsid w:val="00161E54"/>
    <w:rsid w:val="0016375A"/>
    <w:rsid w:val="001639CB"/>
    <w:rsid w:val="00165057"/>
    <w:rsid w:val="001653A4"/>
    <w:rsid w:val="00165D34"/>
    <w:rsid w:val="00166687"/>
    <w:rsid w:val="001669F0"/>
    <w:rsid w:val="00166A9C"/>
    <w:rsid w:val="0016735B"/>
    <w:rsid w:val="00170CEC"/>
    <w:rsid w:val="001714B6"/>
    <w:rsid w:val="00171560"/>
    <w:rsid w:val="0017232B"/>
    <w:rsid w:val="00172404"/>
    <w:rsid w:val="001727A2"/>
    <w:rsid w:val="001728E4"/>
    <w:rsid w:val="00173EC8"/>
    <w:rsid w:val="00173F21"/>
    <w:rsid w:val="001747CA"/>
    <w:rsid w:val="001753F3"/>
    <w:rsid w:val="001758B0"/>
    <w:rsid w:val="00175AD0"/>
    <w:rsid w:val="00175C9B"/>
    <w:rsid w:val="001766A9"/>
    <w:rsid w:val="00176BE9"/>
    <w:rsid w:val="0017784A"/>
    <w:rsid w:val="0017789E"/>
    <w:rsid w:val="001804B5"/>
    <w:rsid w:val="001812CD"/>
    <w:rsid w:val="001819A3"/>
    <w:rsid w:val="00181FCA"/>
    <w:rsid w:val="00183CBF"/>
    <w:rsid w:val="00184BB6"/>
    <w:rsid w:val="001864A4"/>
    <w:rsid w:val="00186645"/>
    <w:rsid w:val="00186841"/>
    <w:rsid w:val="00187FEC"/>
    <w:rsid w:val="001903D5"/>
    <w:rsid w:val="0019046D"/>
    <w:rsid w:val="00190473"/>
    <w:rsid w:val="00191A41"/>
    <w:rsid w:val="00191E76"/>
    <w:rsid w:val="00191F26"/>
    <w:rsid w:val="001928AD"/>
    <w:rsid w:val="00192FD6"/>
    <w:rsid w:val="00193914"/>
    <w:rsid w:val="00193DFA"/>
    <w:rsid w:val="00194306"/>
    <w:rsid w:val="00195B91"/>
    <w:rsid w:val="001968E2"/>
    <w:rsid w:val="00196A42"/>
    <w:rsid w:val="001A04DE"/>
    <w:rsid w:val="001A0696"/>
    <w:rsid w:val="001A083A"/>
    <w:rsid w:val="001A135D"/>
    <w:rsid w:val="001A1E67"/>
    <w:rsid w:val="001A37FC"/>
    <w:rsid w:val="001A40DE"/>
    <w:rsid w:val="001A473F"/>
    <w:rsid w:val="001A47AB"/>
    <w:rsid w:val="001A4A58"/>
    <w:rsid w:val="001A5495"/>
    <w:rsid w:val="001A55DF"/>
    <w:rsid w:val="001A71CD"/>
    <w:rsid w:val="001A747E"/>
    <w:rsid w:val="001A75DB"/>
    <w:rsid w:val="001B02B7"/>
    <w:rsid w:val="001B0527"/>
    <w:rsid w:val="001B0EEA"/>
    <w:rsid w:val="001B13A0"/>
    <w:rsid w:val="001B21DA"/>
    <w:rsid w:val="001B2423"/>
    <w:rsid w:val="001B2F72"/>
    <w:rsid w:val="001B3449"/>
    <w:rsid w:val="001B3A80"/>
    <w:rsid w:val="001B4178"/>
    <w:rsid w:val="001B4819"/>
    <w:rsid w:val="001B48CD"/>
    <w:rsid w:val="001B4C2A"/>
    <w:rsid w:val="001B4D89"/>
    <w:rsid w:val="001B579F"/>
    <w:rsid w:val="001B5818"/>
    <w:rsid w:val="001B5B36"/>
    <w:rsid w:val="001B670F"/>
    <w:rsid w:val="001B67D9"/>
    <w:rsid w:val="001B6AB6"/>
    <w:rsid w:val="001B6BE4"/>
    <w:rsid w:val="001B7A76"/>
    <w:rsid w:val="001B7D1F"/>
    <w:rsid w:val="001C0C74"/>
    <w:rsid w:val="001C0FA4"/>
    <w:rsid w:val="001C1CEF"/>
    <w:rsid w:val="001C31D6"/>
    <w:rsid w:val="001C3436"/>
    <w:rsid w:val="001C3998"/>
    <w:rsid w:val="001C3DB6"/>
    <w:rsid w:val="001C5F3B"/>
    <w:rsid w:val="001C637C"/>
    <w:rsid w:val="001C6CEB"/>
    <w:rsid w:val="001C6E3E"/>
    <w:rsid w:val="001C754D"/>
    <w:rsid w:val="001C7741"/>
    <w:rsid w:val="001D0393"/>
    <w:rsid w:val="001D1F0D"/>
    <w:rsid w:val="001D2004"/>
    <w:rsid w:val="001D2495"/>
    <w:rsid w:val="001D2AA6"/>
    <w:rsid w:val="001D313B"/>
    <w:rsid w:val="001D4719"/>
    <w:rsid w:val="001D5846"/>
    <w:rsid w:val="001D5A79"/>
    <w:rsid w:val="001D65BF"/>
    <w:rsid w:val="001D6B9E"/>
    <w:rsid w:val="001D7CCC"/>
    <w:rsid w:val="001E1996"/>
    <w:rsid w:val="001E222B"/>
    <w:rsid w:val="001E26F2"/>
    <w:rsid w:val="001E2957"/>
    <w:rsid w:val="001E48E1"/>
    <w:rsid w:val="001E4D2A"/>
    <w:rsid w:val="001E5A16"/>
    <w:rsid w:val="001E5C50"/>
    <w:rsid w:val="001E611E"/>
    <w:rsid w:val="001E6924"/>
    <w:rsid w:val="001E6F9A"/>
    <w:rsid w:val="001E7498"/>
    <w:rsid w:val="001F078E"/>
    <w:rsid w:val="001F0B7D"/>
    <w:rsid w:val="001F0D29"/>
    <w:rsid w:val="001F1E7C"/>
    <w:rsid w:val="001F2159"/>
    <w:rsid w:val="001F2938"/>
    <w:rsid w:val="001F320C"/>
    <w:rsid w:val="001F3C11"/>
    <w:rsid w:val="001F3FEA"/>
    <w:rsid w:val="001F444D"/>
    <w:rsid w:val="001F490D"/>
    <w:rsid w:val="001F59AC"/>
    <w:rsid w:val="001F5AA6"/>
    <w:rsid w:val="001F5E80"/>
    <w:rsid w:val="001F66F9"/>
    <w:rsid w:val="001F6AAD"/>
    <w:rsid w:val="001F6BD3"/>
    <w:rsid w:val="001F6D0E"/>
    <w:rsid w:val="001F6F44"/>
    <w:rsid w:val="001F7420"/>
    <w:rsid w:val="001F750B"/>
    <w:rsid w:val="001F752F"/>
    <w:rsid w:val="001F7D1C"/>
    <w:rsid w:val="00200E80"/>
    <w:rsid w:val="00201942"/>
    <w:rsid w:val="0020288D"/>
    <w:rsid w:val="00203CC4"/>
    <w:rsid w:val="00204745"/>
    <w:rsid w:val="00204791"/>
    <w:rsid w:val="002048B1"/>
    <w:rsid w:val="00204A10"/>
    <w:rsid w:val="002057A3"/>
    <w:rsid w:val="00205933"/>
    <w:rsid w:val="00205C66"/>
    <w:rsid w:val="00206190"/>
    <w:rsid w:val="0020622A"/>
    <w:rsid w:val="002069FD"/>
    <w:rsid w:val="0020798C"/>
    <w:rsid w:val="002102E9"/>
    <w:rsid w:val="002104FE"/>
    <w:rsid w:val="00210C63"/>
    <w:rsid w:val="00210E72"/>
    <w:rsid w:val="00211050"/>
    <w:rsid w:val="00211187"/>
    <w:rsid w:val="00211491"/>
    <w:rsid w:val="0021163A"/>
    <w:rsid w:val="002125D5"/>
    <w:rsid w:val="00212CCB"/>
    <w:rsid w:val="00212F28"/>
    <w:rsid w:val="00213D32"/>
    <w:rsid w:val="00214E73"/>
    <w:rsid w:val="002156A3"/>
    <w:rsid w:val="002175FE"/>
    <w:rsid w:val="00220D2D"/>
    <w:rsid w:val="002216FD"/>
    <w:rsid w:val="0022194B"/>
    <w:rsid w:val="00222036"/>
    <w:rsid w:val="0022225A"/>
    <w:rsid w:val="0022227C"/>
    <w:rsid w:val="002224AE"/>
    <w:rsid w:val="00223048"/>
    <w:rsid w:val="00224095"/>
    <w:rsid w:val="00224604"/>
    <w:rsid w:val="00224C16"/>
    <w:rsid w:val="00225434"/>
    <w:rsid w:val="00225607"/>
    <w:rsid w:val="002258BC"/>
    <w:rsid w:val="00225B87"/>
    <w:rsid w:val="00226B3F"/>
    <w:rsid w:val="00226D6E"/>
    <w:rsid w:val="00226ED0"/>
    <w:rsid w:val="002274B9"/>
    <w:rsid w:val="00227644"/>
    <w:rsid w:val="00227D6C"/>
    <w:rsid w:val="00227EC1"/>
    <w:rsid w:val="0023039F"/>
    <w:rsid w:val="002311D1"/>
    <w:rsid w:val="00231286"/>
    <w:rsid w:val="00231ACF"/>
    <w:rsid w:val="00231B9E"/>
    <w:rsid w:val="00232319"/>
    <w:rsid w:val="002323FC"/>
    <w:rsid w:val="00232BB4"/>
    <w:rsid w:val="00232ECF"/>
    <w:rsid w:val="00233383"/>
    <w:rsid w:val="002335EC"/>
    <w:rsid w:val="00234194"/>
    <w:rsid w:val="002348A3"/>
    <w:rsid w:val="00235256"/>
    <w:rsid w:val="002362CA"/>
    <w:rsid w:val="0023653C"/>
    <w:rsid w:val="002365FD"/>
    <w:rsid w:val="00237010"/>
    <w:rsid w:val="002409EF"/>
    <w:rsid w:val="00241188"/>
    <w:rsid w:val="0024145D"/>
    <w:rsid w:val="00241E3B"/>
    <w:rsid w:val="00241E40"/>
    <w:rsid w:val="0024299A"/>
    <w:rsid w:val="00242A0E"/>
    <w:rsid w:val="00243861"/>
    <w:rsid w:val="00245AA8"/>
    <w:rsid w:val="00246CEF"/>
    <w:rsid w:val="00247E06"/>
    <w:rsid w:val="0025004E"/>
    <w:rsid w:val="00250797"/>
    <w:rsid w:val="00251208"/>
    <w:rsid w:val="00251963"/>
    <w:rsid w:val="00251BB1"/>
    <w:rsid w:val="0025256F"/>
    <w:rsid w:val="00252C3E"/>
    <w:rsid w:val="00253153"/>
    <w:rsid w:val="00254965"/>
    <w:rsid w:val="00255457"/>
    <w:rsid w:val="0025627D"/>
    <w:rsid w:val="002566F2"/>
    <w:rsid w:val="0025731B"/>
    <w:rsid w:val="0026084B"/>
    <w:rsid w:val="00260C86"/>
    <w:rsid w:val="00260F61"/>
    <w:rsid w:val="0026111C"/>
    <w:rsid w:val="002618D7"/>
    <w:rsid w:val="00263304"/>
    <w:rsid w:val="002634A4"/>
    <w:rsid w:val="00263887"/>
    <w:rsid w:val="00263A77"/>
    <w:rsid w:val="00263D68"/>
    <w:rsid w:val="00264FFA"/>
    <w:rsid w:val="002660CB"/>
    <w:rsid w:val="002662CF"/>
    <w:rsid w:val="00266601"/>
    <w:rsid w:val="00270B44"/>
    <w:rsid w:val="00270E8D"/>
    <w:rsid w:val="0027271D"/>
    <w:rsid w:val="00273451"/>
    <w:rsid w:val="00273588"/>
    <w:rsid w:val="00273790"/>
    <w:rsid w:val="002738D6"/>
    <w:rsid w:val="002754DD"/>
    <w:rsid w:val="00277388"/>
    <w:rsid w:val="00277463"/>
    <w:rsid w:val="002779B8"/>
    <w:rsid w:val="00277C1E"/>
    <w:rsid w:val="00280435"/>
    <w:rsid w:val="00280795"/>
    <w:rsid w:val="00281049"/>
    <w:rsid w:val="002813A0"/>
    <w:rsid w:val="00281E52"/>
    <w:rsid w:val="002820A1"/>
    <w:rsid w:val="00282479"/>
    <w:rsid w:val="00283A9F"/>
    <w:rsid w:val="002851D7"/>
    <w:rsid w:val="0028587D"/>
    <w:rsid w:val="002860B5"/>
    <w:rsid w:val="002865A0"/>
    <w:rsid w:val="00286CCE"/>
    <w:rsid w:val="00286EA0"/>
    <w:rsid w:val="002873D8"/>
    <w:rsid w:val="002876BB"/>
    <w:rsid w:val="002909C7"/>
    <w:rsid w:val="00290B18"/>
    <w:rsid w:val="00290B29"/>
    <w:rsid w:val="00291323"/>
    <w:rsid w:val="00291E21"/>
    <w:rsid w:val="00292327"/>
    <w:rsid w:val="0029265D"/>
    <w:rsid w:val="00293BAD"/>
    <w:rsid w:val="00294980"/>
    <w:rsid w:val="00296835"/>
    <w:rsid w:val="00296F00"/>
    <w:rsid w:val="00297054"/>
    <w:rsid w:val="002971F7"/>
    <w:rsid w:val="00297A81"/>
    <w:rsid w:val="002A00BD"/>
    <w:rsid w:val="002A04CB"/>
    <w:rsid w:val="002A08E5"/>
    <w:rsid w:val="002A34A8"/>
    <w:rsid w:val="002A3DF2"/>
    <w:rsid w:val="002A3E07"/>
    <w:rsid w:val="002A527E"/>
    <w:rsid w:val="002A57D4"/>
    <w:rsid w:val="002A5EF1"/>
    <w:rsid w:val="002A68C6"/>
    <w:rsid w:val="002A7FFB"/>
    <w:rsid w:val="002B030B"/>
    <w:rsid w:val="002B0ED9"/>
    <w:rsid w:val="002B14D8"/>
    <w:rsid w:val="002B18BA"/>
    <w:rsid w:val="002B1969"/>
    <w:rsid w:val="002B23D7"/>
    <w:rsid w:val="002B2660"/>
    <w:rsid w:val="002B2B2A"/>
    <w:rsid w:val="002B30C1"/>
    <w:rsid w:val="002B3E31"/>
    <w:rsid w:val="002B40F1"/>
    <w:rsid w:val="002B4216"/>
    <w:rsid w:val="002B4849"/>
    <w:rsid w:val="002B4984"/>
    <w:rsid w:val="002B586B"/>
    <w:rsid w:val="002B5B2A"/>
    <w:rsid w:val="002B6124"/>
    <w:rsid w:val="002B66EB"/>
    <w:rsid w:val="002B6AA1"/>
    <w:rsid w:val="002B6EE8"/>
    <w:rsid w:val="002B7581"/>
    <w:rsid w:val="002C0D83"/>
    <w:rsid w:val="002C1204"/>
    <w:rsid w:val="002C22AE"/>
    <w:rsid w:val="002C49D8"/>
    <w:rsid w:val="002C4FAC"/>
    <w:rsid w:val="002C575E"/>
    <w:rsid w:val="002C5776"/>
    <w:rsid w:val="002C587D"/>
    <w:rsid w:val="002C58DC"/>
    <w:rsid w:val="002C65B6"/>
    <w:rsid w:val="002D04F3"/>
    <w:rsid w:val="002D0567"/>
    <w:rsid w:val="002D0E09"/>
    <w:rsid w:val="002D1BA1"/>
    <w:rsid w:val="002D20EB"/>
    <w:rsid w:val="002D2519"/>
    <w:rsid w:val="002D32CD"/>
    <w:rsid w:val="002D4229"/>
    <w:rsid w:val="002D4E5D"/>
    <w:rsid w:val="002D5509"/>
    <w:rsid w:val="002D5C35"/>
    <w:rsid w:val="002D5DD2"/>
    <w:rsid w:val="002D5EBC"/>
    <w:rsid w:val="002D69C4"/>
    <w:rsid w:val="002D7B08"/>
    <w:rsid w:val="002D7D9E"/>
    <w:rsid w:val="002D7DEC"/>
    <w:rsid w:val="002D7FF8"/>
    <w:rsid w:val="002E010E"/>
    <w:rsid w:val="002E064C"/>
    <w:rsid w:val="002E107A"/>
    <w:rsid w:val="002E11C4"/>
    <w:rsid w:val="002E1297"/>
    <w:rsid w:val="002E1A01"/>
    <w:rsid w:val="002E37F0"/>
    <w:rsid w:val="002E3B94"/>
    <w:rsid w:val="002E3DA1"/>
    <w:rsid w:val="002E3FC4"/>
    <w:rsid w:val="002E6929"/>
    <w:rsid w:val="002E6B47"/>
    <w:rsid w:val="002E71D8"/>
    <w:rsid w:val="002E7295"/>
    <w:rsid w:val="002E73BC"/>
    <w:rsid w:val="002F016D"/>
    <w:rsid w:val="002F0970"/>
    <w:rsid w:val="002F1BA2"/>
    <w:rsid w:val="002F1C0B"/>
    <w:rsid w:val="002F2332"/>
    <w:rsid w:val="002F2B59"/>
    <w:rsid w:val="002F4153"/>
    <w:rsid w:val="002F52ED"/>
    <w:rsid w:val="002F5B64"/>
    <w:rsid w:val="002F68D6"/>
    <w:rsid w:val="002F7621"/>
    <w:rsid w:val="002F777D"/>
    <w:rsid w:val="002F7A20"/>
    <w:rsid w:val="00300A76"/>
    <w:rsid w:val="00302EF0"/>
    <w:rsid w:val="003032C9"/>
    <w:rsid w:val="0030411B"/>
    <w:rsid w:val="00305946"/>
    <w:rsid w:val="00305EB5"/>
    <w:rsid w:val="0030670E"/>
    <w:rsid w:val="00306710"/>
    <w:rsid w:val="00306B15"/>
    <w:rsid w:val="003073B5"/>
    <w:rsid w:val="00307BCC"/>
    <w:rsid w:val="0031023E"/>
    <w:rsid w:val="00310CBE"/>
    <w:rsid w:val="00310DAE"/>
    <w:rsid w:val="003111A4"/>
    <w:rsid w:val="0031133D"/>
    <w:rsid w:val="00311598"/>
    <w:rsid w:val="00311C7B"/>
    <w:rsid w:val="003122DD"/>
    <w:rsid w:val="00312945"/>
    <w:rsid w:val="00312B06"/>
    <w:rsid w:val="00313719"/>
    <w:rsid w:val="00313776"/>
    <w:rsid w:val="003146F0"/>
    <w:rsid w:val="00315CBF"/>
    <w:rsid w:val="003162F9"/>
    <w:rsid w:val="003167C5"/>
    <w:rsid w:val="00316B9D"/>
    <w:rsid w:val="00317735"/>
    <w:rsid w:val="0032011D"/>
    <w:rsid w:val="0032175A"/>
    <w:rsid w:val="0032214B"/>
    <w:rsid w:val="00322429"/>
    <w:rsid w:val="003226A0"/>
    <w:rsid w:val="00322C4C"/>
    <w:rsid w:val="0032366A"/>
    <w:rsid w:val="00324047"/>
    <w:rsid w:val="0032499A"/>
    <w:rsid w:val="0032538D"/>
    <w:rsid w:val="00325A9A"/>
    <w:rsid w:val="00326277"/>
    <w:rsid w:val="00330D8B"/>
    <w:rsid w:val="0033246D"/>
    <w:rsid w:val="00332579"/>
    <w:rsid w:val="00333A3B"/>
    <w:rsid w:val="00334F07"/>
    <w:rsid w:val="00334FDD"/>
    <w:rsid w:val="00335247"/>
    <w:rsid w:val="003356B8"/>
    <w:rsid w:val="00336334"/>
    <w:rsid w:val="00336440"/>
    <w:rsid w:val="00336452"/>
    <w:rsid w:val="0033723A"/>
    <w:rsid w:val="00337399"/>
    <w:rsid w:val="003376D8"/>
    <w:rsid w:val="00337C94"/>
    <w:rsid w:val="00337F34"/>
    <w:rsid w:val="0034048C"/>
    <w:rsid w:val="003404C8"/>
    <w:rsid w:val="00340740"/>
    <w:rsid w:val="00340AD5"/>
    <w:rsid w:val="00340CF5"/>
    <w:rsid w:val="00341999"/>
    <w:rsid w:val="00342664"/>
    <w:rsid w:val="003431D5"/>
    <w:rsid w:val="00344611"/>
    <w:rsid w:val="003451F0"/>
    <w:rsid w:val="00347207"/>
    <w:rsid w:val="003473A5"/>
    <w:rsid w:val="0035024C"/>
    <w:rsid w:val="003504F3"/>
    <w:rsid w:val="00351731"/>
    <w:rsid w:val="00351A46"/>
    <w:rsid w:val="00352F65"/>
    <w:rsid w:val="00353D37"/>
    <w:rsid w:val="00353E20"/>
    <w:rsid w:val="00354139"/>
    <w:rsid w:val="003557BD"/>
    <w:rsid w:val="0035633C"/>
    <w:rsid w:val="0035666E"/>
    <w:rsid w:val="003566C3"/>
    <w:rsid w:val="00356E4F"/>
    <w:rsid w:val="00357772"/>
    <w:rsid w:val="003610F8"/>
    <w:rsid w:val="003615A5"/>
    <w:rsid w:val="00361C0D"/>
    <w:rsid w:val="00362147"/>
    <w:rsid w:val="003623B5"/>
    <w:rsid w:val="003625AC"/>
    <w:rsid w:val="003626EC"/>
    <w:rsid w:val="00363C23"/>
    <w:rsid w:val="00363F8F"/>
    <w:rsid w:val="0036534A"/>
    <w:rsid w:val="00366C2B"/>
    <w:rsid w:val="00367BEF"/>
    <w:rsid w:val="003708C9"/>
    <w:rsid w:val="003712FB"/>
    <w:rsid w:val="00372487"/>
    <w:rsid w:val="00372A3B"/>
    <w:rsid w:val="00372DA7"/>
    <w:rsid w:val="00372E3F"/>
    <w:rsid w:val="0037309A"/>
    <w:rsid w:val="00373D12"/>
    <w:rsid w:val="0037576F"/>
    <w:rsid w:val="003779F7"/>
    <w:rsid w:val="00380251"/>
    <w:rsid w:val="00380CE2"/>
    <w:rsid w:val="00381AFD"/>
    <w:rsid w:val="0038299D"/>
    <w:rsid w:val="00382F2D"/>
    <w:rsid w:val="003838FF"/>
    <w:rsid w:val="00384004"/>
    <w:rsid w:val="00385B04"/>
    <w:rsid w:val="00386E43"/>
    <w:rsid w:val="003873C7"/>
    <w:rsid w:val="00387ECB"/>
    <w:rsid w:val="00387F6E"/>
    <w:rsid w:val="00390279"/>
    <w:rsid w:val="00390A13"/>
    <w:rsid w:val="003922B9"/>
    <w:rsid w:val="00392909"/>
    <w:rsid w:val="00392E2A"/>
    <w:rsid w:val="0039378D"/>
    <w:rsid w:val="00393A06"/>
    <w:rsid w:val="00393AA0"/>
    <w:rsid w:val="003961A5"/>
    <w:rsid w:val="00396265"/>
    <w:rsid w:val="00396EF8"/>
    <w:rsid w:val="00397326"/>
    <w:rsid w:val="003973AF"/>
    <w:rsid w:val="0039747F"/>
    <w:rsid w:val="00397AFF"/>
    <w:rsid w:val="003A036C"/>
    <w:rsid w:val="003A06C5"/>
    <w:rsid w:val="003A210E"/>
    <w:rsid w:val="003A2EEB"/>
    <w:rsid w:val="003A3237"/>
    <w:rsid w:val="003A3508"/>
    <w:rsid w:val="003A3A2E"/>
    <w:rsid w:val="003A4052"/>
    <w:rsid w:val="003A4B26"/>
    <w:rsid w:val="003A5254"/>
    <w:rsid w:val="003A5282"/>
    <w:rsid w:val="003A52F4"/>
    <w:rsid w:val="003A5542"/>
    <w:rsid w:val="003A60DC"/>
    <w:rsid w:val="003A6302"/>
    <w:rsid w:val="003A7442"/>
    <w:rsid w:val="003B0BB9"/>
    <w:rsid w:val="003B0F9D"/>
    <w:rsid w:val="003B0FB9"/>
    <w:rsid w:val="003B230C"/>
    <w:rsid w:val="003B29A5"/>
    <w:rsid w:val="003B2D80"/>
    <w:rsid w:val="003B4A64"/>
    <w:rsid w:val="003B4D52"/>
    <w:rsid w:val="003B4D9F"/>
    <w:rsid w:val="003B52BF"/>
    <w:rsid w:val="003B57B1"/>
    <w:rsid w:val="003B5C63"/>
    <w:rsid w:val="003B6CAD"/>
    <w:rsid w:val="003B6ED3"/>
    <w:rsid w:val="003B761D"/>
    <w:rsid w:val="003B77E4"/>
    <w:rsid w:val="003B7919"/>
    <w:rsid w:val="003C0508"/>
    <w:rsid w:val="003C1254"/>
    <w:rsid w:val="003C1873"/>
    <w:rsid w:val="003C28C9"/>
    <w:rsid w:val="003C290C"/>
    <w:rsid w:val="003C2AC2"/>
    <w:rsid w:val="003C302E"/>
    <w:rsid w:val="003C30F2"/>
    <w:rsid w:val="003C357E"/>
    <w:rsid w:val="003C3680"/>
    <w:rsid w:val="003C3719"/>
    <w:rsid w:val="003C3EE0"/>
    <w:rsid w:val="003C5F2E"/>
    <w:rsid w:val="003C75A7"/>
    <w:rsid w:val="003C7AAA"/>
    <w:rsid w:val="003D083F"/>
    <w:rsid w:val="003D101F"/>
    <w:rsid w:val="003D20F9"/>
    <w:rsid w:val="003D400C"/>
    <w:rsid w:val="003D4081"/>
    <w:rsid w:val="003D4450"/>
    <w:rsid w:val="003D47A7"/>
    <w:rsid w:val="003D4EF1"/>
    <w:rsid w:val="003D504A"/>
    <w:rsid w:val="003D665F"/>
    <w:rsid w:val="003D6AB8"/>
    <w:rsid w:val="003D75CE"/>
    <w:rsid w:val="003E3422"/>
    <w:rsid w:val="003E4160"/>
    <w:rsid w:val="003E47EE"/>
    <w:rsid w:val="003E4D15"/>
    <w:rsid w:val="003E595C"/>
    <w:rsid w:val="003E6C9E"/>
    <w:rsid w:val="003F0154"/>
    <w:rsid w:val="003F14D8"/>
    <w:rsid w:val="003F1971"/>
    <w:rsid w:val="003F1B23"/>
    <w:rsid w:val="003F27EA"/>
    <w:rsid w:val="003F3181"/>
    <w:rsid w:val="003F4877"/>
    <w:rsid w:val="003F49F0"/>
    <w:rsid w:val="003F56CC"/>
    <w:rsid w:val="003F6ABA"/>
    <w:rsid w:val="003F6C50"/>
    <w:rsid w:val="004013F2"/>
    <w:rsid w:val="00401548"/>
    <w:rsid w:val="004015F5"/>
    <w:rsid w:val="00402578"/>
    <w:rsid w:val="004026E7"/>
    <w:rsid w:val="00402852"/>
    <w:rsid w:val="0040287C"/>
    <w:rsid w:val="0040305D"/>
    <w:rsid w:val="004032B4"/>
    <w:rsid w:val="00403339"/>
    <w:rsid w:val="00404A96"/>
    <w:rsid w:val="00404BD0"/>
    <w:rsid w:val="00405227"/>
    <w:rsid w:val="004072E5"/>
    <w:rsid w:val="00407987"/>
    <w:rsid w:val="004108DD"/>
    <w:rsid w:val="00410950"/>
    <w:rsid w:val="00410AD6"/>
    <w:rsid w:val="00411211"/>
    <w:rsid w:val="004114FE"/>
    <w:rsid w:val="00412530"/>
    <w:rsid w:val="00412B62"/>
    <w:rsid w:val="004138B3"/>
    <w:rsid w:val="00414DC8"/>
    <w:rsid w:val="00416283"/>
    <w:rsid w:val="004165D6"/>
    <w:rsid w:val="004166E4"/>
    <w:rsid w:val="00417F17"/>
    <w:rsid w:val="00417F8E"/>
    <w:rsid w:val="00420264"/>
    <w:rsid w:val="00420548"/>
    <w:rsid w:val="004217D5"/>
    <w:rsid w:val="0042365E"/>
    <w:rsid w:val="004249CA"/>
    <w:rsid w:val="00424F1C"/>
    <w:rsid w:val="004259CD"/>
    <w:rsid w:val="004270E8"/>
    <w:rsid w:val="004272BB"/>
    <w:rsid w:val="00427E66"/>
    <w:rsid w:val="0043020E"/>
    <w:rsid w:val="004308E7"/>
    <w:rsid w:val="00431196"/>
    <w:rsid w:val="00432217"/>
    <w:rsid w:val="00432BAA"/>
    <w:rsid w:val="00433ABE"/>
    <w:rsid w:val="004341B8"/>
    <w:rsid w:val="00434FA8"/>
    <w:rsid w:val="0043568E"/>
    <w:rsid w:val="004372AF"/>
    <w:rsid w:val="00437DC0"/>
    <w:rsid w:val="00440394"/>
    <w:rsid w:val="00440DB5"/>
    <w:rsid w:val="004420E6"/>
    <w:rsid w:val="00442E18"/>
    <w:rsid w:val="00443082"/>
    <w:rsid w:val="00443A9C"/>
    <w:rsid w:val="00445402"/>
    <w:rsid w:val="00445650"/>
    <w:rsid w:val="004458A3"/>
    <w:rsid w:val="004461DF"/>
    <w:rsid w:val="0044645A"/>
    <w:rsid w:val="00446598"/>
    <w:rsid w:val="00447F97"/>
    <w:rsid w:val="0045036E"/>
    <w:rsid w:val="00450574"/>
    <w:rsid w:val="004506E7"/>
    <w:rsid w:val="00450941"/>
    <w:rsid w:val="00451D42"/>
    <w:rsid w:val="00452030"/>
    <w:rsid w:val="004522A0"/>
    <w:rsid w:val="00452C2A"/>
    <w:rsid w:val="00453931"/>
    <w:rsid w:val="00453C57"/>
    <w:rsid w:val="00453EDF"/>
    <w:rsid w:val="00453F56"/>
    <w:rsid w:val="004541B2"/>
    <w:rsid w:val="004549BB"/>
    <w:rsid w:val="00455D12"/>
    <w:rsid w:val="00456594"/>
    <w:rsid w:val="00456776"/>
    <w:rsid w:val="00456A9D"/>
    <w:rsid w:val="004574C4"/>
    <w:rsid w:val="00457D75"/>
    <w:rsid w:val="00457F97"/>
    <w:rsid w:val="00460262"/>
    <w:rsid w:val="004608D3"/>
    <w:rsid w:val="00460FC2"/>
    <w:rsid w:val="004612CD"/>
    <w:rsid w:val="00461536"/>
    <w:rsid w:val="00461AD9"/>
    <w:rsid w:val="004630CF"/>
    <w:rsid w:val="0046394C"/>
    <w:rsid w:val="00466F54"/>
    <w:rsid w:val="0046708B"/>
    <w:rsid w:val="0046751E"/>
    <w:rsid w:val="00467F03"/>
    <w:rsid w:val="00467F74"/>
    <w:rsid w:val="00467F8F"/>
    <w:rsid w:val="004714F6"/>
    <w:rsid w:val="0047195E"/>
    <w:rsid w:val="00472189"/>
    <w:rsid w:val="00472433"/>
    <w:rsid w:val="00473075"/>
    <w:rsid w:val="00473A0C"/>
    <w:rsid w:val="00473A8E"/>
    <w:rsid w:val="00473DB4"/>
    <w:rsid w:val="0047471B"/>
    <w:rsid w:val="00474C48"/>
    <w:rsid w:val="00475844"/>
    <w:rsid w:val="00476D8A"/>
    <w:rsid w:val="00477548"/>
    <w:rsid w:val="0047765F"/>
    <w:rsid w:val="0048064A"/>
    <w:rsid w:val="00481078"/>
    <w:rsid w:val="004830E5"/>
    <w:rsid w:val="00485673"/>
    <w:rsid w:val="0048596C"/>
    <w:rsid w:val="00485D31"/>
    <w:rsid w:val="004864A1"/>
    <w:rsid w:val="00486736"/>
    <w:rsid w:val="004877A9"/>
    <w:rsid w:val="00487AA5"/>
    <w:rsid w:val="004902AC"/>
    <w:rsid w:val="00490DD0"/>
    <w:rsid w:val="00491007"/>
    <w:rsid w:val="004911D3"/>
    <w:rsid w:val="00492C33"/>
    <w:rsid w:val="00493CBC"/>
    <w:rsid w:val="00494670"/>
    <w:rsid w:val="00495604"/>
    <w:rsid w:val="00495F57"/>
    <w:rsid w:val="0049677E"/>
    <w:rsid w:val="00497805"/>
    <w:rsid w:val="004A0E4A"/>
    <w:rsid w:val="004A1160"/>
    <w:rsid w:val="004A1296"/>
    <w:rsid w:val="004A218B"/>
    <w:rsid w:val="004A24EC"/>
    <w:rsid w:val="004A26FF"/>
    <w:rsid w:val="004A2CAC"/>
    <w:rsid w:val="004A324B"/>
    <w:rsid w:val="004A389E"/>
    <w:rsid w:val="004A38D6"/>
    <w:rsid w:val="004A49CE"/>
    <w:rsid w:val="004A5ACC"/>
    <w:rsid w:val="004A5DA4"/>
    <w:rsid w:val="004A61B7"/>
    <w:rsid w:val="004A6B0C"/>
    <w:rsid w:val="004A6E99"/>
    <w:rsid w:val="004A7294"/>
    <w:rsid w:val="004A735B"/>
    <w:rsid w:val="004A7D60"/>
    <w:rsid w:val="004A7DD6"/>
    <w:rsid w:val="004B0B02"/>
    <w:rsid w:val="004B0B1D"/>
    <w:rsid w:val="004B26EB"/>
    <w:rsid w:val="004B2ECE"/>
    <w:rsid w:val="004B44AB"/>
    <w:rsid w:val="004B44BF"/>
    <w:rsid w:val="004B4BA2"/>
    <w:rsid w:val="004B515C"/>
    <w:rsid w:val="004B5EF6"/>
    <w:rsid w:val="004B647E"/>
    <w:rsid w:val="004B6D9F"/>
    <w:rsid w:val="004B72F1"/>
    <w:rsid w:val="004B7CFD"/>
    <w:rsid w:val="004C00EF"/>
    <w:rsid w:val="004C1664"/>
    <w:rsid w:val="004C2000"/>
    <w:rsid w:val="004C2575"/>
    <w:rsid w:val="004C2923"/>
    <w:rsid w:val="004C29BB"/>
    <w:rsid w:val="004C37A9"/>
    <w:rsid w:val="004C436B"/>
    <w:rsid w:val="004C471D"/>
    <w:rsid w:val="004C4F98"/>
    <w:rsid w:val="004C5118"/>
    <w:rsid w:val="004C597C"/>
    <w:rsid w:val="004C667A"/>
    <w:rsid w:val="004C6D54"/>
    <w:rsid w:val="004C770C"/>
    <w:rsid w:val="004D0212"/>
    <w:rsid w:val="004D174A"/>
    <w:rsid w:val="004D184C"/>
    <w:rsid w:val="004D190D"/>
    <w:rsid w:val="004D2056"/>
    <w:rsid w:val="004D3DBA"/>
    <w:rsid w:val="004D3EFB"/>
    <w:rsid w:val="004D4BEA"/>
    <w:rsid w:val="004D5409"/>
    <w:rsid w:val="004D6274"/>
    <w:rsid w:val="004D6A65"/>
    <w:rsid w:val="004D707C"/>
    <w:rsid w:val="004D74B8"/>
    <w:rsid w:val="004D7D15"/>
    <w:rsid w:val="004E051A"/>
    <w:rsid w:val="004E08F5"/>
    <w:rsid w:val="004E2B9F"/>
    <w:rsid w:val="004E45F0"/>
    <w:rsid w:val="004E4B65"/>
    <w:rsid w:val="004E53F5"/>
    <w:rsid w:val="004E5964"/>
    <w:rsid w:val="004E5DB1"/>
    <w:rsid w:val="004E669F"/>
    <w:rsid w:val="004E6976"/>
    <w:rsid w:val="004E6F6C"/>
    <w:rsid w:val="004E73E1"/>
    <w:rsid w:val="004E78D9"/>
    <w:rsid w:val="004F16AF"/>
    <w:rsid w:val="004F1B67"/>
    <w:rsid w:val="004F2183"/>
    <w:rsid w:val="004F2C8B"/>
    <w:rsid w:val="004F344E"/>
    <w:rsid w:val="004F4E2F"/>
    <w:rsid w:val="004F4FC3"/>
    <w:rsid w:val="004F52F7"/>
    <w:rsid w:val="004F56FE"/>
    <w:rsid w:val="004F5E63"/>
    <w:rsid w:val="004F77D4"/>
    <w:rsid w:val="004F7B51"/>
    <w:rsid w:val="0050045B"/>
    <w:rsid w:val="005004AF"/>
    <w:rsid w:val="0050203D"/>
    <w:rsid w:val="00502184"/>
    <w:rsid w:val="005024F5"/>
    <w:rsid w:val="00502F34"/>
    <w:rsid w:val="0050324A"/>
    <w:rsid w:val="0050342F"/>
    <w:rsid w:val="005035D9"/>
    <w:rsid w:val="0050414D"/>
    <w:rsid w:val="00504205"/>
    <w:rsid w:val="00505069"/>
    <w:rsid w:val="005055C7"/>
    <w:rsid w:val="0050562C"/>
    <w:rsid w:val="0050573D"/>
    <w:rsid w:val="0050592D"/>
    <w:rsid w:val="00505AC9"/>
    <w:rsid w:val="00505D35"/>
    <w:rsid w:val="005065E0"/>
    <w:rsid w:val="005077E4"/>
    <w:rsid w:val="00512092"/>
    <w:rsid w:val="00512E06"/>
    <w:rsid w:val="0051458F"/>
    <w:rsid w:val="00515B08"/>
    <w:rsid w:val="005160CD"/>
    <w:rsid w:val="005161A7"/>
    <w:rsid w:val="00520622"/>
    <w:rsid w:val="00520A32"/>
    <w:rsid w:val="00520F2D"/>
    <w:rsid w:val="00521057"/>
    <w:rsid w:val="00521F79"/>
    <w:rsid w:val="00522AC7"/>
    <w:rsid w:val="00523B4A"/>
    <w:rsid w:val="00523F52"/>
    <w:rsid w:val="005244FD"/>
    <w:rsid w:val="0052485E"/>
    <w:rsid w:val="00524BE1"/>
    <w:rsid w:val="005253A1"/>
    <w:rsid w:val="005254D0"/>
    <w:rsid w:val="005259D4"/>
    <w:rsid w:val="00525FD6"/>
    <w:rsid w:val="005264D2"/>
    <w:rsid w:val="00526602"/>
    <w:rsid w:val="00526C85"/>
    <w:rsid w:val="005309E0"/>
    <w:rsid w:val="005318EC"/>
    <w:rsid w:val="0053204A"/>
    <w:rsid w:val="00532188"/>
    <w:rsid w:val="00532B07"/>
    <w:rsid w:val="00532E44"/>
    <w:rsid w:val="00533EC1"/>
    <w:rsid w:val="00534544"/>
    <w:rsid w:val="00536BDA"/>
    <w:rsid w:val="00536DD3"/>
    <w:rsid w:val="00537245"/>
    <w:rsid w:val="005375E5"/>
    <w:rsid w:val="005377AA"/>
    <w:rsid w:val="005405CA"/>
    <w:rsid w:val="00540A80"/>
    <w:rsid w:val="00540C76"/>
    <w:rsid w:val="00540CF7"/>
    <w:rsid w:val="00540D38"/>
    <w:rsid w:val="005421BD"/>
    <w:rsid w:val="00542EFA"/>
    <w:rsid w:val="00543213"/>
    <w:rsid w:val="00543491"/>
    <w:rsid w:val="00544435"/>
    <w:rsid w:val="005444B4"/>
    <w:rsid w:val="00544660"/>
    <w:rsid w:val="00544735"/>
    <w:rsid w:val="00545F81"/>
    <w:rsid w:val="00546982"/>
    <w:rsid w:val="00547187"/>
    <w:rsid w:val="005479AE"/>
    <w:rsid w:val="00547DDE"/>
    <w:rsid w:val="00550DBD"/>
    <w:rsid w:val="005519A9"/>
    <w:rsid w:val="00551DCA"/>
    <w:rsid w:val="00551E10"/>
    <w:rsid w:val="00552C87"/>
    <w:rsid w:val="00553081"/>
    <w:rsid w:val="00553ECD"/>
    <w:rsid w:val="00554455"/>
    <w:rsid w:val="00555352"/>
    <w:rsid w:val="005554B7"/>
    <w:rsid w:val="00555A94"/>
    <w:rsid w:val="00556AD5"/>
    <w:rsid w:val="00556C71"/>
    <w:rsid w:val="00556F37"/>
    <w:rsid w:val="00557100"/>
    <w:rsid w:val="005575D9"/>
    <w:rsid w:val="00557B32"/>
    <w:rsid w:val="00560DD3"/>
    <w:rsid w:val="0056102A"/>
    <w:rsid w:val="00561EF8"/>
    <w:rsid w:val="00562B48"/>
    <w:rsid w:val="00562E7B"/>
    <w:rsid w:val="0056316E"/>
    <w:rsid w:val="005636A9"/>
    <w:rsid w:val="00564720"/>
    <w:rsid w:val="005648DE"/>
    <w:rsid w:val="005649D9"/>
    <w:rsid w:val="005650A0"/>
    <w:rsid w:val="0056632B"/>
    <w:rsid w:val="00566D2C"/>
    <w:rsid w:val="005674EB"/>
    <w:rsid w:val="00567A9E"/>
    <w:rsid w:val="00567C6F"/>
    <w:rsid w:val="00570044"/>
    <w:rsid w:val="0057036E"/>
    <w:rsid w:val="00570CBC"/>
    <w:rsid w:val="00570FB4"/>
    <w:rsid w:val="005713B3"/>
    <w:rsid w:val="00571A49"/>
    <w:rsid w:val="00571DD5"/>
    <w:rsid w:val="00572587"/>
    <w:rsid w:val="00573101"/>
    <w:rsid w:val="005734D2"/>
    <w:rsid w:val="0057352F"/>
    <w:rsid w:val="00573C03"/>
    <w:rsid w:val="005754B7"/>
    <w:rsid w:val="005769C6"/>
    <w:rsid w:val="005775BE"/>
    <w:rsid w:val="00577B52"/>
    <w:rsid w:val="00577D9C"/>
    <w:rsid w:val="00580CB1"/>
    <w:rsid w:val="00581C07"/>
    <w:rsid w:val="005823B5"/>
    <w:rsid w:val="00582A0A"/>
    <w:rsid w:val="00582E63"/>
    <w:rsid w:val="005834A4"/>
    <w:rsid w:val="0058516C"/>
    <w:rsid w:val="005859AE"/>
    <w:rsid w:val="00586346"/>
    <w:rsid w:val="00586780"/>
    <w:rsid w:val="00586DD8"/>
    <w:rsid w:val="00587B4A"/>
    <w:rsid w:val="00590327"/>
    <w:rsid w:val="00590344"/>
    <w:rsid w:val="005907C2"/>
    <w:rsid w:val="00591271"/>
    <w:rsid w:val="005915F6"/>
    <w:rsid w:val="005921C9"/>
    <w:rsid w:val="005926D1"/>
    <w:rsid w:val="005932FD"/>
    <w:rsid w:val="005933B2"/>
    <w:rsid w:val="00593E93"/>
    <w:rsid w:val="005941A8"/>
    <w:rsid w:val="005958CD"/>
    <w:rsid w:val="005960C4"/>
    <w:rsid w:val="0059686B"/>
    <w:rsid w:val="00596B37"/>
    <w:rsid w:val="005A056D"/>
    <w:rsid w:val="005A0E1B"/>
    <w:rsid w:val="005A196B"/>
    <w:rsid w:val="005A1B1B"/>
    <w:rsid w:val="005A2AB1"/>
    <w:rsid w:val="005A2DE6"/>
    <w:rsid w:val="005A35D9"/>
    <w:rsid w:val="005A39D0"/>
    <w:rsid w:val="005A455A"/>
    <w:rsid w:val="005A5525"/>
    <w:rsid w:val="005A55E6"/>
    <w:rsid w:val="005A665F"/>
    <w:rsid w:val="005A692D"/>
    <w:rsid w:val="005A7446"/>
    <w:rsid w:val="005B06E7"/>
    <w:rsid w:val="005B0707"/>
    <w:rsid w:val="005B19CC"/>
    <w:rsid w:val="005B3804"/>
    <w:rsid w:val="005B3845"/>
    <w:rsid w:val="005B3894"/>
    <w:rsid w:val="005B40EA"/>
    <w:rsid w:val="005B4945"/>
    <w:rsid w:val="005B783A"/>
    <w:rsid w:val="005B78E4"/>
    <w:rsid w:val="005C02A0"/>
    <w:rsid w:val="005C084A"/>
    <w:rsid w:val="005C0892"/>
    <w:rsid w:val="005C0D07"/>
    <w:rsid w:val="005C1914"/>
    <w:rsid w:val="005C3533"/>
    <w:rsid w:val="005C5731"/>
    <w:rsid w:val="005C57E2"/>
    <w:rsid w:val="005C5BE6"/>
    <w:rsid w:val="005C5D6A"/>
    <w:rsid w:val="005C6454"/>
    <w:rsid w:val="005C7D8E"/>
    <w:rsid w:val="005D103B"/>
    <w:rsid w:val="005D18BD"/>
    <w:rsid w:val="005D20B6"/>
    <w:rsid w:val="005D25EB"/>
    <w:rsid w:val="005D289B"/>
    <w:rsid w:val="005D4208"/>
    <w:rsid w:val="005D44F0"/>
    <w:rsid w:val="005D53B2"/>
    <w:rsid w:val="005D5FB7"/>
    <w:rsid w:val="005D6440"/>
    <w:rsid w:val="005D6A01"/>
    <w:rsid w:val="005D6FC4"/>
    <w:rsid w:val="005D78A3"/>
    <w:rsid w:val="005D7BF1"/>
    <w:rsid w:val="005D7F0A"/>
    <w:rsid w:val="005E07FA"/>
    <w:rsid w:val="005E0977"/>
    <w:rsid w:val="005E0AE2"/>
    <w:rsid w:val="005E199C"/>
    <w:rsid w:val="005E3827"/>
    <w:rsid w:val="005E5782"/>
    <w:rsid w:val="005E6B3B"/>
    <w:rsid w:val="005E6BE6"/>
    <w:rsid w:val="005E6C4E"/>
    <w:rsid w:val="005F0701"/>
    <w:rsid w:val="005F0B95"/>
    <w:rsid w:val="005F20F6"/>
    <w:rsid w:val="005F2668"/>
    <w:rsid w:val="005F282B"/>
    <w:rsid w:val="005F40BF"/>
    <w:rsid w:val="005F467C"/>
    <w:rsid w:val="005F4BFD"/>
    <w:rsid w:val="005F5A49"/>
    <w:rsid w:val="005F65BD"/>
    <w:rsid w:val="005F6B6D"/>
    <w:rsid w:val="005F75C1"/>
    <w:rsid w:val="005F7727"/>
    <w:rsid w:val="005F7A7A"/>
    <w:rsid w:val="005F7C8C"/>
    <w:rsid w:val="006006B1"/>
    <w:rsid w:val="00600735"/>
    <w:rsid w:val="00600861"/>
    <w:rsid w:val="006009AF"/>
    <w:rsid w:val="00600E03"/>
    <w:rsid w:val="00601436"/>
    <w:rsid w:val="00601899"/>
    <w:rsid w:val="00601AA6"/>
    <w:rsid w:val="006020AB"/>
    <w:rsid w:val="006027BE"/>
    <w:rsid w:val="006032BB"/>
    <w:rsid w:val="006037D0"/>
    <w:rsid w:val="006045D8"/>
    <w:rsid w:val="00606F11"/>
    <w:rsid w:val="00607956"/>
    <w:rsid w:val="00607D55"/>
    <w:rsid w:val="0061050B"/>
    <w:rsid w:val="006107BD"/>
    <w:rsid w:val="00611B55"/>
    <w:rsid w:val="00612EE4"/>
    <w:rsid w:val="00613439"/>
    <w:rsid w:val="00614564"/>
    <w:rsid w:val="00615015"/>
    <w:rsid w:val="0061526A"/>
    <w:rsid w:val="00615334"/>
    <w:rsid w:val="006154D9"/>
    <w:rsid w:val="00615896"/>
    <w:rsid w:val="006159DA"/>
    <w:rsid w:val="006173D6"/>
    <w:rsid w:val="00617841"/>
    <w:rsid w:val="00617CAB"/>
    <w:rsid w:val="00617F25"/>
    <w:rsid w:val="0062022D"/>
    <w:rsid w:val="00620677"/>
    <w:rsid w:val="00621980"/>
    <w:rsid w:val="006231CA"/>
    <w:rsid w:val="00624228"/>
    <w:rsid w:val="00624C3B"/>
    <w:rsid w:val="0062529C"/>
    <w:rsid w:val="00626133"/>
    <w:rsid w:val="00626279"/>
    <w:rsid w:val="00626E85"/>
    <w:rsid w:val="00626F64"/>
    <w:rsid w:val="00627239"/>
    <w:rsid w:val="006302EE"/>
    <w:rsid w:val="0063066B"/>
    <w:rsid w:val="00630C59"/>
    <w:rsid w:val="0063193B"/>
    <w:rsid w:val="00633247"/>
    <w:rsid w:val="00633A35"/>
    <w:rsid w:val="00634DCC"/>
    <w:rsid w:val="00636114"/>
    <w:rsid w:val="006364C2"/>
    <w:rsid w:val="006414E5"/>
    <w:rsid w:val="006415BB"/>
    <w:rsid w:val="00641B63"/>
    <w:rsid w:val="00642964"/>
    <w:rsid w:val="00643D09"/>
    <w:rsid w:val="00644048"/>
    <w:rsid w:val="006442D4"/>
    <w:rsid w:val="006445E5"/>
    <w:rsid w:val="006456C2"/>
    <w:rsid w:val="00645BD3"/>
    <w:rsid w:val="00645D22"/>
    <w:rsid w:val="006507C8"/>
    <w:rsid w:val="00650A5D"/>
    <w:rsid w:val="006521BA"/>
    <w:rsid w:val="00652732"/>
    <w:rsid w:val="00653C81"/>
    <w:rsid w:val="0065488D"/>
    <w:rsid w:val="006548E7"/>
    <w:rsid w:val="00655015"/>
    <w:rsid w:val="00655C88"/>
    <w:rsid w:val="00656A22"/>
    <w:rsid w:val="00656A35"/>
    <w:rsid w:val="00656A59"/>
    <w:rsid w:val="00656EBF"/>
    <w:rsid w:val="00657031"/>
    <w:rsid w:val="0065764F"/>
    <w:rsid w:val="006579A9"/>
    <w:rsid w:val="00660A55"/>
    <w:rsid w:val="00660C78"/>
    <w:rsid w:val="00661483"/>
    <w:rsid w:val="006628FB"/>
    <w:rsid w:val="00662C31"/>
    <w:rsid w:val="006634F6"/>
    <w:rsid w:val="0066428E"/>
    <w:rsid w:val="00664F47"/>
    <w:rsid w:val="0066560F"/>
    <w:rsid w:val="006656E9"/>
    <w:rsid w:val="00666709"/>
    <w:rsid w:val="0067029F"/>
    <w:rsid w:val="00672539"/>
    <w:rsid w:val="0067387C"/>
    <w:rsid w:val="0067407F"/>
    <w:rsid w:val="00674F7C"/>
    <w:rsid w:val="00676AEF"/>
    <w:rsid w:val="00676EAA"/>
    <w:rsid w:val="0067720A"/>
    <w:rsid w:val="00680F3F"/>
    <w:rsid w:val="00682839"/>
    <w:rsid w:val="00682A03"/>
    <w:rsid w:val="00684B85"/>
    <w:rsid w:val="00684F77"/>
    <w:rsid w:val="00685BC0"/>
    <w:rsid w:val="00686538"/>
    <w:rsid w:val="0068665A"/>
    <w:rsid w:val="00686B70"/>
    <w:rsid w:val="0068727C"/>
    <w:rsid w:val="00687C6C"/>
    <w:rsid w:val="0069007D"/>
    <w:rsid w:val="00690440"/>
    <w:rsid w:val="0069134C"/>
    <w:rsid w:val="006923E2"/>
    <w:rsid w:val="0069524C"/>
    <w:rsid w:val="006958CD"/>
    <w:rsid w:val="006967B3"/>
    <w:rsid w:val="0069778F"/>
    <w:rsid w:val="00697AF9"/>
    <w:rsid w:val="00697F88"/>
    <w:rsid w:val="006A0D4A"/>
    <w:rsid w:val="006A1CF8"/>
    <w:rsid w:val="006A1FBF"/>
    <w:rsid w:val="006A2417"/>
    <w:rsid w:val="006A2CEA"/>
    <w:rsid w:val="006A2E24"/>
    <w:rsid w:val="006A3AA0"/>
    <w:rsid w:val="006A4826"/>
    <w:rsid w:val="006A4AC5"/>
    <w:rsid w:val="006A539C"/>
    <w:rsid w:val="006A5703"/>
    <w:rsid w:val="006A6294"/>
    <w:rsid w:val="006A6700"/>
    <w:rsid w:val="006B1519"/>
    <w:rsid w:val="006B24ED"/>
    <w:rsid w:val="006B3350"/>
    <w:rsid w:val="006B368E"/>
    <w:rsid w:val="006B40ED"/>
    <w:rsid w:val="006B4B21"/>
    <w:rsid w:val="006B4C9B"/>
    <w:rsid w:val="006B5329"/>
    <w:rsid w:val="006B5762"/>
    <w:rsid w:val="006B65A0"/>
    <w:rsid w:val="006C192A"/>
    <w:rsid w:val="006C1BE2"/>
    <w:rsid w:val="006C1EDE"/>
    <w:rsid w:val="006C1F72"/>
    <w:rsid w:val="006C3DEA"/>
    <w:rsid w:val="006C4351"/>
    <w:rsid w:val="006C4735"/>
    <w:rsid w:val="006C4DE1"/>
    <w:rsid w:val="006C4F85"/>
    <w:rsid w:val="006C5296"/>
    <w:rsid w:val="006C5426"/>
    <w:rsid w:val="006C561A"/>
    <w:rsid w:val="006C583D"/>
    <w:rsid w:val="006C5DD3"/>
    <w:rsid w:val="006C7867"/>
    <w:rsid w:val="006D038E"/>
    <w:rsid w:val="006D0483"/>
    <w:rsid w:val="006D130B"/>
    <w:rsid w:val="006D1939"/>
    <w:rsid w:val="006D24AD"/>
    <w:rsid w:val="006D29CF"/>
    <w:rsid w:val="006D30AD"/>
    <w:rsid w:val="006D3CD0"/>
    <w:rsid w:val="006D53D8"/>
    <w:rsid w:val="006D55A6"/>
    <w:rsid w:val="006D619A"/>
    <w:rsid w:val="006D6D47"/>
    <w:rsid w:val="006D71A4"/>
    <w:rsid w:val="006D7366"/>
    <w:rsid w:val="006D7687"/>
    <w:rsid w:val="006D783F"/>
    <w:rsid w:val="006E13EE"/>
    <w:rsid w:val="006E1D19"/>
    <w:rsid w:val="006E26A5"/>
    <w:rsid w:val="006E36F2"/>
    <w:rsid w:val="006E3B6E"/>
    <w:rsid w:val="006E56D5"/>
    <w:rsid w:val="006E5AAC"/>
    <w:rsid w:val="006E5C3C"/>
    <w:rsid w:val="006E63F6"/>
    <w:rsid w:val="006E6EFF"/>
    <w:rsid w:val="006E718B"/>
    <w:rsid w:val="006E763E"/>
    <w:rsid w:val="006E7970"/>
    <w:rsid w:val="006F05B6"/>
    <w:rsid w:val="006F09F7"/>
    <w:rsid w:val="006F10F4"/>
    <w:rsid w:val="006F1C14"/>
    <w:rsid w:val="006F32CC"/>
    <w:rsid w:val="006F475C"/>
    <w:rsid w:val="006F47F5"/>
    <w:rsid w:val="006F4A65"/>
    <w:rsid w:val="006F4F6C"/>
    <w:rsid w:val="006F50A5"/>
    <w:rsid w:val="006F600A"/>
    <w:rsid w:val="006F6BAC"/>
    <w:rsid w:val="006F6DCB"/>
    <w:rsid w:val="006F7B7F"/>
    <w:rsid w:val="00700CFC"/>
    <w:rsid w:val="00701198"/>
    <w:rsid w:val="0070199E"/>
    <w:rsid w:val="00701CF8"/>
    <w:rsid w:val="007024F9"/>
    <w:rsid w:val="00703588"/>
    <w:rsid w:val="00703FA8"/>
    <w:rsid w:val="00704272"/>
    <w:rsid w:val="00704EA0"/>
    <w:rsid w:val="00705736"/>
    <w:rsid w:val="007068B3"/>
    <w:rsid w:val="00706DFD"/>
    <w:rsid w:val="00706EA0"/>
    <w:rsid w:val="00706EE7"/>
    <w:rsid w:val="00707F5B"/>
    <w:rsid w:val="0071145A"/>
    <w:rsid w:val="00711CC5"/>
    <w:rsid w:val="00711FF9"/>
    <w:rsid w:val="0071269F"/>
    <w:rsid w:val="007132B7"/>
    <w:rsid w:val="00713716"/>
    <w:rsid w:val="00713AE8"/>
    <w:rsid w:val="00714A5D"/>
    <w:rsid w:val="00714BC3"/>
    <w:rsid w:val="007150AF"/>
    <w:rsid w:val="0071541D"/>
    <w:rsid w:val="00716241"/>
    <w:rsid w:val="0071665D"/>
    <w:rsid w:val="00717824"/>
    <w:rsid w:val="00717DE6"/>
    <w:rsid w:val="007200AF"/>
    <w:rsid w:val="00720A57"/>
    <w:rsid w:val="00721207"/>
    <w:rsid w:val="007229C7"/>
    <w:rsid w:val="00722C37"/>
    <w:rsid w:val="00723457"/>
    <w:rsid w:val="00724563"/>
    <w:rsid w:val="00724E68"/>
    <w:rsid w:val="00725944"/>
    <w:rsid w:val="00726958"/>
    <w:rsid w:val="00726D63"/>
    <w:rsid w:val="00726EA6"/>
    <w:rsid w:val="00726FD2"/>
    <w:rsid w:val="0073060D"/>
    <w:rsid w:val="00730AAF"/>
    <w:rsid w:val="00730E44"/>
    <w:rsid w:val="00732E6E"/>
    <w:rsid w:val="007332F2"/>
    <w:rsid w:val="00733E55"/>
    <w:rsid w:val="007350B6"/>
    <w:rsid w:val="0073514D"/>
    <w:rsid w:val="0073535E"/>
    <w:rsid w:val="007355B5"/>
    <w:rsid w:val="00736833"/>
    <w:rsid w:val="00736E8F"/>
    <w:rsid w:val="00737542"/>
    <w:rsid w:val="00737698"/>
    <w:rsid w:val="00740A39"/>
    <w:rsid w:val="007410FD"/>
    <w:rsid w:val="007437F3"/>
    <w:rsid w:val="00743B3C"/>
    <w:rsid w:val="00743F5D"/>
    <w:rsid w:val="00744225"/>
    <w:rsid w:val="00745B8A"/>
    <w:rsid w:val="00745BDA"/>
    <w:rsid w:val="00745E5D"/>
    <w:rsid w:val="00747363"/>
    <w:rsid w:val="007476DE"/>
    <w:rsid w:val="00747B23"/>
    <w:rsid w:val="00747CC9"/>
    <w:rsid w:val="00747F82"/>
    <w:rsid w:val="00750262"/>
    <w:rsid w:val="00750366"/>
    <w:rsid w:val="007514C3"/>
    <w:rsid w:val="00751E39"/>
    <w:rsid w:val="00751FA0"/>
    <w:rsid w:val="00753682"/>
    <w:rsid w:val="007539DA"/>
    <w:rsid w:val="007539F0"/>
    <w:rsid w:val="00754596"/>
    <w:rsid w:val="00754982"/>
    <w:rsid w:val="007557A2"/>
    <w:rsid w:val="007560C1"/>
    <w:rsid w:val="00756417"/>
    <w:rsid w:val="0075684D"/>
    <w:rsid w:val="00756CA5"/>
    <w:rsid w:val="00757F53"/>
    <w:rsid w:val="00760700"/>
    <w:rsid w:val="0076070A"/>
    <w:rsid w:val="00760F5F"/>
    <w:rsid w:val="007627D3"/>
    <w:rsid w:val="007629B8"/>
    <w:rsid w:val="00762DD6"/>
    <w:rsid w:val="00762E84"/>
    <w:rsid w:val="00763940"/>
    <w:rsid w:val="00763F9C"/>
    <w:rsid w:val="00764B5E"/>
    <w:rsid w:val="00764E2D"/>
    <w:rsid w:val="007650DB"/>
    <w:rsid w:val="00765C0C"/>
    <w:rsid w:val="00765EEC"/>
    <w:rsid w:val="00765F8F"/>
    <w:rsid w:val="0076762C"/>
    <w:rsid w:val="00767BF7"/>
    <w:rsid w:val="00767D97"/>
    <w:rsid w:val="007702A6"/>
    <w:rsid w:val="00770F16"/>
    <w:rsid w:val="00771444"/>
    <w:rsid w:val="00771AB1"/>
    <w:rsid w:val="00771FE1"/>
    <w:rsid w:val="007724D9"/>
    <w:rsid w:val="00772618"/>
    <w:rsid w:val="007730A6"/>
    <w:rsid w:val="00773D54"/>
    <w:rsid w:val="007740DB"/>
    <w:rsid w:val="00774492"/>
    <w:rsid w:val="007745E6"/>
    <w:rsid w:val="00774CB6"/>
    <w:rsid w:val="007755ED"/>
    <w:rsid w:val="007758E2"/>
    <w:rsid w:val="0077689A"/>
    <w:rsid w:val="007773D4"/>
    <w:rsid w:val="007775CB"/>
    <w:rsid w:val="00777BD4"/>
    <w:rsid w:val="0078074D"/>
    <w:rsid w:val="007807A2"/>
    <w:rsid w:val="00781020"/>
    <w:rsid w:val="00781247"/>
    <w:rsid w:val="00781344"/>
    <w:rsid w:val="00781360"/>
    <w:rsid w:val="00781E15"/>
    <w:rsid w:val="00781E25"/>
    <w:rsid w:val="00782991"/>
    <w:rsid w:val="007832A2"/>
    <w:rsid w:val="00785909"/>
    <w:rsid w:val="00786349"/>
    <w:rsid w:val="00786B4A"/>
    <w:rsid w:val="00786B66"/>
    <w:rsid w:val="00786FC7"/>
    <w:rsid w:val="007901D3"/>
    <w:rsid w:val="007902CB"/>
    <w:rsid w:val="00791B3F"/>
    <w:rsid w:val="00791F8C"/>
    <w:rsid w:val="00793684"/>
    <w:rsid w:val="00794066"/>
    <w:rsid w:val="00794321"/>
    <w:rsid w:val="00794B7C"/>
    <w:rsid w:val="00794FE4"/>
    <w:rsid w:val="00795291"/>
    <w:rsid w:val="00795B4F"/>
    <w:rsid w:val="007967B6"/>
    <w:rsid w:val="00796AAA"/>
    <w:rsid w:val="007976A2"/>
    <w:rsid w:val="007A0578"/>
    <w:rsid w:val="007A1428"/>
    <w:rsid w:val="007A3451"/>
    <w:rsid w:val="007A38BB"/>
    <w:rsid w:val="007A403D"/>
    <w:rsid w:val="007A4793"/>
    <w:rsid w:val="007A4BDE"/>
    <w:rsid w:val="007A548C"/>
    <w:rsid w:val="007A55C0"/>
    <w:rsid w:val="007A7245"/>
    <w:rsid w:val="007A7DC1"/>
    <w:rsid w:val="007A7EBC"/>
    <w:rsid w:val="007B00A7"/>
    <w:rsid w:val="007B1888"/>
    <w:rsid w:val="007B1A1F"/>
    <w:rsid w:val="007B1D4F"/>
    <w:rsid w:val="007B3DB2"/>
    <w:rsid w:val="007B4780"/>
    <w:rsid w:val="007B5A5E"/>
    <w:rsid w:val="007B65B9"/>
    <w:rsid w:val="007B6EA6"/>
    <w:rsid w:val="007B73E7"/>
    <w:rsid w:val="007B75A9"/>
    <w:rsid w:val="007B78AE"/>
    <w:rsid w:val="007B7C21"/>
    <w:rsid w:val="007C0607"/>
    <w:rsid w:val="007C13F0"/>
    <w:rsid w:val="007C1A56"/>
    <w:rsid w:val="007C1D31"/>
    <w:rsid w:val="007C2893"/>
    <w:rsid w:val="007C2A3B"/>
    <w:rsid w:val="007C4472"/>
    <w:rsid w:val="007C4AD4"/>
    <w:rsid w:val="007C5A04"/>
    <w:rsid w:val="007C6C2F"/>
    <w:rsid w:val="007C7242"/>
    <w:rsid w:val="007D010F"/>
    <w:rsid w:val="007D145E"/>
    <w:rsid w:val="007D16FD"/>
    <w:rsid w:val="007D2207"/>
    <w:rsid w:val="007D2443"/>
    <w:rsid w:val="007D2480"/>
    <w:rsid w:val="007D2C57"/>
    <w:rsid w:val="007D30B3"/>
    <w:rsid w:val="007D3526"/>
    <w:rsid w:val="007D3673"/>
    <w:rsid w:val="007D3975"/>
    <w:rsid w:val="007D403C"/>
    <w:rsid w:val="007D425B"/>
    <w:rsid w:val="007D5D56"/>
    <w:rsid w:val="007D785E"/>
    <w:rsid w:val="007D7CE4"/>
    <w:rsid w:val="007E0AA0"/>
    <w:rsid w:val="007E0B5B"/>
    <w:rsid w:val="007E0D4C"/>
    <w:rsid w:val="007E0FA8"/>
    <w:rsid w:val="007E1B86"/>
    <w:rsid w:val="007E1CC3"/>
    <w:rsid w:val="007E1EE8"/>
    <w:rsid w:val="007E1F0A"/>
    <w:rsid w:val="007E265D"/>
    <w:rsid w:val="007E3114"/>
    <w:rsid w:val="007E4991"/>
    <w:rsid w:val="007E5469"/>
    <w:rsid w:val="007E5CAB"/>
    <w:rsid w:val="007E69E3"/>
    <w:rsid w:val="007E7365"/>
    <w:rsid w:val="007E7506"/>
    <w:rsid w:val="007F0121"/>
    <w:rsid w:val="007F06EC"/>
    <w:rsid w:val="007F28AE"/>
    <w:rsid w:val="007F37DD"/>
    <w:rsid w:val="007F3832"/>
    <w:rsid w:val="007F39F9"/>
    <w:rsid w:val="007F39FF"/>
    <w:rsid w:val="007F3DEE"/>
    <w:rsid w:val="007F559D"/>
    <w:rsid w:val="007F55F5"/>
    <w:rsid w:val="007F565E"/>
    <w:rsid w:val="007F684F"/>
    <w:rsid w:val="007F6A50"/>
    <w:rsid w:val="007F6BD1"/>
    <w:rsid w:val="007F77B5"/>
    <w:rsid w:val="008003D1"/>
    <w:rsid w:val="00800EEB"/>
    <w:rsid w:val="008015A9"/>
    <w:rsid w:val="008025B1"/>
    <w:rsid w:val="00803597"/>
    <w:rsid w:val="00804911"/>
    <w:rsid w:val="00804E6E"/>
    <w:rsid w:val="0080502D"/>
    <w:rsid w:val="008053EB"/>
    <w:rsid w:val="00805653"/>
    <w:rsid w:val="008058CD"/>
    <w:rsid w:val="0080674E"/>
    <w:rsid w:val="00806755"/>
    <w:rsid w:val="00806C49"/>
    <w:rsid w:val="00806D92"/>
    <w:rsid w:val="00806DF8"/>
    <w:rsid w:val="00806F2B"/>
    <w:rsid w:val="00810130"/>
    <w:rsid w:val="00810204"/>
    <w:rsid w:val="00810D12"/>
    <w:rsid w:val="008124F1"/>
    <w:rsid w:val="00813153"/>
    <w:rsid w:val="00813E31"/>
    <w:rsid w:val="0081437B"/>
    <w:rsid w:val="0081517F"/>
    <w:rsid w:val="00815D6C"/>
    <w:rsid w:val="008178B5"/>
    <w:rsid w:val="008209AE"/>
    <w:rsid w:val="00820B6F"/>
    <w:rsid w:val="0082108E"/>
    <w:rsid w:val="0082154E"/>
    <w:rsid w:val="0082170E"/>
    <w:rsid w:val="00822805"/>
    <w:rsid w:val="00822D67"/>
    <w:rsid w:val="008241CD"/>
    <w:rsid w:val="008244CC"/>
    <w:rsid w:val="008249F5"/>
    <w:rsid w:val="00825214"/>
    <w:rsid w:val="0082531F"/>
    <w:rsid w:val="00825AB0"/>
    <w:rsid w:val="00825D63"/>
    <w:rsid w:val="008268CF"/>
    <w:rsid w:val="00827085"/>
    <w:rsid w:val="008275AB"/>
    <w:rsid w:val="008305CC"/>
    <w:rsid w:val="00831FF0"/>
    <w:rsid w:val="0083214D"/>
    <w:rsid w:val="00833FA8"/>
    <w:rsid w:val="00834F6D"/>
    <w:rsid w:val="00835267"/>
    <w:rsid w:val="00836371"/>
    <w:rsid w:val="0083694D"/>
    <w:rsid w:val="00836E44"/>
    <w:rsid w:val="0083768C"/>
    <w:rsid w:val="0083787D"/>
    <w:rsid w:val="00840116"/>
    <w:rsid w:val="0084031E"/>
    <w:rsid w:val="00841253"/>
    <w:rsid w:val="00841402"/>
    <w:rsid w:val="0084165C"/>
    <w:rsid w:val="008430EF"/>
    <w:rsid w:val="0084357E"/>
    <w:rsid w:val="00844589"/>
    <w:rsid w:val="00846B34"/>
    <w:rsid w:val="008513FB"/>
    <w:rsid w:val="00851B5F"/>
    <w:rsid w:val="00851F09"/>
    <w:rsid w:val="00852480"/>
    <w:rsid w:val="0085294A"/>
    <w:rsid w:val="0085296B"/>
    <w:rsid w:val="00854596"/>
    <w:rsid w:val="00854F03"/>
    <w:rsid w:val="0085531D"/>
    <w:rsid w:val="008554EE"/>
    <w:rsid w:val="00855C85"/>
    <w:rsid w:val="008563C5"/>
    <w:rsid w:val="00856820"/>
    <w:rsid w:val="00857939"/>
    <w:rsid w:val="00857E02"/>
    <w:rsid w:val="00857F00"/>
    <w:rsid w:val="00860705"/>
    <w:rsid w:val="00860B65"/>
    <w:rsid w:val="00860C1A"/>
    <w:rsid w:val="0086169A"/>
    <w:rsid w:val="00861CF8"/>
    <w:rsid w:val="00862C8F"/>
    <w:rsid w:val="00862EF3"/>
    <w:rsid w:val="00863969"/>
    <w:rsid w:val="00864A4F"/>
    <w:rsid w:val="00865124"/>
    <w:rsid w:val="008657E5"/>
    <w:rsid w:val="008658F1"/>
    <w:rsid w:val="0086679E"/>
    <w:rsid w:val="00867543"/>
    <w:rsid w:val="008675FA"/>
    <w:rsid w:val="008676C1"/>
    <w:rsid w:val="00867766"/>
    <w:rsid w:val="00870870"/>
    <w:rsid w:val="00870FC8"/>
    <w:rsid w:val="0087112C"/>
    <w:rsid w:val="0087176B"/>
    <w:rsid w:val="008718C1"/>
    <w:rsid w:val="008720C5"/>
    <w:rsid w:val="00872655"/>
    <w:rsid w:val="008726B3"/>
    <w:rsid w:val="00872A13"/>
    <w:rsid w:val="00873DE9"/>
    <w:rsid w:val="0087422F"/>
    <w:rsid w:val="00874604"/>
    <w:rsid w:val="0087471A"/>
    <w:rsid w:val="008747E0"/>
    <w:rsid w:val="0087493D"/>
    <w:rsid w:val="00874A26"/>
    <w:rsid w:val="0087592E"/>
    <w:rsid w:val="00875CEF"/>
    <w:rsid w:val="0087668A"/>
    <w:rsid w:val="00876D5A"/>
    <w:rsid w:val="00877231"/>
    <w:rsid w:val="0088090E"/>
    <w:rsid w:val="00880DB5"/>
    <w:rsid w:val="00881CF8"/>
    <w:rsid w:val="00882011"/>
    <w:rsid w:val="00882B38"/>
    <w:rsid w:val="00882DF1"/>
    <w:rsid w:val="008830BE"/>
    <w:rsid w:val="00883138"/>
    <w:rsid w:val="008835C2"/>
    <w:rsid w:val="00883824"/>
    <w:rsid w:val="00883CE6"/>
    <w:rsid w:val="00884A5F"/>
    <w:rsid w:val="00884E36"/>
    <w:rsid w:val="00884E67"/>
    <w:rsid w:val="00885BF8"/>
    <w:rsid w:val="00886087"/>
    <w:rsid w:val="0088641B"/>
    <w:rsid w:val="008876A8"/>
    <w:rsid w:val="00890B54"/>
    <w:rsid w:val="00891F8F"/>
    <w:rsid w:val="0089229B"/>
    <w:rsid w:val="008925EA"/>
    <w:rsid w:val="0089478F"/>
    <w:rsid w:val="008947A1"/>
    <w:rsid w:val="008949E1"/>
    <w:rsid w:val="00894BBA"/>
    <w:rsid w:val="00894E56"/>
    <w:rsid w:val="008962F4"/>
    <w:rsid w:val="00896E02"/>
    <w:rsid w:val="0089708B"/>
    <w:rsid w:val="00897785"/>
    <w:rsid w:val="00897C1C"/>
    <w:rsid w:val="008A1F26"/>
    <w:rsid w:val="008A21B2"/>
    <w:rsid w:val="008A2FF7"/>
    <w:rsid w:val="008A3361"/>
    <w:rsid w:val="008A641A"/>
    <w:rsid w:val="008A77C5"/>
    <w:rsid w:val="008A78A0"/>
    <w:rsid w:val="008B0364"/>
    <w:rsid w:val="008B0ACA"/>
    <w:rsid w:val="008B0FE0"/>
    <w:rsid w:val="008B2225"/>
    <w:rsid w:val="008B53AC"/>
    <w:rsid w:val="008B54E8"/>
    <w:rsid w:val="008B5D86"/>
    <w:rsid w:val="008B7FB4"/>
    <w:rsid w:val="008B7FD5"/>
    <w:rsid w:val="008C024D"/>
    <w:rsid w:val="008C114C"/>
    <w:rsid w:val="008C2472"/>
    <w:rsid w:val="008C28E0"/>
    <w:rsid w:val="008C3076"/>
    <w:rsid w:val="008C3157"/>
    <w:rsid w:val="008C3BE0"/>
    <w:rsid w:val="008C3D68"/>
    <w:rsid w:val="008C4866"/>
    <w:rsid w:val="008C5FA3"/>
    <w:rsid w:val="008C768F"/>
    <w:rsid w:val="008C7F5E"/>
    <w:rsid w:val="008D047B"/>
    <w:rsid w:val="008D0F8C"/>
    <w:rsid w:val="008D1197"/>
    <w:rsid w:val="008D2679"/>
    <w:rsid w:val="008D2A54"/>
    <w:rsid w:val="008D3823"/>
    <w:rsid w:val="008D3D04"/>
    <w:rsid w:val="008D458A"/>
    <w:rsid w:val="008D4726"/>
    <w:rsid w:val="008D5BEE"/>
    <w:rsid w:val="008D6744"/>
    <w:rsid w:val="008D70A9"/>
    <w:rsid w:val="008D7213"/>
    <w:rsid w:val="008D72F6"/>
    <w:rsid w:val="008D7580"/>
    <w:rsid w:val="008D792E"/>
    <w:rsid w:val="008D7FB3"/>
    <w:rsid w:val="008E10B7"/>
    <w:rsid w:val="008E17C2"/>
    <w:rsid w:val="008E1B40"/>
    <w:rsid w:val="008E1CBB"/>
    <w:rsid w:val="008E1EDE"/>
    <w:rsid w:val="008E1F86"/>
    <w:rsid w:val="008E2339"/>
    <w:rsid w:val="008E237D"/>
    <w:rsid w:val="008E2E66"/>
    <w:rsid w:val="008E3100"/>
    <w:rsid w:val="008E4DDA"/>
    <w:rsid w:val="008E5026"/>
    <w:rsid w:val="008E55FF"/>
    <w:rsid w:val="008E6BA6"/>
    <w:rsid w:val="008F160C"/>
    <w:rsid w:val="008F1B15"/>
    <w:rsid w:val="008F2307"/>
    <w:rsid w:val="008F3ABD"/>
    <w:rsid w:val="008F43CD"/>
    <w:rsid w:val="008F519D"/>
    <w:rsid w:val="008F51B8"/>
    <w:rsid w:val="008F652E"/>
    <w:rsid w:val="008F76F4"/>
    <w:rsid w:val="00900E62"/>
    <w:rsid w:val="009027A2"/>
    <w:rsid w:val="00903EEC"/>
    <w:rsid w:val="009041FE"/>
    <w:rsid w:val="00904222"/>
    <w:rsid w:val="00904779"/>
    <w:rsid w:val="00904C53"/>
    <w:rsid w:val="00904F7F"/>
    <w:rsid w:val="009056AD"/>
    <w:rsid w:val="00906A66"/>
    <w:rsid w:val="00907B3A"/>
    <w:rsid w:val="00910167"/>
    <w:rsid w:val="0091044C"/>
    <w:rsid w:val="0091071F"/>
    <w:rsid w:val="00910737"/>
    <w:rsid w:val="00910C35"/>
    <w:rsid w:val="00911D44"/>
    <w:rsid w:val="009131A3"/>
    <w:rsid w:val="00915258"/>
    <w:rsid w:val="009163E8"/>
    <w:rsid w:val="00916F08"/>
    <w:rsid w:val="00917C05"/>
    <w:rsid w:val="00920984"/>
    <w:rsid w:val="00921BFC"/>
    <w:rsid w:val="00921E32"/>
    <w:rsid w:val="00921F40"/>
    <w:rsid w:val="00922EB4"/>
    <w:rsid w:val="00923804"/>
    <w:rsid w:val="009256D5"/>
    <w:rsid w:val="00926CA4"/>
    <w:rsid w:val="00926F89"/>
    <w:rsid w:val="00927AC6"/>
    <w:rsid w:val="009308D4"/>
    <w:rsid w:val="009309F7"/>
    <w:rsid w:val="009310C5"/>
    <w:rsid w:val="00931135"/>
    <w:rsid w:val="009315BD"/>
    <w:rsid w:val="00932B0E"/>
    <w:rsid w:val="00933990"/>
    <w:rsid w:val="00934878"/>
    <w:rsid w:val="00934BC6"/>
    <w:rsid w:val="00934ED2"/>
    <w:rsid w:val="009350AB"/>
    <w:rsid w:val="009366A3"/>
    <w:rsid w:val="00936C53"/>
    <w:rsid w:val="009375B4"/>
    <w:rsid w:val="00940367"/>
    <w:rsid w:val="0094183C"/>
    <w:rsid w:val="00942599"/>
    <w:rsid w:val="00943A8C"/>
    <w:rsid w:val="00943AE5"/>
    <w:rsid w:val="009479E0"/>
    <w:rsid w:val="009502C5"/>
    <w:rsid w:val="00950626"/>
    <w:rsid w:val="00952D11"/>
    <w:rsid w:val="009536E0"/>
    <w:rsid w:val="00953EFA"/>
    <w:rsid w:val="0095460B"/>
    <w:rsid w:val="00954B50"/>
    <w:rsid w:val="00954E51"/>
    <w:rsid w:val="00954E9B"/>
    <w:rsid w:val="00956BA5"/>
    <w:rsid w:val="00956FC0"/>
    <w:rsid w:val="00956FD4"/>
    <w:rsid w:val="00960079"/>
    <w:rsid w:val="009601B5"/>
    <w:rsid w:val="00960986"/>
    <w:rsid w:val="009622F1"/>
    <w:rsid w:val="0096254A"/>
    <w:rsid w:val="00963C7F"/>
    <w:rsid w:val="00965102"/>
    <w:rsid w:val="0096603E"/>
    <w:rsid w:val="00966058"/>
    <w:rsid w:val="0096635A"/>
    <w:rsid w:val="0096635F"/>
    <w:rsid w:val="00966927"/>
    <w:rsid w:val="0096790B"/>
    <w:rsid w:val="00967DAF"/>
    <w:rsid w:val="009707D5"/>
    <w:rsid w:val="00970FB8"/>
    <w:rsid w:val="00972769"/>
    <w:rsid w:val="00972E74"/>
    <w:rsid w:val="00973C2A"/>
    <w:rsid w:val="00974754"/>
    <w:rsid w:val="00974DCD"/>
    <w:rsid w:val="009757D6"/>
    <w:rsid w:val="00975AF1"/>
    <w:rsid w:val="00975DC6"/>
    <w:rsid w:val="0097686D"/>
    <w:rsid w:val="00977201"/>
    <w:rsid w:val="00980C23"/>
    <w:rsid w:val="0098109C"/>
    <w:rsid w:val="00981C70"/>
    <w:rsid w:val="0098252D"/>
    <w:rsid w:val="00982F62"/>
    <w:rsid w:val="009830F1"/>
    <w:rsid w:val="0098384D"/>
    <w:rsid w:val="00983C35"/>
    <w:rsid w:val="00983DE5"/>
    <w:rsid w:val="009841AB"/>
    <w:rsid w:val="00984E00"/>
    <w:rsid w:val="00985587"/>
    <w:rsid w:val="00985BD7"/>
    <w:rsid w:val="00985E2E"/>
    <w:rsid w:val="00986D9F"/>
    <w:rsid w:val="009870F0"/>
    <w:rsid w:val="00990C3E"/>
    <w:rsid w:val="00991979"/>
    <w:rsid w:val="00992FE9"/>
    <w:rsid w:val="00993DCC"/>
    <w:rsid w:val="00994574"/>
    <w:rsid w:val="00994858"/>
    <w:rsid w:val="00995823"/>
    <w:rsid w:val="00995B4D"/>
    <w:rsid w:val="0099733D"/>
    <w:rsid w:val="0099743B"/>
    <w:rsid w:val="009978FD"/>
    <w:rsid w:val="00997AC0"/>
    <w:rsid w:val="009A1D45"/>
    <w:rsid w:val="009A267B"/>
    <w:rsid w:val="009A3216"/>
    <w:rsid w:val="009A425B"/>
    <w:rsid w:val="009A457D"/>
    <w:rsid w:val="009A5033"/>
    <w:rsid w:val="009A5285"/>
    <w:rsid w:val="009A5983"/>
    <w:rsid w:val="009A5F7D"/>
    <w:rsid w:val="009A665E"/>
    <w:rsid w:val="009B0E53"/>
    <w:rsid w:val="009B1A42"/>
    <w:rsid w:val="009B26D3"/>
    <w:rsid w:val="009B2C61"/>
    <w:rsid w:val="009B3051"/>
    <w:rsid w:val="009B3422"/>
    <w:rsid w:val="009B3547"/>
    <w:rsid w:val="009B46EC"/>
    <w:rsid w:val="009B49B2"/>
    <w:rsid w:val="009B56D1"/>
    <w:rsid w:val="009B6C28"/>
    <w:rsid w:val="009B6EDC"/>
    <w:rsid w:val="009B6FB5"/>
    <w:rsid w:val="009B79A1"/>
    <w:rsid w:val="009C13E8"/>
    <w:rsid w:val="009C43F3"/>
    <w:rsid w:val="009C52B9"/>
    <w:rsid w:val="009C5AFD"/>
    <w:rsid w:val="009C5E2D"/>
    <w:rsid w:val="009C636D"/>
    <w:rsid w:val="009C68E7"/>
    <w:rsid w:val="009C7109"/>
    <w:rsid w:val="009C7737"/>
    <w:rsid w:val="009D020B"/>
    <w:rsid w:val="009D04AF"/>
    <w:rsid w:val="009D0BFF"/>
    <w:rsid w:val="009D0DE8"/>
    <w:rsid w:val="009D17D4"/>
    <w:rsid w:val="009D26D8"/>
    <w:rsid w:val="009D2889"/>
    <w:rsid w:val="009D2A4F"/>
    <w:rsid w:val="009D4ADE"/>
    <w:rsid w:val="009D52E8"/>
    <w:rsid w:val="009D569E"/>
    <w:rsid w:val="009D5918"/>
    <w:rsid w:val="009D5A94"/>
    <w:rsid w:val="009D700D"/>
    <w:rsid w:val="009D7ED1"/>
    <w:rsid w:val="009E05C5"/>
    <w:rsid w:val="009E18C6"/>
    <w:rsid w:val="009E3E8B"/>
    <w:rsid w:val="009E41B6"/>
    <w:rsid w:val="009E5240"/>
    <w:rsid w:val="009E7668"/>
    <w:rsid w:val="009F0D15"/>
    <w:rsid w:val="009F0DE5"/>
    <w:rsid w:val="009F1747"/>
    <w:rsid w:val="009F19F6"/>
    <w:rsid w:val="009F1DA4"/>
    <w:rsid w:val="009F2150"/>
    <w:rsid w:val="009F23E5"/>
    <w:rsid w:val="009F27DE"/>
    <w:rsid w:val="009F3936"/>
    <w:rsid w:val="009F3C47"/>
    <w:rsid w:val="009F4702"/>
    <w:rsid w:val="009F5BBD"/>
    <w:rsid w:val="009F5E5E"/>
    <w:rsid w:val="009F7A9D"/>
    <w:rsid w:val="00A00841"/>
    <w:rsid w:val="00A0090D"/>
    <w:rsid w:val="00A011DB"/>
    <w:rsid w:val="00A01B8A"/>
    <w:rsid w:val="00A01EC4"/>
    <w:rsid w:val="00A0269D"/>
    <w:rsid w:val="00A02FA6"/>
    <w:rsid w:val="00A03BE2"/>
    <w:rsid w:val="00A0519B"/>
    <w:rsid w:val="00A06000"/>
    <w:rsid w:val="00A0664D"/>
    <w:rsid w:val="00A06A32"/>
    <w:rsid w:val="00A07092"/>
    <w:rsid w:val="00A07EAB"/>
    <w:rsid w:val="00A1021F"/>
    <w:rsid w:val="00A107D9"/>
    <w:rsid w:val="00A1275C"/>
    <w:rsid w:val="00A12B17"/>
    <w:rsid w:val="00A13D61"/>
    <w:rsid w:val="00A13DA0"/>
    <w:rsid w:val="00A140BF"/>
    <w:rsid w:val="00A142B3"/>
    <w:rsid w:val="00A14415"/>
    <w:rsid w:val="00A165C8"/>
    <w:rsid w:val="00A17172"/>
    <w:rsid w:val="00A17418"/>
    <w:rsid w:val="00A1748E"/>
    <w:rsid w:val="00A17E78"/>
    <w:rsid w:val="00A2122F"/>
    <w:rsid w:val="00A215ED"/>
    <w:rsid w:val="00A2189D"/>
    <w:rsid w:val="00A21B4B"/>
    <w:rsid w:val="00A21D5D"/>
    <w:rsid w:val="00A21E66"/>
    <w:rsid w:val="00A223EA"/>
    <w:rsid w:val="00A23659"/>
    <w:rsid w:val="00A23B4C"/>
    <w:rsid w:val="00A242A0"/>
    <w:rsid w:val="00A246EF"/>
    <w:rsid w:val="00A2703B"/>
    <w:rsid w:val="00A27435"/>
    <w:rsid w:val="00A276A1"/>
    <w:rsid w:val="00A276DB"/>
    <w:rsid w:val="00A27EBF"/>
    <w:rsid w:val="00A27F53"/>
    <w:rsid w:val="00A30272"/>
    <w:rsid w:val="00A30A73"/>
    <w:rsid w:val="00A30C28"/>
    <w:rsid w:val="00A30D62"/>
    <w:rsid w:val="00A312CB"/>
    <w:rsid w:val="00A319F2"/>
    <w:rsid w:val="00A3350A"/>
    <w:rsid w:val="00A338A7"/>
    <w:rsid w:val="00A34479"/>
    <w:rsid w:val="00A3515E"/>
    <w:rsid w:val="00A3593B"/>
    <w:rsid w:val="00A35BF2"/>
    <w:rsid w:val="00A35EB8"/>
    <w:rsid w:val="00A3605D"/>
    <w:rsid w:val="00A362E8"/>
    <w:rsid w:val="00A363EC"/>
    <w:rsid w:val="00A37CD5"/>
    <w:rsid w:val="00A4030E"/>
    <w:rsid w:val="00A40F60"/>
    <w:rsid w:val="00A41C4A"/>
    <w:rsid w:val="00A42059"/>
    <w:rsid w:val="00A43039"/>
    <w:rsid w:val="00A4319F"/>
    <w:rsid w:val="00A43E9F"/>
    <w:rsid w:val="00A4463A"/>
    <w:rsid w:val="00A44E29"/>
    <w:rsid w:val="00A466A1"/>
    <w:rsid w:val="00A46B61"/>
    <w:rsid w:val="00A473CF"/>
    <w:rsid w:val="00A50154"/>
    <w:rsid w:val="00A51416"/>
    <w:rsid w:val="00A51989"/>
    <w:rsid w:val="00A5476E"/>
    <w:rsid w:val="00A54DEA"/>
    <w:rsid w:val="00A54E42"/>
    <w:rsid w:val="00A5513D"/>
    <w:rsid w:val="00A56038"/>
    <w:rsid w:val="00A56138"/>
    <w:rsid w:val="00A56197"/>
    <w:rsid w:val="00A56EAC"/>
    <w:rsid w:val="00A5761B"/>
    <w:rsid w:val="00A57A7D"/>
    <w:rsid w:val="00A57C2B"/>
    <w:rsid w:val="00A608A3"/>
    <w:rsid w:val="00A60A9E"/>
    <w:rsid w:val="00A6145D"/>
    <w:rsid w:val="00A61555"/>
    <w:rsid w:val="00A615B3"/>
    <w:rsid w:val="00A62880"/>
    <w:rsid w:val="00A6390D"/>
    <w:rsid w:val="00A63A58"/>
    <w:rsid w:val="00A63AB5"/>
    <w:rsid w:val="00A6402E"/>
    <w:rsid w:val="00A657AA"/>
    <w:rsid w:val="00A65CF3"/>
    <w:rsid w:val="00A66DE1"/>
    <w:rsid w:val="00A6728C"/>
    <w:rsid w:val="00A7053D"/>
    <w:rsid w:val="00A708E3"/>
    <w:rsid w:val="00A70DB8"/>
    <w:rsid w:val="00A70E7E"/>
    <w:rsid w:val="00A713D1"/>
    <w:rsid w:val="00A71829"/>
    <w:rsid w:val="00A718BD"/>
    <w:rsid w:val="00A72482"/>
    <w:rsid w:val="00A72F63"/>
    <w:rsid w:val="00A74025"/>
    <w:rsid w:val="00A74241"/>
    <w:rsid w:val="00A75061"/>
    <w:rsid w:val="00A7691B"/>
    <w:rsid w:val="00A769CF"/>
    <w:rsid w:val="00A77542"/>
    <w:rsid w:val="00A77B37"/>
    <w:rsid w:val="00A77FD0"/>
    <w:rsid w:val="00A80EF7"/>
    <w:rsid w:val="00A819FC"/>
    <w:rsid w:val="00A81A7B"/>
    <w:rsid w:val="00A83631"/>
    <w:rsid w:val="00A8449A"/>
    <w:rsid w:val="00A846E0"/>
    <w:rsid w:val="00A8577E"/>
    <w:rsid w:val="00A864B6"/>
    <w:rsid w:val="00A86A05"/>
    <w:rsid w:val="00A872F3"/>
    <w:rsid w:val="00A877F1"/>
    <w:rsid w:val="00A87990"/>
    <w:rsid w:val="00A902D6"/>
    <w:rsid w:val="00A908C2"/>
    <w:rsid w:val="00A90F31"/>
    <w:rsid w:val="00A91FB8"/>
    <w:rsid w:val="00A9268C"/>
    <w:rsid w:val="00A92CF0"/>
    <w:rsid w:val="00A944FF"/>
    <w:rsid w:val="00A949AB"/>
    <w:rsid w:val="00A962A2"/>
    <w:rsid w:val="00A96539"/>
    <w:rsid w:val="00A96D0C"/>
    <w:rsid w:val="00A9719A"/>
    <w:rsid w:val="00A975EE"/>
    <w:rsid w:val="00A97D39"/>
    <w:rsid w:val="00AA0282"/>
    <w:rsid w:val="00AA0528"/>
    <w:rsid w:val="00AA14BA"/>
    <w:rsid w:val="00AA1DC1"/>
    <w:rsid w:val="00AA217C"/>
    <w:rsid w:val="00AA32C2"/>
    <w:rsid w:val="00AA3AB0"/>
    <w:rsid w:val="00AA4119"/>
    <w:rsid w:val="00AA5A2E"/>
    <w:rsid w:val="00AA6A06"/>
    <w:rsid w:val="00AA75DD"/>
    <w:rsid w:val="00AA7A8F"/>
    <w:rsid w:val="00AA7B34"/>
    <w:rsid w:val="00AA7FDA"/>
    <w:rsid w:val="00AB09A9"/>
    <w:rsid w:val="00AB0CBD"/>
    <w:rsid w:val="00AB231B"/>
    <w:rsid w:val="00AB2934"/>
    <w:rsid w:val="00AB2C48"/>
    <w:rsid w:val="00AB2C64"/>
    <w:rsid w:val="00AB3E57"/>
    <w:rsid w:val="00AB45E1"/>
    <w:rsid w:val="00AB4C52"/>
    <w:rsid w:val="00AB5E28"/>
    <w:rsid w:val="00AB6529"/>
    <w:rsid w:val="00AB68BB"/>
    <w:rsid w:val="00AB6B0B"/>
    <w:rsid w:val="00AB6CF8"/>
    <w:rsid w:val="00AB6D43"/>
    <w:rsid w:val="00AB7AC4"/>
    <w:rsid w:val="00AB7BF1"/>
    <w:rsid w:val="00AC0675"/>
    <w:rsid w:val="00AC0A0C"/>
    <w:rsid w:val="00AC0CE0"/>
    <w:rsid w:val="00AC1626"/>
    <w:rsid w:val="00AC17E6"/>
    <w:rsid w:val="00AC183E"/>
    <w:rsid w:val="00AC1BB6"/>
    <w:rsid w:val="00AC255A"/>
    <w:rsid w:val="00AC2B2C"/>
    <w:rsid w:val="00AC4650"/>
    <w:rsid w:val="00AC48B0"/>
    <w:rsid w:val="00AC5FC1"/>
    <w:rsid w:val="00AC6C4B"/>
    <w:rsid w:val="00AC6CE8"/>
    <w:rsid w:val="00AC7591"/>
    <w:rsid w:val="00AC7FBC"/>
    <w:rsid w:val="00AD02AF"/>
    <w:rsid w:val="00AD18DE"/>
    <w:rsid w:val="00AD35F5"/>
    <w:rsid w:val="00AD4B5E"/>
    <w:rsid w:val="00AD4F0F"/>
    <w:rsid w:val="00AD5A65"/>
    <w:rsid w:val="00AD7087"/>
    <w:rsid w:val="00AD7098"/>
    <w:rsid w:val="00AD73A7"/>
    <w:rsid w:val="00AD74BB"/>
    <w:rsid w:val="00AD79F7"/>
    <w:rsid w:val="00AD79FD"/>
    <w:rsid w:val="00AD7E7B"/>
    <w:rsid w:val="00AD7F67"/>
    <w:rsid w:val="00AE13BC"/>
    <w:rsid w:val="00AE15D3"/>
    <w:rsid w:val="00AE2381"/>
    <w:rsid w:val="00AE269C"/>
    <w:rsid w:val="00AE26F9"/>
    <w:rsid w:val="00AE2CE6"/>
    <w:rsid w:val="00AE3F37"/>
    <w:rsid w:val="00AE5394"/>
    <w:rsid w:val="00AE5699"/>
    <w:rsid w:val="00AE5F46"/>
    <w:rsid w:val="00AE6BF3"/>
    <w:rsid w:val="00AE7085"/>
    <w:rsid w:val="00AE74C2"/>
    <w:rsid w:val="00AE7695"/>
    <w:rsid w:val="00AF0600"/>
    <w:rsid w:val="00AF207F"/>
    <w:rsid w:val="00AF242C"/>
    <w:rsid w:val="00AF29A0"/>
    <w:rsid w:val="00AF2EE9"/>
    <w:rsid w:val="00AF2FA8"/>
    <w:rsid w:val="00AF32A5"/>
    <w:rsid w:val="00AF488B"/>
    <w:rsid w:val="00AF58CD"/>
    <w:rsid w:val="00AF6622"/>
    <w:rsid w:val="00AF735A"/>
    <w:rsid w:val="00AF774B"/>
    <w:rsid w:val="00B00391"/>
    <w:rsid w:val="00B018C3"/>
    <w:rsid w:val="00B01AA5"/>
    <w:rsid w:val="00B01CD5"/>
    <w:rsid w:val="00B02C05"/>
    <w:rsid w:val="00B02C09"/>
    <w:rsid w:val="00B04208"/>
    <w:rsid w:val="00B04272"/>
    <w:rsid w:val="00B04742"/>
    <w:rsid w:val="00B04C16"/>
    <w:rsid w:val="00B04E9F"/>
    <w:rsid w:val="00B05F4B"/>
    <w:rsid w:val="00B0604E"/>
    <w:rsid w:val="00B06AA8"/>
    <w:rsid w:val="00B06C2A"/>
    <w:rsid w:val="00B06DB7"/>
    <w:rsid w:val="00B07E44"/>
    <w:rsid w:val="00B104A4"/>
    <w:rsid w:val="00B10554"/>
    <w:rsid w:val="00B121EE"/>
    <w:rsid w:val="00B12291"/>
    <w:rsid w:val="00B1388A"/>
    <w:rsid w:val="00B16A9D"/>
    <w:rsid w:val="00B170F2"/>
    <w:rsid w:val="00B22258"/>
    <w:rsid w:val="00B2361B"/>
    <w:rsid w:val="00B24B2B"/>
    <w:rsid w:val="00B252F0"/>
    <w:rsid w:val="00B2558A"/>
    <w:rsid w:val="00B25FA0"/>
    <w:rsid w:val="00B273A1"/>
    <w:rsid w:val="00B303CB"/>
    <w:rsid w:val="00B30966"/>
    <w:rsid w:val="00B30EF7"/>
    <w:rsid w:val="00B32DF4"/>
    <w:rsid w:val="00B33138"/>
    <w:rsid w:val="00B339F9"/>
    <w:rsid w:val="00B350CD"/>
    <w:rsid w:val="00B361F1"/>
    <w:rsid w:val="00B36310"/>
    <w:rsid w:val="00B3631D"/>
    <w:rsid w:val="00B36458"/>
    <w:rsid w:val="00B365DB"/>
    <w:rsid w:val="00B36B3B"/>
    <w:rsid w:val="00B373DB"/>
    <w:rsid w:val="00B37592"/>
    <w:rsid w:val="00B406CA"/>
    <w:rsid w:val="00B409C7"/>
    <w:rsid w:val="00B410EA"/>
    <w:rsid w:val="00B420D5"/>
    <w:rsid w:val="00B42B32"/>
    <w:rsid w:val="00B42FE0"/>
    <w:rsid w:val="00B437DB"/>
    <w:rsid w:val="00B43C00"/>
    <w:rsid w:val="00B43F85"/>
    <w:rsid w:val="00B446D0"/>
    <w:rsid w:val="00B44F76"/>
    <w:rsid w:val="00B46052"/>
    <w:rsid w:val="00B46687"/>
    <w:rsid w:val="00B46D8D"/>
    <w:rsid w:val="00B470AA"/>
    <w:rsid w:val="00B47931"/>
    <w:rsid w:val="00B502FA"/>
    <w:rsid w:val="00B50DF6"/>
    <w:rsid w:val="00B51647"/>
    <w:rsid w:val="00B51751"/>
    <w:rsid w:val="00B5225E"/>
    <w:rsid w:val="00B52CDB"/>
    <w:rsid w:val="00B53D91"/>
    <w:rsid w:val="00B53DEC"/>
    <w:rsid w:val="00B542F0"/>
    <w:rsid w:val="00B544F9"/>
    <w:rsid w:val="00B54E98"/>
    <w:rsid w:val="00B55578"/>
    <w:rsid w:val="00B55EE5"/>
    <w:rsid w:val="00B56926"/>
    <w:rsid w:val="00B5693D"/>
    <w:rsid w:val="00B56A3E"/>
    <w:rsid w:val="00B56AEE"/>
    <w:rsid w:val="00B56DD6"/>
    <w:rsid w:val="00B56F7E"/>
    <w:rsid w:val="00B5701B"/>
    <w:rsid w:val="00B576C0"/>
    <w:rsid w:val="00B5772A"/>
    <w:rsid w:val="00B60234"/>
    <w:rsid w:val="00B60D96"/>
    <w:rsid w:val="00B61188"/>
    <w:rsid w:val="00B62364"/>
    <w:rsid w:val="00B62B02"/>
    <w:rsid w:val="00B6317D"/>
    <w:rsid w:val="00B6379E"/>
    <w:rsid w:val="00B63C54"/>
    <w:rsid w:val="00B6488A"/>
    <w:rsid w:val="00B64B60"/>
    <w:rsid w:val="00B65468"/>
    <w:rsid w:val="00B6620D"/>
    <w:rsid w:val="00B664C7"/>
    <w:rsid w:val="00B673B2"/>
    <w:rsid w:val="00B67729"/>
    <w:rsid w:val="00B6786A"/>
    <w:rsid w:val="00B6789D"/>
    <w:rsid w:val="00B679C0"/>
    <w:rsid w:val="00B67BA6"/>
    <w:rsid w:val="00B703DF"/>
    <w:rsid w:val="00B70A43"/>
    <w:rsid w:val="00B716F5"/>
    <w:rsid w:val="00B7174E"/>
    <w:rsid w:val="00B71B1A"/>
    <w:rsid w:val="00B71CA5"/>
    <w:rsid w:val="00B73259"/>
    <w:rsid w:val="00B73881"/>
    <w:rsid w:val="00B74C96"/>
    <w:rsid w:val="00B7514C"/>
    <w:rsid w:val="00B7546F"/>
    <w:rsid w:val="00B764F9"/>
    <w:rsid w:val="00B7669A"/>
    <w:rsid w:val="00B7775B"/>
    <w:rsid w:val="00B804D9"/>
    <w:rsid w:val="00B8060A"/>
    <w:rsid w:val="00B8077D"/>
    <w:rsid w:val="00B8188C"/>
    <w:rsid w:val="00B82290"/>
    <w:rsid w:val="00B82673"/>
    <w:rsid w:val="00B828EC"/>
    <w:rsid w:val="00B82ECC"/>
    <w:rsid w:val="00B83239"/>
    <w:rsid w:val="00B838FD"/>
    <w:rsid w:val="00B83EBD"/>
    <w:rsid w:val="00B8504A"/>
    <w:rsid w:val="00B856EA"/>
    <w:rsid w:val="00B90F6E"/>
    <w:rsid w:val="00B914D9"/>
    <w:rsid w:val="00B91B37"/>
    <w:rsid w:val="00B91BCC"/>
    <w:rsid w:val="00B93705"/>
    <w:rsid w:val="00B938D0"/>
    <w:rsid w:val="00B9397B"/>
    <w:rsid w:val="00B93A66"/>
    <w:rsid w:val="00B93BEC"/>
    <w:rsid w:val="00B94D0D"/>
    <w:rsid w:val="00B951F9"/>
    <w:rsid w:val="00B96581"/>
    <w:rsid w:val="00B96822"/>
    <w:rsid w:val="00B96A61"/>
    <w:rsid w:val="00B96EDB"/>
    <w:rsid w:val="00B970A0"/>
    <w:rsid w:val="00B9779C"/>
    <w:rsid w:val="00B978D7"/>
    <w:rsid w:val="00B9793D"/>
    <w:rsid w:val="00B97BF3"/>
    <w:rsid w:val="00BA0134"/>
    <w:rsid w:val="00BA11CB"/>
    <w:rsid w:val="00BA1BED"/>
    <w:rsid w:val="00BA1DEE"/>
    <w:rsid w:val="00BA2957"/>
    <w:rsid w:val="00BA2A56"/>
    <w:rsid w:val="00BA2F5F"/>
    <w:rsid w:val="00BA2FFC"/>
    <w:rsid w:val="00BA3F9A"/>
    <w:rsid w:val="00BA43D7"/>
    <w:rsid w:val="00BA5462"/>
    <w:rsid w:val="00BA5AB8"/>
    <w:rsid w:val="00BA6315"/>
    <w:rsid w:val="00BA63E7"/>
    <w:rsid w:val="00BA77DA"/>
    <w:rsid w:val="00BA7AD6"/>
    <w:rsid w:val="00BA7C1A"/>
    <w:rsid w:val="00BB0613"/>
    <w:rsid w:val="00BB0B84"/>
    <w:rsid w:val="00BB2DF1"/>
    <w:rsid w:val="00BB2FBD"/>
    <w:rsid w:val="00BB3110"/>
    <w:rsid w:val="00BB3A43"/>
    <w:rsid w:val="00BB3A93"/>
    <w:rsid w:val="00BB3D1E"/>
    <w:rsid w:val="00BB48C5"/>
    <w:rsid w:val="00BB53A3"/>
    <w:rsid w:val="00BB58AB"/>
    <w:rsid w:val="00BB67E0"/>
    <w:rsid w:val="00BB6D60"/>
    <w:rsid w:val="00BB792D"/>
    <w:rsid w:val="00BC0586"/>
    <w:rsid w:val="00BC06A7"/>
    <w:rsid w:val="00BC112D"/>
    <w:rsid w:val="00BC2124"/>
    <w:rsid w:val="00BC2626"/>
    <w:rsid w:val="00BC2BA7"/>
    <w:rsid w:val="00BC2E7D"/>
    <w:rsid w:val="00BC2ED6"/>
    <w:rsid w:val="00BC3554"/>
    <w:rsid w:val="00BC40AF"/>
    <w:rsid w:val="00BC64E3"/>
    <w:rsid w:val="00BC78BE"/>
    <w:rsid w:val="00BD0997"/>
    <w:rsid w:val="00BD2712"/>
    <w:rsid w:val="00BD2A13"/>
    <w:rsid w:val="00BD4DD1"/>
    <w:rsid w:val="00BD5024"/>
    <w:rsid w:val="00BD528D"/>
    <w:rsid w:val="00BD58C9"/>
    <w:rsid w:val="00BD674C"/>
    <w:rsid w:val="00BD7438"/>
    <w:rsid w:val="00BD7D62"/>
    <w:rsid w:val="00BD7E20"/>
    <w:rsid w:val="00BE09B4"/>
    <w:rsid w:val="00BE1563"/>
    <w:rsid w:val="00BE1656"/>
    <w:rsid w:val="00BE1AB4"/>
    <w:rsid w:val="00BE2175"/>
    <w:rsid w:val="00BE2B67"/>
    <w:rsid w:val="00BE2D29"/>
    <w:rsid w:val="00BE2D30"/>
    <w:rsid w:val="00BE3B75"/>
    <w:rsid w:val="00BE4276"/>
    <w:rsid w:val="00BE4A99"/>
    <w:rsid w:val="00BE4D64"/>
    <w:rsid w:val="00BE560B"/>
    <w:rsid w:val="00BE5711"/>
    <w:rsid w:val="00BE5A8D"/>
    <w:rsid w:val="00BE659C"/>
    <w:rsid w:val="00BE71EC"/>
    <w:rsid w:val="00BE7618"/>
    <w:rsid w:val="00BF080F"/>
    <w:rsid w:val="00BF15C5"/>
    <w:rsid w:val="00BF16E4"/>
    <w:rsid w:val="00BF1732"/>
    <w:rsid w:val="00BF218E"/>
    <w:rsid w:val="00BF2D39"/>
    <w:rsid w:val="00BF44B4"/>
    <w:rsid w:val="00BF49C7"/>
    <w:rsid w:val="00BF5F3B"/>
    <w:rsid w:val="00BF664A"/>
    <w:rsid w:val="00BF77F5"/>
    <w:rsid w:val="00C00436"/>
    <w:rsid w:val="00C02CBD"/>
    <w:rsid w:val="00C04BB9"/>
    <w:rsid w:val="00C056A8"/>
    <w:rsid w:val="00C06974"/>
    <w:rsid w:val="00C10052"/>
    <w:rsid w:val="00C10FB7"/>
    <w:rsid w:val="00C11539"/>
    <w:rsid w:val="00C11672"/>
    <w:rsid w:val="00C12685"/>
    <w:rsid w:val="00C12876"/>
    <w:rsid w:val="00C12CB6"/>
    <w:rsid w:val="00C12D02"/>
    <w:rsid w:val="00C14362"/>
    <w:rsid w:val="00C14DC6"/>
    <w:rsid w:val="00C15518"/>
    <w:rsid w:val="00C15AE5"/>
    <w:rsid w:val="00C15B89"/>
    <w:rsid w:val="00C15ED7"/>
    <w:rsid w:val="00C168DD"/>
    <w:rsid w:val="00C170EC"/>
    <w:rsid w:val="00C172CD"/>
    <w:rsid w:val="00C17542"/>
    <w:rsid w:val="00C20DD5"/>
    <w:rsid w:val="00C20E76"/>
    <w:rsid w:val="00C21177"/>
    <w:rsid w:val="00C21566"/>
    <w:rsid w:val="00C224A0"/>
    <w:rsid w:val="00C22E57"/>
    <w:rsid w:val="00C23014"/>
    <w:rsid w:val="00C2351F"/>
    <w:rsid w:val="00C23B4D"/>
    <w:rsid w:val="00C23DCB"/>
    <w:rsid w:val="00C24834"/>
    <w:rsid w:val="00C25C89"/>
    <w:rsid w:val="00C26ECB"/>
    <w:rsid w:val="00C27758"/>
    <w:rsid w:val="00C31194"/>
    <w:rsid w:val="00C316C2"/>
    <w:rsid w:val="00C321CE"/>
    <w:rsid w:val="00C3259F"/>
    <w:rsid w:val="00C3321D"/>
    <w:rsid w:val="00C33639"/>
    <w:rsid w:val="00C33861"/>
    <w:rsid w:val="00C33938"/>
    <w:rsid w:val="00C350A6"/>
    <w:rsid w:val="00C35140"/>
    <w:rsid w:val="00C35DE4"/>
    <w:rsid w:val="00C3615F"/>
    <w:rsid w:val="00C3770F"/>
    <w:rsid w:val="00C377BB"/>
    <w:rsid w:val="00C37BED"/>
    <w:rsid w:val="00C4023C"/>
    <w:rsid w:val="00C408E8"/>
    <w:rsid w:val="00C425FB"/>
    <w:rsid w:val="00C4287A"/>
    <w:rsid w:val="00C429CA"/>
    <w:rsid w:val="00C436F9"/>
    <w:rsid w:val="00C43CCC"/>
    <w:rsid w:val="00C43E89"/>
    <w:rsid w:val="00C44F29"/>
    <w:rsid w:val="00C455BB"/>
    <w:rsid w:val="00C4579F"/>
    <w:rsid w:val="00C45A4A"/>
    <w:rsid w:val="00C50223"/>
    <w:rsid w:val="00C50933"/>
    <w:rsid w:val="00C50C52"/>
    <w:rsid w:val="00C50EF3"/>
    <w:rsid w:val="00C51854"/>
    <w:rsid w:val="00C52210"/>
    <w:rsid w:val="00C5316C"/>
    <w:rsid w:val="00C531CA"/>
    <w:rsid w:val="00C53786"/>
    <w:rsid w:val="00C545AF"/>
    <w:rsid w:val="00C54F12"/>
    <w:rsid w:val="00C550B0"/>
    <w:rsid w:val="00C555F7"/>
    <w:rsid w:val="00C55867"/>
    <w:rsid w:val="00C55E4A"/>
    <w:rsid w:val="00C56193"/>
    <w:rsid w:val="00C56D8A"/>
    <w:rsid w:val="00C57187"/>
    <w:rsid w:val="00C619A4"/>
    <w:rsid w:val="00C62C99"/>
    <w:rsid w:val="00C62EBE"/>
    <w:rsid w:val="00C62F14"/>
    <w:rsid w:val="00C6332D"/>
    <w:rsid w:val="00C63DBC"/>
    <w:rsid w:val="00C64677"/>
    <w:rsid w:val="00C64EB5"/>
    <w:rsid w:val="00C65039"/>
    <w:rsid w:val="00C6540B"/>
    <w:rsid w:val="00C657A3"/>
    <w:rsid w:val="00C65969"/>
    <w:rsid w:val="00C6666E"/>
    <w:rsid w:val="00C67835"/>
    <w:rsid w:val="00C67997"/>
    <w:rsid w:val="00C67A08"/>
    <w:rsid w:val="00C703A4"/>
    <w:rsid w:val="00C71792"/>
    <w:rsid w:val="00C723A8"/>
    <w:rsid w:val="00C73B39"/>
    <w:rsid w:val="00C73BBE"/>
    <w:rsid w:val="00C73C7C"/>
    <w:rsid w:val="00C7518C"/>
    <w:rsid w:val="00C75E5C"/>
    <w:rsid w:val="00C76796"/>
    <w:rsid w:val="00C76C0E"/>
    <w:rsid w:val="00C806E6"/>
    <w:rsid w:val="00C81DFC"/>
    <w:rsid w:val="00C82294"/>
    <w:rsid w:val="00C82426"/>
    <w:rsid w:val="00C8284F"/>
    <w:rsid w:val="00C82C55"/>
    <w:rsid w:val="00C83B8C"/>
    <w:rsid w:val="00C846BC"/>
    <w:rsid w:val="00C848A8"/>
    <w:rsid w:val="00C849DA"/>
    <w:rsid w:val="00C84B32"/>
    <w:rsid w:val="00C84BF8"/>
    <w:rsid w:val="00C84FCC"/>
    <w:rsid w:val="00C85378"/>
    <w:rsid w:val="00C86C0D"/>
    <w:rsid w:val="00C86D3F"/>
    <w:rsid w:val="00C87774"/>
    <w:rsid w:val="00C87844"/>
    <w:rsid w:val="00C87873"/>
    <w:rsid w:val="00C90121"/>
    <w:rsid w:val="00C91614"/>
    <w:rsid w:val="00C91A0C"/>
    <w:rsid w:val="00C925C1"/>
    <w:rsid w:val="00C927DA"/>
    <w:rsid w:val="00C92994"/>
    <w:rsid w:val="00C92E76"/>
    <w:rsid w:val="00C94D75"/>
    <w:rsid w:val="00C94E9C"/>
    <w:rsid w:val="00C952C6"/>
    <w:rsid w:val="00C95FFB"/>
    <w:rsid w:val="00C96A36"/>
    <w:rsid w:val="00C96D72"/>
    <w:rsid w:val="00C976AA"/>
    <w:rsid w:val="00CA01D4"/>
    <w:rsid w:val="00CA0299"/>
    <w:rsid w:val="00CA0E61"/>
    <w:rsid w:val="00CA14A7"/>
    <w:rsid w:val="00CA2474"/>
    <w:rsid w:val="00CA25C4"/>
    <w:rsid w:val="00CA293A"/>
    <w:rsid w:val="00CA3EB9"/>
    <w:rsid w:val="00CA680C"/>
    <w:rsid w:val="00CA7147"/>
    <w:rsid w:val="00CA7863"/>
    <w:rsid w:val="00CA7DC3"/>
    <w:rsid w:val="00CB0467"/>
    <w:rsid w:val="00CB0B16"/>
    <w:rsid w:val="00CB0CDC"/>
    <w:rsid w:val="00CB15B6"/>
    <w:rsid w:val="00CB2D74"/>
    <w:rsid w:val="00CB346D"/>
    <w:rsid w:val="00CB3EDD"/>
    <w:rsid w:val="00CB4568"/>
    <w:rsid w:val="00CB514C"/>
    <w:rsid w:val="00CB5B33"/>
    <w:rsid w:val="00CB7387"/>
    <w:rsid w:val="00CB738F"/>
    <w:rsid w:val="00CB7CF4"/>
    <w:rsid w:val="00CC203B"/>
    <w:rsid w:val="00CC35F6"/>
    <w:rsid w:val="00CC44F1"/>
    <w:rsid w:val="00CC65AC"/>
    <w:rsid w:val="00CC6956"/>
    <w:rsid w:val="00CC7096"/>
    <w:rsid w:val="00CD07F9"/>
    <w:rsid w:val="00CD162E"/>
    <w:rsid w:val="00CD286C"/>
    <w:rsid w:val="00CD4787"/>
    <w:rsid w:val="00CD4A8E"/>
    <w:rsid w:val="00CD4CF8"/>
    <w:rsid w:val="00CD6FCC"/>
    <w:rsid w:val="00CE0856"/>
    <w:rsid w:val="00CE21D1"/>
    <w:rsid w:val="00CE2C5D"/>
    <w:rsid w:val="00CE3A4D"/>
    <w:rsid w:val="00CE3BEF"/>
    <w:rsid w:val="00CE47D9"/>
    <w:rsid w:val="00CE4E21"/>
    <w:rsid w:val="00CE51F0"/>
    <w:rsid w:val="00CE617C"/>
    <w:rsid w:val="00CE65A2"/>
    <w:rsid w:val="00CE67B8"/>
    <w:rsid w:val="00CE6E2F"/>
    <w:rsid w:val="00CE6EE0"/>
    <w:rsid w:val="00CE7C3D"/>
    <w:rsid w:val="00CE7D40"/>
    <w:rsid w:val="00CF0395"/>
    <w:rsid w:val="00CF0494"/>
    <w:rsid w:val="00CF1D73"/>
    <w:rsid w:val="00CF20D6"/>
    <w:rsid w:val="00CF20DC"/>
    <w:rsid w:val="00CF35E7"/>
    <w:rsid w:val="00CF5740"/>
    <w:rsid w:val="00CF5A46"/>
    <w:rsid w:val="00CF5AB9"/>
    <w:rsid w:val="00CF5D0D"/>
    <w:rsid w:val="00CF689A"/>
    <w:rsid w:val="00CF6A27"/>
    <w:rsid w:val="00CF6CE4"/>
    <w:rsid w:val="00CF7EC6"/>
    <w:rsid w:val="00D00181"/>
    <w:rsid w:val="00D0023E"/>
    <w:rsid w:val="00D0103C"/>
    <w:rsid w:val="00D0158D"/>
    <w:rsid w:val="00D01BAC"/>
    <w:rsid w:val="00D01C13"/>
    <w:rsid w:val="00D01E94"/>
    <w:rsid w:val="00D0205B"/>
    <w:rsid w:val="00D021D6"/>
    <w:rsid w:val="00D0277E"/>
    <w:rsid w:val="00D03380"/>
    <w:rsid w:val="00D03E17"/>
    <w:rsid w:val="00D043A9"/>
    <w:rsid w:val="00D04755"/>
    <w:rsid w:val="00D047A7"/>
    <w:rsid w:val="00D0502D"/>
    <w:rsid w:val="00D05594"/>
    <w:rsid w:val="00D055FB"/>
    <w:rsid w:val="00D05B37"/>
    <w:rsid w:val="00D0629D"/>
    <w:rsid w:val="00D06526"/>
    <w:rsid w:val="00D06FD9"/>
    <w:rsid w:val="00D072B3"/>
    <w:rsid w:val="00D106D2"/>
    <w:rsid w:val="00D1083A"/>
    <w:rsid w:val="00D12199"/>
    <w:rsid w:val="00D1246B"/>
    <w:rsid w:val="00D1247E"/>
    <w:rsid w:val="00D12F16"/>
    <w:rsid w:val="00D13832"/>
    <w:rsid w:val="00D13B35"/>
    <w:rsid w:val="00D16273"/>
    <w:rsid w:val="00D16435"/>
    <w:rsid w:val="00D16532"/>
    <w:rsid w:val="00D16834"/>
    <w:rsid w:val="00D174F7"/>
    <w:rsid w:val="00D175AF"/>
    <w:rsid w:val="00D176DB"/>
    <w:rsid w:val="00D202C7"/>
    <w:rsid w:val="00D2035B"/>
    <w:rsid w:val="00D22046"/>
    <w:rsid w:val="00D22866"/>
    <w:rsid w:val="00D2299B"/>
    <w:rsid w:val="00D2316E"/>
    <w:rsid w:val="00D23D4E"/>
    <w:rsid w:val="00D24107"/>
    <w:rsid w:val="00D24EB0"/>
    <w:rsid w:val="00D25C28"/>
    <w:rsid w:val="00D25E5D"/>
    <w:rsid w:val="00D26343"/>
    <w:rsid w:val="00D26F59"/>
    <w:rsid w:val="00D26F9B"/>
    <w:rsid w:val="00D27171"/>
    <w:rsid w:val="00D27C1B"/>
    <w:rsid w:val="00D301B0"/>
    <w:rsid w:val="00D3073A"/>
    <w:rsid w:val="00D309B7"/>
    <w:rsid w:val="00D30EDA"/>
    <w:rsid w:val="00D30EFA"/>
    <w:rsid w:val="00D30FD8"/>
    <w:rsid w:val="00D32305"/>
    <w:rsid w:val="00D32B4D"/>
    <w:rsid w:val="00D331E8"/>
    <w:rsid w:val="00D33B62"/>
    <w:rsid w:val="00D33E19"/>
    <w:rsid w:val="00D34CB6"/>
    <w:rsid w:val="00D35942"/>
    <w:rsid w:val="00D36475"/>
    <w:rsid w:val="00D36AB7"/>
    <w:rsid w:val="00D37C1A"/>
    <w:rsid w:val="00D410A4"/>
    <w:rsid w:val="00D421B7"/>
    <w:rsid w:val="00D42442"/>
    <w:rsid w:val="00D4270B"/>
    <w:rsid w:val="00D43478"/>
    <w:rsid w:val="00D434A8"/>
    <w:rsid w:val="00D436C2"/>
    <w:rsid w:val="00D43EC7"/>
    <w:rsid w:val="00D446B4"/>
    <w:rsid w:val="00D44D7D"/>
    <w:rsid w:val="00D44E9D"/>
    <w:rsid w:val="00D458C8"/>
    <w:rsid w:val="00D45A27"/>
    <w:rsid w:val="00D470F4"/>
    <w:rsid w:val="00D502B0"/>
    <w:rsid w:val="00D50AD4"/>
    <w:rsid w:val="00D50E76"/>
    <w:rsid w:val="00D51030"/>
    <w:rsid w:val="00D536DA"/>
    <w:rsid w:val="00D5376F"/>
    <w:rsid w:val="00D53E20"/>
    <w:rsid w:val="00D5478C"/>
    <w:rsid w:val="00D55D29"/>
    <w:rsid w:val="00D56901"/>
    <w:rsid w:val="00D578A3"/>
    <w:rsid w:val="00D57A09"/>
    <w:rsid w:val="00D57F50"/>
    <w:rsid w:val="00D57FF2"/>
    <w:rsid w:val="00D609D2"/>
    <w:rsid w:val="00D60CB7"/>
    <w:rsid w:val="00D60EC4"/>
    <w:rsid w:val="00D61258"/>
    <w:rsid w:val="00D6130C"/>
    <w:rsid w:val="00D61644"/>
    <w:rsid w:val="00D61961"/>
    <w:rsid w:val="00D634F4"/>
    <w:rsid w:val="00D655CF"/>
    <w:rsid w:val="00D65A59"/>
    <w:rsid w:val="00D66246"/>
    <w:rsid w:val="00D67B7B"/>
    <w:rsid w:val="00D67BDE"/>
    <w:rsid w:val="00D704FE"/>
    <w:rsid w:val="00D70A17"/>
    <w:rsid w:val="00D70EC5"/>
    <w:rsid w:val="00D711F8"/>
    <w:rsid w:val="00D71499"/>
    <w:rsid w:val="00D71707"/>
    <w:rsid w:val="00D728AA"/>
    <w:rsid w:val="00D72C03"/>
    <w:rsid w:val="00D7348E"/>
    <w:rsid w:val="00D74754"/>
    <w:rsid w:val="00D758B8"/>
    <w:rsid w:val="00D75C7F"/>
    <w:rsid w:val="00D75F33"/>
    <w:rsid w:val="00D76C9B"/>
    <w:rsid w:val="00D76FFC"/>
    <w:rsid w:val="00D774F1"/>
    <w:rsid w:val="00D77662"/>
    <w:rsid w:val="00D77B06"/>
    <w:rsid w:val="00D801B0"/>
    <w:rsid w:val="00D8057F"/>
    <w:rsid w:val="00D808D3"/>
    <w:rsid w:val="00D817CC"/>
    <w:rsid w:val="00D829B7"/>
    <w:rsid w:val="00D82CAA"/>
    <w:rsid w:val="00D8324C"/>
    <w:rsid w:val="00D8377C"/>
    <w:rsid w:val="00D83A96"/>
    <w:rsid w:val="00D83AE7"/>
    <w:rsid w:val="00D843BD"/>
    <w:rsid w:val="00D84679"/>
    <w:rsid w:val="00D85B7C"/>
    <w:rsid w:val="00D85CEA"/>
    <w:rsid w:val="00D8611A"/>
    <w:rsid w:val="00D86698"/>
    <w:rsid w:val="00D901FA"/>
    <w:rsid w:val="00D91065"/>
    <w:rsid w:val="00D91DFA"/>
    <w:rsid w:val="00D91EA3"/>
    <w:rsid w:val="00D92650"/>
    <w:rsid w:val="00D93098"/>
    <w:rsid w:val="00D9440F"/>
    <w:rsid w:val="00D94A26"/>
    <w:rsid w:val="00D9519D"/>
    <w:rsid w:val="00D95F1C"/>
    <w:rsid w:val="00D9644B"/>
    <w:rsid w:val="00D975DF"/>
    <w:rsid w:val="00D97D95"/>
    <w:rsid w:val="00DA0FD4"/>
    <w:rsid w:val="00DA1B19"/>
    <w:rsid w:val="00DA25EF"/>
    <w:rsid w:val="00DA2828"/>
    <w:rsid w:val="00DA2E5B"/>
    <w:rsid w:val="00DA2F5D"/>
    <w:rsid w:val="00DA3A22"/>
    <w:rsid w:val="00DA3F0A"/>
    <w:rsid w:val="00DA4057"/>
    <w:rsid w:val="00DA478A"/>
    <w:rsid w:val="00DA47D1"/>
    <w:rsid w:val="00DA4805"/>
    <w:rsid w:val="00DA4A87"/>
    <w:rsid w:val="00DA4B42"/>
    <w:rsid w:val="00DA6B97"/>
    <w:rsid w:val="00DA78ED"/>
    <w:rsid w:val="00DB01FA"/>
    <w:rsid w:val="00DB025B"/>
    <w:rsid w:val="00DB191B"/>
    <w:rsid w:val="00DB19F7"/>
    <w:rsid w:val="00DB2C65"/>
    <w:rsid w:val="00DB2F5E"/>
    <w:rsid w:val="00DB315E"/>
    <w:rsid w:val="00DB3C4C"/>
    <w:rsid w:val="00DB3D78"/>
    <w:rsid w:val="00DB4AE2"/>
    <w:rsid w:val="00DB5354"/>
    <w:rsid w:val="00DB7984"/>
    <w:rsid w:val="00DC0627"/>
    <w:rsid w:val="00DC07A1"/>
    <w:rsid w:val="00DC0893"/>
    <w:rsid w:val="00DC0913"/>
    <w:rsid w:val="00DC097B"/>
    <w:rsid w:val="00DC41E9"/>
    <w:rsid w:val="00DC47EB"/>
    <w:rsid w:val="00DC4EB6"/>
    <w:rsid w:val="00DC6397"/>
    <w:rsid w:val="00DC63C9"/>
    <w:rsid w:val="00DC7B41"/>
    <w:rsid w:val="00DC7C51"/>
    <w:rsid w:val="00DD04E3"/>
    <w:rsid w:val="00DD0A75"/>
    <w:rsid w:val="00DD0FB0"/>
    <w:rsid w:val="00DD1460"/>
    <w:rsid w:val="00DD1522"/>
    <w:rsid w:val="00DD182A"/>
    <w:rsid w:val="00DD40FE"/>
    <w:rsid w:val="00DD5275"/>
    <w:rsid w:val="00DD5574"/>
    <w:rsid w:val="00DD623C"/>
    <w:rsid w:val="00DD7894"/>
    <w:rsid w:val="00DD7920"/>
    <w:rsid w:val="00DE00CE"/>
    <w:rsid w:val="00DE0E92"/>
    <w:rsid w:val="00DE12AB"/>
    <w:rsid w:val="00DE196A"/>
    <w:rsid w:val="00DE1DC5"/>
    <w:rsid w:val="00DE23D7"/>
    <w:rsid w:val="00DE2667"/>
    <w:rsid w:val="00DE39A9"/>
    <w:rsid w:val="00DE3F88"/>
    <w:rsid w:val="00DE44A8"/>
    <w:rsid w:val="00DE5298"/>
    <w:rsid w:val="00DE5B64"/>
    <w:rsid w:val="00DE5CC5"/>
    <w:rsid w:val="00DE64D4"/>
    <w:rsid w:val="00DE66D3"/>
    <w:rsid w:val="00DE670E"/>
    <w:rsid w:val="00DE6D4C"/>
    <w:rsid w:val="00DE7156"/>
    <w:rsid w:val="00DE7A34"/>
    <w:rsid w:val="00DF0CA4"/>
    <w:rsid w:val="00DF1E44"/>
    <w:rsid w:val="00DF240C"/>
    <w:rsid w:val="00DF28E1"/>
    <w:rsid w:val="00DF32F9"/>
    <w:rsid w:val="00DF5306"/>
    <w:rsid w:val="00DF5764"/>
    <w:rsid w:val="00DF6649"/>
    <w:rsid w:val="00DF6974"/>
    <w:rsid w:val="00DF69F5"/>
    <w:rsid w:val="00DF6C8D"/>
    <w:rsid w:val="00E00754"/>
    <w:rsid w:val="00E01927"/>
    <w:rsid w:val="00E01F1F"/>
    <w:rsid w:val="00E020C3"/>
    <w:rsid w:val="00E02147"/>
    <w:rsid w:val="00E03B2E"/>
    <w:rsid w:val="00E03B95"/>
    <w:rsid w:val="00E048AD"/>
    <w:rsid w:val="00E04C73"/>
    <w:rsid w:val="00E04FEE"/>
    <w:rsid w:val="00E05D24"/>
    <w:rsid w:val="00E067BC"/>
    <w:rsid w:val="00E11006"/>
    <w:rsid w:val="00E1311F"/>
    <w:rsid w:val="00E13154"/>
    <w:rsid w:val="00E143C2"/>
    <w:rsid w:val="00E175EE"/>
    <w:rsid w:val="00E177E5"/>
    <w:rsid w:val="00E2045F"/>
    <w:rsid w:val="00E20A78"/>
    <w:rsid w:val="00E20AEC"/>
    <w:rsid w:val="00E22710"/>
    <w:rsid w:val="00E22D8D"/>
    <w:rsid w:val="00E24768"/>
    <w:rsid w:val="00E24955"/>
    <w:rsid w:val="00E25AE4"/>
    <w:rsid w:val="00E25E2F"/>
    <w:rsid w:val="00E25E8F"/>
    <w:rsid w:val="00E26AC7"/>
    <w:rsid w:val="00E274C0"/>
    <w:rsid w:val="00E279ED"/>
    <w:rsid w:val="00E3043D"/>
    <w:rsid w:val="00E30EB6"/>
    <w:rsid w:val="00E3118B"/>
    <w:rsid w:val="00E31532"/>
    <w:rsid w:val="00E31688"/>
    <w:rsid w:val="00E31B90"/>
    <w:rsid w:val="00E32BD4"/>
    <w:rsid w:val="00E336E0"/>
    <w:rsid w:val="00E33D7E"/>
    <w:rsid w:val="00E33EC9"/>
    <w:rsid w:val="00E3420C"/>
    <w:rsid w:val="00E3450D"/>
    <w:rsid w:val="00E35074"/>
    <w:rsid w:val="00E36226"/>
    <w:rsid w:val="00E36552"/>
    <w:rsid w:val="00E37017"/>
    <w:rsid w:val="00E37F66"/>
    <w:rsid w:val="00E40BE8"/>
    <w:rsid w:val="00E41AD4"/>
    <w:rsid w:val="00E41FAF"/>
    <w:rsid w:val="00E42EE6"/>
    <w:rsid w:val="00E43151"/>
    <w:rsid w:val="00E43454"/>
    <w:rsid w:val="00E44367"/>
    <w:rsid w:val="00E44884"/>
    <w:rsid w:val="00E45BA8"/>
    <w:rsid w:val="00E47BE2"/>
    <w:rsid w:val="00E501F6"/>
    <w:rsid w:val="00E50882"/>
    <w:rsid w:val="00E50B2F"/>
    <w:rsid w:val="00E51049"/>
    <w:rsid w:val="00E516B9"/>
    <w:rsid w:val="00E522FD"/>
    <w:rsid w:val="00E52494"/>
    <w:rsid w:val="00E52D53"/>
    <w:rsid w:val="00E5344E"/>
    <w:rsid w:val="00E53729"/>
    <w:rsid w:val="00E53941"/>
    <w:rsid w:val="00E53E51"/>
    <w:rsid w:val="00E55A38"/>
    <w:rsid w:val="00E57414"/>
    <w:rsid w:val="00E57C11"/>
    <w:rsid w:val="00E6007D"/>
    <w:rsid w:val="00E60BFE"/>
    <w:rsid w:val="00E61377"/>
    <w:rsid w:val="00E61A09"/>
    <w:rsid w:val="00E623A6"/>
    <w:rsid w:val="00E633AB"/>
    <w:rsid w:val="00E64BE4"/>
    <w:rsid w:val="00E65828"/>
    <w:rsid w:val="00E659BE"/>
    <w:rsid w:val="00E65F14"/>
    <w:rsid w:val="00E66048"/>
    <w:rsid w:val="00E6775C"/>
    <w:rsid w:val="00E678EF"/>
    <w:rsid w:val="00E70313"/>
    <w:rsid w:val="00E71162"/>
    <w:rsid w:val="00E7289A"/>
    <w:rsid w:val="00E7292C"/>
    <w:rsid w:val="00E7299E"/>
    <w:rsid w:val="00E7306A"/>
    <w:rsid w:val="00E7413E"/>
    <w:rsid w:val="00E74E22"/>
    <w:rsid w:val="00E74F07"/>
    <w:rsid w:val="00E7568F"/>
    <w:rsid w:val="00E757EE"/>
    <w:rsid w:val="00E75EBD"/>
    <w:rsid w:val="00E7606B"/>
    <w:rsid w:val="00E764E6"/>
    <w:rsid w:val="00E77C3C"/>
    <w:rsid w:val="00E77FFB"/>
    <w:rsid w:val="00E80FFE"/>
    <w:rsid w:val="00E81581"/>
    <w:rsid w:val="00E815C4"/>
    <w:rsid w:val="00E81DDF"/>
    <w:rsid w:val="00E82132"/>
    <w:rsid w:val="00E832A0"/>
    <w:rsid w:val="00E833A6"/>
    <w:rsid w:val="00E8360C"/>
    <w:rsid w:val="00E8387A"/>
    <w:rsid w:val="00E84214"/>
    <w:rsid w:val="00E846E9"/>
    <w:rsid w:val="00E85557"/>
    <w:rsid w:val="00E8603C"/>
    <w:rsid w:val="00E86CDC"/>
    <w:rsid w:val="00E87452"/>
    <w:rsid w:val="00E87B08"/>
    <w:rsid w:val="00E902D5"/>
    <w:rsid w:val="00E904D9"/>
    <w:rsid w:val="00E92B92"/>
    <w:rsid w:val="00E95DCC"/>
    <w:rsid w:val="00E966EB"/>
    <w:rsid w:val="00E97BD2"/>
    <w:rsid w:val="00EA0932"/>
    <w:rsid w:val="00EA1186"/>
    <w:rsid w:val="00EA1BAC"/>
    <w:rsid w:val="00EA1E7D"/>
    <w:rsid w:val="00EA1FCA"/>
    <w:rsid w:val="00EA346B"/>
    <w:rsid w:val="00EA3E07"/>
    <w:rsid w:val="00EA4ACD"/>
    <w:rsid w:val="00EA55E4"/>
    <w:rsid w:val="00EA5763"/>
    <w:rsid w:val="00EA5A07"/>
    <w:rsid w:val="00EA5FEB"/>
    <w:rsid w:val="00EA66DB"/>
    <w:rsid w:val="00EA672C"/>
    <w:rsid w:val="00EA75CE"/>
    <w:rsid w:val="00EA7F5F"/>
    <w:rsid w:val="00EB110E"/>
    <w:rsid w:val="00EB166F"/>
    <w:rsid w:val="00EB1798"/>
    <w:rsid w:val="00EB1C75"/>
    <w:rsid w:val="00EB1E77"/>
    <w:rsid w:val="00EB349C"/>
    <w:rsid w:val="00EB44B8"/>
    <w:rsid w:val="00EB4753"/>
    <w:rsid w:val="00EB59C3"/>
    <w:rsid w:val="00EB5C52"/>
    <w:rsid w:val="00EB6033"/>
    <w:rsid w:val="00EB648A"/>
    <w:rsid w:val="00EB66E8"/>
    <w:rsid w:val="00EB6A21"/>
    <w:rsid w:val="00EB6BFB"/>
    <w:rsid w:val="00EB6D7A"/>
    <w:rsid w:val="00EB72C1"/>
    <w:rsid w:val="00EB750D"/>
    <w:rsid w:val="00EB790A"/>
    <w:rsid w:val="00EC0CC2"/>
    <w:rsid w:val="00EC0EE5"/>
    <w:rsid w:val="00EC113B"/>
    <w:rsid w:val="00EC1145"/>
    <w:rsid w:val="00EC2CB0"/>
    <w:rsid w:val="00EC3166"/>
    <w:rsid w:val="00EC44B2"/>
    <w:rsid w:val="00EC4A06"/>
    <w:rsid w:val="00EC5FB0"/>
    <w:rsid w:val="00EC7156"/>
    <w:rsid w:val="00EC7715"/>
    <w:rsid w:val="00ED0467"/>
    <w:rsid w:val="00ED0BC8"/>
    <w:rsid w:val="00ED1F50"/>
    <w:rsid w:val="00ED2E32"/>
    <w:rsid w:val="00ED390D"/>
    <w:rsid w:val="00ED4077"/>
    <w:rsid w:val="00ED617D"/>
    <w:rsid w:val="00ED62CB"/>
    <w:rsid w:val="00ED707B"/>
    <w:rsid w:val="00EE015B"/>
    <w:rsid w:val="00EE0FB6"/>
    <w:rsid w:val="00EE141A"/>
    <w:rsid w:val="00EE2660"/>
    <w:rsid w:val="00EE4F82"/>
    <w:rsid w:val="00EE56A1"/>
    <w:rsid w:val="00EE591A"/>
    <w:rsid w:val="00EE631B"/>
    <w:rsid w:val="00EF1A92"/>
    <w:rsid w:val="00EF1D17"/>
    <w:rsid w:val="00EF28F8"/>
    <w:rsid w:val="00EF3943"/>
    <w:rsid w:val="00EF3956"/>
    <w:rsid w:val="00EF4DB7"/>
    <w:rsid w:val="00EF5D44"/>
    <w:rsid w:val="00EF656E"/>
    <w:rsid w:val="00EF6B52"/>
    <w:rsid w:val="00EF6D20"/>
    <w:rsid w:val="00EF73B9"/>
    <w:rsid w:val="00F023A2"/>
    <w:rsid w:val="00F02890"/>
    <w:rsid w:val="00F030D3"/>
    <w:rsid w:val="00F0356E"/>
    <w:rsid w:val="00F03B48"/>
    <w:rsid w:val="00F03EF5"/>
    <w:rsid w:val="00F04185"/>
    <w:rsid w:val="00F04209"/>
    <w:rsid w:val="00F0479B"/>
    <w:rsid w:val="00F04864"/>
    <w:rsid w:val="00F049AC"/>
    <w:rsid w:val="00F052B5"/>
    <w:rsid w:val="00F05F5A"/>
    <w:rsid w:val="00F0634C"/>
    <w:rsid w:val="00F0652E"/>
    <w:rsid w:val="00F079C7"/>
    <w:rsid w:val="00F07DBE"/>
    <w:rsid w:val="00F10ECB"/>
    <w:rsid w:val="00F11103"/>
    <w:rsid w:val="00F11252"/>
    <w:rsid w:val="00F12145"/>
    <w:rsid w:val="00F123A1"/>
    <w:rsid w:val="00F126F7"/>
    <w:rsid w:val="00F12B88"/>
    <w:rsid w:val="00F12F25"/>
    <w:rsid w:val="00F14160"/>
    <w:rsid w:val="00F148B9"/>
    <w:rsid w:val="00F1491B"/>
    <w:rsid w:val="00F14968"/>
    <w:rsid w:val="00F14C13"/>
    <w:rsid w:val="00F1592E"/>
    <w:rsid w:val="00F15B23"/>
    <w:rsid w:val="00F17061"/>
    <w:rsid w:val="00F17B9F"/>
    <w:rsid w:val="00F17F68"/>
    <w:rsid w:val="00F20C5D"/>
    <w:rsid w:val="00F212A6"/>
    <w:rsid w:val="00F21F5B"/>
    <w:rsid w:val="00F2340F"/>
    <w:rsid w:val="00F24363"/>
    <w:rsid w:val="00F24857"/>
    <w:rsid w:val="00F256DD"/>
    <w:rsid w:val="00F27393"/>
    <w:rsid w:val="00F2768A"/>
    <w:rsid w:val="00F27A23"/>
    <w:rsid w:val="00F27B20"/>
    <w:rsid w:val="00F27BA3"/>
    <w:rsid w:val="00F27FAE"/>
    <w:rsid w:val="00F3069C"/>
    <w:rsid w:val="00F30FF8"/>
    <w:rsid w:val="00F3111B"/>
    <w:rsid w:val="00F315FE"/>
    <w:rsid w:val="00F31DC6"/>
    <w:rsid w:val="00F324FA"/>
    <w:rsid w:val="00F326FE"/>
    <w:rsid w:val="00F327FC"/>
    <w:rsid w:val="00F34292"/>
    <w:rsid w:val="00F35954"/>
    <w:rsid w:val="00F35AC3"/>
    <w:rsid w:val="00F360A6"/>
    <w:rsid w:val="00F3717C"/>
    <w:rsid w:val="00F3778E"/>
    <w:rsid w:val="00F37A0B"/>
    <w:rsid w:val="00F40C4F"/>
    <w:rsid w:val="00F414E3"/>
    <w:rsid w:val="00F41BC2"/>
    <w:rsid w:val="00F42BFA"/>
    <w:rsid w:val="00F42F93"/>
    <w:rsid w:val="00F4335D"/>
    <w:rsid w:val="00F43932"/>
    <w:rsid w:val="00F44EBF"/>
    <w:rsid w:val="00F45107"/>
    <w:rsid w:val="00F453F6"/>
    <w:rsid w:val="00F45820"/>
    <w:rsid w:val="00F45E62"/>
    <w:rsid w:val="00F472F6"/>
    <w:rsid w:val="00F477EA"/>
    <w:rsid w:val="00F47AE9"/>
    <w:rsid w:val="00F47DB1"/>
    <w:rsid w:val="00F50825"/>
    <w:rsid w:val="00F51324"/>
    <w:rsid w:val="00F51708"/>
    <w:rsid w:val="00F52A8B"/>
    <w:rsid w:val="00F52D6F"/>
    <w:rsid w:val="00F52E0A"/>
    <w:rsid w:val="00F53081"/>
    <w:rsid w:val="00F5316F"/>
    <w:rsid w:val="00F53D6C"/>
    <w:rsid w:val="00F545F7"/>
    <w:rsid w:val="00F54A71"/>
    <w:rsid w:val="00F55EE9"/>
    <w:rsid w:val="00F56926"/>
    <w:rsid w:val="00F569FE"/>
    <w:rsid w:val="00F56A34"/>
    <w:rsid w:val="00F571E8"/>
    <w:rsid w:val="00F60F03"/>
    <w:rsid w:val="00F613C3"/>
    <w:rsid w:val="00F62B96"/>
    <w:rsid w:val="00F63730"/>
    <w:rsid w:val="00F63DE6"/>
    <w:rsid w:val="00F6420D"/>
    <w:rsid w:val="00F64A48"/>
    <w:rsid w:val="00F64F11"/>
    <w:rsid w:val="00F65C5B"/>
    <w:rsid w:val="00F660C5"/>
    <w:rsid w:val="00F666D2"/>
    <w:rsid w:val="00F67835"/>
    <w:rsid w:val="00F67CC2"/>
    <w:rsid w:val="00F72036"/>
    <w:rsid w:val="00F7212D"/>
    <w:rsid w:val="00F721DC"/>
    <w:rsid w:val="00F72382"/>
    <w:rsid w:val="00F723DF"/>
    <w:rsid w:val="00F72904"/>
    <w:rsid w:val="00F73705"/>
    <w:rsid w:val="00F738F8"/>
    <w:rsid w:val="00F74700"/>
    <w:rsid w:val="00F749E3"/>
    <w:rsid w:val="00F74B3C"/>
    <w:rsid w:val="00F7577C"/>
    <w:rsid w:val="00F765C2"/>
    <w:rsid w:val="00F76C06"/>
    <w:rsid w:val="00F770E5"/>
    <w:rsid w:val="00F778A1"/>
    <w:rsid w:val="00F809C4"/>
    <w:rsid w:val="00F81859"/>
    <w:rsid w:val="00F822F2"/>
    <w:rsid w:val="00F82A91"/>
    <w:rsid w:val="00F8363F"/>
    <w:rsid w:val="00F844E2"/>
    <w:rsid w:val="00F84753"/>
    <w:rsid w:val="00F849E7"/>
    <w:rsid w:val="00F84ABD"/>
    <w:rsid w:val="00F85BA0"/>
    <w:rsid w:val="00F863E3"/>
    <w:rsid w:val="00F86AA6"/>
    <w:rsid w:val="00F8778C"/>
    <w:rsid w:val="00F87B6C"/>
    <w:rsid w:val="00F90FCE"/>
    <w:rsid w:val="00F9368D"/>
    <w:rsid w:val="00F93707"/>
    <w:rsid w:val="00F93840"/>
    <w:rsid w:val="00F94A02"/>
    <w:rsid w:val="00F95D04"/>
    <w:rsid w:val="00F95E05"/>
    <w:rsid w:val="00F96402"/>
    <w:rsid w:val="00F9678F"/>
    <w:rsid w:val="00F97B6E"/>
    <w:rsid w:val="00FA0172"/>
    <w:rsid w:val="00FA0460"/>
    <w:rsid w:val="00FA36E5"/>
    <w:rsid w:val="00FA3E96"/>
    <w:rsid w:val="00FA45F9"/>
    <w:rsid w:val="00FA4785"/>
    <w:rsid w:val="00FA49B3"/>
    <w:rsid w:val="00FA521B"/>
    <w:rsid w:val="00FA5924"/>
    <w:rsid w:val="00FA7DAE"/>
    <w:rsid w:val="00FB03F1"/>
    <w:rsid w:val="00FB4A9F"/>
    <w:rsid w:val="00FB4D0E"/>
    <w:rsid w:val="00FB55B2"/>
    <w:rsid w:val="00FB5D85"/>
    <w:rsid w:val="00FB64F4"/>
    <w:rsid w:val="00FB7247"/>
    <w:rsid w:val="00FB74C3"/>
    <w:rsid w:val="00FB7AB1"/>
    <w:rsid w:val="00FC073F"/>
    <w:rsid w:val="00FC2E58"/>
    <w:rsid w:val="00FC2E7B"/>
    <w:rsid w:val="00FC3214"/>
    <w:rsid w:val="00FC3926"/>
    <w:rsid w:val="00FC4C73"/>
    <w:rsid w:val="00FC4CBE"/>
    <w:rsid w:val="00FC4E4B"/>
    <w:rsid w:val="00FC5A80"/>
    <w:rsid w:val="00FC6560"/>
    <w:rsid w:val="00FC6AF0"/>
    <w:rsid w:val="00FC6E17"/>
    <w:rsid w:val="00FC6E20"/>
    <w:rsid w:val="00FC713D"/>
    <w:rsid w:val="00FC7374"/>
    <w:rsid w:val="00FC75A2"/>
    <w:rsid w:val="00FC7BB7"/>
    <w:rsid w:val="00FD000E"/>
    <w:rsid w:val="00FD14EE"/>
    <w:rsid w:val="00FD198F"/>
    <w:rsid w:val="00FD266A"/>
    <w:rsid w:val="00FD2765"/>
    <w:rsid w:val="00FD27CC"/>
    <w:rsid w:val="00FD2A7C"/>
    <w:rsid w:val="00FD2C5F"/>
    <w:rsid w:val="00FD2FF8"/>
    <w:rsid w:val="00FD306D"/>
    <w:rsid w:val="00FD345D"/>
    <w:rsid w:val="00FD358F"/>
    <w:rsid w:val="00FD36D3"/>
    <w:rsid w:val="00FD3A45"/>
    <w:rsid w:val="00FD3B69"/>
    <w:rsid w:val="00FD4884"/>
    <w:rsid w:val="00FD495B"/>
    <w:rsid w:val="00FD5C20"/>
    <w:rsid w:val="00FD5C38"/>
    <w:rsid w:val="00FD6448"/>
    <w:rsid w:val="00FD6931"/>
    <w:rsid w:val="00FD6989"/>
    <w:rsid w:val="00FD7DF2"/>
    <w:rsid w:val="00FE087A"/>
    <w:rsid w:val="00FE1422"/>
    <w:rsid w:val="00FE199B"/>
    <w:rsid w:val="00FE24C8"/>
    <w:rsid w:val="00FE3610"/>
    <w:rsid w:val="00FE381D"/>
    <w:rsid w:val="00FE3B75"/>
    <w:rsid w:val="00FE433C"/>
    <w:rsid w:val="00FE442E"/>
    <w:rsid w:val="00FE4596"/>
    <w:rsid w:val="00FE45B4"/>
    <w:rsid w:val="00FE583B"/>
    <w:rsid w:val="00FE62A7"/>
    <w:rsid w:val="00FE733B"/>
    <w:rsid w:val="00FE759D"/>
    <w:rsid w:val="00FE7D45"/>
    <w:rsid w:val="00FF021B"/>
    <w:rsid w:val="00FF14E1"/>
    <w:rsid w:val="00FF1F9E"/>
    <w:rsid w:val="00FF2C02"/>
    <w:rsid w:val="00FF3989"/>
    <w:rsid w:val="00FF51DB"/>
    <w:rsid w:val="00FF60BC"/>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7A2BE"/>
  <w15:docId w15:val="{10858D36-3590-43B9-8CBC-65515404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3383"/>
    <w:rPr>
      <w:rFonts w:ascii="Arial" w:hAnsi="Arial"/>
    </w:rPr>
  </w:style>
  <w:style w:type="paragraph" w:styleId="Heading1">
    <w:name w:val="heading 1"/>
    <w:next w:val="Bodycopy"/>
    <w:link w:val="Heading1Char"/>
    <w:autoRedefine/>
    <w:qFormat/>
    <w:rsid w:val="00CE6EE0"/>
    <w:pPr>
      <w:pageBreakBefore/>
      <w:numPr>
        <w:numId w:val="36"/>
      </w:numPr>
      <w:spacing w:before="120" w:after="180"/>
      <w:ind w:left="432"/>
      <w:outlineLvl w:val="0"/>
    </w:pPr>
    <w:rPr>
      <w:rFonts w:ascii="arial bold" w:hAnsi="arial bold" w:cs="Arial"/>
      <w:b/>
      <w:color w:val="003087" w:themeColor="text2"/>
      <w:sz w:val="24"/>
      <w:szCs w:val="24"/>
    </w:rPr>
  </w:style>
  <w:style w:type="paragraph" w:styleId="Heading2">
    <w:name w:val="heading 2"/>
    <w:next w:val="Bodycopy"/>
    <w:link w:val="Heading2Char"/>
    <w:autoRedefine/>
    <w:qFormat/>
    <w:rsid w:val="00985587"/>
    <w:pPr>
      <w:keepNext/>
      <w:numPr>
        <w:ilvl w:val="1"/>
        <w:numId w:val="36"/>
      </w:numPr>
      <w:spacing w:before="360" w:after="120"/>
      <w:outlineLvl w:val="1"/>
    </w:pPr>
    <w:rPr>
      <w:rFonts w:ascii="Arial" w:eastAsia="Times" w:hAnsi="Arial"/>
      <w:b/>
      <w:lang w:val="en-GB"/>
    </w:rPr>
  </w:style>
  <w:style w:type="paragraph" w:styleId="Heading3">
    <w:name w:val="heading 3"/>
    <w:basedOn w:val="Heading2"/>
    <w:next w:val="Bodycopy"/>
    <w:link w:val="Heading3Char"/>
    <w:autoRedefine/>
    <w:qFormat/>
    <w:rsid w:val="007650DB"/>
    <w:pPr>
      <w:numPr>
        <w:ilvl w:val="2"/>
      </w:numPr>
      <w:outlineLvl w:val="2"/>
    </w:pPr>
  </w:style>
  <w:style w:type="paragraph" w:styleId="Heading4">
    <w:name w:val="heading 4"/>
    <w:next w:val="Bodycopy"/>
    <w:qFormat/>
    <w:rsid w:val="00254965"/>
    <w:pPr>
      <w:keepNext/>
      <w:numPr>
        <w:ilvl w:val="3"/>
        <w:numId w:val="36"/>
      </w:numPr>
      <w:spacing w:before="180" w:after="120"/>
      <w:outlineLvl w:val="3"/>
    </w:pPr>
    <w:rPr>
      <w:rFonts w:ascii="arial bold" w:hAnsi="arial bold"/>
      <w:b/>
      <w:i/>
      <w:szCs w:val="18"/>
    </w:rPr>
  </w:style>
  <w:style w:type="paragraph" w:styleId="Heading5">
    <w:name w:val="heading 5"/>
    <w:basedOn w:val="Normal"/>
    <w:next w:val="Bodycopy"/>
    <w:qFormat/>
    <w:rsid w:val="00254965"/>
    <w:pPr>
      <w:keepNext/>
      <w:numPr>
        <w:ilvl w:val="4"/>
        <w:numId w:val="36"/>
      </w:numPr>
      <w:spacing w:before="180"/>
      <w:outlineLvl w:val="4"/>
    </w:pPr>
    <w:rPr>
      <w:i/>
    </w:rPr>
  </w:style>
  <w:style w:type="paragraph" w:styleId="Heading6">
    <w:name w:val="heading 6"/>
    <w:basedOn w:val="Normal"/>
    <w:next w:val="Normal"/>
    <w:qFormat/>
    <w:rsid w:val="00726958"/>
    <w:pPr>
      <w:numPr>
        <w:ilvl w:val="5"/>
        <w:numId w:val="36"/>
      </w:numPr>
      <w:outlineLvl w:val="5"/>
    </w:pPr>
    <w:rPr>
      <w:i/>
    </w:rPr>
  </w:style>
  <w:style w:type="paragraph" w:styleId="Heading7">
    <w:name w:val="heading 7"/>
    <w:basedOn w:val="Normal"/>
    <w:next w:val="Normal"/>
    <w:qFormat/>
    <w:rsid w:val="00726958"/>
    <w:pPr>
      <w:numPr>
        <w:ilvl w:val="6"/>
        <w:numId w:val="36"/>
      </w:numPr>
      <w:outlineLvl w:val="6"/>
    </w:pPr>
    <w:rPr>
      <w:rFonts w:ascii="Times New Roman" w:hAnsi="Times New Roman"/>
      <w:i/>
    </w:rPr>
  </w:style>
  <w:style w:type="paragraph" w:styleId="Heading8">
    <w:name w:val="heading 8"/>
    <w:basedOn w:val="Normal"/>
    <w:next w:val="Normal"/>
    <w:qFormat/>
    <w:rsid w:val="00726958"/>
    <w:pPr>
      <w:numPr>
        <w:ilvl w:val="7"/>
        <w:numId w:val="36"/>
      </w:numPr>
      <w:outlineLvl w:val="7"/>
    </w:pPr>
    <w:rPr>
      <w:rFonts w:ascii="Times New Roman" w:hAnsi="Times New Roman"/>
      <w:i/>
    </w:rPr>
  </w:style>
  <w:style w:type="paragraph" w:styleId="Heading9">
    <w:name w:val="heading 9"/>
    <w:basedOn w:val="Normal"/>
    <w:next w:val="Normal"/>
    <w:qFormat/>
    <w:rsid w:val="00726958"/>
    <w:pPr>
      <w:numPr>
        <w:ilvl w:val="8"/>
        <w:numId w:val="36"/>
      </w:num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7"/>
      </w:numPr>
      <w:spacing w:after="60"/>
    </w:pPr>
    <w:rPr>
      <w:sz w:val="20"/>
    </w:r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FD2765"/>
    <w:pPr>
      <w:spacing w:before="40" w:after="40"/>
    </w:p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4"/>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uiPriority w:val="99"/>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8"/>
      </w:numPr>
      <w:spacing w:after="0"/>
    </w:pPr>
  </w:style>
  <w:style w:type="paragraph" w:styleId="List2">
    <w:name w:val="List 2"/>
    <w:basedOn w:val="Bodycopy"/>
    <w:autoRedefine/>
    <w:semiHidden/>
    <w:qFormat/>
    <w:rsid w:val="00E33D7E"/>
    <w:pPr>
      <w:numPr>
        <w:numId w:val="13"/>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3"/>
      </w:numPr>
      <w:spacing w:after="60"/>
    </w:pPr>
  </w:style>
  <w:style w:type="paragraph" w:styleId="ListNumber2">
    <w:name w:val="List Number 2"/>
    <w:basedOn w:val="Normal"/>
    <w:qFormat/>
    <w:rsid w:val="00800EEB"/>
    <w:pPr>
      <w:numPr>
        <w:numId w:val="21"/>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7"/>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CE6EE0"/>
    <w:rPr>
      <w:rFonts w:ascii="arial bold" w:hAnsi="arial bold" w:cs="Arial"/>
      <w:b/>
      <w:color w:val="003087" w:themeColor="text2"/>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19"/>
      </w:numPr>
      <w:spacing w:after="60"/>
      <w:ind w:left="720"/>
    </w:pPr>
    <w:rPr>
      <w:szCs w:val="16"/>
    </w:rPr>
  </w:style>
  <w:style w:type="paragraph" w:customStyle="1" w:styleId="numbullet2">
    <w:name w:val="numbullet2"/>
    <w:basedOn w:val="Normal"/>
    <w:rsid w:val="00E24955"/>
    <w:pPr>
      <w:numPr>
        <w:numId w:val="20"/>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87493D"/>
    <w:pPr>
      <w:pageBreakBefore/>
      <w:autoSpaceDE w:val="0"/>
      <w:autoSpaceDN w:val="0"/>
      <w:adjustRightInd w:val="0"/>
      <w:spacing w:before="4800" w:line="276" w:lineRule="auto"/>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Normal"/>
    <w:next w:val="Bodycopy"/>
    <w:autoRedefine/>
    <w:rsid w:val="00A23659"/>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6"/>
      </w:numPr>
      <w:spacing w:after="120"/>
    </w:pPr>
  </w:style>
  <w:style w:type="numbering" w:customStyle="1" w:styleId="Style1">
    <w:name w:val="Style1"/>
    <w:uiPriority w:val="99"/>
    <w:rsid w:val="00E33D7E"/>
    <w:pPr>
      <w:numPr>
        <w:numId w:val="14"/>
      </w:numPr>
    </w:pPr>
  </w:style>
  <w:style w:type="numbering" w:customStyle="1" w:styleId="List1">
    <w:name w:val="List 1"/>
    <w:uiPriority w:val="99"/>
    <w:rsid w:val="00460FC2"/>
    <w:pPr>
      <w:numPr>
        <w:numId w:val="15"/>
      </w:numPr>
    </w:pPr>
  </w:style>
  <w:style w:type="character" w:customStyle="1" w:styleId="Heading3Char">
    <w:name w:val="Heading 3 Char"/>
    <w:basedOn w:val="DefaultParagraphFont"/>
    <w:link w:val="Heading3"/>
    <w:rsid w:val="007650DB"/>
    <w:rPr>
      <w:rFonts w:ascii="Arial" w:eastAsia="Times" w:hAnsi="Arial"/>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2"/>
      </w:numPr>
      <w:spacing w:before="20" w:after="20"/>
      <w:ind w:left="216" w:hanging="216"/>
    </w:pPr>
  </w:style>
  <w:style w:type="paragraph" w:styleId="Header">
    <w:name w:val="header"/>
    <w:basedOn w:val="Normal"/>
    <w:link w:val="HeaderChar"/>
    <w:uiPriority w:val="99"/>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uiPriority w:val="99"/>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29"/>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
    <w:name w:val="Tablebullet2"/>
    <w:basedOn w:val="Tablebullet"/>
    <w:rsid w:val="003F14D8"/>
    <w:pPr>
      <w:numPr>
        <w:numId w:val="25"/>
      </w:numPr>
      <w:ind w:left="418" w:hanging="216"/>
    </w:pPr>
  </w:style>
  <w:style w:type="paragraph" w:customStyle="1" w:styleId="FigureCaption">
    <w:name w:val="FigureCaption"/>
    <w:basedOn w:val="Bodycopy"/>
    <w:rsid w:val="008A21B2"/>
    <w:pPr>
      <w:numPr>
        <w:numId w:val="30"/>
      </w:numPr>
      <w:jc w:val="center"/>
    </w:pPr>
    <w:rPr>
      <w:b/>
      <w:sz w:val="18"/>
      <w:szCs w:val="18"/>
    </w:rPr>
  </w:style>
  <w:style w:type="numbering" w:customStyle="1" w:styleId="Style2">
    <w:name w:val="Style2"/>
    <w:uiPriority w:val="99"/>
    <w:rsid w:val="008A21B2"/>
    <w:pPr>
      <w:numPr>
        <w:numId w:val="26"/>
      </w:numPr>
    </w:pPr>
  </w:style>
  <w:style w:type="paragraph" w:customStyle="1" w:styleId="InstructionsBullet">
    <w:name w:val="InstructionsBullet"/>
    <w:basedOn w:val="Normal"/>
    <w:rsid w:val="00D0277E"/>
    <w:rPr>
      <w:color w:val="0000FF"/>
    </w:rPr>
  </w:style>
  <w:style w:type="numbering" w:customStyle="1" w:styleId="Style4">
    <w:name w:val="Style4"/>
    <w:uiPriority w:val="99"/>
    <w:rsid w:val="00417F17"/>
    <w:pPr>
      <w:numPr>
        <w:numId w:val="28"/>
      </w:numPr>
    </w:pPr>
  </w:style>
  <w:style w:type="numbering" w:customStyle="1" w:styleId="Style5">
    <w:name w:val="Style5"/>
    <w:uiPriority w:val="99"/>
    <w:rsid w:val="00417F17"/>
    <w:pPr>
      <w:numPr>
        <w:numId w:val="29"/>
      </w:numPr>
    </w:pPr>
  </w:style>
  <w:style w:type="character" w:customStyle="1" w:styleId="Bullet1Char">
    <w:name w:val="Bullet 1 Char"/>
    <w:basedOn w:val="DefaultParagraphFont"/>
    <w:locked/>
    <w:rsid w:val="00AC7FBC"/>
    <w:rPr>
      <w:rFonts w:ascii="Arial" w:eastAsia="Times" w:hAnsi="Arial" w:cs="Arial"/>
      <w:color w:val="333333"/>
    </w:rPr>
  </w:style>
  <w:style w:type="paragraph" w:customStyle="1" w:styleId="InfoBlue">
    <w:name w:val="InfoBlue"/>
    <w:basedOn w:val="Normal"/>
    <w:next w:val="BodyText"/>
    <w:autoRedefine/>
    <w:rsid w:val="00907B3A"/>
    <w:pPr>
      <w:widowControl w:val="0"/>
      <w:spacing w:after="120" w:line="240" w:lineRule="atLeast"/>
    </w:pPr>
    <w:rPr>
      <w:rFonts w:cs="Arial"/>
      <w:color w:val="3333FF"/>
      <w:sz w:val="22"/>
      <w:szCs w:val="22"/>
    </w:rPr>
  </w:style>
  <w:style w:type="character" w:styleId="CommentReference">
    <w:name w:val="annotation reference"/>
    <w:rsid w:val="00AB45E1"/>
    <w:rPr>
      <w:sz w:val="16"/>
    </w:rPr>
  </w:style>
  <w:style w:type="paragraph" w:styleId="CommentText">
    <w:name w:val="annotation text"/>
    <w:basedOn w:val="Normal"/>
    <w:link w:val="CommentTextChar"/>
    <w:rsid w:val="00AB45E1"/>
    <w:rPr>
      <w:rFonts w:ascii="Times New Roman" w:hAnsi="Times New Roman"/>
    </w:rPr>
  </w:style>
  <w:style w:type="character" w:customStyle="1" w:styleId="CommentTextChar">
    <w:name w:val="Comment Text Char"/>
    <w:basedOn w:val="DefaultParagraphFont"/>
    <w:link w:val="CommentText"/>
    <w:rsid w:val="00AB45E1"/>
  </w:style>
  <w:style w:type="paragraph" w:styleId="BodyText">
    <w:name w:val="Body Text"/>
    <w:basedOn w:val="Normal"/>
    <w:link w:val="BodyTextChar"/>
    <w:rsid w:val="00AB45E1"/>
    <w:pPr>
      <w:spacing w:after="120"/>
    </w:pPr>
  </w:style>
  <w:style w:type="character" w:customStyle="1" w:styleId="BodyTextChar">
    <w:name w:val="Body Text Char"/>
    <w:basedOn w:val="DefaultParagraphFont"/>
    <w:link w:val="BodyText"/>
    <w:rsid w:val="00AB45E1"/>
    <w:rPr>
      <w:rFonts w:ascii="Arial" w:hAnsi="Arial"/>
    </w:rPr>
  </w:style>
  <w:style w:type="paragraph" w:customStyle="1" w:styleId="ClientXBodyText">
    <w:name w:val="Client X Body Text"/>
    <w:basedOn w:val="Normal"/>
    <w:rsid w:val="00D27171"/>
    <w:pPr>
      <w:ind w:left="1440"/>
      <w:jc w:val="both"/>
    </w:pPr>
    <w:rPr>
      <w:rFonts w:cs="Arial"/>
      <w:szCs w:val="24"/>
    </w:rPr>
  </w:style>
  <w:style w:type="character" w:customStyle="1" w:styleId="15IndentedCharCharChar">
    <w:name w:val="1.5 Indented Char Char Char"/>
    <w:basedOn w:val="DefaultParagraphFont"/>
    <w:link w:val="15IndentedCharChar"/>
    <w:locked/>
    <w:rsid w:val="00D27171"/>
    <w:rPr>
      <w:color w:val="000000"/>
      <w:szCs w:val="24"/>
    </w:rPr>
  </w:style>
  <w:style w:type="paragraph" w:customStyle="1" w:styleId="15IndentedCharChar">
    <w:name w:val="1.5 Indented Char Char"/>
    <w:basedOn w:val="Normal"/>
    <w:link w:val="15IndentedCharCharChar"/>
    <w:rsid w:val="00D27171"/>
    <w:pPr>
      <w:spacing w:after="140" w:line="300" w:lineRule="atLeast"/>
      <w:ind w:left="2160"/>
    </w:pPr>
    <w:rPr>
      <w:rFonts w:ascii="Times New Roman" w:hAnsi="Times New Roman"/>
      <w:color w:val="000000"/>
      <w:szCs w:val="24"/>
    </w:rPr>
  </w:style>
  <w:style w:type="character" w:customStyle="1" w:styleId="ListParagraphChar">
    <w:name w:val="List Paragraph Char"/>
    <w:link w:val="ListParagraph"/>
    <w:uiPriority w:val="34"/>
    <w:locked/>
    <w:rsid w:val="0097686D"/>
    <w:rPr>
      <w:rFonts w:ascii="Arial" w:hAnsi="Arial" w:cs="Arial"/>
    </w:rPr>
  </w:style>
  <w:style w:type="paragraph" w:styleId="ListParagraph">
    <w:name w:val="List Paragraph"/>
    <w:basedOn w:val="Normal"/>
    <w:link w:val="ListParagraphChar"/>
    <w:uiPriority w:val="34"/>
    <w:qFormat/>
    <w:rsid w:val="0097686D"/>
    <w:pPr>
      <w:ind w:left="720"/>
      <w:contextualSpacing/>
    </w:pPr>
    <w:rPr>
      <w:rFonts w:cs="Arial"/>
    </w:rPr>
  </w:style>
  <w:style w:type="paragraph" w:customStyle="1" w:styleId="Default">
    <w:name w:val="Default"/>
    <w:rsid w:val="00EB1C75"/>
    <w:pPr>
      <w:autoSpaceDE w:val="0"/>
      <w:autoSpaceDN w:val="0"/>
      <w:adjustRightInd w:val="0"/>
    </w:pPr>
    <w:rPr>
      <w:rFonts w:ascii="Arial" w:hAnsi="Arial" w:cs="Arial"/>
      <w:color w:val="000000"/>
      <w:sz w:val="24"/>
      <w:szCs w:val="24"/>
    </w:rPr>
  </w:style>
  <w:style w:type="paragraph" w:customStyle="1" w:styleId="BodyText1">
    <w:name w:val="Body Text1"/>
    <w:basedOn w:val="Normal"/>
    <w:link w:val="BodytextChar0"/>
    <w:rsid w:val="002D7D9E"/>
    <w:pPr>
      <w:spacing w:after="120"/>
    </w:pPr>
  </w:style>
  <w:style w:type="character" w:customStyle="1" w:styleId="BodytextChar0">
    <w:name w:val="Body text Char"/>
    <w:basedOn w:val="DefaultParagraphFont"/>
    <w:link w:val="BodyText1"/>
    <w:locked/>
    <w:rsid w:val="002D7D9E"/>
    <w:rPr>
      <w:rFonts w:ascii="Arial" w:hAnsi="Arial"/>
    </w:rPr>
  </w:style>
  <w:style w:type="paragraph" w:customStyle="1" w:styleId="Ednote">
    <w:name w:val="Ednote"/>
    <w:basedOn w:val="Bodycopy"/>
    <w:link w:val="EdnoteChar"/>
    <w:qFormat/>
    <w:rsid w:val="00224095"/>
    <w:rPr>
      <w:color w:val="FF0000"/>
      <w:lang w:val="en-GB"/>
    </w:rPr>
  </w:style>
  <w:style w:type="character" w:customStyle="1" w:styleId="EdnoteChar">
    <w:name w:val="Ednote Char"/>
    <w:basedOn w:val="BodycopyChar"/>
    <w:link w:val="Ednote"/>
    <w:rsid w:val="00224095"/>
    <w:rPr>
      <w:rFonts w:ascii="Arial" w:eastAsia="Times" w:hAnsi="Arial"/>
      <w:color w:val="FF0000"/>
      <w:lang w:val="en-GB" w:eastAsia="en-US" w:bidi="ar-SA"/>
    </w:rPr>
  </w:style>
  <w:style w:type="paragraph" w:styleId="CommentSubject">
    <w:name w:val="annotation subject"/>
    <w:basedOn w:val="CommentText"/>
    <w:next w:val="CommentText"/>
    <w:link w:val="CommentSubjectChar"/>
    <w:rsid w:val="00B96A61"/>
    <w:rPr>
      <w:rFonts w:ascii="Arial" w:hAnsi="Arial"/>
      <w:b/>
      <w:bCs/>
    </w:rPr>
  </w:style>
  <w:style w:type="character" w:customStyle="1" w:styleId="CommentSubjectChar">
    <w:name w:val="Comment Subject Char"/>
    <w:basedOn w:val="CommentTextChar"/>
    <w:link w:val="CommentSubject"/>
    <w:rsid w:val="00B96A61"/>
    <w:rPr>
      <w:rFonts w:ascii="Arial" w:hAnsi="Arial"/>
      <w:b/>
      <w:bCs/>
    </w:rPr>
  </w:style>
  <w:style w:type="paragraph" w:styleId="Revision">
    <w:name w:val="Revision"/>
    <w:hidden/>
    <w:uiPriority w:val="99"/>
    <w:semiHidden/>
    <w:rsid w:val="0023653C"/>
    <w:rPr>
      <w:rFonts w:ascii="Arial" w:hAnsi="Arial"/>
    </w:rPr>
  </w:style>
  <w:style w:type="numbering" w:customStyle="1" w:styleId="1111111">
    <w:name w:val="1 / 1.1 / 1.1.11"/>
    <w:basedOn w:val="NoList"/>
    <w:next w:val="111111"/>
    <w:semiHidden/>
    <w:rsid w:val="007E1B86"/>
  </w:style>
  <w:style w:type="paragraph" w:customStyle="1" w:styleId="xl66">
    <w:name w:val="xl66"/>
    <w:basedOn w:val="Normal"/>
    <w:rsid w:val="00ED4077"/>
    <w:pPr>
      <w:spacing w:before="100" w:beforeAutospacing="1" w:after="100" w:afterAutospacing="1"/>
    </w:pPr>
    <w:rPr>
      <w:rFonts w:cs="Arial"/>
    </w:rPr>
  </w:style>
  <w:style w:type="paragraph" w:customStyle="1" w:styleId="xl67">
    <w:name w:val="xl67"/>
    <w:basedOn w:val="Normal"/>
    <w:rsid w:val="00ED4077"/>
    <w:pPr>
      <w:pBdr>
        <w:bottom w:val="single" w:sz="4" w:space="0" w:color="9BC2E6"/>
      </w:pBdr>
      <w:spacing w:before="100" w:beforeAutospacing="1" w:after="100" w:afterAutospacing="1"/>
    </w:pPr>
    <w:rPr>
      <w:rFonts w:ascii="Times New Roman" w:hAnsi="Times New Roman"/>
      <w:b/>
      <w:bCs/>
      <w:sz w:val="24"/>
      <w:szCs w:val="24"/>
    </w:rPr>
  </w:style>
  <w:style w:type="paragraph" w:customStyle="1" w:styleId="xl68">
    <w:name w:val="xl68"/>
    <w:basedOn w:val="Normal"/>
    <w:rsid w:val="00ED4077"/>
    <w:pPr>
      <w:pBdr>
        <w:left w:val="single" w:sz="4" w:space="0" w:color="7F7F7F"/>
        <w:bottom w:val="single" w:sz="4" w:space="0" w:color="7F7F7F"/>
        <w:right w:val="single" w:sz="4" w:space="0" w:color="7F7F7F"/>
      </w:pBdr>
      <w:shd w:val="clear" w:color="000000" w:fill="F2F2F2"/>
      <w:spacing w:before="100" w:beforeAutospacing="1" w:after="100" w:afterAutospacing="1"/>
    </w:pPr>
    <w:rPr>
      <w:rFonts w:ascii="Times New Roman" w:hAnsi="Times New Roman"/>
      <w:b/>
      <w:bCs/>
      <w:color w:val="FA7D00"/>
      <w:sz w:val="24"/>
      <w:szCs w:val="24"/>
    </w:rPr>
  </w:style>
  <w:style w:type="paragraph" w:customStyle="1" w:styleId="tabletext0">
    <w:name w:val="tabletext"/>
    <w:basedOn w:val="Normal"/>
    <w:rsid w:val="00EA5FEB"/>
    <w:pPr>
      <w:spacing w:before="40" w:after="40"/>
    </w:pPr>
    <w:rPr>
      <w:rFonts w:eastAsiaTheme="minorHAnsi" w:cs="Arial"/>
      <w:sz w:val="18"/>
      <w:szCs w:val="18"/>
      <w:lang w:bidi="he-IL"/>
    </w:rPr>
  </w:style>
  <w:style w:type="table" w:customStyle="1" w:styleId="GridTable4-Accent41">
    <w:name w:val="Grid Table 4 - Accent 41"/>
    <w:basedOn w:val="TableNormal"/>
    <w:uiPriority w:val="49"/>
    <w:rsid w:val="00277463"/>
    <w:tblPr>
      <w:tblStyleRowBandSize w:val="1"/>
      <w:tblStyleColBandSize w:val="1"/>
      <w:tblBorders>
        <w:top w:val="single" w:sz="4" w:space="0" w:color="1E6DFF" w:themeColor="accent4" w:themeTint="99"/>
        <w:left w:val="single" w:sz="4" w:space="0" w:color="1E6DFF" w:themeColor="accent4" w:themeTint="99"/>
        <w:bottom w:val="single" w:sz="4" w:space="0" w:color="1E6DFF" w:themeColor="accent4" w:themeTint="99"/>
        <w:right w:val="single" w:sz="4" w:space="0" w:color="1E6DFF" w:themeColor="accent4" w:themeTint="99"/>
        <w:insideH w:val="single" w:sz="4" w:space="0" w:color="1E6DFF" w:themeColor="accent4" w:themeTint="99"/>
        <w:insideV w:val="single" w:sz="4" w:space="0" w:color="1E6DFF" w:themeColor="accent4" w:themeTint="99"/>
      </w:tblBorders>
    </w:tblPr>
    <w:tblStylePr w:type="firstRow">
      <w:rPr>
        <w:b/>
        <w:bCs/>
        <w:color w:val="FFFFFF" w:themeColor="background1"/>
      </w:rPr>
      <w:tblPr/>
      <w:tcPr>
        <w:tcBorders>
          <w:top w:val="single" w:sz="4" w:space="0" w:color="003087" w:themeColor="accent4"/>
          <w:left w:val="single" w:sz="4" w:space="0" w:color="003087" w:themeColor="accent4"/>
          <w:bottom w:val="single" w:sz="4" w:space="0" w:color="003087" w:themeColor="accent4"/>
          <w:right w:val="single" w:sz="4" w:space="0" w:color="003087" w:themeColor="accent4"/>
          <w:insideH w:val="nil"/>
          <w:insideV w:val="nil"/>
        </w:tcBorders>
        <w:shd w:val="clear" w:color="auto" w:fill="003087" w:themeFill="accent4"/>
      </w:tcPr>
    </w:tblStylePr>
    <w:tblStylePr w:type="lastRow">
      <w:rPr>
        <w:b/>
        <w:bCs/>
      </w:rPr>
      <w:tblPr/>
      <w:tcPr>
        <w:tcBorders>
          <w:top w:val="double" w:sz="4" w:space="0" w:color="003087" w:themeColor="accent4"/>
        </w:tcBorders>
      </w:tcPr>
    </w:tblStylePr>
    <w:tblStylePr w:type="firstCol">
      <w:rPr>
        <w:b/>
        <w:bCs/>
      </w:rPr>
    </w:tblStylePr>
    <w:tblStylePr w:type="lastCol">
      <w:rPr>
        <w:b/>
        <w:bCs/>
      </w:rPr>
    </w:tblStylePr>
    <w:tblStylePr w:type="band1Vert">
      <w:tblPr/>
      <w:tcPr>
        <w:shd w:val="clear" w:color="auto" w:fill="B4CEFF" w:themeFill="accent4" w:themeFillTint="33"/>
      </w:tcPr>
    </w:tblStylePr>
    <w:tblStylePr w:type="band1Horz">
      <w:tblPr/>
      <w:tcPr>
        <w:shd w:val="clear" w:color="auto" w:fill="B4CEFF" w:themeFill="accent4" w:themeFillTint="33"/>
      </w:tcPr>
    </w:tblStylePr>
  </w:style>
  <w:style w:type="paragraph" w:styleId="NoSpacing">
    <w:name w:val="No Spacing"/>
    <w:basedOn w:val="Normal"/>
    <w:uiPriority w:val="1"/>
    <w:qFormat/>
    <w:rsid w:val="00844589"/>
    <w:rPr>
      <w:rFonts w:ascii="Calibri" w:eastAsiaTheme="minorHAnsi" w:hAnsi="Calibri"/>
      <w:sz w:val="22"/>
      <w:szCs w:val="22"/>
    </w:rPr>
  </w:style>
  <w:style w:type="table" w:styleId="ListTable3-Accent4">
    <w:name w:val="List Table 3 Accent 4"/>
    <w:basedOn w:val="TableNormal"/>
    <w:uiPriority w:val="48"/>
    <w:rsid w:val="00367BEF"/>
    <w:tblPr>
      <w:tblStyleRowBandSize w:val="1"/>
      <w:tblStyleColBandSize w:val="1"/>
      <w:tblBorders>
        <w:top w:val="single" w:sz="4" w:space="0" w:color="003087" w:themeColor="accent4"/>
        <w:left w:val="single" w:sz="4" w:space="0" w:color="003087" w:themeColor="accent4"/>
        <w:bottom w:val="single" w:sz="4" w:space="0" w:color="003087" w:themeColor="accent4"/>
        <w:right w:val="single" w:sz="4" w:space="0" w:color="003087" w:themeColor="accent4"/>
      </w:tblBorders>
    </w:tblPr>
    <w:tblStylePr w:type="firstRow">
      <w:rPr>
        <w:b/>
        <w:bCs/>
        <w:color w:val="FFFFFF" w:themeColor="background1"/>
      </w:rPr>
      <w:tblPr/>
      <w:tcPr>
        <w:shd w:val="clear" w:color="auto" w:fill="003087" w:themeFill="accent4"/>
      </w:tcPr>
    </w:tblStylePr>
    <w:tblStylePr w:type="lastRow">
      <w:rPr>
        <w:b/>
        <w:bCs/>
      </w:rPr>
      <w:tblPr/>
      <w:tcPr>
        <w:tcBorders>
          <w:top w:val="double" w:sz="4" w:space="0" w:color="00308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3087" w:themeColor="accent4"/>
          <w:right w:val="single" w:sz="4" w:space="0" w:color="003087" w:themeColor="accent4"/>
        </w:tcBorders>
      </w:tcPr>
    </w:tblStylePr>
    <w:tblStylePr w:type="band1Horz">
      <w:tblPr/>
      <w:tcPr>
        <w:tcBorders>
          <w:top w:val="single" w:sz="4" w:space="0" w:color="003087" w:themeColor="accent4"/>
          <w:bottom w:val="single" w:sz="4" w:space="0" w:color="00308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3087" w:themeColor="accent4"/>
          <w:left w:val="nil"/>
        </w:tcBorders>
      </w:tcPr>
    </w:tblStylePr>
    <w:tblStylePr w:type="swCell">
      <w:tblPr/>
      <w:tcPr>
        <w:tcBorders>
          <w:top w:val="double" w:sz="4" w:space="0" w:color="003087" w:themeColor="accent4"/>
          <w:right w:val="nil"/>
        </w:tcBorders>
      </w:tcPr>
    </w:tblStylePr>
  </w:style>
  <w:style w:type="table" w:styleId="GridTable4-Accent4">
    <w:name w:val="Grid Table 4 Accent 4"/>
    <w:basedOn w:val="TableNormal"/>
    <w:uiPriority w:val="49"/>
    <w:rsid w:val="001C7741"/>
    <w:tblPr>
      <w:tblStyleRowBandSize w:val="1"/>
      <w:tblStyleColBandSize w:val="1"/>
      <w:tblBorders>
        <w:top w:val="single" w:sz="4" w:space="0" w:color="1E6DFF" w:themeColor="accent4" w:themeTint="99"/>
        <w:left w:val="single" w:sz="4" w:space="0" w:color="1E6DFF" w:themeColor="accent4" w:themeTint="99"/>
        <w:bottom w:val="single" w:sz="4" w:space="0" w:color="1E6DFF" w:themeColor="accent4" w:themeTint="99"/>
        <w:right w:val="single" w:sz="4" w:space="0" w:color="1E6DFF" w:themeColor="accent4" w:themeTint="99"/>
        <w:insideH w:val="single" w:sz="4" w:space="0" w:color="1E6DFF" w:themeColor="accent4" w:themeTint="99"/>
        <w:insideV w:val="single" w:sz="4" w:space="0" w:color="1E6DFF" w:themeColor="accent4" w:themeTint="99"/>
      </w:tblBorders>
    </w:tblPr>
    <w:tblStylePr w:type="firstRow">
      <w:rPr>
        <w:b/>
        <w:bCs/>
        <w:color w:val="FFFFFF" w:themeColor="background1"/>
      </w:rPr>
      <w:tblPr/>
      <w:tcPr>
        <w:tcBorders>
          <w:top w:val="single" w:sz="4" w:space="0" w:color="003087" w:themeColor="accent4"/>
          <w:left w:val="single" w:sz="4" w:space="0" w:color="003087" w:themeColor="accent4"/>
          <w:bottom w:val="single" w:sz="4" w:space="0" w:color="003087" w:themeColor="accent4"/>
          <w:right w:val="single" w:sz="4" w:space="0" w:color="003087" w:themeColor="accent4"/>
          <w:insideH w:val="nil"/>
          <w:insideV w:val="nil"/>
        </w:tcBorders>
        <w:shd w:val="clear" w:color="auto" w:fill="003087" w:themeFill="accent4"/>
      </w:tcPr>
    </w:tblStylePr>
    <w:tblStylePr w:type="lastRow">
      <w:rPr>
        <w:b/>
        <w:bCs/>
      </w:rPr>
      <w:tblPr/>
      <w:tcPr>
        <w:tcBorders>
          <w:top w:val="double" w:sz="4" w:space="0" w:color="003087" w:themeColor="accent4"/>
        </w:tcBorders>
      </w:tcPr>
    </w:tblStylePr>
    <w:tblStylePr w:type="firstCol">
      <w:rPr>
        <w:b/>
        <w:bCs/>
      </w:rPr>
    </w:tblStylePr>
    <w:tblStylePr w:type="lastCol">
      <w:rPr>
        <w:b/>
        <w:bCs/>
      </w:rPr>
    </w:tblStylePr>
    <w:tblStylePr w:type="band1Vert">
      <w:tblPr/>
      <w:tcPr>
        <w:shd w:val="clear" w:color="auto" w:fill="B4CEFF" w:themeFill="accent4" w:themeFillTint="33"/>
      </w:tcPr>
    </w:tblStylePr>
    <w:tblStylePr w:type="band1Horz">
      <w:tblPr/>
      <w:tcPr>
        <w:shd w:val="clear" w:color="auto" w:fill="B4CEFF" w:themeFill="accent4" w:themeFillTint="33"/>
      </w:tcPr>
    </w:tblStylePr>
  </w:style>
  <w:style w:type="table" w:styleId="GridTable3-Accent4">
    <w:name w:val="Grid Table 3 Accent 4"/>
    <w:basedOn w:val="TableNormal"/>
    <w:uiPriority w:val="48"/>
    <w:rsid w:val="001C7741"/>
    <w:tblPr>
      <w:tblStyleRowBandSize w:val="1"/>
      <w:tblStyleColBandSize w:val="1"/>
      <w:tblBorders>
        <w:top w:val="single" w:sz="4" w:space="0" w:color="1E6DFF" w:themeColor="accent4" w:themeTint="99"/>
        <w:left w:val="single" w:sz="4" w:space="0" w:color="1E6DFF" w:themeColor="accent4" w:themeTint="99"/>
        <w:bottom w:val="single" w:sz="4" w:space="0" w:color="1E6DFF" w:themeColor="accent4" w:themeTint="99"/>
        <w:right w:val="single" w:sz="4" w:space="0" w:color="1E6DFF" w:themeColor="accent4" w:themeTint="99"/>
        <w:insideH w:val="single" w:sz="4" w:space="0" w:color="1E6DFF" w:themeColor="accent4" w:themeTint="99"/>
        <w:insideV w:val="single" w:sz="4" w:space="0" w:color="1E6D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CEFF" w:themeFill="accent4" w:themeFillTint="33"/>
      </w:tcPr>
    </w:tblStylePr>
    <w:tblStylePr w:type="band1Horz">
      <w:tblPr/>
      <w:tcPr>
        <w:shd w:val="clear" w:color="auto" w:fill="B4CEFF" w:themeFill="accent4" w:themeFillTint="33"/>
      </w:tcPr>
    </w:tblStylePr>
    <w:tblStylePr w:type="neCell">
      <w:tblPr/>
      <w:tcPr>
        <w:tcBorders>
          <w:bottom w:val="single" w:sz="4" w:space="0" w:color="1E6DFF" w:themeColor="accent4" w:themeTint="99"/>
        </w:tcBorders>
      </w:tcPr>
    </w:tblStylePr>
    <w:tblStylePr w:type="nwCell">
      <w:tblPr/>
      <w:tcPr>
        <w:tcBorders>
          <w:bottom w:val="single" w:sz="4" w:space="0" w:color="1E6DFF" w:themeColor="accent4" w:themeTint="99"/>
        </w:tcBorders>
      </w:tcPr>
    </w:tblStylePr>
    <w:tblStylePr w:type="seCell">
      <w:tblPr/>
      <w:tcPr>
        <w:tcBorders>
          <w:top w:val="single" w:sz="4" w:space="0" w:color="1E6DFF" w:themeColor="accent4" w:themeTint="99"/>
        </w:tcBorders>
      </w:tcPr>
    </w:tblStylePr>
    <w:tblStylePr w:type="swCell">
      <w:tblPr/>
      <w:tcPr>
        <w:tcBorders>
          <w:top w:val="single" w:sz="4" w:space="0" w:color="1E6DFF" w:themeColor="accent4" w:themeTint="99"/>
        </w:tcBorders>
      </w:tcPr>
    </w:tblStylePr>
  </w:style>
  <w:style w:type="character" w:customStyle="1" w:styleId="Heading2Char">
    <w:name w:val="Heading 2 Char"/>
    <w:basedOn w:val="DefaultParagraphFont"/>
    <w:link w:val="Heading2"/>
    <w:rsid w:val="00985587"/>
    <w:rPr>
      <w:rFonts w:ascii="Arial" w:eastAsia="Times"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098">
      <w:bodyDiv w:val="1"/>
      <w:marLeft w:val="0"/>
      <w:marRight w:val="0"/>
      <w:marTop w:val="0"/>
      <w:marBottom w:val="0"/>
      <w:divBdr>
        <w:top w:val="none" w:sz="0" w:space="0" w:color="auto"/>
        <w:left w:val="none" w:sz="0" w:space="0" w:color="auto"/>
        <w:bottom w:val="none" w:sz="0" w:space="0" w:color="auto"/>
        <w:right w:val="none" w:sz="0" w:space="0" w:color="auto"/>
      </w:divBdr>
      <w:divsChild>
        <w:div w:id="236407793">
          <w:marLeft w:val="274"/>
          <w:marRight w:val="0"/>
          <w:marTop w:val="0"/>
          <w:marBottom w:val="0"/>
          <w:divBdr>
            <w:top w:val="none" w:sz="0" w:space="0" w:color="auto"/>
            <w:left w:val="none" w:sz="0" w:space="0" w:color="auto"/>
            <w:bottom w:val="none" w:sz="0" w:space="0" w:color="auto"/>
            <w:right w:val="none" w:sz="0" w:space="0" w:color="auto"/>
          </w:divBdr>
        </w:div>
      </w:divsChild>
    </w:div>
    <w:div w:id="22678282">
      <w:bodyDiv w:val="1"/>
      <w:marLeft w:val="0"/>
      <w:marRight w:val="0"/>
      <w:marTop w:val="0"/>
      <w:marBottom w:val="0"/>
      <w:divBdr>
        <w:top w:val="none" w:sz="0" w:space="0" w:color="auto"/>
        <w:left w:val="none" w:sz="0" w:space="0" w:color="auto"/>
        <w:bottom w:val="none" w:sz="0" w:space="0" w:color="auto"/>
        <w:right w:val="none" w:sz="0" w:space="0" w:color="auto"/>
      </w:divBdr>
      <w:divsChild>
        <w:div w:id="1446074614">
          <w:marLeft w:val="0"/>
          <w:marRight w:val="0"/>
          <w:marTop w:val="240"/>
          <w:marBottom w:val="0"/>
          <w:divBdr>
            <w:top w:val="none" w:sz="0" w:space="0" w:color="auto"/>
            <w:left w:val="none" w:sz="0" w:space="0" w:color="auto"/>
            <w:bottom w:val="none" w:sz="0" w:space="0" w:color="auto"/>
            <w:right w:val="none" w:sz="0" w:space="0" w:color="auto"/>
          </w:divBdr>
        </w:div>
      </w:divsChild>
    </w:div>
    <w:div w:id="52772691">
      <w:bodyDiv w:val="1"/>
      <w:marLeft w:val="0"/>
      <w:marRight w:val="0"/>
      <w:marTop w:val="0"/>
      <w:marBottom w:val="0"/>
      <w:divBdr>
        <w:top w:val="none" w:sz="0" w:space="0" w:color="auto"/>
        <w:left w:val="none" w:sz="0" w:space="0" w:color="auto"/>
        <w:bottom w:val="none" w:sz="0" w:space="0" w:color="auto"/>
        <w:right w:val="none" w:sz="0" w:space="0" w:color="auto"/>
      </w:divBdr>
    </w:div>
    <w:div w:id="65418441">
      <w:bodyDiv w:val="1"/>
      <w:marLeft w:val="0"/>
      <w:marRight w:val="0"/>
      <w:marTop w:val="0"/>
      <w:marBottom w:val="0"/>
      <w:divBdr>
        <w:top w:val="none" w:sz="0" w:space="0" w:color="auto"/>
        <w:left w:val="none" w:sz="0" w:space="0" w:color="auto"/>
        <w:bottom w:val="none" w:sz="0" w:space="0" w:color="auto"/>
        <w:right w:val="none" w:sz="0" w:space="0" w:color="auto"/>
      </w:divBdr>
    </w:div>
    <w:div w:id="72820507">
      <w:bodyDiv w:val="1"/>
      <w:marLeft w:val="0"/>
      <w:marRight w:val="0"/>
      <w:marTop w:val="0"/>
      <w:marBottom w:val="0"/>
      <w:divBdr>
        <w:top w:val="none" w:sz="0" w:space="0" w:color="auto"/>
        <w:left w:val="none" w:sz="0" w:space="0" w:color="auto"/>
        <w:bottom w:val="none" w:sz="0" w:space="0" w:color="auto"/>
        <w:right w:val="none" w:sz="0" w:space="0" w:color="auto"/>
      </w:divBdr>
    </w:div>
    <w:div w:id="77290509">
      <w:bodyDiv w:val="1"/>
      <w:marLeft w:val="0"/>
      <w:marRight w:val="0"/>
      <w:marTop w:val="0"/>
      <w:marBottom w:val="0"/>
      <w:divBdr>
        <w:top w:val="none" w:sz="0" w:space="0" w:color="auto"/>
        <w:left w:val="none" w:sz="0" w:space="0" w:color="auto"/>
        <w:bottom w:val="none" w:sz="0" w:space="0" w:color="auto"/>
        <w:right w:val="none" w:sz="0" w:space="0" w:color="auto"/>
      </w:divBdr>
    </w:div>
    <w:div w:id="87386008">
      <w:bodyDiv w:val="1"/>
      <w:marLeft w:val="0"/>
      <w:marRight w:val="0"/>
      <w:marTop w:val="0"/>
      <w:marBottom w:val="0"/>
      <w:divBdr>
        <w:top w:val="none" w:sz="0" w:space="0" w:color="auto"/>
        <w:left w:val="none" w:sz="0" w:space="0" w:color="auto"/>
        <w:bottom w:val="none" w:sz="0" w:space="0" w:color="auto"/>
        <w:right w:val="none" w:sz="0" w:space="0" w:color="auto"/>
      </w:divBdr>
    </w:div>
    <w:div w:id="97991646">
      <w:bodyDiv w:val="1"/>
      <w:marLeft w:val="0"/>
      <w:marRight w:val="0"/>
      <w:marTop w:val="0"/>
      <w:marBottom w:val="0"/>
      <w:divBdr>
        <w:top w:val="none" w:sz="0" w:space="0" w:color="auto"/>
        <w:left w:val="none" w:sz="0" w:space="0" w:color="auto"/>
        <w:bottom w:val="none" w:sz="0" w:space="0" w:color="auto"/>
        <w:right w:val="none" w:sz="0" w:space="0" w:color="auto"/>
      </w:divBdr>
      <w:divsChild>
        <w:div w:id="11492752">
          <w:marLeft w:val="720"/>
          <w:marRight w:val="0"/>
          <w:marTop w:val="173"/>
          <w:marBottom w:val="0"/>
          <w:divBdr>
            <w:top w:val="none" w:sz="0" w:space="0" w:color="auto"/>
            <w:left w:val="none" w:sz="0" w:space="0" w:color="auto"/>
            <w:bottom w:val="none" w:sz="0" w:space="0" w:color="auto"/>
            <w:right w:val="none" w:sz="0" w:space="0" w:color="auto"/>
          </w:divBdr>
        </w:div>
        <w:div w:id="407508350">
          <w:marLeft w:val="720"/>
          <w:marRight w:val="0"/>
          <w:marTop w:val="173"/>
          <w:marBottom w:val="0"/>
          <w:divBdr>
            <w:top w:val="none" w:sz="0" w:space="0" w:color="auto"/>
            <w:left w:val="none" w:sz="0" w:space="0" w:color="auto"/>
            <w:bottom w:val="none" w:sz="0" w:space="0" w:color="auto"/>
            <w:right w:val="none" w:sz="0" w:space="0" w:color="auto"/>
          </w:divBdr>
        </w:div>
        <w:div w:id="847139203">
          <w:marLeft w:val="720"/>
          <w:marRight w:val="0"/>
          <w:marTop w:val="173"/>
          <w:marBottom w:val="0"/>
          <w:divBdr>
            <w:top w:val="none" w:sz="0" w:space="0" w:color="auto"/>
            <w:left w:val="none" w:sz="0" w:space="0" w:color="auto"/>
            <w:bottom w:val="none" w:sz="0" w:space="0" w:color="auto"/>
            <w:right w:val="none" w:sz="0" w:space="0" w:color="auto"/>
          </w:divBdr>
        </w:div>
        <w:div w:id="1458646963">
          <w:marLeft w:val="720"/>
          <w:marRight w:val="0"/>
          <w:marTop w:val="173"/>
          <w:marBottom w:val="0"/>
          <w:divBdr>
            <w:top w:val="none" w:sz="0" w:space="0" w:color="auto"/>
            <w:left w:val="none" w:sz="0" w:space="0" w:color="auto"/>
            <w:bottom w:val="none" w:sz="0" w:space="0" w:color="auto"/>
            <w:right w:val="none" w:sz="0" w:space="0" w:color="auto"/>
          </w:divBdr>
        </w:div>
      </w:divsChild>
    </w:div>
    <w:div w:id="100030681">
      <w:bodyDiv w:val="1"/>
      <w:marLeft w:val="0"/>
      <w:marRight w:val="0"/>
      <w:marTop w:val="0"/>
      <w:marBottom w:val="0"/>
      <w:divBdr>
        <w:top w:val="none" w:sz="0" w:space="0" w:color="auto"/>
        <w:left w:val="none" w:sz="0" w:space="0" w:color="auto"/>
        <w:bottom w:val="none" w:sz="0" w:space="0" w:color="auto"/>
        <w:right w:val="none" w:sz="0" w:space="0" w:color="auto"/>
      </w:divBdr>
    </w:div>
    <w:div w:id="120273129">
      <w:bodyDiv w:val="1"/>
      <w:marLeft w:val="0"/>
      <w:marRight w:val="0"/>
      <w:marTop w:val="0"/>
      <w:marBottom w:val="0"/>
      <w:divBdr>
        <w:top w:val="none" w:sz="0" w:space="0" w:color="auto"/>
        <w:left w:val="none" w:sz="0" w:space="0" w:color="auto"/>
        <w:bottom w:val="none" w:sz="0" w:space="0" w:color="auto"/>
        <w:right w:val="none" w:sz="0" w:space="0" w:color="auto"/>
      </w:divBdr>
    </w:div>
    <w:div w:id="146095233">
      <w:bodyDiv w:val="1"/>
      <w:marLeft w:val="0"/>
      <w:marRight w:val="0"/>
      <w:marTop w:val="0"/>
      <w:marBottom w:val="0"/>
      <w:divBdr>
        <w:top w:val="none" w:sz="0" w:space="0" w:color="auto"/>
        <w:left w:val="none" w:sz="0" w:space="0" w:color="auto"/>
        <w:bottom w:val="none" w:sz="0" w:space="0" w:color="auto"/>
        <w:right w:val="none" w:sz="0" w:space="0" w:color="auto"/>
      </w:divBdr>
    </w:div>
    <w:div w:id="151606342">
      <w:bodyDiv w:val="1"/>
      <w:marLeft w:val="0"/>
      <w:marRight w:val="0"/>
      <w:marTop w:val="0"/>
      <w:marBottom w:val="0"/>
      <w:divBdr>
        <w:top w:val="none" w:sz="0" w:space="0" w:color="auto"/>
        <w:left w:val="none" w:sz="0" w:space="0" w:color="auto"/>
        <w:bottom w:val="none" w:sz="0" w:space="0" w:color="auto"/>
        <w:right w:val="none" w:sz="0" w:space="0" w:color="auto"/>
      </w:divBdr>
    </w:div>
    <w:div w:id="166016770">
      <w:bodyDiv w:val="1"/>
      <w:marLeft w:val="0"/>
      <w:marRight w:val="0"/>
      <w:marTop w:val="0"/>
      <w:marBottom w:val="0"/>
      <w:divBdr>
        <w:top w:val="none" w:sz="0" w:space="0" w:color="auto"/>
        <w:left w:val="none" w:sz="0" w:space="0" w:color="auto"/>
        <w:bottom w:val="none" w:sz="0" w:space="0" w:color="auto"/>
        <w:right w:val="none" w:sz="0" w:space="0" w:color="auto"/>
      </w:divBdr>
    </w:div>
    <w:div w:id="176309225">
      <w:bodyDiv w:val="1"/>
      <w:marLeft w:val="0"/>
      <w:marRight w:val="0"/>
      <w:marTop w:val="0"/>
      <w:marBottom w:val="0"/>
      <w:divBdr>
        <w:top w:val="none" w:sz="0" w:space="0" w:color="auto"/>
        <w:left w:val="none" w:sz="0" w:space="0" w:color="auto"/>
        <w:bottom w:val="none" w:sz="0" w:space="0" w:color="auto"/>
        <w:right w:val="none" w:sz="0" w:space="0" w:color="auto"/>
      </w:divBdr>
    </w:div>
    <w:div w:id="182746041">
      <w:bodyDiv w:val="1"/>
      <w:marLeft w:val="0"/>
      <w:marRight w:val="0"/>
      <w:marTop w:val="0"/>
      <w:marBottom w:val="0"/>
      <w:divBdr>
        <w:top w:val="none" w:sz="0" w:space="0" w:color="auto"/>
        <w:left w:val="none" w:sz="0" w:space="0" w:color="auto"/>
        <w:bottom w:val="none" w:sz="0" w:space="0" w:color="auto"/>
        <w:right w:val="none" w:sz="0" w:space="0" w:color="auto"/>
      </w:divBdr>
    </w:div>
    <w:div w:id="192229884">
      <w:bodyDiv w:val="1"/>
      <w:marLeft w:val="0"/>
      <w:marRight w:val="0"/>
      <w:marTop w:val="0"/>
      <w:marBottom w:val="0"/>
      <w:divBdr>
        <w:top w:val="none" w:sz="0" w:space="0" w:color="auto"/>
        <w:left w:val="none" w:sz="0" w:space="0" w:color="auto"/>
        <w:bottom w:val="none" w:sz="0" w:space="0" w:color="auto"/>
        <w:right w:val="none" w:sz="0" w:space="0" w:color="auto"/>
      </w:divBdr>
    </w:div>
    <w:div w:id="193347128">
      <w:bodyDiv w:val="1"/>
      <w:marLeft w:val="0"/>
      <w:marRight w:val="0"/>
      <w:marTop w:val="0"/>
      <w:marBottom w:val="0"/>
      <w:divBdr>
        <w:top w:val="none" w:sz="0" w:space="0" w:color="auto"/>
        <w:left w:val="none" w:sz="0" w:space="0" w:color="auto"/>
        <w:bottom w:val="none" w:sz="0" w:space="0" w:color="auto"/>
        <w:right w:val="none" w:sz="0" w:space="0" w:color="auto"/>
      </w:divBdr>
      <w:divsChild>
        <w:div w:id="545870861">
          <w:marLeft w:val="274"/>
          <w:marRight w:val="0"/>
          <w:marTop w:val="0"/>
          <w:marBottom w:val="0"/>
          <w:divBdr>
            <w:top w:val="none" w:sz="0" w:space="0" w:color="auto"/>
            <w:left w:val="none" w:sz="0" w:space="0" w:color="auto"/>
            <w:bottom w:val="none" w:sz="0" w:space="0" w:color="auto"/>
            <w:right w:val="none" w:sz="0" w:space="0" w:color="auto"/>
          </w:divBdr>
        </w:div>
      </w:divsChild>
    </w:div>
    <w:div w:id="199247885">
      <w:bodyDiv w:val="1"/>
      <w:marLeft w:val="0"/>
      <w:marRight w:val="0"/>
      <w:marTop w:val="0"/>
      <w:marBottom w:val="0"/>
      <w:divBdr>
        <w:top w:val="none" w:sz="0" w:space="0" w:color="auto"/>
        <w:left w:val="none" w:sz="0" w:space="0" w:color="auto"/>
        <w:bottom w:val="none" w:sz="0" w:space="0" w:color="auto"/>
        <w:right w:val="none" w:sz="0" w:space="0" w:color="auto"/>
      </w:divBdr>
      <w:divsChild>
        <w:div w:id="1749107724">
          <w:marLeft w:val="0"/>
          <w:marRight w:val="0"/>
          <w:marTop w:val="0"/>
          <w:marBottom w:val="0"/>
          <w:divBdr>
            <w:top w:val="none" w:sz="0" w:space="0" w:color="auto"/>
            <w:left w:val="none" w:sz="0" w:space="0" w:color="auto"/>
            <w:bottom w:val="none" w:sz="0" w:space="0" w:color="auto"/>
            <w:right w:val="none" w:sz="0" w:space="0" w:color="auto"/>
          </w:divBdr>
          <w:divsChild>
            <w:div w:id="109592286">
              <w:marLeft w:val="0"/>
              <w:marRight w:val="0"/>
              <w:marTop w:val="0"/>
              <w:marBottom w:val="0"/>
              <w:divBdr>
                <w:top w:val="none" w:sz="0" w:space="0" w:color="auto"/>
                <w:left w:val="none" w:sz="0" w:space="0" w:color="auto"/>
                <w:bottom w:val="none" w:sz="0" w:space="0" w:color="auto"/>
                <w:right w:val="none" w:sz="0" w:space="0" w:color="auto"/>
              </w:divBdr>
              <w:divsChild>
                <w:div w:id="236943869">
                  <w:marLeft w:val="0"/>
                  <w:marRight w:val="0"/>
                  <w:marTop w:val="0"/>
                  <w:marBottom w:val="0"/>
                  <w:divBdr>
                    <w:top w:val="none" w:sz="0" w:space="0" w:color="auto"/>
                    <w:left w:val="none" w:sz="0" w:space="0" w:color="auto"/>
                    <w:bottom w:val="none" w:sz="0" w:space="0" w:color="auto"/>
                    <w:right w:val="none" w:sz="0" w:space="0" w:color="auto"/>
                  </w:divBdr>
                  <w:divsChild>
                    <w:div w:id="38552164">
                      <w:marLeft w:val="0"/>
                      <w:marRight w:val="0"/>
                      <w:marTop w:val="0"/>
                      <w:marBottom w:val="0"/>
                      <w:divBdr>
                        <w:top w:val="none" w:sz="0" w:space="0" w:color="auto"/>
                        <w:left w:val="none" w:sz="0" w:space="0" w:color="auto"/>
                        <w:bottom w:val="none" w:sz="0" w:space="0" w:color="auto"/>
                        <w:right w:val="none" w:sz="0" w:space="0" w:color="auto"/>
                      </w:divBdr>
                      <w:divsChild>
                        <w:div w:id="2017540303">
                          <w:marLeft w:val="0"/>
                          <w:marRight w:val="0"/>
                          <w:marTop w:val="450"/>
                          <w:marBottom w:val="450"/>
                          <w:divBdr>
                            <w:top w:val="none" w:sz="0" w:space="0" w:color="auto"/>
                            <w:left w:val="none" w:sz="0" w:space="0" w:color="auto"/>
                            <w:bottom w:val="none" w:sz="0" w:space="0" w:color="auto"/>
                            <w:right w:val="none" w:sz="0" w:space="0" w:color="auto"/>
                          </w:divBdr>
                          <w:divsChild>
                            <w:div w:id="322660439">
                              <w:marLeft w:val="0"/>
                              <w:marRight w:val="0"/>
                              <w:marTop w:val="0"/>
                              <w:marBottom w:val="0"/>
                              <w:divBdr>
                                <w:top w:val="none" w:sz="0" w:space="0" w:color="auto"/>
                                <w:left w:val="none" w:sz="0" w:space="0" w:color="auto"/>
                                <w:bottom w:val="none" w:sz="0" w:space="0" w:color="auto"/>
                                <w:right w:val="none" w:sz="0" w:space="0" w:color="auto"/>
                              </w:divBdr>
                              <w:divsChild>
                                <w:div w:id="543911691">
                                  <w:marLeft w:val="75"/>
                                  <w:marRight w:val="75"/>
                                  <w:marTop w:val="0"/>
                                  <w:marBottom w:val="75"/>
                                  <w:divBdr>
                                    <w:top w:val="single" w:sz="6" w:space="0" w:color="FFFFFF"/>
                                    <w:left w:val="single" w:sz="6" w:space="0" w:color="FFFFFF"/>
                                    <w:bottom w:val="single" w:sz="6" w:space="0" w:color="FFFFFF"/>
                                    <w:right w:val="single" w:sz="6" w:space="0" w:color="FFFFFF"/>
                                  </w:divBdr>
                                  <w:divsChild>
                                    <w:div w:id="1216433562">
                                      <w:marLeft w:val="0"/>
                                      <w:marRight w:val="0"/>
                                      <w:marTop w:val="0"/>
                                      <w:marBottom w:val="0"/>
                                      <w:divBdr>
                                        <w:top w:val="none" w:sz="0" w:space="0" w:color="auto"/>
                                        <w:left w:val="none" w:sz="0" w:space="0" w:color="auto"/>
                                        <w:bottom w:val="none" w:sz="0" w:space="0" w:color="auto"/>
                                        <w:right w:val="none" w:sz="0" w:space="0" w:color="auto"/>
                                      </w:divBdr>
                                      <w:divsChild>
                                        <w:div w:id="2130080271">
                                          <w:marLeft w:val="0"/>
                                          <w:marRight w:val="0"/>
                                          <w:marTop w:val="0"/>
                                          <w:marBottom w:val="0"/>
                                          <w:divBdr>
                                            <w:top w:val="none" w:sz="0" w:space="0" w:color="auto"/>
                                            <w:left w:val="none" w:sz="0" w:space="0" w:color="auto"/>
                                            <w:bottom w:val="none" w:sz="0" w:space="0" w:color="auto"/>
                                            <w:right w:val="none" w:sz="0" w:space="0" w:color="auto"/>
                                          </w:divBdr>
                                          <w:divsChild>
                                            <w:div w:id="18011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11445">
      <w:bodyDiv w:val="1"/>
      <w:marLeft w:val="0"/>
      <w:marRight w:val="0"/>
      <w:marTop w:val="0"/>
      <w:marBottom w:val="0"/>
      <w:divBdr>
        <w:top w:val="none" w:sz="0" w:space="0" w:color="auto"/>
        <w:left w:val="none" w:sz="0" w:space="0" w:color="auto"/>
        <w:bottom w:val="none" w:sz="0" w:space="0" w:color="auto"/>
        <w:right w:val="none" w:sz="0" w:space="0" w:color="auto"/>
      </w:divBdr>
    </w:div>
    <w:div w:id="206531052">
      <w:bodyDiv w:val="1"/>
      <w:marLeft w:val="0"/>
      <w:marRight w:val="0"/>
      <w:marTop w:val="0"/>
      <w:marBottom w:val="0"/>
      <w:divBdr>
        <w:top w:val="none" w:sz="0" w:space="0" w:color="auto"/>
        <w:left w:val="none" w:sz="0" w:space="0" w:color="auto"/>
        <w:bottom w:val="none" w:sz="0" w:space="0" w:color="auto"/>
        <w:right w:val="none" w:sz="0" w:space="0" w:color="auto"/>
      </w:divBdr>
    </w:div>
    <w:div w:id="223032528">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545">
      <w:bodyDiv w:val="1"/>
      <w:marLeft w:val="0"/>
      <w:marRight w:val="0"/>
      <w:marTop w:val="0"/>
      <w:marBottom w:val="0"/>
      <w:divBdr>
        <w:top w:val="none" w:sz="0" w:space="0" w:color="auto"/>
        <w:left w:val="none" w:sz="0" w:space="0" w:color="auto"/>
        <w:bottom w:val="none" w:sz="0" w:space="0" w:color="auto"/>
        <w:right w:val="none" w:sz="0" w:space="0" w:color="auto"/>
      </w:divBdr>
      <w:divsChild>
        <w:div w:id="87771318">
          <w:marLeft w:val="2475"/>
          <w:marRight w:val="150"/>
          <w:marTop w:val="2520"/>
          <w:marBottom w:val="0"/>
          <w:divBdr>
            <w:top w:val="none" w:sz="0" w:space="0" w:color="auto"/>
            <w:left w:val="none" w:sz="0" w:space="0" w:color="auto"/>
            <w:bottom w:val="none" w:sz="0" w:space="0" w:color="auto"/>
            <w:right w:val="none" w:sz="0" w:space="0" w:color="auto"/>
          </w:divBdr>
        </w:div>
      </w:divsChild>
    </w:div>
    <w:div w:id="253978799">
      <w:bodyDiv w:val="1"/>
      <w:marLeft w:val="0"/>
      <w:marRight w:val="0"/>
      <w:marTop w:val="0"/>
      <w:marBottom w:val="0"/>
      <w:divBdr>
        <w:top w:val="none" w:sz="0" w:space="0" w:color="auto"/>
        <w:left w:val="none" w:sz="0" w:space="0" w:color="auto"/>
        <w:bottom w:val="none" w:sz="0" w:space="0" w:color="auto"/>
        <w:right w:val="none" w:sz="0" w:space="0" w:color="auto"/>
      </w:divBdr>
      <w:divsChild>
        <w:div w:id="322975449">
          <w:marLeft w:val="274"/>
          <w:marRight w:val="0"/>
          <w:marTop w:val="0"/>
          <w:marBottom w:val="0"/>
          <w:divBdr>
            <w:top w:val="none" w:sz="0" w:space="0" w:color="auto"/>
            <w:left w:val="none" w:sz="0" w:space="0" w:color="auto"/>
            <w:bottom w:val="none" w:sz="0" w:space="0" w:color="auto"/>
            <w:right w:val="none" w:sz="0" w:space="0" w:color="auto"/>
          </w:divBdr>
        </w:div>
        <w:div w:id="352535371">
          <w:marLeft w:val="274"/>
          <w:marRight w:val="0"/>
          <w:marTop w:val="0"/>
          <w:marBottom w:val="0"/>
          <w:divBdr>
            <w:top w:val="none" w:sz="0" w:space="0" w:color="auto"/>
            <w:left w:val="none" w:sz="0" w:space="0" w:color="auto"/>
            <w:bottom w:val="none" w:sz="0" w:space="0" w:color="auto"/>
            <w:right w:val="none" w:sz="0" w:space="0" w:color="auto"/>
          </w:divBdr>
        </w:div>
        <w:div w:id="385102985">
          <w:marLeft w:val="274"/>
          <w:marRight w:val="0"/>
          <w:marTop w:val="0"/>
          <w:marBottom w:val="0"/>
          <w:divBdr>
            <w:top w:val="none" w:sz="0" w:space="0" w:color="auto"/>
            <w:left w:val="none" w:sz="0" w:space="0" w:color="auto"/>
            <w:bottom w:val="none" w:sz="0" w:space="0" w:color="auto"/>
            <w:right w:val="none" w:sz="0" w:space="0" w:color="auto"/>
          </w:divBdr>
        </w:div>
        <w:div w:id="996500107">
          <w:marLeft w:val="274"/>
          <w:marRight w:val="0"/>
          <w:marTop w:val="0"/>
          <w:marBottom w:val="0"/>
          <w:divBdr>
            <w:top w:val="none" w:sz="0" w:space="0" w:color="auto"/>
            <w:left w:val="none" w:sz="0" w:space="0" w:color="auto"/>
            <w:bottom w:val="none" w:sz="0" w:space="0" w:color="auto"/>
            <w:right w:val="none" w:sz="0" w:space="0" w:color="auto"/>
          </w:divBdr>
        </w:div>
      </w:divsChild>
    </w:div>
    <w:div w:id="258485611">
      <w:bodyDiv w:val="1"/>
      <w:marLeft w:val="0"/>
      <w:marRight w:val="0"/>
      <w:marTop w:val="0"/>
      <w:marBottom w:val="0"/>
      <w:divBdr>
        <w:top w:val="none" w:sz="0" w:space="0" w:color="auto"/>
        <w:left w:val="none" w:sz="0" w:space="0" w:color="auto"/>
        <w:bottom w:val="none" w:sz="0" w:space="0" w:color="auto"/>
        <w:right w:val="none" w:sz="0" w:space="0" w:color="auto"/>
      </w:divBdr>
    </w:div>
    <w:div w:id="262541156">
      <w:bodyDiv w:val="1"/>
      <w:marLeft w:val="0"/>
      <w:marRight w:val="0"/>
      <w:marTop w:val="0"/>
      <w:marBottom w:val="0"/>
      <w:divBdr>
        <w:top w:val="none" w:sz="0" w:space="0" w:color="auto"/>
        <w:left w:val="none" w:sz="0" w:space="0" w:color="auto"/>
        <w:bottom w:val="none" w:sz="0" w:space="0" w:color="auto"/>
        <w:right w:val="none" w:sz="0" w:space="0" w:color="auto"/>
      </w:divBdr>
      <w:divsChild>
        <w:div w:id="1609048457">
          <w:marLeft w:val="274"/>
          <w:marRight w:val="0"/>
          <w:marTop w:val="0"/>
          <w:marBottom w:val="0"/>
          <w:divBdr>
            <w:top w:val="none" w:sz="0" w:space="0" w:color="auto"/>
            <w:left w:val="none" w:sz="0" w:space="0" w:color="auto"/>
            <w:bottom w:val="none" w:sz="0" w:space="0" w:color="auto"/>
            <w:right w:val="none" w:sz="0" w:space="0" w:color="auto"/>
          </w:divBdr>
        </w:div>
      </w:divsChild>
    </w:div>
    <w:div w:id="268008946">
      <w:bodyDiv w:val="1"/>
      <w:marLeft w:val="0"/>
      <w:marRight w:val="0"/>
      <w:marTop w:val="0"/>
      <w:marBottom w:val="0"/>
      <w:divBdr>
        <w:top w:val="none" w:sz="0" w:space="0" w:color="auto"/>
        <w:left w:val="none" w:sz="0" w:space="0" w:color="auto"/>
        <w:bottom w:val="none" w:sz="0" w:space="0" w:color="auto"/>
        <w:right w:val="none" w:sz="0" w:space="0" w:color="auto"/>
      </w:divBdr>
    </w:div>
    <w:div w:id="269513852">
      <w:bodyDiv w:val="1"/>
      <w:marLeft w:val="0"/>
      <w:marRight w:val="0"/>
      <w:marTop w:val="0"/>
      <w:marBottom w:val="0"/>
      <w:divBdr>
        <w:top w:val="none" w:sz="0" w:space="0" w:color="auto"/>
        <w:left w:val="none" w:sz="0" w:space="0" w:color="auto"/>
        <w:bottom w:val="none" w:sz="0" w:space="0" w:color="auto"/>
        <w:right w:val="none" w:sz="0" w:space="0" w:color="auto"/>
      </w:divBdr>
    </w:div>
    <w:div w:id="278029639">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93145249">
      <w:bodyDiv w:val="1"/>
      <w:marLeft w:val="0"/>
      <w:marRight w:val="0"/>
      <w:marTop w:val="0"/>
      <w:marBottom w:val="0"/>
      <w:divBdr>
        <w:top w:val="none" w:sz="0" w:space="0" w:color="auto"/>
        <w:left w:val="none" w:sz="0" w:space="0" w:color="auto"/>
        <w:bottom w:val="none" w:sz="0" w:space="0" w:color="auto"/>
        <w:right w:val="none" w:sz="0" w:space="0" w:color="auto"/>
      </w:divBdr>
    </w:div>
    <w:div w:id="308363740">
      <w:bodyDiv w:val="1"/>
      <w:marLeft w:val="0"/>
      <w:marRight w:val="0"/>
      <w:marTop w:val="0"/>
      <w:marBottom w:val="0"/>
      <w:divBdr>
        <w:top w:val="none" w:sz="0" w:space="0" w:color="auto"/>
        <w:left w:val="none" w:sz="0" w:space="0" w:color="auto"/>
        <w:bottom w:val="none" w:sz="0" w:space="0" w:color="auto"/>
        <w:right w:val="none" w:sz="0" w:space="0" w:color="auto"/>
      </w:divBdr>
    </w:div>
    <w:div w:id="324406522">
      <w:bodyDiv w:val="1"/>
      <w:marLeft w:val="0"/>
      <w:marRight w:val="0"/>
      <w:marTop w:val="0"/>
      <w:marBottom w:val="0"/>
      <w:divBdr>
        <w:top w:val="none" w:sz="0" w:space="0" w:color="auto"/>
        <w:left w:val="none" w:sz="0" w:space="0" w:color="auto"/>
        <w:bottom w:val="none" w:sz="0" w:space="0" w:color="auto"/>
        <w:right w:val="none" w:sz="0" w:space="0" w:color="auto"/>
      </w:divBdr>
      <w:divsChild>
        <w:div w:id="282003474">
          <w:marLeft w:val="274"/>
          <w:marRight w:val="0"/>
          <w:marTop w:val="0"/>
          <w:marBottom w:val="0"/>
          <w:divBdr>
            <w:top w:val="none" w:sz="0" w:space="0" w:color="auto"/>
            <w:left w:val="none" w:sz="0" w:space="0" w:color="auto"/>
            <w:bottom w:val="none" w:sz="0" w:space="0" w:color="auto"/>
            <w:right w:val="none" w:sz="0" w:space="0" w:color="auto"/>
          </w:divBdr>
        </w:div>
      </w:divsChild>
    </w:div>
    <w:div w:id="325743843">
      <w:bodyDiv w:val="1"/>
      <w:marLeft w:val="0"/>
      <w:marRight w:val="0"/>
      <w:marTop w:val="0"/>
      <w:marBottom w:val="0"/>
      <w:divBdr>
        <w:top w:val="none" w:sz="0" w:space="0" w:color="auto"/>
        <w:left w:val="none" w:sz="0" w:space="0" w:color="auto"/>
        <w:bottom w:val="none" w:sz="0" w:space="0" w:color="auto"/>
        <w:right w:val="none" w:sz="0" w:space="0" w:color="auto"/>
      </w:divBdr>
    </w:div>
    <w:div w:id="327900385">
      <w:bodyDiv w:val="1"/>
      <w:marLeft w:val="0"/>
      <w:marRight w:val="0"/>
      <w:marTop w:val="0"/>
      <w:marBottom w:val="0"/>
      <w:divBdr>
        <w:top w:val="none" w:sz="0" w:space="0" w:color="auto"/>
        <w:left w:val="none" w:sz="0" w:space="0" w:color="auto"/>
        <w:bottom w:val="none" w:sz="0" w:space="0" w:color="auto"/>
        <w:right w:val="none" w:sz="0" w:space="0" w:color="auto"/>
      </w:divBdr>
    </w:div>
    <w:div w:id="337462117">
      <w:bodyDiv w:val="1"/>
      <w:marLeft w:val="0"/>
      <w:marRight w:val="0"/>
      <w:marTop w:val="0"/>
      <w:marBottom w:val="0"/>
      <w:divBdr>
        <w:top w:val="none" w:sz="0" w:space="0" w:color="auto"/>
        <w:left w:val="none" w:sz="0" w:space="0" w:color="auto"/>
        <w:bottom w:val="none" w:sz="0" w:space="0" w:color="auto"/>
        <w:right w:val="none" w:sz="0" w:space="0" w:color="auto"/>
      </w:divBdr>
    </w:div>
    <w:div w:id="340739506">
      <w:bodyDiv w:val="1"/>
      <w:marLeft w:val="0"/>
      <w:marRight w:val="0"/>
      <w:marTop w:val="0"/>
      <w:marBottom w:val="0"/>
      <w:divBdr>
        <w:top w:val="none" w:sz="0" w:space="0" w:color="auto"/>
        <w:left w:val="none" w:sz="0" w:space="0" w:color="auto"/>
        <w:bottom w:val="none" w:sz="0" w:space="0" w:color="auto"/>
        <w:right w:val="none" w:sz="0" w:space="0" w:color="auto"/>
      </w:divBdr>
      <w:divsChild>
        <w:div w:id="1768111893">
          <w:marLeft w:val="634"/>
          <w:marRight w:val="0"/>
          <w:marTop w:val="0"/>
          <w:marBottom w:val="0"/>
          <w:divBdr>
            <w:top w:val="none" w:sz="0" w:space="0" w:color="auto"/>
            <w:left w:val="none" w:sz="0" w:space="0" w:color="auto"/>
            <w:bottom w:val="none" w:sz="0" w:space="0" w:color="auto"/>
            <w:right w:val="none" w:sz="0" w:space="0" w:color="auto"/>
          </w:divBdr>
        </w:div>
      </w:divsChild>
    </w:div>
    <w:div w:id="344286856">
      <w:bodyDiv w:val="1"/>
      <w:marLeft w:val="0"/>
      <w:marRight w:val="0"/>
      <w:marTop w:val="0"/>
      <w:marBottom w:val="0"/>
      <w:divBdr>
        <w:top w:val="none" w:sz="0" w:space="0" w:color="auto"/>
        <w:left w:val="none" w:sz="0" w:space="0" w:color="auto"/>
        <w:bottom w:val="none" w:sz="0" w:space="0" w:color="auto"/>
        <w:right w:val="none" w:sz="0" w:space="0" w:color="auto"/>
      </w:divBdr>
    </w:div>
    <w:div w:id="344868712">
      <w:bodyDiv w:val="1"/>
      <w:marLeft w:val="0"/>
      <w:marRight w:val="0"/>
      <w:marTop w:val="0"/>
      <w:marBottom w:val="0"/>
      <w:divBdr>
        <w:top w:val="none" w:sz="0" w:space="0" w:color="auto"/>
        <w:left w:val="none" w:sz="0" w:space="0" w:color="auto"/>
        <w:bottom w:val="none" w:sz="0" w:space="0" w:color="auto"/>
        <w:right w:val="none" w:sz="0" w:space="0" w:color="auto"/>
      </w:divBdr>
    </w:div>
    <w:div w:id="353071392">
      <w:bodyDiv w:val="1"/>
      <w:marLeft w:val="0"/>
      <w:marRight w:val="0"/>
      <w:marTop w:val="0"/>
      <w:marBottom w:val="0"/>
      <w:divBdr>
        <w:top w:val="none" w:sz="0" w:space="0" w:color="auto"/>
        <w:left w:val="none" w:sz="0" w:space="0" w:color="auto"/>
        <w:bottom w:val="none" w:sz="0" w:space="0" w:color="auto"/>
        <w:right w:val="none" w:sz="0" w:space="0" w:color="auto"/>
      </w:divBdr>
    </w:div>
    <w:div w:id="357779527">
      <w:bodyDiv w:val="1"/>
      <w:marLeft w:val="0"/>
      <w:marRight w:val="0"/>
      <w:marTop w:val="0"/>
      <w:marBottom w:val="0"/>
      <w:divBdr>
        <w:top w:val="none" w:sz="0" w:space="0" w:color="auto"/>
        <w:left w:val="none" w:sz="0" w:space="0" w:color="auto"/>
        <w:bottom w:val="none" w:sz="0" w:space="0" w:color="auto"/>
        <w:right w:val="none" w:sz="0" w:space="0" w:color="auto"/>
      </w:divBdr>
    </w:div>
    <w:div w:id="373578411">
      <w:bodyDiv w:val="1"/>
      <w:marLeft w:val="0"/>
      <w:marRight w:val="0"/>
      <w:marTop w:val="0"/>
      <w:marBottom w:val="0"/>
      <w:divBdr>
        <w:top w:val="none" w:sz="0" w:space="0" w:color="auto"/>
        <w:left w:val="none" w:sz="0" w:space="0" w:color="auto"/>
        <w:bottom w:val="none" w:sz="0" w:space="0" w:color="auto"/>
        <w:right w:val="none" w:sz="0" w:space="0" w:color="auto"/>
      </w:divBdr>
      <w:divsChild>
        <w:div w:id="90467819">
          <w:marLeft w:val="274"/>
          <w:marRight w:val="0"/>
          <w:marTop w:val="0"/>
          <w:marBottom w:val="0"/>
          <w:divBdr>
            <w:top w:val="none" w:sz="0" w:space="0" w:color="auto"/>
            <w:left w:val="none" w:sz="0" w:space="0" w:color="auto"/>
            <w:bottom w:val="none" w:sz="0" w:space="0" w:color="auto"/>
            <w:right w:val="none" w:sz="0" w:space="0" w:color="auto"/>
          </w:divBdr>
        </w:div>
        <w:div w:id="1252620774">
          <w:marLeft w:val="274"/>
          <w:marRight w:val="0"/>
          <w:marTop w:val="0"/>
          <w:marBottom w:val="0"/>
          <w:divBdr>
            <w:top w:val="none" w:sz="0" w:space="0" w:color="auto"/>
            <w:left w:val="none" w:sz="0" w:space="0" w:color="auto"/>
            <w:bottom w:val="none" w:sz="0" w:space="0" w:color="auto"/>
            <w:right w:val="none" w:sz="0" w:space="0" w:color="auto"/>
          </w:divBdr>
        </w:div>
      </w:divsChild>
    </w:div>
    <w:div w:id="373964842">
      <w:bodyDiv w:val="1"/>
      <w:marLeft w:val="0"/>
      <w:marRight w:val="0"/>
      <w:marTop w:val="0"/>
      <w:marBottom w:val="0"/>
      <w:divBdr>
        <w:top w:val="none" w:sz="0" w:space="0" w:color="auto"/>
        <w:left w:val="none" w:sz="0" w:space="0" w:color="auto"/>
        <w:bottom w:val="none" w:sz="0" w:space="0" w:color="auto"/>
        <w:right w:val="none" w:sz="0" w:space="0" w:color="auto"/>
      </w:divBdr>
    </w:div>
    <w:div w:id="377510369">
      <w:bodyDiv w:val="1"/>
      <w:marLeft w:val="0"/>
      <w:marRight w:val="0"/>
      <w:marTop w:val="0"/>
      <w:marBottom w:val="0"/>
      <w:divBdr>
        <w:top w:val="none" w:sz="0" w:space="0" w:color="auto"/>
        <w:left w:val="none" w:sz="0" w:space="0" w:color="auto"/>
        <w:bottom w:val="none" w:sz="0" w:space="0" w:color="auto"/>
        <w:right w:val="none" w:sz="0" w:space="0" w:color="auto"/>
      </w:divBdr>
    </w:div>
    <w:div w:id="379986008">
      <w:bodyDiv w:val="1"/>
      <w:marLeft w:val="0"/>
      <w:marRight w:val="0"/>
      <w:marTop w:val="0"/>
      <w:marBottom w:val="0"/>
      <w:divBdr>
        <w:top w:val="none" w:sz="0" w:space="0" w:color="auto"/>
        <w:left w:val="none" w:sz="0" w:space="0" w:color="auto"/>
        <w:bottom w:val="none" w:sz="0" w:space="0" w:color="auto"/>
        <w:right w:val="none" w:sz="0" w:space="0" w:color="auto"/>
      </w:divBdr>
    </w:div>
    <w:div w:id="385684463">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389503180">
      <w:bodyDiv w:val="1"/>
      <w:marLeft w:val="0"/>
      <w:marRight w:val="0"/>
      <w:marTop w:val="0"/>
      <w:marBottom w:val="0"/>
      <w:divBdr>
        <w:top w:val="none" w:sz="0" w:space="0" w:color="auto"/>
        <w:left w:val="none" w:sz="0" w:space="0" w:color="auto"/>
        <w:bottom w:val="none" w:sz="0" w:space="0" w:color="auto"/>
        <w:right w:val="none" w:sz="0" w:space="0" w:color="auto"/>
      </w:divBdr>
    </w:div>
    <w:div w:id="443887662">
      <w:bodyDiv w:val="1"/>
      <w:marLeft w:val="0"/>
      <w:marRight w:val="0"/>
      <w:marTop w:val="0"/>
      <w:marBottom w:val="0"/>
      <w:divBdr>
        <w:top w:val="none" w:sz="0" w:space="0" w:color="auto"/>
        <w:left w:val="none" w:sz="0" w:space="0" w:color="auto"/>
        <w:bottom w:val="none" w:sz="0" w:space="0" w:color="auto"/>
        <w:right w:val="none" w:sz="0" w:space="0" w:color="auto"/>
      </w:divBdr>
    </w:div>
    <w:div w:id="446236593">
      <w:bodyDiv w:val="1"/>
      <w:marLeft w:val="0"/>
      <w:marRight w:val="0"/>
      <w:marTop w:val="0"/>
      <w:marBottom w:val="0"/>
      <w:divBdr>
        <w:top w:val="none" w:sz="0" w:space="0" w:color="auto"/>
        <w:left w:val="none" w:sz="0" w:space="0" w:color="auto"/>
        <w:bottom w:val="none" w:sz="0" w:space="0" w:color="auto"/>
        <w:right w:val="none" w:sz="0" w:space="0" w:color="auto"/>
      </w:divBdr>
    </w:div>
    <w:div w:id="446586041">
      <w:bodyDiv w:val="1"/>
      <w:marLeft w:val="0"/>
      <w:marRight w:val="0"/>
      <w:marTop w:val="0"/>
      <w:marBottom w:val="0"/>
      <w:divBdr>
        <w:top w:val="none" w:sz="0" w:space="0" w:color="auto"/>
        <w:left w:val="none" w:sz="0" w:space="0" w:color="auto"/>
        <w:bottom w:val="none" w:sz="0" w:space="0" w:color="auto"/>
        <w:right w:val="none" w:sz="0" w:space="0" w:color="auto"/>
      </w:divBdr>
    </w:div>
    <w:div w:id="464812777">
      <w:bodyDiv w:val="1"/>
      <w:marLeft w:val="0"/>
      <w:marRight w:val="0"/>
      <w:marTop w:val="0"/>
      <w:marBottom w:val="0"/>
      <w:divBdr>
        <w:top w:val="none" w:sz="0" w:space="0" w:color="auto"/>
        <w:left w:val="none" w:sz="0" w:space="0" w:color="auto"/>
        <w:bottom w:val="none" w:sz="0" w:space="0" w:color="auto"/>
        <w:right w:val="none" w:sz="0" w:space="0" w:color="auto"/>
      </w:divBdr>
      <w:divsChild>
        <w:div w:id="218639947">
          <w:marLeft w:val="274"/>
          <w:marRight w:val="0"/>
          <w:marTop w:val="0"/>
          <w:marBottom w:val="0"/>
          <w:divBdr>
            <w:top w:val="none" w:sz="0" w:space="0" w:color="auto"/>
            <w:left w:val="none" w:sz="0" w:space="0" w:color="auto"/>
            <w:bottom w:val="none" w:sz="0" w:space="0" w:color="auto"/>
            <w:right w:val="none" w:sz="0" w:space="0" w:color="auto"/>
          </w:divBdr>
        </w:div>
      </w:divsChild>
    </w:div>
    <w:div w:id="466361776">
      <w:bodyDiv w:val="1"/>
      <w:marLeft w:val="0"/>
      <w:marRight w:val="0"/>
      <w:marTop w:val="0"/>
      <w:marBottom w:val="0"/>
      <w:divBdr>
        <w:top w:val="none" w:sz="0" w:space="0" w:color="auto"/>
        <w:left w:val="none" w:sz="0" w:space="0" w:color="auto"/>
        <w:bottom w:val="none" w:sz="0" w:space="0" w:color="auto"/>
        <w:right w:val="none" w:sz="0" w:space="0" w:color="auto"/>
      </w:divBdr>
    </w:div>
    <w:div w:id="466976504">
      <w:bodyDiv w:val="1"/>
      <w:marLeft w:val="0"/>
      <w:marRight w:val="0"/>
      <w:marTop w:val="0"/>
      <w:marBottom w:val="0"/>
      <w:divBdr>
        <w:top w:val="none" w:sz="0" w:space="0" w:color="auto"/>
        <w:left w:val="none" w:sz="0" w:space="0" w:color="auto"/>
        <w:bottom w:val="none" w:sz="0" w:space="0" w:color="auto"/>
        <w:right w:val="none" w:sz="0" w:space="0" w:color="auto"/>
      </w:divBdr>
    </w:div>
    <w:div w:id="490827198">
      <w:bodyDiv w:val="1"/>
      <w:marLeft w:val="0"/>
      <w:marRight w:val="0"/>
      <w:marTop w:val="0"/>
      <w:marBottom w:val="0"/>
      <w:divBdr>
        <w:top w:val="none" w:sz="0" w:space="0" w:color="auto"/>
        <w:left w:val="none" w:sz="0" w:space="0" w:color="auto"/>
        <w:bottom w:val="none" w:sz="0" w:space="0" w:color="auto"/>
        <w:right w:val="none" w:sz="0" w:space="0" w:color="auto"/>
      </w:divBdr>
      <w:divsChild>
        <w:div w:id="547032192">
          <w:marLeft w:val="274"/>
          <w:marRight w:val="0"/>
          <w:marTop w:val="0"/>
          <w:marBottom w:val="0"/>
          <w:divBdr>
            <w:top w:val="none" w:sz="0" w:space="0" w:color="auto"/>
            <w:left w:val="none" w:sz="0" w:space="0" w:color="auto"/>
            <w:bottom w:val="none" w:sz="0" w:space="0" w:color="auto"/>
            <w:right w:val="none" w:sz="0" w:space="0" w:color="auto"/>
          </w:divBdr>
        </w:div>
      </w:divsChild>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495877613">
      <w:bodyDiv w:val="1"/>
      <w:marLeft w:val="0"/>
      <w:marRight w:val="0"/>
      <w:marTop w:val="0"/>
      <w:marBottom w:val="0"/>
      <w:divBdr>
        <w:top w:val="none" w:sz="0" w:space="0" w:color="auto"/>
        <w:left w:val="none" w:sz="0" w:space="0" w:color="auto"/>
        <w:bottom w:val="none" w:sz="0" w:space="0" w:color="auto"/>
        <w:right w:val="none" w:sz="0" w:space="0" w:color="auto"/>
      </w:divBdr>
    </w:div>
    <w:div w:id="511452887">
      <w:bodyDiv w:val="1"/>
      <w:marLeft w:val="0"/>
      <w:marRight w:val="0"/>
      <w:marTop w:val="0"/>
      <w:marBottom w:val="0"/>
      <w:divBdr>
        <w:top w:val="none" w:sz="0" w:space="0" w:color="auto"/>
        <w:left w:val="none" w:sz="0" w:space="0" w:color="auto"/>
        <w:bottom w:val="none" w:sz="0" w:space="0" w:color="auto"/>
        <w:right w:val="none" w:sz="0" w:space="0" w:color="auto"/>
      </w:divBdr>
    </w:div>
    <w:div w:id="515047850">
      <w:bodyDiv w:val="1"/>
      <w:marLeft w:val="0"/>
      <w:marRight w:val="0"/>
      <w:marTop w:val="0"/>
      <w:marBottom w:val="0"/>
      <w:divBdr>
        <w:top w:val="none" w:sz="0" w:space="0" w:color="auto"/>
        <w:left w:val="none" w:sz="0" w:space="0" w:color="auto"/>
        <w:bottom w:val="none" w:sz="0" w:space="0" w:color="auto"/>
        <w:right w:val="none" w:sz="0" w:space="0" w:color="auto"/>
      </w:divBdr>
    </w:div>
    <w:div w:id="515845522">
      <w:bodyDiv w:val="1"/>
      <w:marLeft w:val="0"/>
      <w:marRight w:val="0"/>
      <w:marTop w:val="0"/>
      <w:marBottom w:val="0"/>
      <w:divBdr>
        <w:top w:val="none" w:sz="0" w:space="0" w:color="auto"/>
        <w:left w:val="none" w:sz="0" w:space="0" w:color="auto"/>
        <w:bottom w:val="none" w:sz="0" w:space="0" w:color="auto"/>
        <w:right w:val="none" w:sz="0" w:space="0" w:color="auto"/>
      </w:divBdr>
    </w:div>
    <w:div w:id="516389393">
      <w:bodyDiv w:val="1"/>
      <w:marLeft w:val="0"/>
      <w:marRight w:val="0"/>
      <w:marTop w:val="0"/>
      <w:marBottom w:val="0"/>
      <w:divBdr>
        <w:top w:val="none" w:sz="0" w:space="0" w:color="auto"/>
        <w:left w:val="none" w:sz="0" w:space="0" w:color="auto"/>
        <w:bottom w:val="none" w:sz="0" w:space="0" w:color="auto"/>
        <w:right w:val="none" w:sz="0" w:space="0" w:color="auto"/>
      </w:divBdr>
    </w:div>
    <w:div w:id="517238164">
      <w:bodyDiv w:val="1"/>
      <w:marLeft w:val="0"/>
      <w:marRight w:val="0"/>
      <w:marTop w:val="0"/>
      <w:marBottom w:val="0"/>
      <w:divBdr>
        <w:top w:val="none" w:sz="0" w:space="0" w:color="auto"/>
        <w:left w:val="none" w:sz="0" w:space="0" w:color="auto"/>
        <w:bottom w:val="none" w:sz="0" w:space="0" w:color="auto"/>
        <w:right w:val="none" w:sz="0" w:space="0" w:color="auto"/>
      </w:divBdr>
    </w:div>
    <w:div w:id="521018020">
      <w:bodyDiv w:val="1"/>
      <w:marLeft w:val="0"/>
      <w:marRight w:val="0"/>
      <w:marTop w:val="0"/>
      <w:marBottom w:val="0"/>
      <w:divBdr>
        <w:top w:val="none" w:sz="0" w:space="0" w:color="auto"/>
        <w:left w:val="none" w:sz="0" w:space="0" w:color="auto"/>
        <w:bottom w:val="none" w:sz="0" w:space="0" w:color="auto"/>
        <w:right w:val="none" w:sz="0" w:space="0" w:color="auto"/>
      </w:divBdr>
    </w:div>
    <w:div w:id="539590054">
      <w:bodyDiv w:val="1"/>
      <w:marLeft w:val="0"/>
      <w:marRight w:val="0"/>
      <w:marTop w:val="0"/>
      <w:marBottom w:val="0"/>
      <w:divBdr>
        <w:top w:val="none" w:sz="0" w:space="0" w:color="auto"/>
        <w:left w:val="none" w:sz="0" w:space="0" w:color="auto"/>
        <w:bottom w:val="none" w:sz="0" w:space="0" w:color="auto"/>
        <w:right w:val="none" w:sz="0" w:space="0" w:color="auto"/>
      </w:divBdr>
    </w:div>
    <w:div w:id="539825792">
      <w:bodyDiv w:val="1"/>
      <w:marLeft w:val="0"/>
      <w:marRight w:val="0"/>
      <w:marTop w:val="0"/>
      <w:marBottom w:val="0"/>
      <w:divBdr>
        <w:top w:val="none" w:sz="0" w:space="0" w:color="auto"/>
        <w:left w:val="none" w:sz="0" w:space="0" w:color="auto"/>
        <w:bottom w:val="none" w:sz="0" w:space="0" w:color="auto"/>
        <w:right w:val="none" w:sz="0" w:space="0" w:color="auto"/>
      </w:divBdr>
      <w:divsChild>
        <w:div w:id="1698659001">
          <w:marLeft w:val="274"/>
          <w:marRight w:val="0"/>
          <w:marTop w:val="0"/>
          <w:marBottom w:val="0"/>
          <w:divBdr>
            <w:top w:val="none" w:sz="0" w:space="0" w:color="auto"/>
            <w:left w:val="none" w:sz="0" w:space="0" w:color="auto"/>
            <w:bottom w:val="none" w:sz="0" w:space="0" w:color="auto"/>
            <w:right w:val="none" w:sz="0" w:space="0" w:color="auto"/>
          </w:divBdr>
        </w:div>
        <w:div w:id="1972052742">
          <w:marLeft w:val="274"/>
          <w:marRight w:val="0"/>
          <w:marTop w:val="0"/>
          <w:marBottom w:val="0"/>
          <w:divBdr>
            <w:top w:val="none" w:sz="0" w:space="0" w:color="auto"/>
            <w:left w:val="none" w:sz="0" w:space="0" w:color="auto"/>
            <w:bottom w:val="none" w:sz="0" w:space="0" w:color="auto"/>
            <w:right w:val="none" w:sz="0" w:space="0" w:color="auto"/>
          </w:divBdr>
        </w:div>
      </w:divsChild>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49145444">
      <w:bodyDiv w:val="1"/>
      <w:marLeft w:val="0"/>
      <w:marRight w:val="0"/>
      <w:marTop w:val="0"/>
      <w:marBottom w:val="0"/>
      <w:divBdr>
        <w:top w:val="none" w:sz="0" w:space="0" w:color="auto"/>
        <w:left w:val="none" w:sz="0" w:space="0" w:color="auto"/>
        <w:bottom w:val="none" w:sz="0" w:space="0" w:color="auto"/>
        <w:right w:val="none" w:sz="0" w:space="0" w:color="auto"/>
      </w:divBdr>
    </w:div>
    <w:div w:id="563682667">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85262884">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07391907">
      <w:bodyDiv w:val="1"/>
      <w:marLeft w:val="0"/>
      <w:marRight w:val="0"/>
      <w:marTop w:val="0"/>
      <w:marBottom w:val="0"/>
      <w:divBdr>
        <w:top w:val="none" w:sz="0" w:space="0" w:color="auto"/>
        <w:left w:val="none" w:sz="0" w:space="0" w:color="auto"/>
        <w:bottom w:val="none" w:sz="0" w:space="0" w:color="auto"/>
        <w:right w:val="none" w:sz="0" w:space="0" w:color="auto"/>
      </w:divBdr>
    </w:div>
    <w:div w:id="626660913">
      <w:bodyDiv w:val="1"/>
      <w:marLeft w:val="0"/>
      <w:marRight w:val="0"/>
      <w:marTop w:val="0"/>
      <w:marBottom w:val="0"/>
      <w:divBdr>
        <w:top w:val="none" w:sz="0" w:space="0" w:color="auto"/>
        <w:left w:val="none" w:sz="0" w:space="0" w:color="auto"/>
        <w:bottom w:val="none" w:sz="0" w:space="0" w:color="auto"/>
        <w:right w:val="none" w:sz="0" w:space="0" w:color="auto"/>
      </w:divBdr>
    </w:div>
    <w:div w:id="637801043">
      <w:bodyDiv w:val="1"/>
      <w:marLeft w:val="0"/>
      <w:marRight w:val="0"/>
      <w:marTop w:val="0"/>
      <w:marBottom w:val="0"/>
      <w:divBdr>
        <w:top w:val="none" w:sz="0" w:space="0" w:color="auto"/>
        <w:left w:val="none" w:sz="0" w:space="0" w:color="auto"/>
        <w:bottom w:val="none" w:sz="0" w:space="0" w:color="auto"/>
        <w:right w:val="none" w:sz="0" w:space="0" w:color="auto"/>
      </w:divBdr>
    </w:div>
    <w:div w:id="643777533">
      <w:bodyDiv w:val="1"/>
      <w:marLeft w:val="0"/>
      <w:marRight w:val="0"/>
      <w:marTop w:val="0"/>
      <w:marBottom w:val="0"/>
      <w:divBdr>
        <w:top w:val="none" w:sz="0" w:space="0" w:color="auto"/>
        <w:left w:val="none" w:sz="0" w:space="0" w:color="auto"/>
        <w:bottom w:val="none" w:sz="0" w:space="0" w:color="auto"/>
        <w:right w:val="none" w:sz="0" w:space="0" w:color="auto"/>
      </w:divBdr>
      <w:divsChild>
        <w:div w:id="1477599910">
          <w:marLeft w:val="274"/>
          <w:marRight w:val="0"/>
          <w:marTop w:val="0"/>
          <w:marBottom w:val="0"/>
          <w:divBdr>
            <w:top w:val="none" w:sz="0" w:space="0" w:color="auto"/>
            <w:left w:val="none" w:sz="0" w:space="0" w:color="auto"/>
            <w:bottom w:val="none" w:sz="0" w:space="0" w:color="auto"/>
            <w:right w:val="none" w:sz="0" w:space="0" w:color="auto"/>
          </w:divBdr>
        </w:div>
      </w:divsChild>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0928">
      <w:bodyDiv w:val="1"/>
      <w:marLeft w:val="0"/>
      <w:marRight w:val="0"/>
      <w:marTop w:val="0"/>
      <w:marBottom w:val="0"/>
      <w:divBdr>
        <w:top w:val="none" w:sz="0" w:space="0" w:color="auto"/>
        <w:left w:val="none" w:sz="0" w:space="0" w:color="auto"/>
        <w:bottom w:val="none" w:sz="0" w:space="0" w:color="auto"/>
        <w:right w:val="none" w:sz="0" w:space="0" w:color="auto"/>
      </w:divBdr>
    </w:div>
    <w:div w:id="662271263">
      <w:bodyDiv w:val="1"/>
      <w:marLeft w:val="0"/>
      <w:marRight w:val="0"/>
      <w:marTop w:val="0"/>
      <w:marBottom w:val="0"/>
      <w:divBdr>
        <w:top w:val="none" w:sz="0" w:space="0" w:color="auto"/>
        <w:left w:val="none" w:sz="0" w:space="0" w:color="auto"/>
        <w:bottom w:val="none" w:sz="0" w:space="0" w:color="auto"/>
        <w:right w:val="none" w:sz="0" w:space="0" w:color="auto"/>
      </w:divBdr>
    </w:div>
    <w:div w:id="690180533">
      <w:bodyDiv w:val="1"/>
      <w:marLeft w:val="0"/>
      <w:marRight w:val="0"/>
      <w:marTop w:val="0"/>
      <w:marBottom w:val="0"/>
      <w:divBdr>
        <w:top w:val="none" w:sz="0" w:space="0" w:color="auto"/>
        <w:left w:val="none" w:sz="0" w:space="0" w:color="auto"/>
        <w:bottom w:val="none" w:sz="0" w:space="0" w:color="auto"/>
        <w:right w:val="none" w:sz="0" w:space="0" w:color="auto"/>
      </w:divBdr>
      <w:divsChild>
        <w:div w:id="223222919">
          <w:marLeft w:val="274"/>
          <w:marRight w:val="0"/>
          <w:marTop w:val="0"/>
          <w:marBottom w:val="0"/>
          <w:divBdr>
            <w:top w:val="none" w:sz="0" w:space="0" w:color="auto"/>
            <w:left w:val="none" w:sz="0" w:space="0" w:color="auto"/>
            <w:bottom w:val="none" w:sz="0" w:space="0" w:color="auto"/>
            <w:right w:val="none" w:sz="0" w:space="0" w:color="auto"/>
          </w:divBdr>
        </w:div>
        <w:div w:id="328872881">
          <w:marLeft w:val="274"/>
          <w:marRight w:val="0"/>
          <w:marTop w:val="0"/>
          <w:marBottom w:val="0"/>
          <w:divBdr>
            <w:top w:val="none" w:sz="0" w:space="0" w:color="auto"/>
            <w:left w:val="none" w:sz="0" w:space="0" w:color="auto"/>
            <w:bottom w:val="none" w:sz="0" w:space="0" w:color="auto"/>
            <w:right w:val="none" w:sz="0" w:space="0" w:color="auto"/>
          </w:divBdr>
        </w:div>
        <w:div w:id="390688621">
          <w:marLeft w:val="274"/>
          <w:marRight w:val="0"/>
          <w:marTop w:val="0"/>
          <w:marBottom w:val="0"/>
          <w:divBdr>
            <w:top w:val="none" w:sz="0" w:space="0" w:color="auto"/>
            <w:left w:val="none" w:sz="0" w:space="0" w:color="auto"/>
            <w:bottom w:val="none" w:sz="0" w:space="0" w:color="auto"/>
            <w:right w:val="none" w:sz="0" w:space="0" w:color="auto"/>
          </w:divBdr>
        </w:div>
        <w:div w:id="446124486">
          <w:marLeft w:val="274"/>
          <w:marRight w:val="0"/>
          <w:marTop w:val="0"/>
          <w:marBottom w:val="0"/>
          <w:divBdr>
            <w:top w:val="none" w:sz="0" w:space="0" w:color="auto"/>
            <w:left w:val="none" w:sz="0" w:space="0" w:color="auto"/>
            <w:bottom w:val="none" w:sz="0" w:space="0" w:color="auto"/>
            <w:right w:val="none" w:sz="0" w:space="0" w:color="auto"/>
          </w:divBdr>
        </w:div>
        <w:div w:id="813564417">
          <w:marLeft w:val="274"/>
          <w:marRight w:val="0"/>
          <w:marTop w:val="0"/>
          <w:marBottom w:val="0"/>
          <w:divBdr>
            <w:top w:val="none" w:sz="0" w:space="0" w:color="auto"/>
            <w:left w:val="none" w:sz="0" w:space="0" w:color="auto"/>
            <w:bottom w:val="none" w:sz="0" w:space="0" w:color="auto"/>
            <w:right w:val="none" w:sz="0" w:space="0" w:color="auto"/>
          </w:divBdr>
        </w:div>
        <w:div w:id="1541211471">
          <w:marLeft w:val="274"/>
          <w:marRight w:val="0"/>
          <w:marTop w:val="0"/>
          <w:marBottom w:val="0"/>
          <w:divBdr>
            <w:top w:val="none" w:sz="0" w:space="0" w:color="auto"/>
            <w:left w:val="none" w:sz="0" w:space="0" w:color="auto"/>
            <w:bottom w:val="none" w:sz="0" w:space="0" w:color="auto"/>
            <w:right w:val="none" w:sz="0" w:space="0" w:color="auto"/>
          </w:divBdr>
        </w:div>
        <w:div w:id="1600719671">
          <w:marLeft w:val="274"/>
          <w:marRight w:val="0"/>
          <w:marTop w:val="0"/>
          <w:marBottom w:val="0"/>
          <w:divBdr>
            <w:top w:val="none" w:sz="0" w:space="0" w:color="auto"/>
            <w:left w:val="none" w:sz="0" w:space="0" w:color="auto"/>
            <w:bottom w:val="none" w:sz="0" w:space="0" w:color="auto"/>
            <w:right w:val="none" w:sz="0" w:space="0" w:color="auto"/>
          </w:divBdr>
        </w:div>
        <w:div w:id="1747871869">
          <w:marLeft w:val="274"/>
          <w:marRight w:val="0"/>
          <w:marTop w:val="0"/>
          <w:marBottom w:val="0"/>
          <w:divBdr>
            <w:top w:val="none" w:sz="0" w:space="0" w:color="auto"/>
            <w:left w:val="none" w:sz="0" w:space="0" w:color="auto"/>
            <w:bottom w:val="none" w:sz="0" w:space="0" w:color="auto"/>
            <w:right w:val="none" w:sz="0" w:space="0" w:color="auto"/>
          </w:divBdr>
        </w:div>
      </w:divsChild>
    </w:div>
    <w:div w:id="691801600">
      <w:bodyDiv w:val="1"/>
      <w:marLeft w:val="0"/>
      <w:marRight w:val="0"/>
      <w:marTop w:val="0"/>
      <w:marBottom w:val="0"/>
      <w:divBdr>
        <w:top w:val="none" w:sz="0" w:space="0" w:color="auto"/>
        <w:left w:val="none" w:sz="0" w:space="0" w:color="auto"/>
        <w:bottom w:val="none" w:sz="0" w:space="0" w:color="auto"/>
        <w:right w:val="none" w:sz="0" w:space="0" w:color="auto"/>
      </w:divBdr>
    </w:div>
    <w:div w:id="695617773">
      <w:bodyDiv w:val="1"/>
      <w:marLeft w:val="0"/>
      <w:marRight w:val="0"/>
      <w:marTop w:val="0"/>
      <w:marBottom w:val="0"/>
      <w:divBdr>
        <w:top w:val="none" w:sz="0" w:space="0" w:color="auto"/>
        <w:left w:val="none" w:sz="0" w:space="0" w:color="auto"/>
        <w:bottom w:val="none" w:sz="0" w:space="0" w:color="auto"/>
        <w:right w:val="none" w:sz="0" w:space="0" w:color="auto"/>
      </w:divBdr>
    </w:div>
    <w:div w:id="698706396">
      <w:bodyDiv w:val="1"/>
      <w:marLeft w:val="0"/>
      <w:marRight w:val="0"/>
      <w:marTop w:val="0"/>
      <w:marBottom w:val="0"/>
      <w:divBdr>
        <w:top w:val="none" w:sz="0" w:space="0" w:color="auto"/>
        <w:left w:val="none" w:sz="0" w:space="0" w:color="auto"/>
        <w:bottom w:val="none" w:sz="0" w:space="0" w:color="auto"/>
        <w:right w:val="none" w:sz="0" w:space="0" w:color="auto"/>
      </w:divBdr>
    </w:div>
    <w:div w:id="701395851">
      <w:bodyDiv w:val="1"/>
      <w:marLeft w:val="0"/>
      <w:marRight w:val="0"/>
      <w:marTop w:val="0"/>
      <w:marBottom w:val="0"/>
      <w:divBdr>
        <w:top w:val="none" w:sz="0" w:space="0" w:color="auto"/>
        <w:left w:val="none" w:sz="0" w:space="0" w:color="auto"/>
        <w:bottom w:val="none" w:sz="0" w:space="0" w:color="auto"/>
        <w:right w:val="none" w:sz="0" w:space="0" w:color="auto"/>
      </w:divBdr>
    </w:div>
    <w:div w:id="707490414">
      <w:bodyDiv w:val="1"/>
      <w:marLeft w:val="0"/>
      <w:marRight w:val="0"/>
      <w:marTop w:val="0"/>
      <w:marBottom w:val="0"/>
      <w:divBdr>
        <w:top w:val="none" w:sz="0" w:space="0" w:color="auto"/>
        <w:left w:val="none" w:sz="0" w:space="0" w:color="auto"/>
        <w:bottom w:val="none" w:sz="0" w:space="0" w:color="auto"/>
        <w:right w:val="none" w:sz="0" w:space="0" w:color="auto"/>
      </w:divBdr>
    </w:div>
    <w:div w:id="710808381">
      <w:bodyDiv w:val="1"/>
      <w:marLeft w:val="0"/>
      <w:marRight w:val="0"/>
      <w:marTop w:val="0"/>
      <w:marBottom w:val="0"/>
      <w:divBdr>
        <w:top w:val="none" w:sz="0" w:space="0" w:color="auto"/>
        <w:left w:val="none" w:sz="0" w:space="0" w:color="auto"/>
        <w:bottom w:val="none" w:sz="0" w:space="0" w:color="auto"/>
        <w:right w:val="none" w:sz="0" w:space="0" w:color="auto"/>
      </w:divBdr>
      <w:divsChild>
        <w:div w:id="96490914">
          <w:marLeft w:val="446"/>
          <w:marRight w:val="0"/>
          <w:marTop w:val="120"/>
          <w:marBottom w:val="0"/>
          <w:divBdr>
            <w:top w:val="none" w:sz="0" w:space="0" w:color="auto"/>
            <w:left w:val="none" w:sz="0" w:space="0" w:color="auto"/>
            <w:bottom w:val="none" w:sz="0" w:space="0" w:color="auto"/>
            <w:right w:val="none" w:sz="0" w:space="0" w:color="auto"/>
          </w:divBdr>
        </w:div>
        <w:div w:id="240721262">
          <w:marLeft w:val="446"/>
          <w:marRight w:val="0"/>
          <w:marTop w:val="120"/>
          <w:marBottom w:val="0"/>
          <w:divBdr>
            <w:top w:val="none" w:sz="0" w:space="0" w:color="auto"/>
            <w:left w:val="none" w:sz="0" w:space="0" w:color="auto"/>
            <w:bottom w:val="none" w:sz="0" w:space="0" w:color="auto"/>
            <w:right w:val="none" w:sz="0" w:space="0" w:color="auto"/>
          </w:divBdr>
        </w:div>
        <w:div w:id="842821660">
          <w:marLeft w:val="446"/>
          <w:marRight w:val="0"/>
          <w:marTop w:val="120"/>
          <w:marBottom w:val="0"/>
          <w:divBdr>
            <w:top w:val="none" w:sz="0" w:space="0" w:color="auto"/>
            <w:left w:val="none" w:sz="0" w:space="0" w:color="auto"/>
            <w:bottom w:val="none" w:sz="0" w:space="0" w:color="auto"/>
            <w:right w:val="none" w:sz="0" w:space="0" w:color="auto"/>
          </w:divBdr>
        </w:div>
        <w:div w:id="911432971">
          <w:marLeft w:val="446"/>
          <w:marRight w:val="0"/>
          <w:marTop w:val="120"/>
          <w:marBottom w:val="0"/>
          <w:divBdr>
            <w:top w:val="none" w:sz="0" w:space="0" w:color="auto"/>
            <w:left w:val="none" w:sz="0" w:space="0" w:color="auto"/>
            <w:bottom w:val="none" w:sz="0" w:space="0" w:color="auto"/>
            <w:right w:val="none" w:sz="0" w:space="0" w:color="auto"/>
          </w:divBdr>
        </w:div>
        <w:div w:id="1032419404">
          <w:marLeft w:val="446"/>
          <w:marRight w:val="0"/>
          <w:marTop w:val="120"/>
          <w:marBottom w:val="0"/>
          <w:divBdr>
            <w:top w:val="none" w:sz="0" w:space="0" w:color="auto"/>
            <w:left w:val="none" w:sz="0" w:space="0" w:color="auto"/>
            <w:bottom w:val="none" w:sz="0" w:space="0" w:color="auto"/>
            <w:right w:val="none" w:sz="0" w:space="0" w:color="auto"/>
          </w:divBdr>
        </w:div>
        <w:div w:id="1412922133">
          <w:marLeft w:val="446"/>
          <w:marRight w:val="0"/>
          <w:marTop w:val="120"/>
          <w:marBottom w:val="0"/>
          <w:divBdr>
            <w:top w:val="none" w:sz="0" w:space="0" w:color="auto"/>
            <w:left w:val="none" w:sz="0" w:space="0" w:color="auto"/>
            <w:bottom w:val="none" w:sz="0" w:space="0" w:color="auto"/>
            <w:right w:val="none" w:sz="0" w:space="0" w:color="auto"/>
          </w:divBdr>
        </w:div>
        <w:div w:id="1550796381">
          <w:marLeft w:val="446"/>
          <w:marRight w:val="0"/>
          <w:marTop w:val="120"/>
          <w:marBottom w:val="0"/>
          <w:divBdr>
            <w:top w:val="none" w:sz="0" w:space="0" w:color="auto"/>
            <w:left w:val="none" w:sz="0" w:space="0" w:color="auto"/>
            <w:bottom w:val="none" w:sz="0" w:space="0" w:color="auto"/>
            <w:right w:val="none" w:sz="0" w:space="0" w:color="auto"/>
          </w:divBdr>
        </w:div>
        <w:div w:id="1739592565">
          <w:marLeft w:val="446"/>
          <w:marRight w:val="0"/>
          <w:marTop w:val="120"/>
          <w:marBottom w:val="0"/>
          <w:divBdr>
            <w:top w:val="none" w:sz="0" w:space="0" w:color="auto"/>
            <w:left w:val="none" w:sz="0" w:space="0" w:color="auto"/>
            <w:bottom w:val="none" w:sz="0" w:space="0" w:color="auto"/>
            <w:right w:val="none" w:sz="0" w:space="0" w:color="auto"/>
          </w:divBdr>
        </w:div>
        <w:div w:id="1863202741">
          <w:marLeft w:val="446"/>
          <w:marRight w:val="0"/>
          <w:marTop w:val="120"/>
          <w:marBottom w:val="0"/>
          <w:divBdr>
            <w:top w:val="none" w:sz="0" w:space="0" w:color="auto"/>
            <w:left w:val="none" w:sz="0" w:space="0" w:color="auto"/>
            <w:bottom w:val="none" w:sz="0" w:space="0" w:color="auto"/>
            <w:right w:val="none" w:sz="0" w:space="0" w:color="auto"/>
          </w:divBdr>
        </w:div>
        <w:div w:id="1968656627">
          <w:marLeft w:val="446"/>
          <w:marRight w:val="0"/>
          <w:marTop w:val="120"/>
          <w:marBottom w:val="0"/>
          <w:divBdr>
            <w:top w:val="none" w:sz="0" w:space="0" w:color="auto"/>
            <w:left w:val="none" w:sz="0" w:space="0" w:color="auto"/>
            <w:bottom w:val="none" w:sz="0" w:space="0" w:color="auto"/>
            <w:right w:val="none" w:sz="0" w:space="0" w:color="auto"/>
          </w:divBdr>
        </w:div>
      </w:divsChild>
    </w:div>
    <w:div w:id="721289591">
      <w:bodyDiv w:val="1"/>
      <w:marLeft w:val="0"/>
      <w:marRight w:val="0"/>
      <w:marTop w:val="0"/>
      <w:marBottom w:val="0"/>
      <w:divBdr>
        <w:top w:val="none" w:sz="0" w:space="0" w:color="auto"/>
        <w:left w:val="none" w:sz="0" w:space="0" w:color="auto"/>
        <w:bottom w:val="none" w:sz="0" w:space="0" w:color="auto"/>
        <w:right w:val="none" w:sz="0" w:space="0" w:color="auto"/>
      </w:divBdr>
    </w:div>
    <w:div w:id="721713013">
      <w:bodyDiv w:val="1"/>
      <w:marLeft w:val="0"/>
      <w:marRight w:val="0"/>
      <w:marTop w:val="0"/>
      <w:marBottom w:val="0"/>
      <w:divBdr>
        <w:top w:val="none" w:sz="0" w:space="0" w:color="auto"/>
        <w:left w:val="none" w:sz="0" w:space="0" w:color="auto"/>
        <w:bottom w:val="none" w:sz="0" w:space="0" w:color="auto"/>
        <w:right w:val="none" w:sz="0" w:space="0" w:color="auto"/>
      </w:divBdr>
    </w:div>
    <w:div w:id="742875623">
      <w:bodyDiv w:val="1"/>
      <w:marLeft w:val="0"/>
      <w:marRight w:val="0"/>
      <w:marTop w:val="0"/>
      <w:marBottom w:val="0"/>
      <w:divBdr>
        <w:top w:val="none" w:sz="0" w:space="0" w:color="auto"/>
        <w:left w:val="none" w:sz="0" w:space="0" w:color="auto"/>
        <w:bottom w:val="none" w:sz="0" w:space="0" w:color="auto"/>
        <w:right w:val="none" w:sz="0" w:space="0" w:color="auto"/>
      </w:divBdr>
    </w:div>
    <w:div w:id="757290324">
      <w:bodyDiv w:val="1"/>
      <w:marLeft w:val="0"/>
      <w:marRight w:val="0"/>
      <w:marTop w:val="0"/>
      <w:marBottom w:val="0"/>
      <w:divBdr>
        <w:top w:val="none" w:sz="0" w:space="0" w:color="auto"/>
        <w:left w:val="none" w:sz="0" w:space="0" w:color="auto"/>
        <w:bottom w:val="none" w:sz="0" w:space="0" w:color="auto"/>
        <w:right w:val="none" w:sz="0" w:space="0" w:color="auto"/>
      </w:divBdr>
    </w:div>
    <w:div w:id="779685024">
      <w:bodyDiv w:val="1"/>
      <w:marLeft w:val="0"/>
      <w:marRight w:val="0"/>
      <w:marTop w:val="0"/>
      <w:marBottom w:val="0"/>
      <w:divBdr>
        <w:top w:val="none" w:sz="0" w:space="0" w:color="auto"/>
        <w:left w:val="none" w:sz="0" w:space="0" w:color="auto"/>
        <w:bottom w:val="none" w:sz="0" w:space="0" w:color="auto"/>
        <w:right w:val="none" w:sz="0" w:space="0" w:color="auto"/>
      </w:divBdr>
      <w:divsChild>
        <w:div w:id="648947403">
          <w:marLeft w:val="1037"/>
          <w:marRight w:val="0"/>
          <w:marTop w:val="110"/>
          <w:marBottom w:val="0"/>
          <w:divBdr>
            <w:top w:val="none" w:sz="0" w:space="0" w:color="auto"/>
            <w:left w:val="none" w:sz="0" w:space="0" w:color="auto"/>
            <w:bottom w:val="none" w:sz="0" w:space="0" w:color="auto"/>
            <w:right w:val="none" w:sz="0" w:space="0" w:color="auto"/>
          </w:divBdr>
        </w:div>
        <w:div w:id="676537511">
          <w:marLeft w:val="1037"/>
          <w:marRight w:val="0"/>
          <w:marTop w:val="110"/>
          <w:marBottom w:val="0"/>
          <w:divBdr>
            <w:top w:val="none" w:sz="0" w:space="0" w:color="auto"/>
            <w:left w:val="none" w:sz="0" w:space="0" w:color="auto"/>
            <w:bottom w:val="none" w:sz="0" w:space="0" w:color="auto"/>
            <w:right w:val="none" w:sz="0" w:space="0" w:color="auto"/>
          </w:divBdr>
        </w:div>
        <w:div w:id="979111706">
          <w:marLeft w:val="1037"/>
          <w:marRight w:val="0"/>
          <w:marTop w:val="110"/>
          <w:marBottom w:val="0"/>
          <w:divBdr>
            <w:top w:val="none" w:sz="0" w:space="0" w:color="auto"/>
            <w:left w:val="none" w:sz="0" w:space="0" w:color="auto"/>
            <w:bottom w:val="none" w:sz="0" w:space="0" w:color="auto"/>
            <w:right w:val="none" w:sz="0" w:space="0" w:color="auto"/>
          </w:divBdr>
        </w:div>
        <w:div w:id="1243371575">
          <w:marLeft w:val="1037"/>
          <w:marRight w:val="0"/>
          <w:marTop w:val="110"/>
          <w:marBottom w:val="0"/>
          <w:divBdr>
            <w:top w:val="none" w:sz="0" w:space="0" w:color="auto"/>
            <w:left w:val="none" w:sz="0" w:space="0" w:color="auto"/>
            <w:bottom w:val="none" w:sz="0" w:space="0" w:color="auto"/>
            <w:right w:val="none" w:sz="0" w:space="0" w:color="auto"/>
          </w:divBdr>
        </w:div>
        <w:div w:id="1394694487">
          <w:marLeft w:val="1037"/>
          <w:marRight w:val="0"/>
          <w:marTop w:val="110"/>
          <w:marBottom w:val="0"/>
          <w:divBdr>
            <w:top w:val="none" w:sz="0" w:space="0" w:color="auto"/>
            <w:left w:val="none" w:sz="0" w:space="0" w:color="auto"/>
            <w:bottom w:val="none" w:sz="0" w:space="0" w:color="auto"/>
            <w:right w:val="none" w:sz="0" w:space="0" w:color="auto"/>
          </w:divBdr>
        </w:div>
        <w:div w:id="1547571276">
          <w:marLeft w:val="1037"/>
          <w:marRight w:val="0"/>
          <w:marTop w:val="110"/>
          <w:marBottom w:val="0"/>
          <w:divBdr>
            <w:top w:val="none" w:sz="0" w:space="0" w:color="auto"/>
            <w:left w:val="none" w:sz="0" w:space="0" w:color="auto"/>
            <w:bottom w:val="none" w:sz="0" w:space="0" w:color="auto"/>
            <w:right w:val="none" w:sz="0" w:space="0" w:color="auto"/>
          </w:divBdr>
        </w:div>
        <w:div w:id="2122216142">
          <w:marLeft w:val="1037"/>
          <w:marRight w:val="0"/>
          <w:marTop w:val="110"/>
          <w:marBottom w:val="0"/>
          <w:divBdr>
            <w:top w:val="none" w:sz="0" w:space="0" w:color="auto"/>
            <w:left w:val="none" w:sz="0" w:space="0" w:color="auto"/>
            <w:bottom w:val="none" w:sz="0" w:space="0" w:color="auto"/>
            <w:right w:val="none" w:sz="0" w:space="0" w:color="auto"/>
          </w:divBdr>
        </w:div>
        <w:div w:id="2128815572">
          <w:marLeft w:val="1037"/>
          <w:marRight w:val="0"/>
          <w:marTop w:val="110"/>
          <w:marBottom w:val="0"/>
          <w:divBdr>
            <w:top w:val="none" w:sz="0" w:space="0" w:color="auto"/>
            <w:left w:val="none" w:sz="0" w:space="0" w:color="auto"/>
            <w:bottom w:val="none" w:sz="0" w:space="0" w:color="auto"/>
            <w:right w:val="none" w:sz="0" w:space="0" w:color="auto"/>
          </w:divBdr>
        </w:div>
      </w:divsChild>
    </w:div>
    <w:div w:id="787116342">
      <w:bodyDiv w:val="1"/>
      <w:marLeft w:val="0"/>
      <w:marRight w:val="0"/>
      <w:marTop w:val="0"/>
      <w:marBottom w:val="0"/>
      <w:divBdr>
        <w:top w:val="none" w:sz="0" w:space="0" w:color="auto"/>
        <w:left w:val="none" w:sz="0" w:space="0" w:color="auto"/>
        <w:bottom w:val="none" w:sz="0" w:space="0" w:color="auto"/>
        <w:right w:val="none" w:sz="0" w:space="0" w:color="auto"/>
      </w:divBdr>
    </w:div>
    <w:div w:id="790906425">
      <w:bodyDiv w:val="1"/>
      <w:marLeft w:val="0"/>
      <w:marRight w:val="0"/>
      <w:marTop w:val="0"/>
      <w:marBottom w:val="0"/>
      <w:divBdr>
        <w:top w:val="none" w:sz="0" w:space="0" w:color="auto"/>
        <w:left w:val="none" w:sz="0" w:space="0" w:color="auto"/>
        <w:bottom w:val="none" w:sz="0" w:space="0" w:color="auto"/>
        <w:right w:val="none" w:sz="0" w:space="0" w:color="auto"/>
      </w:divBdr>
      <w:divsChild>
        <w:div w:id="209154060">
          <w:marLeft w:val="274"/>
          <w:marRight w:val="0"/>
          <w:marTop w:val="0"/>
          <w:marBottom w:val="0"/>
          <w:divBdr>
            <w:top w:val="none" w:sz="0" w:space="0" w:color="auto"/>
            <w:left w:val="none" w:sz="0" w:space="0" w:color="auto"/>
            <w:bottom w:val="none" w:sz="0" w:space="0" w:color="auto"/>
            <w:right w:val="none" w:sz="0" w:space="0" w:color="auto"/>
          </w:divBdr>
        </w:div>
      </w:divsChild>
    </w:div>
    <w:div w:id="802504614">
      <w:bodyDiv w:val="1"/>
      <w:marLeft w:val="0"/>
      <w:marRight w:val="0"/>
      <w:marTop w:val="0"/>
      <w:marBottom w:val="0"/>
      <w:divBdr>
        <w:top w:val="none" w:sz="0" w:space="0" w:color="auto"/>
        <w:left w:val="none" w:sz="0" w:space="0" w:color="auto"/>
        <w:bottom w:val="none" w:sz="0" w:space="0" w:color="auto"/>
        <w:right w:val="none" w:sz="0" w:space="0" w:color="auto"/>
      </w:divBdr>
      <w:divsChild>
        <w:div w:id="126243703">
          <w:marLeft w:val="274"/>
          <w:marRight w:val="0"/>
          <w:marTop w:val="0"/>
          <w:marBottom w:val="0"/>
          <w:divBdr>
            <w:top w:val="none" w:sz="0" w:space="0" w:color="auto"/>
            <w:left w:val="none" w:sz="0" w:space="0" w:color="auto"/>
            <w:bottom w:val="none" w:sz="0" w:space="0" w:color="auto"/>
            <w:right w:val="none" w:sz="0" w:space="0" w:color="auto"/>
          </w:divBdr>
        </w:div>
        <w:div w:id="335226914">
          <w:marLeft w:val="274"/>
          <w:marRight w:val="0"/>
          <w:marTop w:val="0"/>
          <w:marBottom w:val="0"/>
          <w:divBdr>
            <w:top w:val="none" w:sz="0" w:space="0" w:color="auto"/>
            <w:left w:val="none" w:sz="0" w:space="0" w:color="auto"/>
            <w:bottom w:val="none" w:sz="0" w:space="0" w:color="auto"/>
            <w:right w:val="none" w:sz="0" w:space="0" w:color="auto"/>
          </w:divBdr>
        </w:div>
        <w:div w:id="457649901">
          <w:marLeft w:val="274"/>
          <w:marRight w:val="0"/>
          <w:marTop w:val="0"/>
          <w:marBottom w:val="0"/>
          <w:divBdr>
            <w:top w:val="none" w:sz="0" w:space="0" w:color="auto"/>
            <w:left w:val="none" w:sz="0" w:space="0" w:color="auto"/>
            <w:bottom w:val="none" w:sz="0" w:space="0" w:color="auto"/>
            <w:right w:val="none" w:sz="0" w:space="0" w:color="auto"/>
          </w:divBdr>
        </w:div>
        <w:div w:id="506748747">
          <w:marLeft w:val="274"/>
          <w:marRight w:val="0"/>
          <w:marTop w:val="0"/>
          <w:marBottom w:val="0"/>
          <w:divBdr>
            <w:top w:val="none" w:sz="0" w:space="0" w:color="auto"/>
            <w:left w:val="none" w:sz="0" w:space="0" w:color="auto"/>
            <w:bottom w:val="none" w:sz="0" w:space="0" w:color="auto"/>
            <w:right w:val="none" w:sz="0" w:space="0" w:color="auto"/>
          </w:divBdr>
        </w:div>
        <w:div w:id="558050644">
          <w:marLeft w:val="274"/>
          <w:marRight w:val="0"/>
          <w:marTop w:val="0"/>
          <w:marBottom w:val="0"/>
          <w:divBdr>
            <w:top w:val="none" w:sz="0" w:space="0" w:color="auto"/>
            <w:left w:val="none" w:sz="0" w:space="0" w:color="auto"/>
            <w:bottom w:val="none" w:sz="0" w:space="0" w:color="auto"/>
            <w:right w:val="none" w:sz="0" w:space="0" w:color="auto"/>
          </w:divBdr>
        </w:div>
        <w:div w:id="809832522">
          <w:marLeft w:val="274"/>
          <w:marRight w:val="0"/>
          <w:marTop w:val="0"/>
          <w:marBottom w:val="0"/>
          <w:divBdr>
            <w:top w:val="none" w:sz="0" w:space="0" w:color="auto"/>
            <w:left w:val="none" w:sz="0" w:space="0" w:color="auto"/>
            <w:bottom w:val="none" w:sz="0" w:space="0" w:color="auto"/>
            <w:right w:val="none" w:sz="0" w:space="0" w:color="auto"/>
          </w:divBdr>
        </w:div>
        <w:div w:id="835606140">
          <w:marLeft w:val="274"/>
          <w:marRight w:val="0"/>
          <w:marTop w:val="0"/>
          <w:marBottom w:val="0"/>
          <w:divBdr>
            <w:top w:val="none" w:sz="0" w:space="0" w:color="auto"/>
            <w:left w:val="none" w:sz="0" w:space="0" w:color="auto"/>
            <w:bottom w:val="none" w:sz="0" w:space="0" w:color="auto"/>
            <w:right w:val="none" w:sz="0" w:space="0" w:color="auto"/>
          </w:divBdr>
        </w:div>
        <w:div w:id="1077360880">
          <w:marLeft w:val="274"/>
          <w:marRight w:val="0"/>
          <w:marTop w:val="0"/>
          <w:marBottom w:val="0"/>
          <w:divBdr>
            <w:top w:val="none" w:sz="0" w:space="0" w:color="auto"/>
            <w:left w:val="none" w:sz="0" w:space="0" w:color="auto"/>
            <w:bottom w:val="none" w:sz="0" w:space="0" w:color="auto"/>
            <w:right w:val="none" w:sz="0" w:space="0" w:color="auto"/>
          </w:divBdr>
        </w:div>
        <w:div w:id="1177232817">
          <w:marLeft w:val="274"/>
          <w:marRight w:val="0"/>
          <w:marTop w:val="0"/>
          <w:marBottom w:val="0"/>
          <w:divBdr>
            <w:top w:val="none" w:sz="0" w:space="0" w:color="auto"/>
            <w:left w:val="none" w:sz="0" w:space="0" w:color="auto"/>
            <w:bottom w:val="none" w:sz="0" w:space="0" w:color="auto"/>
            <w:right w:val="none" w:sz="0" w:space="0" w:color="auto"/>
          </w:divBdr>
        </w:div>
        <w:div w:id="1178734089">
          <w:marLeft w:val="274"/>
          <w:marRight w:val="0"/>
          <w:marTop w:val="0"/>
          <w:marBottom w:val="0"/>
          <w:divBdr>
            <w:top w:val="none" w:sz="0" w:space="0" w:color="auto"/>
            <w:left w:val="none" w:sz="0" w:space="0" w:color="auto"/>
            <w:bottom w:val="none" w:sz="0" w:space="0" w:color="auto"/>
            <w:right w:val="none" w:sz="0" w:space="0" w:color="auto"/>
          </w:divBdr>
        </w:div>
        <w:div w:id="1378748158">
          <w:marLeft w:val="274"/>
          <w:marRight w:val="0"/>
          <w:marTop w:val="0"/>
          <w:marBottom w:val="0"/>
          <w:divBdr>
            <w:top w:val="none" w:sz="0" w:space="0" w:color="auto"/>
            <w:left w:val="none" w:sz="0" w:space="0" w:color="auto"/>
            <w:bottom w:val="none" w:sz="0" w:space="0" w:color="auto"/>
            <w:right w:val="none" w:sz="0" w:space="0" w:color="auto"/>
          </w:divBdr>
        </w:div>
        <w:div w:id="1454716999">
          <w:marLeft w:val="274"/>
          <w:marRight w:val="0"/>
          <w:marTop w:val="0"/>
          <w:marBottom w:val="0"/>
          <w:divBdr>
            <w:top w:val="none" w:sz="0" w:space="0" w:color="auto"/>
            <w:left w:val="none" w:sz="0" w:space="0" w:color="auto"/>
            <w:bottom w:val="none" w:sz="0" w:space="0" w:color="auto"/>
            <w:right w:val="none" w:sz="0" w:space="0" w:color="auto"/>
          </w:divBdr>
        </w:div>
        <w:div w:id="1804887207">
          <w:marLeft w:val="274"/>
          <w:marRight w:val="0"/>
          <w:marTop w:val="0"/>
          <w:marBottom w:val="0"/>
          <w:divBdr>
            <w:top w:val="none" w:sz="0" w:space="0" w:color="auto"/>
            <w:left w:val="none" w:sz="0" w:space="0" w:color="auto"/>
            <w:bottom w:val="none" w:sz="0" w:space="0" w:color="auto"/>
            <w:right w:val="none" w:sz="0" w:space="0" w:color="auto"/>
          </w:divBdr>
        </w:div>
        <w:div w:id="1855262262">
          <w:marLeft w:val="274"/>
          <w:marRight w:val="0"/>
          <w:marTop w:val="0"/>
          <w:marBottom w:val="0"/>
          <w:divBdr>
            <w:top w:val="none" w:sz="0" w:space="0" w:color="auto"/>
            <w:left w:val="none" w:sz="0" w:space="0" w:color="auto"/>
            <w:bottom w:val="none" w:sz="0" w:space="0" w:color="auto"/>
            <w:right w:val="none" w:sz="0" w:space="0" w:color="auto"/>
          </w:divBdr>
        </w:div>
        <w:div w:id="1865097655">
          <w:marLeft w:val="274"/>
          <w:marRight w:val="0"/>
          <w:marTop w:val="0"/>
          <w:marBottom w:val="0"/>
          <w:divBdr>
            <w:top w:val="none" w:sz="0" w:space="0" w:color="auto"/>
            <w:left w:val="none" w:sz="0" w:space="0" w:color="auto"/>
            <w:bottom w:val="none" w:sz="0" w:space="0" w:color="auto"/>
            <w:right w:val="none" w:sz="0" w:space="0" w:color="auto"/>
          </w:divBdr>
        </w:div>
      </w:divsChild>
    </w:div>
    <w:div w:id="833112027">
      <w:bodyDiv w:val="1"/>
      <w:marLeft w:val="0"/>
      <w:marRight w:val="0"/>
      <w:marTop w:val="0"/>
      <w:marBottom w:val="0"/>
      <w:divBdr>
        <w:top w:val="none" w:sz="0" w:space="0" w:color="auto"/>
        <w:left w:val="none" w:sz="0" w:space="0" w:color="auto"/>
        <w:bottom w:val="none" w:sz="0" w:space="0" w:color="auto"/>
        <w:right w:val="none" w:sz="0" w:space="0" w:color="auto"/>
      </w:divBdr>
    </w:div>
    <w:div w:id="855920639">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62130440">
      <w:bodyDiv w:val="1"/>
      <w:marLeft w:val="0"/>
      <w:marRight w:val="0"/>
      <w:marTop w:val="0"/>
      <w:marBottom w:val="0"/>
      <w:divBdr>
        <w:top w:val="none" w:sz="0" w:space="0" w:color="auto"/>
        <w:left w:val="none" w:sz="0" w:space="0" w:color="auto"/>
        <w:bottom w:val="none" w:sz="0" w:space="0" w:color="auto"/>
        <w:right w:val="none" w:sz="0" w:space="0" w:color="auto"/>
      </w:divBdr>
    </w:div>
    <w:div w:id="865365727">
      <w:bodyDiv w:val="1"/>
      <w:marLeft w:val="0"/>
      <w:marRight w:val="0"/>
      <w:marTop w:val="0"/>
      <w:marBottom w:val="0"/>
      <w:divBdr>
        <w:top w:val="none" w:sz="0" w:space="0" w:color="auto"/>
        <w:left w:val="none" w:sz="0" w:space="0" w:color="auto"/>
        <w:bottom w:val="none" w:sz="0" w:space="0" w:color="auto"/>
        <w:right w:val="none" w:sz="0" w:space="0" w:color="auto"/>
      </w:divBdr>
      <w:divsChild>
        <w:div w:id="622545239">
          <w:marLeft w:val="0"/>
          <w:marRight w:val="0"/>
          <w:marTop w:val="173"/>
          <w:marBottom w:val="0"/>
          <w:divBdr>
            <w:top w:val="none" w:sz="0" w:space="0" w:color="auto"/>
            <w:left w:val="none" w:sz="0" w:space="0" w:color="auto"/>
            <w:bottom w:val="none" w:sz="0" w:space="0" w:color="auto"/>
            <w:right w:val="none" w:sz="0" w:space="0" w:color="auto"/>
          </w:divBdr>
        </w:div>
        <w:div w:id="1613244297">
          <w:marLeft w:val="0"/>
          <w:marRight w:val="0"/>
          <w:marTop w:val="173"/>
          <w:marBottom w:val="0"/>
          <w:divBdr>
            <w:top w:val="none" w:sz="0" w:space="0" w:color="auto"/>
            <w:left w:val="none" w:sz="0" w:space="0" w:color="auto"/>
            <w:bottom w:val="none" w:sz="0" w:space="0" w:color="auto"/>
            <w:right w:val="none" w:sz="0" w:space="0" w:color="auto"/>
          </w:divBdr>
        </w:div>
        <w:div w:id="1795325844">
          <w:marLeft w:val="274"/>
          <w:marRight w:val="0"/>
          <w:marTop w:val="173"/>
          <w:marBottom w:val="0"/>
          <w:divBdr>
            <w:top w:val="none" w:sz="0" w:space="0" w:color="auto"/>
            <w:left w:val="none" w:sz="0" w:space="0" w:color="auto"/>
            <w:bottom w:val="none" w:sz="0" w:space="0" w:color="auto"/>
            <w:right w:val="none" w:sz="0" w:space="0" w:color="auto"/>
          </w:divBdr>
        </w:div>
        <w:div w:id="2031686789">
          <w:marLeft w:val="0"/>
          <w:marRight w:val="0"/>
          <w:marTop w:val="173"/>
          <w:marBottom w:val="0"/>
          <w:divBdr>
            <w:top w:val="none" w:sz="0" w:space="0" w:color="auto"/>
            <w:left w:val="none" w:sz="0" w:space="0" w:color="auto"/>
            <w:bottom w:val="none" w:sz="0" w:space="0" w:color="auto"/>
            <w:right w:val="none" w:sz="0" w:space="0" w:color="auto"/>
          </w:divBdr>
        </w:div>
        <w:div w:id="2144611543">
          <w:marLeft w:val="0"/>
          <w:marRight w:val="0"/>
          <w:marTop w:val="173"/>
          <w:marBottom w:val="0"/>
          <w:divBdr>
            <w:top w:val="none" w:sz="0" w:space="0" w:color="auto"/>
            <w:left w:val="none" w:sz="0" w:space="0" w:color="auto"/>
            <w:bottom w:val="none" w:sz="0" w:space="0" w:color="auto"/>
            <w:right w:val="none" w:sz="0" w:space="0" w:color="auto"/>
          </w:divBdr>
        </w:div>
      </w:divsChild>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887642206">
      <w:bodyDiv w:val="1"/>
      <w:marLeft w:val="0"/>
      <w:marRight w:val="0"/>
      <w:marTop w:val="0"/>
      <w:marBottom w:val="0"/>
      <w:divBdr>
        <w:top w:val="none" w:sz="0" w:space="0" w:color="auto"/>
        <w:left w:val="none" w:sz="0" w:space="0" w:color="auto"/>
        <w:bottom w:val="none" w:sz="0" w:space="0" w:color="auto"/>
        <w:right w:val="none" w:sz="0" w:space="0" w:color="auto"/>
      </w:divBdr>
    </w:div>
    <w:div w:id="901867403">
      <w:bodyDiv w:val="1"/>
      <w:marLeft w:val="0"/>
      <w:marRight w:val="0"/>
      <w:marTop w:val="0"/>
      <w:marBottom w:val="0"/>
      <w:divBdr>
        <w:top w:val="none" w:sz="0" w:space="0" w:color="auto"/>
        <w:left w:val="none" w:sz="0" w:space="0" w:color="auto"/>
        <w:bottom w:val="none" w:sz="0" w:space="0" w:color="auto"/>
        <w:right w:val="none" w:sz="0" w:space="0" w:color="auto"/>
      </w:divBdr>
      <w:divsChild>
        <w:div w:id="25982239">
          <w:marLeft w:val="274"/>
          <w:marRight w:val="0"/>
          <w:marTop w:val="0"/>
          <w:marBottom w:val="0"/>
          <w:divBdr>
            <w:top w:val="none" w:sz="0" w:space="0" w:color="auto"/>
            <w:left w:val="none" w:sz="0" w:space="0" w:color="auto"/>
            <w:bottom w:val="none" w:sz="0" w:space="0" w:color="auto"/>
            <w:right w:val="none" w:sz="0" w:space="0" w:color="auto"/>
          </w:divBdr>
        </w:div>
        <w:div w:id="176433924">
          <w:marLeft w:val="274"/>
          <w:marRight w:val="0"/>
          <w:marTop w:val="0"/>
          <w:marBottom w:val="0"/>
          <w:divBdr>
            <w:top w:val="none" w:sz="0" w:space="0" w:color="auto"/>
            <w:left w:val="none" w:sz="0" w:space="0" w:color="auto"/>
            <w:bottom w:val="none" w:sz="0" w:space="0" w:color="auto"/>
            <w:right w:val="none" w:sz="0" w:space="0" w:color="auto"/>
          </w:divBdr>
        </w:div>
        <w:div w:id="235214152">
          <w:marLeft w:val="274"/>
          <w:marRight w:val="0"/>
          <w:marTop w:val="0"/>
          <w:marBottom w:val="0"/>
          <w:divBdr>
            <w:top w:val="none" w:sz="0" w:space="0" w:color="auto"/>
            <w:left w:val="none" w:sz="0" w:space="0" w:color="auto"/>
            <w:bottom w:val="none" w:sz="0" w:space="0" w:color="auto"/>
            <w:right w:val="none" w:sz="0" w:space="0" w:color="auto"/>
          </w:divBdr>
        </w:div>
        <w:div w:id="260451566">
          <w:marLeft w:val="274"/>
          <w:marRight w:val="0"/>
          <w:marTop w:val="0"/>
          <w:marBottom w:val="0"/>
          <w:divBdr>
            <w:top w:val="none" w:sz="0" w:space="0" w:color="auto"/>
            <w:left w:val="none" w:sz="0" w:space="0" w:color="auto"/>
            <w:bottom w:val="none" w:sz="0" w:space="0" w:color="auto"/>
            <w:right w:val="none" w:sz="0" w:space="0" w:color="auto"/>
          </w:divBdr>
        </w:div>
        <w:div w:id="775297184">
          <w:marLeft w:val="274"/>
          <w:marRight w:val="0"/>
          <w:marTop w:val="0"/>
          <w:marBottom w:val="0"/>
          <w:divBdr>
            <w:top w:val="none" w:sz="0" w:space="0" w:color="auto"/>
            <w:left w:val="none" w:sz="0" w:space="0" w:color="auto"/>
            <w:bottom w:val="none" w:sz="0" w:space="0" w:color="auto"/>
            <w:right w:val="none" w:sz="0" w:space="0" w:color="auto"/>
          </w:divBdr>
        </w:div>
        <w:div w:id="1331711053">
          <w:marLeft w:val="274"/>
          <w:marRight w:val="0"/>
          <w:marTop w:val="0"/>
          <w:marBottom w:val="0"/>
          <w:divBdr>
            <w:top w:val="none" w:sz="0" w:space="0" w:color="auto"/>
            <w:left w:val="none" w:sz="0" w:space="0" w:color="auto"/>
            <w:bottom w:val="none" w:sz="0" w:space="0" w:color="auto"/>
            <w:right w:val="none" w:sz="0" w:space="0" w:color="auto"/>
          </w:divBdr>
        </w:div>
        <w:div w:id="1718159129">
          <w:marLeft w:val="274"/>
          <w:marRight w:val="0"/>
          <w:marTop w:val="0"/>
          <w:marBottom w:val="0"/>
          <w:divBdr>
            <w:top w:val="none" w:sz="0" w:space="0" w:color="auto"/>
            <w:left w:val="none" w:sz="0" w:space="0" w:color="auto"/>
            <w:bottom w:val="none" w:sz="0" w:space="0" w:color="auto"/>
            <w:right w:val="none" w:sz="0" w:space="0" w:color="auto"/>
          </w:divBdr>
        </w:div>
        <w:div w:id="1753238093">
          <w:marLeft w:val="274"/>
          <w:marRight w:val="0"/>
          <w:marTop w:val="0"/>
          <w:marBottom w:val="0"/>
          <w:divBdr>
            <w:top w:val="none" w:sz="0" w:space="0" w:color="auto"/>
            <w:left w:val="none" w:sz="0" w:space="0" w:color="auto"/>
            <w:bottom w:val="none" w:sz="0" w:space="0" w:color="auto"/>
            <w:right w:val="none" w:sz="0" w:space="0" w:color="auto"/>
          </w:divBdr>
        </w:div>
        <w:div w:id="2050955979">
          <w:marLeft w:val="274"/>
          <w:marRight w:val="0"/>
          <w:marTop w:val="0"/>
          <w:marBottom w:val="0"/>
          <w:divBdr>
            <w:top w:val="none" w:sz="0" w:space="0" w:color="auto"/>
            <w:left w:val="none" w:sz="0" w:space="0" w:color="auto"/>
            <w:bottom w:val="none" w:sz="0" w:space="0" w:color="auto"/>
            <w:right w:val="none" w:sz="0" w:space="0" w:color="auto"/>
          </w:divBdr>
        </w:div>
      </w:divsChild>
    </w:div>
    <w:div w:id="903446307">
      <w:bodyDiv w:val="1"/>
      <w:marLeft w:val="0"/>
      <w:marRight w:val="0"/>
      <w:marTop w:val="0"/>
      <w:marBottom w:val="0"/>
      <w:divBdr>
        <w:top w:val="none" w:sz="0" w:space="0" w:color="auto"/>
        <w:left w:val="none" w:sz="0" w:space="0" w:color="auto"/>
        <w:bottom w:val="none" w:sz="0" w:space="0" w:color="auto"/>
        <w:right w:val="none" w:sz="0" w:space="0" w:color="auto"/>
      </w:divBdr>
      <w:divsChild>
        <w:div w:id="2098015810">
          <w:marLeft w:val="274"/>
          <w:marRight w:val="0"/>
          <w:marTop w:val="0"/>
          <w:marBottom w:val="0"/>
          <w:divBdr>
            <w:top w:val="none" w:sz="0" w:space="0" w:color="auto"/>
            <w:left w:val="none" w:sz="0" w:space="0" w:color="auto"/>
            <w:bottom w:val="none" w:sz="0" w:space="0" w:color="auto"/>
            <w:right w:val="none" w:sz="0" w:space="0" w:color="auto"/>
          </w:divBdr>
        </w:div>
      </w:divsChild>
    </w:div>
    <w:div w:id="922496768">
      <w:bodyDiv w:val="1"/>
      <w:marLeft w:val="0"/>
      <w:marRight w:val="0"/>
      <w:marTop w:val="0"/>
      <w:marBottom w:val="0"/>
      <w:divBdr>
        <w:top w:val="none" w:sz="0" w:space="0" w:color="auto"/>
        <w:left w:val="none" w:sz="0" w:space="0" w:color="auto"/>
        <w:bottom w:val="none" w:sz="0" w:space="0" w:color="auto"/>
        <w:right w:val="none" w:sz="0" w:space="0" w:color="auto"/>
      </w:divBdr>
    </w:div>
    <w:div w:id="926042682">
      <w:bodyDiv w:val="1"/>
      <w:marLeft w:val="0"/>
      <w:marRight w:val="0"/>
      <w:marTop w:val="0"/>
      <w:marBottom w:val="0"/>
      <w:divBdr>
        <w:top w:val="none" w:sz="0" w:space="0" w:color="auto"/>
        <w:left w:val="none" w:sz="0" w:space="0" w:color="auto"/>
        <w:bottom w:val="none" w:sz="0" w:space="0" w:color="auto"/>
        <w:right w:val="none" w:sz="0" w:space="0" w:color="auto"/>
      </w:divBdr>
    </w:div>
    <w:div w:id="954949619">
      <w:bodyDiv w:val="1"/>
      <w:marLeft w:val="0"/>
      <w:marRight w:val="0"/>
      <w:marTop w:val="0"/>
      <w:marBottom w:val="0"/>
      <w:divBdr>
        <w:top w:val="none" w:sz="0" w:space="0" w:color="auto"/>
        <w:left w:val="none" w:sz="0" w:space="0" w:color="auto"/>
        <w:bottom w:val="none" w:sz="0" w:space="0" w:color="auto"/>
        <w:right w:val="none" w:sz="0" w:space="0" w:color="auto"/>
      </w:divBdr>
    </w:div>
    <w:div w:id="967011661">
      <w:bodyDiv w:val="1"/>
      <w:marLeft w:val="0"/>
      <w:marRight w:val="0"/>
      <w:marTop w:val="0"/>
      <w:marBottom w:val="0"/>
      <w:divBdr>
        <w:top w:val="none" w:sz="0" w:space="0" w:color="auto"/>
        <w:left w:val="none" w:sz="0" w:space="0" w:color="auto"/>
        <w:bottom w:val="none" w:sz="0" w:space="0" w:color="auto"/>
        <w:right w:val="none" w:sz="0" w:space="0" w:color="auto"/>
      </w:divBdr>
    </w:div>
    <w:div w:id="980616187">
      <w:bodyDiv w:val="1"/>
      <w:marLeft w:val="0"/>
      <w:marRight w:val="0"/>
      <w:marTop w:val="0"/>
      <w:marBottom w:val="0"/>
      <w:divBdr>
        <w:top w:val="none" w:sz="0" w:space="0" w:color="auto"/>
        <w:left w:val="none" w:sz="0" w:space="0" w:color="auto"/>
        <w:bottom w:val="none" w:sz="0" w:space="0" w:color="auto"/>
        <w:right w:val="none" w:sz="0" w:space="0" w:color="auto"/>
      </w:divBdr>
    </w:div>
    <w:div w:id="997801785">
      <w:bodyDiv w:val="1"/>
      <w:marLeft w:val="0"/>
      <w:marRight w:val="0"/>
      <w:marTop w:val="0"/>
      <w:marBottom w:val="0"/>
      <w:divBdr>
        <w:top w:val="none" w:sz="0" w:space="0" w:color="auto"/>
        <w:left w:val="none" w:sz="0" w:space="0" w:color="auto"/>
        <w:bottom w:val="none" w:sz="0" w:space="0" w:color="auto"/>
        <w:right w:val="none" w:sz="0" w:space="0" w:color="auto"/>
      </w:divBdr>
      <w:divsChild>
        <w:div w:id="1775781267">
          <w:marLeft w:val="274"/>
          <w:marRight w:val="0"/>
          <w:marTop w:val="0"/>
          <w:marBottom w:val="0"/>
          <w:divBdr>
            <w:top w:val="none" w:sz="0" w:space="0" w:color="auto"/>
            <w:left w:val="none" w:sz="0" w:space="0" w:color="auto"/>
            <w:bottom w:val="none" w:sz="0" w:space="0" w:color="auto"/>
            <w:right w:val="none" w:sz="0" w:space="0" w:color="auto"/>
          </w:divBdr>
        </w:div>
      </w:divsChild>
    </w:div>
    <w:div w:id="1000886989">
      <w:bodyDiv w:val="1"/>
      <w:marLeft w:val="0"/>
      <w:marRight w:val="0"/>
      <w:marTop w:val="0"/>
      <w:marBottom w:val="0"/>
      <w:divBdr>
        <w:top w:val="none" w:sz="0" w:space="0" w:color="auto"/>
        <w:left w:val="none" w:sz="0" w:space="0" w:color="auto"/>
        <w:bottom w:val="none" w:sz="0" w:space="0" w:color="auto"/>
        <w:right w:val="none" w:sz="0" w:space="0" w:color="auto"/>
      </w:divBdr>
    </w:div>
    <w:div w:id="1006782750">
      <w:bodyDiv w:val="1"/>
      <w:marLeft w:val="0"/>
      <w:marRight w:val="0"/>
      <w:marTop w:val="0"/>
      <w:marBottom w:val="0"/>
      <w:divBdr>
        <w:top w:val="none" w:sz="0" w:space="0" w:color="auto"/>
        <w:left w:val="none" w:sz="0" w:space="0" w:color="auto"/>
        <w:bottom w:val="none" w:sz="0" w:space="0" w:color="auto"/>
        <w:right w:val="none" w:sz="0" w:space="0" w:color="auto"/>
      </w:divBdr>
    </w:div>
    <w:div w:id="101260844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30643975">
      <w:bodyDiv w:val="1"/>
      <w:marLeft w:val="0"/>
      <w:marRight w:val="0"/>
      <w:marTop w:val="0"/>
      <w:marBottom w:val="0"/>
      <w:divBdr>
        <w:top w:val="none" w:sz="0" w:space="0" w:color="auto"/>
        <w:left w:val="none" w:sz="0" w:space="0" w:color="auto"/>
        <w:bottom w:val="none" w:sz="0" w:space="0" w:color="auto"/>
        <w:right w:val="none" w:sz="0" w:space="0" w:color="auto"/>
      </w:divBdr>
    </w:div>
    <w:div w:id="1031884401">
      <w:bodyDiv w:val="1"/>
      <w:marLeft w:val="0"/>
      <w:marRight w:val="0"/>
      <w:marTop w:val="0"/>
      <w:marBottom w:val="0"/>
      <w:divBdr>
        <w:top w:val="none" w:sz="0" w:space="0" w:color="auto"/>
        <w:left w:val="none" w:sz="0" w:space="0" w:color="auto"/>
        <w:bottom w:val="none" w:sz="0" w:space="0" w:color="auto"/>
        <w:right w:val="none" w:sz="0" w:space="0" w:color="auto"/>
      </w:divBdr>
    </w:div>
    <w:div w:id="1032459882">
      <w:bodyDiv w:val="1"/>
      <w:marLeft w:val="0"/>
      <w:marRight w:val="0"/>
      <w:marTop w:val="0"/>
      <w:marBottom w:val="0"/>
      <w:divBdr>
        <w:top w:val="none" w:sz="0" w:space="0" w:color="auto"/>
        <w:left w:val="none" w:sz="0" w:space="0" w:color="auto"/>
        <w:bottom w:val="none" w:sz="0" w:space="0" w:color="auto"/>
        <w:right w:val="none" w:sz="0" w:space="0" w:color="auto"/>
      </w:divBdr>
      <w:divsChild>
        <w:div w:id="23023076">
          <w:marLeft w:val="274"/>
          <w:marRight w:val="0"/>
          <w:marTop w:val="0"/>
          <w:marBottom w:val="0"/>
          <w:divBdr>
            <w:top w:val="none" w:sz="0" w:space="0" w:color="auto"/>
            <w:left w:val="none" w:sz="0" w:space="0" w:color="auto"/>
            <w:bottom w:val="none" w:sz="0" w:space="0" w:color="auto"/>
            <w:right w:val="none" w:sz="0" w:space="0" w:color="auto"/>
          </w:divBdr>
        </w:div>
      </w:divsChild>
    </w:div>
    <w:div w:id="1044525340">
      <w:bodyDiv w:val="1"/>
      <w:marLeft w:val="0"/>
      <w:marRight w:val="0"/>
      <w:marTop w:val="0"/>
      <w:marBottom w:val="0"/>
      <w:divBdr>
        <w:top w:val="none" w:sz="0" w:space="0" w:color="auto"/>
        <w:left w:val="none" w:sz="0" w:space="0" w:color="auto"/>
        <w:bottom w:val="none" w:sz="0" w:space="0" w:color="auto"/>
        <w:right w:val="none" w:sz="0" w:space="0" w:color="auto"/>
      </w:divBdr>
    </w:div>
    <w:div w:id="1049762442">
      <w:bodyDiv w:val="1"/>
      <w:marLeft w:val="0"/>
      <w:marRight w:val="0"/>
      <w:marTop w:val="0"/>
      <w:marBottom w:val="0"/>
      <w:divBdr>
        <w:top w:val="none" w:sz="0" w:space="0" w:color="auto"/>
        <w:left w:val="none" w:sz="0" w:space="0" w:color="auto"/>
        <w:bottom w:val="none" w:sz="0" w:space="0" w:color="auto"/>
        <w:right w:val="none" w:sz="0" w:space="0" w:color="auto"/>
      </w:divBdr>
    </w:div>
    <w:div w:id="1056050320">
      <w:bodyDiv w:val="1"/>
      <w:marLeft w:val="0"/>
      <w:marRight w:val="0"/>
      <w:marTop w:val="0"/>
      <w:marBottom w:val="0"/>
      <w:divBdr>
        <w:top w:val="none" w:sz="0" w:space="0" w:color="auto"/>
        <w:left w:val="none" w:sz="0" w:space="0" w:color="auto"/>
        <w:bottom w:val="none" w:sz="0" w:space="0" w:color="auto"/>
        <w:right w:val="none" w:sz="0" w:space="0" w:color="auto"/>
      </w:divBdr>
    </w:div>
    <w:div w:id="1056784011">
      <w:bodyDiv w:val="1"/>
      <w:marLeft w:val="0"/>
      <w:marRight w:val="0"/>
      <w:marTop w:val="0"/>
      <w:marBottom w:val="0"/>
      <w:divBdr>
        <w:top w:val="none" w:sz="0" w:space="0" w:color="auto"/>
        <w:left w:val="none" w:sz="0" w:space="0" w:color="auto"/>
        <w:bottom w:val="none" w:sz="0" w:space="0" w:color="auto"/>
        <w:right w:val="none" w:sz="0" w:space="0" w:color="auto"/>
      </w:divBdr>
    </w:div>
    <w:div w:id="1066880041">
      <w:bodyDiv w:val="1"/>
      <w:marLeft w:val="0"/>
      <w:marRight w:val="0"/>
      <w:marTop w:val="0"/>
      <w:marBottom w:val="0"/>
      <w:divBdr>
        <w:top w:val="none" w:sz="0" w:space="0" w:color="auto"/>
        <w:left w:val="none" w:sz="0" w:space="0" w:color="auto"/>
        <w:bottom w:val="none" w:sz="0" w:space="0" w:color="auto"/>
        <w:right w:val="none" w:sz="0" w:space="0" w:color="auto"/>
      </w:divBdr>
    </w:div>
    <w:div w:id="1080253137">
      <w:bodyDiv w:val="1"/>
      <w:marLeft w:val="0"/>
      <w:marRight w:val="0"/>
      <w:marTop w:val="0"/>
      <w:marBottom w:val="0"/>
      <w:divBdr>
        <w:top w:val="none" w:sz="0" w:space="0" w:color="auto"/>
        <w:left w:val="none" w:sz="0" w:space="0" w:color="auto"/>
        <w:bottom w:val="none" w:sz="0" w:space="0" w:color="auto"/>
        <w:right w:val="none" w:sz="0" w:space="0" w:color="auto"/>
      </w:divBdr>
    </w:div>
    <w:div w:id="1086415935">
      <w:bodyDiv w:val="1"/>
      <w:marLeft w:val="0"/>
      <w:marRight w:val="0"/>
      <w:marTop w:val="0"/>
      <w:marBottom w:val="0"/>
      <w:divBdr>
        <w:top w:val="none" w:sz="0" w:space="0" w:color="auto"/>
        <w:left w:val="none" w:sz="0" w:space="0" w:color="auto"/>
        <w:bottom w:val="none" w:sz="0" w:space="0" w:color="auto"/>
        <w:right w:val="none" w:sz="0" w:space="0" w:color="auto"/>
      </w:divBdr>
    </w:div>
    <w:div w:id="1102384661">
      <w:bodyDiv w:val="1"/>
      <w:marLeft w:val="0"/>
      <w:marRight w:val="0"/>
      <w:marTop w:val="0"/>
      <w:marBottom w:val="0"/>
      <w:divBdr>
        <w:top w:val="none" w:sz="0" w:space="0" w:color="auto"/>
        <w:left w:val="none" w:sz="0" w:space="0" w:color="auto"/>
        <w:bottom w:val="none" w:sz="0" w:space="0" w:color="auto"/>
        <w:right w:val="none" w:sz="0" w:space="0" w:color="auto"/>
      </w:divBdr>
    </w:div>
    <w:div w:id="1103766419">
      <w:bodyDiv w:val="1"/>
      <w:marLeft w:val="0"/>
      <w:marRight w:val="0"/>
      <w:marTop w:val="0"/>
      <w:marBottom w:val="0"/>
      <w:divBdr>
        <w:top w:val="none" w:sz="0" w:space="0" w:color="auto"/>
        <w:left w:val="none" w:sz="0" w:space="0" w:color="auto"/>
        <w:bottom w:val="none" w:sz="0" w:space="0" w:color="auto"/>
        <w:right w:val="none" w:sz="0" w:space="0" w:color="auto"/>
      </w:divBdr>
    </w:div>
    <w:div w:id="1107853149">
      <w:bodyDiv w:val="1"/>
      <w:marLeft w:val="0"/>
      <w:marRight w:val="0"/>
      <w:marTop w:val="0"/>
      <w:marBottom w:val="0"/>
      <w:divBdr>
        <w:top w:val="none" w:sz="0" w:space="0" w:color="auto"/>
        <w:left w:val="none" w:sz="0" w:space="0" w:color="auto"/>
        <w:bottom w:val="none" w:sz="0" w:space="0" w:color="auto"/>
        <w:right w:val="none" w:sz="0" w:space="0" w:color="auto"/>
      </w:divBdr>
    </w:div>
    <w:div w:id="1166090541">
      <w:bodyDiv w:val="1"/>
      <w:marLeft w:val="0"/>
      <w:marRight w:val="0"/>
      <w:marTop w:val="0"/>
      <w:marBottom w:val="0"/>
      <w:divBdr>
        <w:top w:val="none" w:sz="0" w:space="0" w:color="auto"/>
        <w:left w:val="none" w:sz="0" w:space="0" w:color="auto"/>
        <w:bottom w:val="none" w:sz="0" w:space="0" w:color="auto"/>
        <w:right w:val="none" w:sz="0" w:space="0" w:color="auto"/>
      </w:divBdr>
    </w:div>
    <w:div w:id="1166629970">
      <w:bodyDiv w:val="1"/>
      <w:marLeft w:val="0"/>
      <w:marRight w:val="0"/>
      <w:marTop w:val="0"/>
      <w:marBottom w:val="0"/>
      <w:divBdr>
        <w:top w:val="none" w:sz="0" w:space="0" w:color="auto"/>
        <w:left w:val="none" w:sz="0" w:space="0" w:color="auto"/>
        <w:bottom w:val="none" w:sz="0" w:space="0" w:color="auto"/>
        <w:right w:val="none" w:sz="0" w:space="0" w:color="auto"/>
      </w:divBdr>
      <w:divsChild>
        <w:div w:id="1607613059">
          <w:marLeft w:val="0"/>
          <w:marRight w:val="0"/>
          <w:marTop w:val="240"/>
          <w:marBottom w:val="0"/>
          <w:divBdr>
            <w:top w:val="none" w:sz="0" w:space="0" w:color="auto"/>
            <w:left w:val="none" w:sz="0" w:space="0" w:color="auto"/>
            <w:bottom w:val="none" w:sz="0" w:space="0" w:color="auto"/>
            <w:right w:val="none" w:sz="0" w:space="0" w:color="auto"/>
          </w:divBdr>
        </w:div>
      </w:divsChild>
    </w:div>
    <w:div w:id="1171481303">
      <w:bodyDiv w:val="1"/>
      <w:marLeft w:val="0"/>
      <w:marRight w:val="0"/>
      <w:marTop w:val="0"/>
      <w:marBottom w:val="0"/>
      <w:divBdr>
        <w:top w:val="none" w:sz="0" w:space="0" w:color="auto"/>
        <w:left w:val="none" w:sz="0" w:space="0" w:color="auto"/>
        <w:bottom w:val="none" w:sz="0" w:space="0" w:color="auto"/>
        <w:right w:val="none" w:sz="0" w:space="0" w:color="auto"/>
      </w:divBdr>
    </w:div>
    <w:div w:id="1173913435">
      <w:bodyDiv w:val="1"/>
      <w:marLeft w:val="0"/>
      <w:marRight w:val="0"/>
      <w:marTop w:val="0"/>
      <w:marBottom w:val="0"/>
      <w:divBdr>
        <w:top w:val="none" w:sz="0" w:space="0" w:color="auto"/>
        <w:left w:val="none" w:sz="0" w:space="0" w:color="auto"/>
        <w:bottom w:val="none" w:sz="0" w:space="0" w:color="auto"/>
        <w:right w:val="none" w:sz="0" w:space="0" w:color="auto"/>
      </w:divBdr>
    </w:div>
    <w:div w:id="1184323183">
      <w:bodyDiv w:val="1"/>
      <w:marLeft w:val="0"/>
      <w:marRight w:val="0"/>
      <w:marTop w:val="0"/>
      <w:marBottom w:val="0"/>
      <w:divBdr>
        <w:top w:val="none" w:sz="0" w:space="0" w:color="auto"/>
        <w:left w:val="none" w:sz="0" w:space="0" w:color="auto"/>
        <w:bottom w:val="none" w:sz="0" w:space="0" w:color="auto"/>
        <w:right w:val="none" w:sz="0" w:space="0" w:color="auto"/>
      </w:divBdr>
    </w:div>
    <w:div w:id="1197156668">
      <w:bodyDiv w:val="1"/>
      <w:marLeft w:val="0"/>
      <w:marRight w:val="0"/>
      <w:marTop w:val="0"/>
      <w:marBottom w:val="0"/>
      <w:divBdr>
        <w:top w:val="none" w:sz="0" w:space="0" w:color="auto"/>
        <w:left w:val="none" w:sz="0" w:space="0" w:color="auto"/>
        <w:bottom w:val="none" w:sz="0" w:space="0" w:color="auto"/>
        <w:right w:val="none" w:sz="0" w:space="0" w:color="auto"/>
      </w:divBdr>
    </w:div>
    <w:div w:id="1230261980">
      <w:bodyDiv w:val="1"/>
      <w:marLeft w:val="0"/>
      <w:marRight w:val="0"/>
      <w:marTop w:val="0"/>
      <w:marBottom w:val="0"/>
      <w:divBdr>
        <w:top w:val="none" w:sz="0" w:space="0" w:color="auto"/>
        <w:left w:val="none" w:sz="0" w:space="0" w:color="auto"/>
        <w:bottom w:val="none" w:sz="0" w:space="0" w:color="auto"/>
        <w:right w:val="none" w:sz="0" w:space="0" w:color="auto"/>
      </w:divBdr>
    </w:div>
    <w:div w:id="1250893057">
      <w:bodyDiv w:val="1"/>
      <w:marLeft w:val="0"/>
      <w:marRight w:val="0"/>
      <w:marTop w:val="0"/>
      <w:marBottom w:val="0"/>
      <w:divBdr>
        <w:top w:val="none" w:sz="0" w:space="0" w:color="auto"/>
        <w:left w:val="none" w:sz="0" w:space="0" w:color="auto"/>
        <w:bottom w:val="none" w:sz="0" w:space="0" w:color="auto"/>
        <w:right w:val="none" w:sz="0" w:space="0" w:color="auto"/>
      </w:divBdr>
      <w:divsChild>
        <w:div w:id="558711249">
          <w:marLeft w:val="720"/>
          <w:marRight w:val="0"/>
          <w:marTop w:val="173"/>
          <w:marBottom w:val="0"/>
          <w:divBdr>
            <w:top w:val="none" w:sz="0" w:space="0" w:color="auto"/>
            <w:left w:val="none" w:sz="0" w:space="0" w:color="auto"/>
            <w:bottom w:val="none" w:sz="0" w:space="0" w:color="auto"/>
            <w:right w:val="none" w:sz="0" w:space="0" w:color="auto"/>
          </w:divBdr>
        </w:div>
        <w:div w:id="1499151133">
          <w:marLeft w:val="720"/>
          <w:marRight w:val="0"/>
          <w:marTop w:val="173"/>
          <w:marBottom w:val="0"/>
          <w:divBdr>
            <w:top w:val="none" w:sz="0" w:space="0" w:color="auto"/>
            <w:left w:val="none" w:sz="0" w:space="0" w:color="auto"/>
            <w:bottom w:val="none" w:sz="0" w:space="0" w:color="auto"/>
            <w:right w:val="none" w:sz="0" w:space="0" w:color="auto"/>
          </w:divBdr>
        </w:div>
        <w:div w:id="1795245696">
          <w:marLeft w:val="720"/>
          <w:marRight w:val="0"/>
          <w:marTop w:val="173"/>
          <w:marBottom w:val="0"/>
          <w:divBdr>
            <w:top w:val="none" w:sz="0" w:space="0" w:color="auto"/>
            <w:left w:val="none" w:sz="0" w:space="0" w:color="auto"/>
            <w:bottom w:val="none" w:sz="0" w:space="0" w:color="auto"/>
            <w:right w:val="none" w:sz="0" w:space="0" w:color="auto"/>
          </w:divBdr>
        </w:div>
        <w:div w:id="1805924747">
          <w:marLeft w:val="720"/>
          <w:marRight w:val="0"/>
          <w:marTop w:val="173"/>
          <w:marBottom w:val="0"/>
          <w:divBdr>
            <w:top w:val="none" w:sz="0" w:space="0" w:color="auto"/>
            <w:left w:val="none" w:sz="0" w:space="0" w:color="auto"/>
            <w:bottom w:val="none" w:sz="0" w:space="0" w:color="auto"/>
            <w:right w:val="none" w:sz="0" w:space="0" w:color="auto"/>
          </w:divBdr>
        </w:div>
        <w:div w:id="2049908008">
          <w:marLeft w:val="720"/>
          <w:marRight w:val="0"/>
          <w:marTop w:val="173"/>
          <w:marBottom w:val="0"/>
          <w:divBdr>
            <w:top w:val="none" w:sz="0" w:space="0" w:color="auto"/>
            <w:left w:val="none" w:sz="0" w:space="0" w:color="auto"/>
            <w:bottom w:val="none" w:sz="0" w:space="0" w:color="auto"/>
            <w:right w:val="none" w:sz="0" w:space="0" w:color="auto"/>
          </w:divBdr>
        </w:div>
      </w:divsChild>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8312313">
      <w:bodyDiv w:val="1"/>
      <w:marLeft w:val="0"/>
      <w:marRight w:val="0"/>
      <w:marTop w:val="0"/>
      <w:marBottom w:val="0"/>
      <w:divBdr>
        <w:top w:val="none" w:sz="0" w:space="0" w:color="auto"/>
        <w:left w:val="none" w:sz="0" w:space="0" w:color="auto"/>
        <w:bottom w:val="none" w:sz="0" w:space="0" w:color="auto"/>
        <w:right w:val="none" w:sz="0" w:space="0" w:color="auto"/>
      </w:divBdr>
    </w:div>
    <w:div w:id="1294290371">
      <w:bodyDiv w:val="1"/>
      <w:marLeft w:val="0"/>
      <w:marRight w:val="0"/>
      <w:marTop w:val="0"/>
      <w:marBottom w:val="0"/>
      <w:divBdr>
        <w:top w:val="none" w:sz="0" w:space="0" w:color="auto"/>
        <w:left w:val="none" w:sz="0" w:space="0" w:color="auto"/>
        <w:bottom w:val="none" w:sz="0" w:space="0" w:color="auto"/>
        <w:right w:val="none" w:sz="0" w:space="0" w:color="auto"/>
      </w:divBdr>
    </w:div>
    <w:div w:id="1297636620">
      <w:bodyDiv w:val="1"/>
      <w:marLeft w:val="0"/>
      <w:marRight w:val="0"/>
      <w:marTop w:val="0"/>
      <w:marBottom w:val="0"/>
      <w:divBdr>
        <w:top w:val="none" w:sz="0" w:space="0" w:color="auto"/>
        <w:left w:val="none" w:sz="0" w:space="0" w:color="auto"/>
        <w:bottom w:val="none" w:sz="0" w:space="0" w:color="auto"/>
        <w:right w:val="none" w:sz="0" w:space="0" w:color="auto"/>
      </w:divBdr>
    </w:div>
    <w:div w:id="1345669844">
      <w:bodyDiv w:val="1"/>
      <w:marLeft w:val="0"/>
      <w:marRight w:val="0"/>
      <w:marTop w:val="0"/>
      <w:marBottom w:val="0"/>
      <w:divBdr>
        <w:top w:val="none" w:sz="0" w:space="0" w:color="auto"/>
        <w:left w:val="none" w:sz="0" w:space="0" w:color="auto"/>
        <w:bottom w:val="none" w:sz="0" w:space="0" w:color="auto"/>
        <w:right w:val="none" w:sz="0" w:space="0" w:color="auto"/>
      </w:divBdr>
    </w:div>
    <w:div w:id="1354527949">
      <w:bodyDiv w:val="1"/>
      <w:marLeft w:val="0"/>
      <w:marRight w:val="0"/>
      <w:marTop w:val="0"/>
      <w:marBottom w:val="0"/>
      <w:divBdr>
        <w:top w:val="none" w:sz="0" w:space="0" w:color="auto"/>
        <w:left w:val="none" w:sz="0" w:space="0" w:color="auto"/>
        <w:bottom w:val="none" w:sz="0" w:space="0" w:color="auto"/>
        <w:right w:val="none" w:sz="0" w:space="0" w:color="auto"/>
      </w:divBdr>
    </w:div>
    <w:div w:id="1357729222">
      <w:bodyDiv w:val="1"/>
      <w:marLeft w:val="0"/>
      <w:marRight w:val="0"/>
      <w:marTop w:val="0"/>
      <w:marBottom w:val="0"/>
      <w:divBdr>
        <w:top w:val="none" w:sz="0" w:space="0" w:color="auto"/>
        <w:left w:val="none" w:sz="0" w:space="0" w:color="auto"/>
        <w:bottom w:val="none" w:sz="0" w:space="0" w:color="auto"/>
        <w:right w:val="none" w:sz="0" w:space="0" w:color="auto"/>
      </w:divBdr>
      <w:divsChild>
        <w:div w:id="210265681">
          <w:marLeft w:val="446"/>
          <w:marRight w:val="0"/>
          <w:marTop w:val="120"/>
          <w:marBottom w:val="0"/>
          <w:divBdr>
            <w:top w:val="none" w:sz="0" w:space="0" w:color="auto"/>
            <w:left w:val="none" w:sz="0" w:space="0" w:color="auto"/>
            <w:bottom w:val="none" w:sz="0" w:space="0" w:color="auto"/>
            <w:right w:val="none" w:sz="0" w:space="0" w:color="auto"/>
          </w:divBdr>
        </w:div>
        <w:div w:id="453905808">
          <w:marLeft w:val="446"/>
          <w:marRight w:val="0"/>
          <w:marTop w:val="120"/>
          <w:marBottom w:val="0"/>
          <w:divBdr>
            <w:top w:val="none" w:sz="0" w:space="0" w:color="auto"/>
            <w:left w:val="none" w:sz="0" w:space="0" w:color="auto"/>
            <w:bottom w:val="none" w:sz="0" w:space="0" w:color="auto"/>
            <w:right w:val="none" w:sz="0" w:space="0" w:color="auto"/>
          </w:divBdr>
        </w:div>
        <w:div w:id="765535715">
          <w:marLeft w:val="446"/>
          <w:marRight w:val="0"/>
          <w:marTop w:val="120"/>
          <w:marBottom w:val="0"/>
          <w:divBdr>
            <w:top w:val="none" w:sz="0" w:space="0" w:color="auto"/>
            <w:left w:val="none" w:sz="0" w:space="0" w:color="auto"/>
            <w:bottom w:val="none" w:sz="0" w:space="0" w:color="auto"/>
            <w:right w:val="none" w:sz="0" w:space="0" w:color="auto"/>
          </w:divBdr>
        </w:div>
        <w:div w:id="845632998">
          <w:marLeft w:val="446"/>
          <w:marRight w:val="0"/>
          <w:marTop w:val="120"/>
          <w:marBottom w:val="0"/>
          <w:divBdr>
            <w:top w:val="none" w:sz="0" w:space="0" w:color="auto"/>
            <w:left w:val="none" w:sz="0" w:space="0" w:color="auto"/>
            <w:bottom w:val="none" w:sz="0" w:space="0" w:color="auto"/>
            <w:right w:val="none" w:sz="0" w:space="0" w:color="auto"/>
          </w:divBdr>
        </w:div>
        <w:div w:id="1022245917">
          <w:marLeft w:val="446"/>
          <w:marRight w:val="0"/>
          <w:marTop w:val="120"/>
          <w:marBottom w:val="0"/>
          <w:divBdr>
            <w:top w:val="none" w:sz="0" w:space="0" w:color="auto"/>
            <w:left w:val="none" w:sz="0" w:space="0" w:color="auto"/>
            <w:bottom w:val="none" w:sz="0" w:space="0" w:color="auto"/>
            <w:right w:val="none" w:sz="0" w:space="0" w:color="auto"/>
          </w:divBdr>
        </w:div>
        <w:div w:id="1045374222">
          <w:marLeft w:val="446"/>
          <w:marRight w:val="0"/>
          <w:marTop w:val="120"/>
          <w:marBottom w:val="0"/>
          <w:divBdr>
            <w:top w:val="none" w:sz="0" w:space="0" w:color="auto"/>
            <w:left w:val="none" w:sz="0" w:space="0" w:color="auto"/>
            <w:bottom w:val="none" w:sz="0" w:space="0" w:color="auto"/>
            <w:right w:val="none" w:sz="0" w:space="0" w:color="auto"/>
          </w:divBdr>
        </w:div>
        <w:div w:id="1076513079">
          <w:marLeft w:val="446"/>
          <w:marRight w:val="0"/>
          <w:marTop w:val="120"/>
          <w:marBottom w:val="0"/>
          <w:divBdr>
            <w:top w:val="none" w:sz="0" w:space="0" w:color="auto"/>
            <w:left w:val="none" w:sz="0" w:space="0" w:color="auto"/>
            <w:bottom w:val="none" w:sz="0" w:space="0" w:color="auto"/>
            <w:right w:val="none" w:sz="0" w:space="0" w:color="auto"/>
          </w:divBdr>
        </w:div>
        <w:div w:id="1289511319">
          <w:marLeft w:val="446"/>
          <w:marRight w:val="0"/>
          <w:marTop w:val="120"/>
          <w:marBottom w:val="0"/>
          <w:divBdr>
            <w:top w:val="none" w:sz="0" w:space="0" w:color="auto"/>
            <w:left w:val="none" w:sz="0" w:space="0" w:color="auto"/>
            <w:bottom w:val="none" w:sz="0" w:space="0" w:color="auto"/>
            <w:right w:val="none" w:sz="0" w:space="0" w:color="auto"/>
          </w:divBdr>
        </w:div>
        <w:div w:id="1519462112">
          <w:marLeft w:val="446"/>
          <w:marRight w:val="0"/>
          <w:marTop w:val="120"/>
          <w:marBottom w:val="0"/>
          <w:divBdr>
            <w:top w:val="none" w:sz="0" w:space="0" w:color="auto"/>
            <w:left w:val="none" w:sz="0" w:space="0" w:color="auto"/>
            <w:bottom w:val="none" w:sz="0" w:space="0" w:color="auto"/>
            <w:right w:val="none" w:sz="0" w:space="0" w:color="auto"/>
          </w:divBdr>
        </w:div>
        <w:div w:id="1771051034">
          <w:marLeft w:val="446"/>
          <w:marRight w:val="0"/>
          <w:marTop w:val="120"/>
          <w:marBottom w:val="0"/>
          <w:divBdr>
            <w:top w:val="none" w:sz="0" w:space="0" w:color="auto"/>
            <w:left w:val="none" w:sz="0" w:space="0" w:color="auto"/>
            <w:bottom w:val="none" w:sz="0" w:space="0" w:color="auto"/>
            <w:right w:val="none" w:sz="0" w:space="0" w:color="auto"/>
          </w:divBdr>
        </w:div>
        <w:div w:id="1833328094">
          <w:marLeft w:val="446"/>
          <w:marRight w:val="0"/>
          <w:marTop w:val="120"/>
          <w:marBottom w:val="0"/>
          <w:divBdr>
            <w:top w:val="none" w:sz="0" w:space="0" w:color="auto"/>
            <w:left w:val="none" w:sz="0" w:space="0" w:color="auto"/>
            <w:bottom w:val="none" w:sz="0" w:space="0" w:color="auto"/>
            <w:right w:val="none" w:sz="0" w:space="0" w:color="auto"/>
          </w:divBdr>
        </w:div>
        <w:div w:id="2005158272">
          <w:marLeft w:val="446"/>
          <w:marRight w:val="0"/>
          <w:marTop w:val="120"/>
          <w:marBottom w:val="0"/>
          <w:divBdr>
            <w:top w:val="none" w:sz="0" w:space="0" w:color="auto"/>
            <w:left w:val="none" w:sz="0" w:space="0" w:color="auto"/>
            <w:bottom w:val="none" w:sz="0" w:space="0" w:color="auto"/>
            <w:right w:val="none" w:sz="0" w:space="0" w:color="auto"/>
          </w:divBdr>
        </w:div>
      </w:divsChild>
    </w:div>
    <w:div w:id="1371493265">
      <w:bodyDiv w:val="1"/>
      <w:marLeft w:val="0"/>
      <w:marRight w:val="0"/>
      <w:marTop w:val="0"/>
      <w:marBottom w:val="0"/>
      <w:divBdr>
        <w:top w:val="none" w:sz="0" w:space="0" w:color="auto"/>
        <w:left w:val="none" w:sz="0" w:space="0" w:color="auto"/>
        <w:bottom w:val="none" w:sz="0" w:space="0" w:color="auto"/>
        <w:right w:val="none" w:sz="0" w:space="0" w:color="auto"/>
      </w:divBdr>
    </w:div>
    <w:div w:id="1375160394">
      <w:bodyDiv w:val="1"/>
      <w:marLeft w:val="0"/>
      <w:marRight w:val="0"/>
      <w:marTop w:val="0"/>
      <w:marBottom w:val="0"/>
      <w:divBdr>
        <w:top w:val="none" w:sz="0" w:space="0" w:color="auto"/>
        <w:left w:val="none" w:sz="0" w:space="0" w:color="auto"/>
        <w:bottom w:val="none" w:sz="0" w:space="0" w:color="auto"/>
        <w:right w:val="none" w:sz="0" w:space="0" w:color="auto"/>
      </w:divBdr>
      <w:divsChild>
        <w:div w:id="243031333">
          <w:marLeft w:val="446"/>
          <w:marRight w:val="0"/>
          <w:marTop w:val="120"/>
          <w:marBottom w:val="0"/>
          <w:divBdr>
            <w:top w:val="none" w:sz="0" w:space="0" w:color="auto"/>
            <w:left w:val="none" w:sz="0" w:space="0" w:color="auto"/>
            <w:bottom w:val="none" w:sz="0" w:space="0" w:color="auto"/>
            <w:right w:val="none" w:sz="0" w:space="0" w:color="auto"/>
          </w:divBdr>
        </w:div>
        <w:div w:id="376900291">
          <w:marLeft w:val="446"/>
          <w:marRight w:val="0"/>
          <w:marTop w:val="120"/>
          <w:marBottom w:val="0"/>
          <w:divBdr>
            <w:top w:val="none" w:sz="0" w:space="0" w:color="auto"/>
            <w:left w:val="none" w:sz="0" w:space="0" w:color="auto"/>
            <w:bottom w:val="none" w:sz="0" w:space="0" w:color="auto"/>
            <w:right w:val="none" w:sz="0" w:space="0" w:color="auto"/>
          </w:divBdr>
        </w:div>
        <w:div w:id="617032794">
          <w:marLeft w:val="446"/>
          <w:marRight w:val="0"/>
          <w:marTop w:val="120"/>
          <w:marBottom w:val="0"/>
          <w:divBdr>
            <w:top w:val="none" w:sz="0" w:space="0" w:color="auto"/>
            <w:left w:val="none" w:sz="0" w:space="0" w:color="auto"/>
            <w:bottom w:val="none" w:sz="0" w:space="0" w:color="auto"/>
            <w:right w:val="none" w:sz="0" w:space="0" w:color="auto"/>
          </w:divBdr>
        </w:div>
        <w:div w:id="640425792">
          <w:marLeft w:val="446"/>
          <w:marRight w:val="0"/>
          <w:marTop w:val="120"/>
          <w:marBottom w:val="0"/>
          <w:divBdr>
            <w:top w:val="none" w:sz="0" w:space="0" w:color="auto"/>
            <w:left w:val="none" w:sz="0" w:space="0" w:color="auto"/>
            <w:bottom w:val="none" w:sz="0" w:space="0" w:color="auto"/>
            <w:right w:val="none" w:sz="0" w:space="0" w:color="auto"/>
          </w:divBdr>
        </w:div>
        <w:div w:id="846403056">
          <w:marLeft w:val="446"/>
          <w:marRight w:val="0"/>
          <w:marTop w:val="120"/>
          <w:marBottom w:val="0"/>
          <w:divBdr>
            <w:top w:val="none" w:sz="0" w:space="0" w:color="auto"/>
            <w:left w:val="none" w:sz="0" w:space="0" w:color="auto"/>
            <w:bottom w:val="none" w:sz="0" w:space="0" w:color="auto"/>
            <w:right w:val="none" w:sz="0" w:space="0" w:color="auto"/>
          </w:divBdr>
        </w:div>
        <w:div w:id="928851260">
          <w:marLeft w:val="446"/>
          <w:marRight w:val="0"/>
          <w:marTop w:val="120"/>
          <w:marBottom w:val="0"/>
          <w:divBdr>
            <w:top w:val="none" w:sz="0" w:space="0" w:color="auto"/>
            <w:left w:val="none" w:sz="0" w:space="0" w:color="auto"/>
            <w:bottom w:val="none" w:sz="0" w:space="0" w:color="auto"/>
            <w:right w:val="none" w:sz="0" w:space="0" w:color="auto"/>
          </w:divBdr>
        </w:div>
        <w:div w:id="959720477">
          <w:marLeft w:val="446"/>
          <w:marRight w:val="0"/>
          <w:marTop w:val="120"/>
          <w:marBottom w:val="0"/>
          <w:divBdr>
            <w:top w:val="none" w:sz="0" w:space="0" w:color="auto"/>
            <w:left w:val="none" w:sz="0" w:space="0" w:color="auto"/>
            <w:bottom w:val="none" w:sz="0" w:space="0" w:color="auto"/>
            <w:right w:val="none" w:sz="0" w:space="0" w:color="auto"/>
          </w:divBdr>
        </w:div>
        <w:div w:id="1106735824">
          <w:marLeft w:val="446"/>
          <w:marRight w:val="0"/>
          <w:marTop w:val="120"/>
          <w:marBottom w:val="0"/>
          <w:divBdr>
            <w:top w:val="none" w:sz="0" w:space="0" w:color="auto"/>
            <w:left w:val="none" w:sz="0" w:space="0" w:color="auto"/>
            <w:bottom w:val="none" w:sz="0" w:space="0" w:color="auto"/>
            <w:right w:val="none" w:sz="0" w:space="0" w:color="auto"/>
          </w:divBdr>
        </w:div>
        <w:div w:id="1340082395">
          <w:marLeft w:val="446"/>
          <w:marRight w:val="0"/>
          <w:marTop w:val="120"/>
          <w:marBottom w:val="0"/>
          <w:divBdr>
            <w:top w:val="none" w:sz="0" w:space="0" w:color="auto"/>
            <w:left w:val="none" w:sz="0" w:space="0" w:color="auto"/>
            <w:bottom w:val="none" w:sz="0" w:space="0" w:color="auto"/>
            <w:right w:val="none" w:sz="0" w:space="0" w:color="auto"/>
          </w:divBdr>
        </w:div>
        <w:div w:id="1435176373">
          <w:marLeft w:val="446"/>
          <w:marRight w:val="0"/>
          <w:marTop w:val="120"/>
          <w:marBottom w:val="0"/>
          <w:divBdr>
            <w:top w:val="none" w:sz="0" w:space="0" w:color="auto"/>
            <w:left w:val="none" w:sz="0" w:space="0" w:color="auto"/>
            <w:bottom w:val="none" w:sz="0" w:space="0" w:color="auto"/>
            <w:right w:val="none" w:sz="0" w:space="0" w:color="auto"/>
          </w:divBdr>
        </w:div>
        <w:div w:id="1592355529">
          <w:marLeft w:val="446"/>
          <w:marRight w:val="0"/>
          <w:marTop w:val="120"/>
          <w:marBottom w:val="0"/>
          <w:divBdr>
            <w:top w:val="none" w:sz="0" w:space="0" w:color="auto"/>
            <w:left w:val="none" w:sz="0" w:space="0" w:color="auto"/>
            <w:bottom w:val="none" w:sz="0" w:space="0" w:color="auto"/>
            <w:right w:val="none" w:sz="0" w:space="0" w:color="auto"/>
          </w:divBdr>
        </w:div>
        <w:div w:id="1969821512">
          <w:marLeft w:val="446"/>
          <w:marRight w:val="0"/>
          <w:marTop w:val="120"/>
          <w:marBottom w:val="0"/>
          <w:divBdr>
            <w:top w:val="none" w:sz="0" w:space="0" w:color="auto"/>
            <w:left w:val="none" w:sz="0" w:space="0" w:color="auto"/>
            <w:bottom w:val="none" w:sz="0" w:space="0" w:color="auto"/>
            <w:right w:val="none" w:sz="0" w:space="0" w:color="auto"/>
          </w:divBdr>
        </w:div>
      </w:divsChild>
    </w:div>
    <w:div w:id="1380472109">
      <w:bodyDiv w:val="1"/>
      <w:marLeft w:val="0"/>
      <w:marRight w:val="0"/>
      <w:marTop w:val="0"/>
      <w:marBottom w:val="0"/>
      <w:divBdr>
        <w:top w:val="none" w:sz="0" w:space="0" w:color="auto"/>
        <w:left w:val="none" w:sz="0" w:space="0" w:color="auto"/>
        <w:bottom w:val="none" w:sz="0" w:space="0" w:color="auto"/>
        <w:right w:val="none" w:sz="0" w:space="0" w:color="auto"/>
      </w:divBdr>
    </w:div>
    <w:div w:id="1391153173">
      <w:bodyDiv w:val="1"/>
      <w:marLeft w:val="0"/>
      <w:marRight w:val="0"/>
      <w:marTop w:val="0"/>
      <w:marBottom w:val="0"/>
      <w:divBdr>
        <w:top w:val="none" w:sz="0" w:space="0" w:color="auto"/>
        <w:left w:val="none" w:sz="0" w:space="0" w:color="auto"/>
        <w:bottom w:val="none" w:sz="0" w:space="0" w:color="auto"/>
        <w:right w:val="none" w:sz="0" w:space="0" w:color="auto"/>
      </w:divBdr>
    </w:div>
    <w:div w:id="1396121767">
      <w:bodyDiv w:val="1"/>
      <w:marLeft w:val="0"/>
      <w:marRight w:val="0"/>
      <w:marTop w:val="0"/>
      <w:marBottom w:val="0"/>
      <w:divBdr>
        <w:top w:val="none" w:sz="0" w:space="0" w:color="auto"/>
        <w:left w:val="none" w:sz="0" w:space="0" w:color="auto"/>
        <w:bottom w:val="none" w:sz="0" w:space="0" w:color="auto"/>
        <w:right w:val="none" w:sz="0" w:space="0" w:color="auto"/>
      </w:divBdr>
    </w:div>
    <w:div w:id="1400709065">
      <w:bodyDiv w:val="1"/>
      <w:marLeft w:val="0"/>
      <w:marRight w:val="0"/>
      <w:marTop w:val="0"/>
      <w:marBottom w:val="0"/>
      <w:divBdr>
        <w:top w:val="none" w:sz="0" w:space="0" w:color="auto"/>
        <w:left w:val="none" w:sz="0" w:space="0" w:color="auto"/>
        <w:bottom w:val="none" w:sz="0" w:space="0" w:color="auto"/>
        <w:right w:val="none" w:sz="0" w:space="0" w:color="auto"/>
      </w:divBdr>
    </w:div>
    <w:div w:id="1423061986">
      <w:bodyDiv w:val="1"/>
      <w:marLeft w:val="0"/>
      <w:marRight w:val="0"/>
      <w:marTop w:val="0"/>
      <w:marBottom w:val="0"/>
      <w:divBdr>
        <w:top w:val="none" w:sz="0" w:space="0" w:color="auto"/>
        <w:left w:val="none" w:sz="0" w:space="0" w:color="auto"/>
        <w:bottom w:val="none" w:sz="0" w:space="0" w:color="auto"/>
        <w:right w:val="none" w:sz="0" w:space="0" w:color="auto"/>
      </w:divBdr>
    </w:div>
    <w:div w:id="1428112514">
      <w:bodyDiv w:val="1"/>
      <w:marLeft w:val="0"/>
      <w:marRight w:val="0"/>
      <w:marTop w:val="0"/>
      <w:marBottom w:val="0"/>
      <w:divBdr>
        <w:top w:val="none" w:sz="0" w:space="0" w:color="auto"/>
        <w:left w:val="none" w:sz="0" w:space="0" w:color="auto"/>
        <w:bottom w:val="none" w:sz="0" w:space="0" w:color="auto"/>
        <w:right w:val="none" w:sz="0" w:space="0" w:color="auto"/>
      </w:divBdr>
    </w:div>
    <w:div w:id="1433277885">
      <w:bodyDiv w:val="1"/>
      <w:marLeft w:val="0"/>
      <w:marRight w:val="0"/>
      <w:marTop w:val="0"/>
      <w:marBottom w:val="0"/>
      <w:divBdr>
        <w:top w:val="none" w:sz="0" w:space="0" w:color="auto"/>
        <w:left w:val="none" w:sz="0" w:space="0" w:color="auto"/>
        <w:bottom w:val="none" w:sz="0" w:space="0" w:color="auto"/>
        <w:right w:val="none" w:sz="0" w:space="0" w:color="auto"/>
      </w:divBdr>
    </w:div>
    <w:div w:id="1456480254">
      <w:bodyDiv w:val="1"/>
      <w:marLeft w:val="0"/>
      <w:marRight w:val="0"/>
      <w:marTop w:val="0"/>
      <w:marBottom w:val="0"/>
      <w:divBdr>
        <w:top w:val="none" w:sz="0" w:space="0" w:color="auto"/>
        <w:left w:val="none" w:sz="0" w:space="0" w:color="auto"/>
        <w:bottom w:val="none" w:sz="0" w:space="0" w:color="auto"/>
        <w:right w:val="none" w:sz="0" w:space="0" w:color="auto"/>
      </w:divBdr>
    </w:div>
    <w:div w:id="1457525748">
      <w:bodyDiv w:val="1"/>
      <w:marLeft w:val="0"/>
      <w:marRight w:val="0"/>
      <w:marTop w:val="0"/>
      <w:marBottom w:val="0"/>
      <w:divBdr>
        <w:top w:val="none" w:sz="0" w:space="0" w:color="auto"/>
        <w:left w:val="none" w:sz="0" w:space="0" w:color="auto"/>
        <w:bottom w:val="none" w:sz="0" w:space="0" w:color="auto"/>
        <w:right w:val="none" w:sz="0" w:space="0" w:color="auto"/>
      </w:divBdr>
    </w:div>
    <w:div w:id="1462920558">
      <w:bodyDiv w:val="1"/>
      <w:marLeft w:val="0"/>
      <w:marRight w:val="0"/>
      <w:marTop w:val="0"/>
      <w:marBottom w:val="0"/>
      <w:divBdr>
        <w:top w:val="none" w:sz="0" w:space="0" w:color="auto"/>
        <w:left w:val="none" w:sz="0" w:space="0" w:color="auto"/>
        <w:bottom w:val="none" w:sz="0" w:space="0" w:color="auto"/>
        <w:right w:val="none" w:sz="0" w:space="0" w:color="auto"/>
      </w:divBdr>
    </w:div>
    <w:div w:id="1468351588">
      <w:bodyDiv w:val="1"/>
      <w:marLeft w:val="0"/>
      <w:marRight w:val="0"/>
      <w:marTop w:val="0"/>
      <w:marBottom w:val="0"/>
      <w:divBdr>
        <w:top w:val="none" w:sz="0" w:space="0" w:color="auto"/>
        <w:left w:val="none" w:sz="0" w:space="0" w:color="auto"/>
        <w:bottom w:val="none" w:sz="0" w:space="0" w:color="auto"/>
        <w:right w:val="none" w:sz="0" w:space="0" w:color="auto"/>
      </w:divBdr>
    </w:div>
    <w:div w:id="1472596859">
      <w:bodyDiv w:val="1"/>
      <w:marLeft w:val="0"/>
      <w:marRight w:val="0"/>
      <w:marTop w:val="0"/>
      <w:marBottom w:val="0"/>
      <w:divBdr>
        <w:top w:val="none" w:sz="0" w:space="0" w:color="auto"/>
        <w:left w:val="none" w:sz="0" w:space="0" w:color="auto"/>
        <w:bottom w:val="none" w:sz="0" w:space="0" w:color="auto"/>
        <w:right w:val="none" w:sz="0" w:space="0" w:color="auto"/>
      </w:divBdr>
    </w:div>
    <w:div w:id="1475633442">
      <w:bodyDiv w:val="1"/>
      <w:marLeft w:val="0"/>
      <w:marRight w:val="0"/>
      <w:marTop w:val="0"/>
      <w:marBottom w:val="0"/>
      <w:divBdr>
        <w:top w:val="none" w:sz="0" w:space="0" w:color="auto"/>
        <w:left w:val="none" w:sz="0" w:space="0" w:color="auto"/>
        <w:bottom w:val="none" w:sz="0" w:space="0" w:color="auto"/>
        <w:right w:val="none" w:sz="0" w:space="0" w:color="auto"/>
      </w:divBdr>
    </w:div>
    <w:div w:id="1492680217">
      <w:bodyDiv w:val="1"/>
      <w:marLeft w:val="0"/>
      <w:marRight w:val="0"/>
      <w:marTop w:val="0"/>
      <w:marBottom w:val="0"/>
      <w:divBdr>
        <w:top w:val="none" w:sz="0" w:space="0" w:color="auto"/>
        <w:left w:val="none" w:sz="0" w:space="0" w:color="auto"/>
        <w:bottom w:val="none" w:sz="0" w:space="0" w:color="auto"/>
        <w:right w:val="none" w:sz="0" w:space="0" w:color="auto"/>
      </w:divBdr>
    </w:div>
    <w:div w:id="1501236038">
      <w:bodyDiv w:val="1"/>
      <w:marLeft w:val="0"/>
      <w:marRight w:val="0"/>
      <w:marTop w:val="0"/>
      <w:marBottom w:val="0"/>
      <w:divBdr>
        <w:top w:val="none" w:sz="0" w:space="0" w:color="auto"/>
        <w:left w:val="none" w:sz="0" w:space="0" w:color="auto"/>
        <w:bottom w:val="none" w:sz="0" w:space="0" w:color="auto"/>
        <w:right w:val="none" w:sz="0" w:space="0" w:color="auto"/>
      </w:divBdr>
    </w:div>
    <w:div w:id="1506558673">
      <w:bodyDiv w:val="1"/>
      <w:marLeft w:val="0"/>
      <w:marRight w:val="0"/>
      <w:marTop w:val="0"/>
      <w:marBottom w:val="0"/>
      <w:divBdr>
        <w:top w:val="none" w:sz="0" w:space="0" w:color="auto"/>
        <w:left w:val="none" w:sz="0" w:space="0" w:color="auto"/>
        <w:bottom w:val="none" w:sz="0" w:space="0" w:color="auto"/>
        <w:right w:val="none" w:sz="0" w:space="0" w:color="auto"/>
      </w:divBdr>
      <w:divsChild>
        <w:div w:id="564605764">
          <w:marLeft w:val="274"/>
          <w:marRight w:val="0"/>
          <w:marTop w:val="0"/>
          <w:marBottom w:val="0"/>
          <w:divBdr>
            <w:top w:val="none" w:sz="0" w:space="0" w:color="auto"/>
            <w:left w:val="none" w:sz="0" w:space="0" w:color="auto"/>
            <w:bottom w:val="none" w:sz="0" w:space="0" w:color="auto"/>
            <w:right w:val="none" w:sz="0" w:space="0" w:color="auto"/>
          </w:divBdr>
        </w:div>
      </w:divsChild>
    </w:div>
    <w:div w:id="1517843861">
      <w:bodyDiv w:val="1"/>
      <w:marLeft w:val="0"/>
      <w:marRight w:val="0"/>
      <w:marTop w:val="0"/>
      <w:marBottom w:val="0"/>
      <w:divBdr>
        <w:top w:val="none" w:sz="0" w:space="0" w:color="auto"/>
        <w:left w:val="none" w:sz="0" w:space="0" w:color="auto"/>
        <w:bottom w:val="none" w:sz="0" w:space="0" w:color="auto"/>
        <w:right w:val="none" w:sz="0" w:space="0" w:color="auto"/>
      </w:divBdr>
    </w:div>
    <w:div w:id="1547258020">
      <w:bodyDiv w:val="1"/>
      <w:marLeft w:val="0"/>
      <w:marRight w:val="0"/>
      <w:marTop w:val="0"/>
      <w:marBottom w:val="0"/>
      <w:divBdr>
        <w:top w:val="none" w:sz="0" w:space="0" w:color="auto"/>
        <w:left w:val="none" w:sz="0" w:space="0" w:color="auto"/>
        <w:bottom w:val="none" w:sz="0" w:space="0" w:color="auto"/>
        <w:right w:val="none" w:sz="0" w:space="0" w:color="auto"/>
      </w:divBdr>
      <w:divsChild>
        <w:div w:id="739330816">
          <w:marLeft w:val="274"/>
          <w:marRight w:val="0"/>
          <w:marTop w:val="0"/>
          <w:marBottom w:val="0"/>
          <w:divBdr>
            <w:top w:val="none" w:sz="0" w:space="0" w:color="auto"/>
            <w:left w:val="none" w:sz="0" w:space="0" w:color="auto"/>
            <w:bottom w:val="none" w:sz="0" w:space="0" w:color="auto"/>
            <w:right w:val="none" w:sz="0" w:space="0" w:color="auto"/>
          </w:divBdr>
        </w:div>
      </w:divsChild>
    </w:div>
    <w:div w:id="1560432787">
      <w:bodyDiv w:val="1"/>
      <w:marLeft w:val="0"/>
      <w:marRight w:val="0"/>
      <w:marTop w:val="0"/>
      <w:marBottom w:val="0"/>
      <w:divBdr>
        <w:top w:val="none" w:sz="0" w:space="0" w:color="auto"/>
        <w:left w:val="none" w:sz="0" w:space="0" w:color="auto"/>
        <w:bottom w:val="none" w:sz="0" w:space="0" w:color="auto"/>
        <w:right w:val="none" w:sz="0" w:space="0" w:color="auto"/>
      </w:divBdr>
    </w:div>
    <w:div w:id="1567451018">
      <w:bodyDiv w:val="1"/>
      <w:marLeft w:val="0"/>
      <w:marRight w:val="0"/>
      <w:marTop w:val="0"/>
      <w:marBottom w:val="0"/>
      <w:divBdr>
        <w:top w:val="none" w:sz="0" w:space="0" w:color="auto"/>
        <w:left w:val="none" w:sz="0" w:space="0" w:color="auto"/>
        <w:bottom w:val="none" w:sz="0" w:space="0" w:color="auto"/>
        <w:right w:val="none" w:sz="0" w:space="0" w:color="auto"/>
      </w:divBdr>
    </w:div>
    <w:div w:id="1567766575">
      <w:bodyDiv w:val="1"/>
      <w:marLeft w:val="0"/>
      <w:marRight w:val="0"/>
      <w:marTop w:val="0"/>
      <w:marBottom w:val="0"/>
      <w:divBdr>
        <w:top w:val="none" w:sz="0" w:space="0" w:color="auto"/>
        <w:left w:val="none" w:sz="0" w:space="0" w:color="auto"/>
        <w:bottom w:val="none" w:sz="0" w:space="0" w:color="auto"/>
        <w:right w:val="none" w:sz="0" w:space="0" w:color="auto"/>
      </w:divBdr>
    </w:div>
    <w:div w:id="1568034276">
      <w:bodyDiv w:val="1"/>
      <w:marLeft w:val="0"/>
      <w:marRight w:val="0"/>
      <w:marTop w:val="0"/>
      <w:marBottom w:val="0"/>
      <w:divBdr>
        <w:top w:val="none" w:sz="0" w:space="0" w:color="auto"/>
        <w:left w:val="none" w:sz="0" w:space="0" w:color="auto"/>
        <w:bottom w:val="none" w:sz="0" w:space="0" w:color="auto"/>
        <w:right w:val="none" w:sz="0" w:space="0" w:color="auto"/>
      </w:divBdr>
      <w:divsChild>
        <w:div w:id="686521816">
          <w:marLeft w:val="274"/>
          <w:marRight w:val="0"/>
          <w:marTop w:val="0"/>
          <w:marBottom w:val="0"/>
          <w:divBdr>
            <w:top w:val="none" w:sz="0" w:space="0" w:color="auto"/>
            <w:left w:val="none" w:sz="0" w:space="0" w:color="auto"/>
            <w:bottom w:val="none" w:sz="0" w:space="0" w:color="auto"/>
            <w:right w:val="none" w:sz="0" w:space="0" w:color="auto"/>
          </w:divBdr>
        </w:div>
        <w:div w:id="1049187932">
          <w:marLeft w:val="274"/>
          <w:marRight w:val="0"/>
          <w:marTop w:val="0"/>
          <w:marBottom w:val="0"/>
          <w:divBdr>
            <w:top w:val="none" w:sz="0" w:space="0" w:color="auto"/>
            <w:left w:val="none" w:sz="0" w:space="0" w:color="auto"/>
            <w:bottom w:val="none" w:sz="0" w:space="0" w:color="auto"/>
            <w:right w:val="none" w:sz="0" w:space="0" w:color="auto"/>
          </w:divBdr>
        </w:div>
        <w:div w:id="1090810717">
          <w:marLeft w:val="274"/>
          <w:marRight w:val="0"/>
          <w:marTop w:val="0"/>
          <w:marBottom w:val="0"/>
          <w:divBdr>
            <w:top w:val="none" w:sz="0" w:space="0" w:color="auto"/>
            <w:left w:val="none" w:sz="0" w:space="0" w:color="auto"/>
            <w:bottom w:val="none" w:sz="0" w:space="0" w:color="auto"/>
            <w:right w:val="none" w:sz="0" w:space="0" w:color="auto"/>
          </w:divBdr>
        </w:div>
        <w:div w:id="1711110450">
          <w:marLeft w:val="274"/>
          <w:marRight w:val="0"/>
          <w:marTop w:val="0"/>
          <w:marBottom w:val="0"/>
          <w:divBdr>
            <w:top w:val="none" w:sz="0" w:space="0" w:color="auto"/>
            <w:left w:val="none" w:sz="0" w:space="0" w:color="auto"/>
            <w:bottom w:val="none" w:sz="0" w:space="0" w:color="auto"/>
            <w:right w:val="none" w:sz="0" w:space="0" w:color="auto"/>
          </w:divBdr>
        </w:div>
        <w:div w:id="1916549662">
          <w:marLeft w:val="274"/>
          <w:marRight w:val="0"/>
          <w:marTop w:val="0"/>
          <w:marBottom w:val="0"/>
          <w:divBdr>
            <w:top w:val="none" w:sz="0" w:space="0" w:color="auto"/>
            <w:left w:val="none" w:sz="0" w:space="0" w:color="auto"/>
            <w:bottom w:val="none" w:sz="0" w:space="0" w:color="auto"/>
            <w:right w:val="none" w:sz="0" w:space="0" w:color="auto"/>
          </w:divBdr>
        </w:div>
      </w:divsChild>
    </w:div>
    <w:div w:id="1573470896">
      <w:bodyDiv w:val="1"/>
      <w:marLeft w:val="0"/>
      <w:marRight w:val="0"/>
      <w:marTop w:val="0"/>
      <w:marBottom w:val="0"/>
      <w:divBdr>
        <w:top w:val="none" w:sz="0" w:space="0" w:color="auto"/>
        <w:left w:val="none" w:sz="0" w:space="0" w:color="auto"/>
        <w:bottom w:val="none" w:sz="0" w:space="0" w:color="auto"/>
        <w:right w:val="none" w:sz="0" w:space="0" w:color="auto"/>
      </w:divBdr>
    </w:div>
    <w:div w:id="1574774550">
      <w:bodyDiv w:val="1"/>
      <w:marLeft w:val="0"/>
      <w:marRight w:val="0"/>
      <w:marTop w:val="0"/>
      <w:marBottom w:val="0"/>
      <w:divBdr>
        <w:top w:val="none" w:sz="0" w:space="0" w:color="auto"/>
        <w:left w:val="none" w:sz="0" w:space="0" w:color="auto"/>
        <w:bottom w:val="none" w:sz="0" w:space="0" w:color="auto"/>
        <w:right w:val="none" w:sz="0" w:space="0" w:color="auto"/>
      </w:divBdr>
    </w:div>
    <w:div w:id="1600061480">
      <w:bodyDiv w:val="1"/>
      <w:marLeft w:val="0"/>
      <w:marRight w:val="0"/>
      <w:marTop w:val="0"/>
      <w:marBottom w:val="0"/>
      <w:divBdr>
        <w:top w:val="none" w:sz="0" w:space="0" w:color="auto"/>
        <w:left w:val="none" w:sz="0" w:space="0" w:color="auto"/>
        <w:bottom w:val="none" w:sz="0" w:space="0" w:color="auto"/>
        <w:right w:val="none" w:sz="0" w:space="0" w:color="auto"/>
      </w:divBdr>
    </w:div>
    <w:div w:id="1608732062">
      <w:bodyDiv w:val="1"/>
      <w:marLeft w:val="0"/>
      <w:marRight w:val="0"/>
      <w:marTop w:val="0"/>
      <w:marBottom w:val="0"/>
      <w:divBdr>
        <w:top w:val="none" w:sz="0" w:space="0" w:color="auto"/>
        <w:left w:val="none" w:sz="0" w:space="0" w:color="auto"/>
        <w:bottom w:val="none" w:sz="0" w:space="0" w:color="auto"/>
        <w:right w:val="none" w:sz="0" w:space="0" w:color="auto"/>
      </w:divBdr>
    </w:div>
    <w:div w:id="1617911560">
      <w:bodyDiv w:val="1"/>
      <w:marLeft w:val="0"/>
      <w:marRight w:val="0"/>
      <w:marTop w:val="0"/>
      <w:marBottom w:val="0"/>
      <w:divBdr>
        <w:top w:val="none" w:sz="0" w:space="0" w:color="auto"/>
        <w:left w:val="none" w:sz="0" w:space="0" w:color="auto"/>
        <w:bottom w:val="none" w:sz="0" w:space="0" w:color="auto"/>
        <w:right w:val="none" w:sz="0" w:space="0" w:color="auto"/>
      </w:divBdr>
    </w:div>
    <w:div w:id="1648582383">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55062553">
      <w:bodyDiv w:val="1"/>
      <w:marLeft w:val="0"/>
      <w:marRight w:val="0"/>
      <w:marTop w:val="0"/>
      <w:marBottom w:val="0"/>
      <w:divBdr>
        <w:top w:val="none" w:sz="0" w:space="0" w:color="auto"/>
        <w:left w:val="none" w:sz="0" w:space="0" w:color="auto"/>
        <w:bottom w:val="none" w:sz="0" w:space="0" w:color="auto"/>
        <w:right w:val="none" w:sz="0" w:space="0" w:color="auto"/>
      </w:divBdr>
    </w:div>
    <w:div w:id="1666546161">
      <w:bodyDiv w:val="1"/>
      <w:marLeft w:val="0"/>
      <w:marRight w:val="0"/>
      <w:marTop w:val="0"/>
      <w:marBottom w:val="0"/>
      <w:divBdr>
        <w:top w:val="none" w:sz="0" w:space="0" w:color="auto"/>
        <w:left w:val="none" w:sz="0" w:space="0" w:color="auto"/>
        <w:bottom w:val="none" w:sz="0" w:space="0" w:color="auto"/>
        <w:right w:val="none" w:sz="0" w:space="0" w:color="auto"/>
      </w:divBdr>
      <w:divsChild>
        <w:div w:id="342320631">
          <w:marLeft w:val="0"/>
          <w:marRight w:val="0"/>
          <w:marTop w:val="240"/>
          <w:marBottom w:val="0"/>
          <w:divBdr>
            <w:top w:val="none" w:sz="0" w:space="0" w:color="auto"/>
            <w:left w:val="none" w:sz="0" w:space="0" w:color="auto"/>
            <w:bottom w:val="none" w:sz="0" w:space="0" w:color="auto"/>
            <w:right w:val="none" w:sz="0" w:space="0" w:color="auto"/>
          </w:divBdr>
        </w:div>
      </w:divsChild>
    </w:div>
    <w:div w:id="1668705941">
      <w:bodyDiv w:val="1"/>
      <w:marLeft w:val="0"/>
      <w:marRight w:val="0"/>
      <w:marTop w:val="0"/>
      <w:marBottom w:val="0"/>
      <w:divBdr>
        <w:top w:val="none" w:sz="0" w:space="0" w:color="auto"/>
        <w:left w:val="none" w:sz="0" w:space="0" w:color="auto"/>
        <w:bottom w:val="none" w:sz="0" w:space="0" w:color="auto"/>
        <w:right w:val="none" w:sz="0" w:space="0" w:color="auto"/>
      </w:divBdr>
    </w:div>
    <w:div w:id="1671134924">
      <w:bodyDiv w:val="1"/>
      <w:marLeft w:val="0"/>
      <w:marRight w:val="0"/>
      <w:marTop w:val="0"/>
      <w:marBottom w:val="0"/>
      <w:divBdr>
        <w:top w:val="none" w:sz="0" w:space="0" w:color="auto"/>
        <w:left w:val="none" w:sz="0" w:space="0" w:color="auto"/>
        <w:bottom w:val="none" w:sz="0" w:space="0" w:color="auto"/>
        <w:right w:val="none" w:sz="0" w:space="0" w:color="auto"/>
      </w:divBdr>
    </w:div>
    <w:div w:id="1690183772">
      <w:bodyDiv w:val="1"/>
      <w:marLeft w:val="0"/>
      <w:marRight w:val="0"/>
      <w:marTop w:val="0"/>
      <w:marBottom w:val="0"/>
      <w:divBdr>
        <w:top w:val="none" w:sz="0" w:space="0" w:color="auto"/>
        <w:left w:val="none" w:sz="0" w:space="0" w:color="auto"/>
        <w:bottom w:val="none" w:sz="0" w:space="0" w:color="auto"/>
        <w:right w:val="none" w:sz="0" w:space="0" w:color="auto"/>
      </w:divBdr>
      <w:divsChild>
        <w:div w:id="687025418">
          <w:marLeft w:val="274"/>
          <w:marRight w:val="0"/>
          <w:marTop w:val="0"/>
          <w:marBottom w:val="0"/>
          <w:divBdr>
            <w:top w:val="none" w:sz="0" w:space="0" w:color="auto"/>
            <w:left w:val="none" w:sz="0" w:space="0" w:color="auto"/>
            <w:bottom w:val="none" w:sz="0" w:space="0" w:color="auto"/>
            <w:right w:val="none" w:sz="0" w:space="0" w:color="auto"/>
          </w:divBdr>
        </w:div>
        <w:div w:id="1984001228">
          <w:marLeft w:val="274"/>
          <w:marRight w:val="0"/>
          <w:marTop w:val="0"/>
          <w:marBottom w:val="0"/>
          <w:divBdr>
            <w:top w:val="none" w:sz="0" w:space="0" w:color="auto"/>
            <w:left w:val="none" w:sz="0" w:space="0" w:color="auto"/>
            <w:bottom w:val="none" w:sz="0" w:space="0" w:color="auto"/>
            <w:right w:val="none" w:sz="0" w:space="0" w:color="auto"/>
          </w:divBdr>
        </w:div>
      </w:divsChild>
    </w:div>
    <w:div w:id="1702172823">
      <w:bodyDiv w:val="1"/>
      <w:marLeft w:val="0"/>
      <w:marRight w:val="0"/>
      <w:marTop w:val="0"/>
      <w:marBottom w:val="0"/>
      <w:divBdr>
        <w:top w:val="none" w:sz="0" w:space="0" w:color="auto"/>
        <w:left w:val="none" w:sz="0" w:space="0" w:color="auto"/>
        <w:bottom w:val="none" w:sz="0" w:space="0" w:color="auto"/>
        <w:right w:val="none" w:sz="0" w:space="0" w:color="auto"/>
      </w:divBdr>
    </w:div>
    <w:div w:id="1703632052">
      <w:bodyDiv w:val="1"/>
      <w:marLeft w:val="0"/>
      <w:marRight w:val="0"/>
      <w:marTop w:val="0"/>
      <w:marBottom w:val="0"/>
      <w:divBdr>
        <w:top w:val="none" w:sz="0" w:space="0" w:color="auto"/>
        <w:left w:val="none" w:sz="0" w:space="0" w:color="auto"/>
        <w:bottom w:val="none" w:sz="0" w:space="0" w:color="auto"/>
        <w:right w:val="none" w:sz="0" w:space="0" w:color="auto"/>
      </w:divBdr>
    </w:div>
    <w:div w:id="1710183868">
      <w:bodyDiv w:val="1"/>
      <w:marLeft w:val="0"/>
      <w:marRight w:val="0"/>
      <w:marTop w:val="0"/>
      <w:marBottom w:val="0"/>
      <w:divBdr>
        <w:top w:val="none" w:sz="0" w:space="0" w:color="auto"/>
        <w:left w:val="none" w:sz="0" w:space="0" w:color="auto"/>
        <w:bottom w:val="none" w:sz="0" w:space="0" w:color="auto"/>
        <w:right w:val="none" w:sz="0" w:space="0" w:color="auto"/>
      </w:divBdr>
    </w:div>
    <w:div w:id="1723289648">
      <w:bodyDiv w:val="1"/>
      <w:marLeft w:val="0"/>
      <w:marRight w:val="0"/>
      <w:marTop w:val="0"/>
      <w:marBottom w:val="0"/>
      <w:divBdr>
        <w:top w:val="none" w:sz="0" w:space="0" w:color="auto"/>
        <w:left w:val="none" w:sz="0" w:space="0" w:color="auto"/>
        <w:bottom w:val="none" w:sz="0" w:space="0" w:color="auto"/>
        <w:right w:val="none" w:sz="0" w:space="0" w:color="auto"/>
      </w:divBdr>
    </w:div>
    <w:div w:id="1743942116">
      <w:bodyDiv w:val="1"/>
      <w:marLeft w:val="0"/>
      <w:marRight w:val="0"/>
      <w:marTop w:val="0"/>
      <w:marBottom w:val="0"/>
      <w:divBdr>
        <w:top w:val="none" w:sz="0" w:space="0" w:color="auto"/>
        <w:left w:val="none" w:sz="0" w:space="0" w:color="auto"/>
        <w:bottom w:val="none" w:sz="0" w:space="0" w:color="auto"/>
        <w:right w:val="none" w:sz="0" w:space="0" w:color="auto"/>
      </w:divBdr>
    </w:div>
    <w:div w:id="1746954130">
      <w:bodyDiv w:val="1"/>
      <w:marLeft w:val="0"/>
      <w:marRight w:val="0"/>
      <w:marTop w:val="0"/>
      <w:marBottom w:val="0"/>
      <w:divBdr>
        <w:top w:val="none" w:sz="0" w:space="0" w:color="auto"/>
        <w:left w:val="none" w:sz="0" w:space="0" w:color="auto"/>
        <w:bottom w:val="none" w:sz="0" w:space="0" w:color="auto"/>
        <w:right w:val="none" w:sz="0" w:space="0" w:color="auto"/>
      </w:divBdr>
    </w:div>
    <w:div w:id="1747145884">
      <w:bodyDiv w:val="1"/>
      <w:marLeft w:val="0"/>
      <w:marRight w:val="0"/>
      <w:marTop w:val="0"/>
      <w:marBottom w:val="0"/>
      <w:divBdr>
        <w:top w:val="none" w:sz="0" w:space="0" w:color="auto"/>
        <w:left w:val="none" w:sz="0" w:space="0" w:color="auto"/>
        <w:bottom w:val="none" w:sz="0" w:space="0" w:color="auto"/>
        <w:right w:val="none" w:sz="0" w:space="0" w:color="auto"/>
      </w:divBdr>
    </w:div>
    <w:div w:id="1749958784">
      <w:bodyDiv w:val="1"/>
      <w:marLeft w:val="0"/>
      <w:marRight w:val="0"/>
      <w:marTop w:val="0"/>
      <w:marBottom w:val="0"/>
      <w:divBdr>
        <w:top w:val="none" w:sz="0" w:space="0" w:color="auto"/>
        <w:left w:val="none" w:sz="0" w:space="0" w:color="auto"/>
        <w:bottom w:val="none" w:sz="0" w:space="0" w:color="auto"/>
        <w:right w:val="none" w:sz="0" w:space="0" w:color="auto"/>
      </w:divBdr>
    </w:div>
    <w:div w:id="1751582273">
      <w:bodyDiv w:val="1"/>
      <w:marLeft w:val="0"/>
      <w:marRight w:val="0"/>
      <w:marTop w:val="0"/>
      <w:marBottom w:val="0"/>
      <w:divBdr>
        <w:top w:val="none" w:sz="0" w:space="0" w:color="auto"/>
        <w:left w:val="none" w:sz="0" w:space="0" w:color="auto"/>
        <w:bottom w:val="none" w:sz="0" w:space="0" w:color="auto"/>
        <w:right w:val="none" w:sz="0" w:space="0" w:color="auto"/>
      </w:divBdr>
    </w:div>
    <w:div w:id="1767461439">
      <w:bodyDiv w:val="1"/>
      <w:marLeft w:val="0"/>
      <w:marRight w:val="0"/>
      <w:marTop w:val="0"/>
      <w:marBottom w:val="0"/>
      <w:divBdr>
        <w:top w:val="none" w:sz="0" w:space="0" w:color="auto"/>
        <w:left w:val="none" w:sz="0" w:space="0" w:color="auto"/>
        <w:bottom w:val="none" w:sz="0" w:space="0" w:color="auto"/>
        <w:right w:val="none" w:sz="0" w:space="0" w:color="auto"/>
      </w:divBdr>
    </w:div>
    <w:div w:id="1775324319">
      <w:bodyDiv w:val="1"/>
      <w:marLeft w:val="0"/>
      <w:marRight w:val="0"/>
      <w:marTop w:val="0"/>
      <w:marBottom w:val="0"/>
      <w:divBdr>
        <w:top w:val="none" w:sz="0" w:space="0" w:color="auto"/>
        <w:left w:val="none" w:sz="0" w:space="0" w:color="auto"/>
        <w:bottom w:val="none" w:sz="0" w:space="0" w:color="auto"/>
        <w:right w:val="none" w:sz="0" w:space="0" w:color="auto"/>
      </w:divBdr>
    </w:div>
    <w:div w:id="1786079193">
      <w:bodyDiv w:val="1"/>
      <w:marLeft w:val="0"/>
      <w:marRight w:val="0"/>
      <w:marTop w:val="0"/>
      <w:marBottom w:val="0"/>
      <w:divBdr>
        <w:top w:val="none" w:sz="0" w:space="0" w:color="auto"/>
        <w:left w:val="none" w:sz="0" w:space="0" w:color="auto"/>
        <w:bottom w:val="none" w:sz="0" w:space="0" w:color="auto"/>
        <w:right w:val="none" w:sz="0" w:space="0" w:color="auto"/>
      </w:divBdr>
      <w:divsChild>
        <w:div w:id="782306421">
          <w:marLeft w:val="720"/>
          <w:marRight w:val="0"/>
          <w:marTop w:val="173"/>
          <w:marBottom w:val="0"/>
          <w:divBdr>
            <w:top w:val="none" w:sz="0" w:space="0" w:color="auto"/>
            <w:left w:val="none" w:sz="0" w:space="0" w:color="auto"/>
            <w:bottom w:val="none" w:sz="0" w:space="0" w:color="auto"/>
            <w:right w:val="none" w:sz="0" w:space="0" w:color="auto"/>
          </w:divBdr>
        </w:div>
        <w:div w:id="1071081271">
          <w:marLeft w:val="720"/>
          <w:marRight w:val="0"/>
          <w:marTop w:val="173"/>
          <w:marBottom w:val="0"/>
          <w:divBdr>
            <w:top w:val="none" w:sz="0" w:space="0" w:color="auto"/>
            <w:left w:val="none" w:sz="0" w:space="0" w:color="auto"/>
            <w:bottom w:val="none" w:sz="0" w:space="0" w:color="auto"/>
            <w:right w:val="none" w:sz="0" w:space="0" w:color="auto"/>
          </w:divBdr>
        </w:div>
        <w:div w:id="1115249927">
          <w:marLeft w:val="720"/>
          <w:marRight w:val="0"/>
          <w:marTop w:val="173"/>
          <w:marBottom w:val="0"/>
          <w:divBdr>
            <w:top w:val="none" w:sz="0" w:space="0" w:color="auto"/>
            <w:left w:val="none" w:sz="0" w:space="0" w:color="auto"/>
            <w:bottom w:val="none" w:sz="0" w:space="0" w:color="auto"/>
            <w:right w:val="none" w:sz="0" w:space="0" w:color="auto"/>
          </w:divBdr>
        </w:div>
        <w:div w:id="1982343079">
          <w:marLeft w:val="720"/>
          <w:marRight w:val="0"/>
          <w:marTop w:val="173"/>
          <w:marBottom w:val="0"/>
          <w:divBdr>
            <w:top w:val="none" w:sz="0" w:space="0" w:color="auto"/>
            <w:left w:val="none" w:sz="0" w:space="0" w:color="auto"/>
            <w:bottom w:val="none" w:sz="0" w:space="0" w:color="auto"/>
            <w:right w:val="none" w:sz="0" w:space="0" w:color="auto"/>
          </w:divBdr>
        </w:div>
      </w:divsChild>
    </w:div>
    <w:div w:id="1789928980">
      <w:bodyDiv w:val="1"/>
      <w:marLeft w:val="0"/>
      <w:marRight w:val="0"/>
      <w:marTop w:val="0"/>
      <w:marBottom w:val="0"/>
      <w:divBdr>
        <w:top w:val="none" w:sz="0" w:space="0" w:color="auto"/>
        <w:left w:val="none" w:sz="0" w:space="0" w:color="auto"/>
        <w:bottom w:val="none" w:sz="0" w:space="0" w:color="auto"/>
        <w:right w:val="none" w:sz="0" w:space="0" w:color="auto"/>
      </w:divBdr>
    </w:div>
    <w:div w:id="1791505984">
      <w:bodyDiv w:val="1"/>
      <w:marLeft w:val="0"/>
      <w:marRight w:val="0"/>
      <w:marTop w:val="0"/>
      <w:marBottom w:val="0"/>
      <w:divBdr>
        <w:top w:val="none" w:sz="0" w:space="0" w:color="auto"/>
        <w:left w:val="none" w:sz="0" w:space="0" w:color="auto"/>
        <w:bottom w:val="none" w:sz="0" w:space="0" w:color="auto"/>
        <w:right w:val="none" w:sz="0" w:space="0" w:color="auto"/>
      </w:divBdr>
    </w:div>
    <w:div w:id="1793551759">
      <w:bodyDiv w:val="1"/>
      <w:marLeft w:val="0"/>
      <w:marRight w:val="0"/>
      <w:marTop w:val="0"/>
      <w:marBottom w:val="0"/>
      <w:divBdr>
        <w:top w:val="none" w:sz="0" w:space="0" w:color="auto"/>
        <w:left w:val="none" w:sz="0" w:space="0" w:color="auto"/>
        <w:bottom w:val="none" w:sz="0" w:space="0" w:color="auto"/>
        <w:right w:val="none" w:sz="0" w:space="0" w:color="auto"/>
      </w:divBdr>
      <w:divsChild>
        <w:div w:id="781614892">
          <w:marLeft w:val="0"/>
          <w:marRight w:val="0"/>
          <w:marTop w:val="173"/>
          <w:marBottom w:val="0"/>
          <w:divBdr>
            <w:top w:val="none" w:sz="0" w:space="0" w:color="auto"/>
            <w:left w:val="none" w:sz="0" w:space="0" w:color="auto"/>
            <w:bottom w:val="none" w:sz="0" w:space="0" w:color="auto"/>
            <w:right w:val="none" w:sz="0" w:space="0" w:color="auto"/>
          </w:divBdr>
        </w:div>
        <w:div w:id="1633635873">
          <w:marLeft w:val="0"/>
          <w:marRight w:val="0"/>
          <w:marTop w:val="173"/>
          <w:marBottom w:val="0"/>
          <w:divBdr>
            <w:top w:val="none" w:sz="0" w:space="0" w:color="auto"/>
            <w:left w:val="none" w:sz="0" w:space="0" w:color="auto"/>
            <w:bottom w:val="none" w:sz="0" w:space="0" w:color="auto"/>
            <w:right w:val="none" w:sz="0" w:space="0" w:color="auto"/>
          </w:divBdr>
        </w:div>
        <w:div w:id="2052343674">
          <w:marLeft w:val="0"/>
          <w:marRight w:val="0"/>
          <w:marTop w:val="173"/>
          <w:marBottom w:val="0"/>
          <w:divBdr>
            <w:top w:val="none" w:sz="0" w:space="0" w:color="auto"/>
            <w:left w:val="none" w:sz="0" w:space="0" w:color="auto"/>
            <w:bottom w:val="none" w:sz="0" w:space="0" w:color="auto"/>
            <w:right w:val="none" w:sz="0" w:space="0" w:color="auto"/>
          </w:divBdr>
        </w:div>
      </w:divsChild>
    </w:div>
    <w:div w:id="1803383680">
      <w:bodyDiv w:val="1"/>
      <w:marLeft w:val="0"/>
      <w:marRight w:val="0"/>
      <w:marTop w:val="0"/>
      <w:marBottom w:val="0"/>
      <w:divBdr>
        <w:top w:val="none" w:sz="0" w:space="0" w:color="auto"/>
        <w:left w:val="none" w:sz="0" w:space="0" w:color="auto"/>
        <w:bottom w:val="none" w:sz="0" w:space="0" w:color="auto"/>
        <w:right w:val="none" w:sz="0" w:space="0" w:color="auto"/>
      </w:divBdr>
    </w:div>
    <w:div w:id="1809008460">
      <w:bodyDiv w:val="1"/>
      <w:marLeft w:val="0"/>
      <w:marRight w:val="0"/>
      <w:marTop w:val="0"/>
      <w:marBottom w:val="0"/>
      <w:divBdr>
        <w:top w:val="none" w:sz="0" w:space="0" w:color="auto"/>
        <w:left w:val="none" w:sz="0" w:space="0" w:color="auto"/>
        <w:bottom w:val="none" w:sz="0" w:space="0" w:color="auto"/>
        <w:right w:val="none" w:sz="0" w:space="0" w:color="auto"/>
      </w:divBdr>
      <w:divsChild>
        <w:div w:id="311100147">
          <w:marLeft w:val="274"/>
          <w:marRight w:val="0"/>
          <w:marTop w:val="0"/>
          <w:marBottom w:val="0"/>
          <w:divBdr>
            <w:top w:val="none" w:sz="0" w:space="0" w:color="auto"/>
            <w:left w:val="none" w:sz="0" w:space="0" w:color="auto"/>
            <w:bottom w:val="none" w:sz="0" w:space="0" w:color="auto"/>
            <w:right w:val="none" w:sz="0" w:space="0" w:color="auto"/>
          </w:divBdr>
        </w:div>
        <w:div w:id="571813914">
          <w:marLeft w:val="274"/>
          <w:marRight w:val="0"/>
          <w:marTop w:val="0"/>
          <w:marBottom w:val="0"/>
          <w:divBdr>
            <w:top w:val="none" w:sz="0" w:space="0" w:color="auto"/>
            <w:left w:val="none" w:sz="0" w:space="0" w:color="auto"/>
            <w:bottom w:val="none" w:sz="0" w:space="0" w:color="auto"/>
            <w:right w:val="none" w:sz="0" w:space="0" w:color="auto"/>
          </w:divBdr>
        </w:div>
        <w:div w:id="576983294">
          <w:marLeft w:val="274"/>
          <w:marRight w:val="0"/>
          <w:marTop w:val="0"/>
          <w:marBottom w:val="0"/>
          <w:divBdr>
            <w:top w:val="none" w:sz="0" w:space="0" w:color="auto"/>
            <w:left w:val="none" w:sz="0" w:space="0" w:color="auto"/>
            <w:bottom w:val="none" w:sz="0" w:space="0" w:color="auto"/>
            <w:right w:val="none" w:sz="0" w:space="0" w:color="auto"/>
          </w:divBdr>
        </w:div>
        <w:div w:id="933826904">
          <w:marLeft w:val="274"/>
          <w:marRight w:val="0"/>
          <w:marTop w:val="0"/>
          <w:marBottom w:val="0"/>
          <w:divBdr>
            <w:top w:val="none" w:sz="0" w:space="0" w:color="auto"/>
            <w:left w:val="none" w:sz="0" w:space="0" w:color="auto"/>
            <w:bottom w:val="none" w:sz="0" w:space="0" w:color="auto"/>
            <w:right w:val="none" w:sz="0" w:space="0" w:color="auto"/>
          </w:divBdr>
        </w:div>
        <w:div w:id="1276670923">
          <w:marLeft w:val="274"/>
          <w:marRight w:val="0"/>
          <w:marTop w:val="0"/>
          <w:marBottom w:val="0"/>
          <w:divBdr>
            <w:top w:val="none" w:sz="0" w:space="0" w:color="auto"/>
            <w:left w:val="none" w:sz="0" w:space="0" w:color="auto"/>
            <w:bottom w:val="none" w:sz="0" w:space="0" w:color="auto"/>
            <w:right w:val="none" w:sz="0" w:space="0" w:color="auto"/>
          </w:divBdr>
        </w:div>
        <w:div w:id="1404253945">
          <w:marLeft w:val="274"/>
          <w:marRight w:val="0"/>
          <w:marTop w:val="0"/>
          <w:marBottom w:val="0"/>
          <w:divBdr>
            <w:top w:val="none" w:sz="0" w:space="0" w:color="auto"/>
            <w:left w:val="none" w:sz="0" w:space="0" w:color="auto"/>
            <w:bottom w:val="none" w:sz="0" w:space="0" w:color="auto"/>
            <w:right w:val="none" w:sz="0" w:space="0" w:color="auto"/>
          </w:divBdr>
        </w:div>
        <w:div w:id="1995716520">
          <w:marLeft w:val="274"/>
          <w:marRight w:val="0"/>
          <w:marTop w:val="0"/>
          <w:marBottom w:val="0"/>
          <w:divBdr>
            <w:top w:val="none" w:sz="0" w:space="0" w:color="auto"/>
            <w:left w:val="none" w:sz="0" w:space="0" w:color="auto"/>
            <w:bottom w:val="none" w:sz="0" w:space="0" w:color="auto"/>
            <w:right w:val="none" w:sz="0" w:space="0" w:color="auto"/>
          </w:divBdr>
        </w:div>
        <w:div w:id="2019426830">
          <w:marLeft w:val="274"/>
          <w:marRight w:val="0"/>
          <w:marTop w:val="0"/>
          <w:marBottom w:val="0"/>
          <w:divBdr>
            <w:top w:val="none" w:sz="0" w:space="0" w:color="auto"/>
            <w:left w:val="none" w:sz="0" w:space="0" w:color="auto"/>
            <w:bottom w:val="none" w:sz="0" w:space="0" w:color="auto"/>
            <w:right w:val="none" w:sz="0" w:space="0" w:color="auto"/>
          </w:divBdr>
        </w:div>
      </w:divsChild>
    </w:div>
    <w:div w:id="1812286819">
      <w:bodyDiv w:val="1"/>
      <w:marLeft w:val="0"/>
      <w:marRight w:val="0"/>
      <w:marTop w:val="0"/>
      <w:marBottom w:val="0"/>
      <w:divBdr>
        <w:top w:val="none" w:sz="0" w:space="0" w:color="auto"/>
        <w:left w:val="none" w:sz="0" w:space="0" w:color="auto"/>
        <w:bottom w:val="none" w:sz="0" w:space="0" w:color="auto"/>
        <w:right w:val="none" w:sz="0" w:space="0" w:color="auto"/>
      </w:divBdr>
      <w:divsChild>
        <w:div w:id="95178278">
          <w:marLeft w:val="144"/>
          <w:marRight w:val="0"/>
          <w:marTop w:val="120"/>
          <w:marBottom w:val="0"/>
          <w:divBdr>
            <w:top w:val="none" w:sz="0" w:space="0" w:color="auto"/>
            <w:left w:val="none" w:sz="0" w:space="0" w:color="auto"/>
            <w:bottom w:val="none" w:sz="0" w:space="0" w:color="auto"/>
            <w:right w:val="none" w:sz="0" w:space="0" w:color="auto"/>
          </w:divBdr>
        </w:div>
        <w:div w:id="283968040">
          <w:marLeft w:val="144"/>
          <w:marRight w:val="0"/>
          <w:marTop w:val="120"/>
          <w:marBottom w:val="0"/>
          <w:divBdr>
            <w:top w:val="none" w:sz="0" w:space="0" w:color="auto"/>
            <w:left w:val="none" w:sz="0" w:space="0" w:color="auto"/>
            <w:bottom w:val="none" w:sz="0" w:space="0" w:color="auto"/>
            <w:right w:val="none" w:sz="0" w:space="0" w:color="auto"/>
          </w:divBdr>
        </w:div>
        <w:div w:id="458453824">
          <w:marLeft w:val="245"/>
          <w:marRight w:val="0"/>
          <w:marTop w:val="120"/>
          <w:marBottom w:val="0"/>
          <w:divBdr>
            <w:top w:val="none" w:sz="0" w:space="0" w:color="auto"/>
            <w:left w:val="none" w:sz="0" w:space="0" w:color="auto"/>
            <w:bottom w:val="none" w:sz="0" w:space="0" w:color="auto"/>
            <w:right w:val="none" w:sz="0" w:space="0" w:color="auto"/>
          </w:divBdr>
        </w:div>
        <w:div w:id="618217448">
          <w:marLeft w:val="144"/>
          <w:marRight w:val="0"/>
          <w:marTop w:val="120"/>
          <w:marBottom w:val="0"/>
          <w:divBdr>
            <w:top w:val="none" w:sz="0" w:space="0" w:color="auto"/>
            <w:left w:val="none" w:sz="0" w:space="0" w:color="auto"/>
            <w:bottom w:val="none" w:sz="0" w:space="0" w:color="auto"/>
            <w:right w:val="none" w:sz="0" w:space="0" w:color="auto"/>
          </w:divBdr>
        </w:div>
        <w:div w:id="632292852">
          <w:marLeft w:val="259"/>
          <w:marRight w:val="0"/>
          <w:marTop w:val="120"/>
          <w:marBottom w:val="0"/>
          <w:divBdr>
            <w:top w:val="none" w:sz="0" w:space="0" w:color="auto"/>
            <w:left w:val="none" w:sz="0" w:space="0" w:color="auto"/>
            <w:bottom w:val="none" w:sz="0" w:space="0" w:color="auto"/>
            <w:right w:val="none" w:sz="0" w:space="0" w:color="auto"/>
          </w:divBdr>
        </w:div>
        <w:div w:id="937711754">
          <w:marLeft w:val="245"/>
          <w:marRight w:val="0"/>
          <w:marTop w:val="120"/>
          <w:marBottom w:val="0"/>
          <w:divBdr>
            <w:top w:val="none" w:sz="0" w:space="0" w:color="auto"/>
            <w:left w:val="none" w:sz="0" w:space="0" w:color="auto"/>
            <w:bottom w:val="none" w:sz="0" w:space="0" w:color="auto"/>
            <w:right w:val="none" w:sz="0" w:space="0" w:color="auto"/>
          </w:divBdr>
        </w:div>
        <w:div w:id="1018316185">
          <w:marLeft w:val="259"/>
          <w:marRight w:val="0"/>
          <w:marTop w:val="120"/>
          <w:marBottom w:val="0"/>
          <w:divBdr>
            <w:top w:val="none" w:sz="0" w:space="0" w:color="auto"/>
            <w:left w:val="none" w:sz="0" w:space="0" w:color="auto"/>
            <w:bottom w:val="none" w:sz="0" w:space="0" w:color="auto"/>
            <w:right w:val="none" w:sz="0" w:space="0" w:color="auto"/>
          </w:divBdr>
        </w:div>
        <w:div w:id="1507405895">
          <w:marLeft w:val="144"/>
          <w:marRight w:val="0"/>
          <w:marTop w:val="120"/>
          <w:marBottom w:val="0"/>
          <w:divBdr>
            <w:top w:val="none" w:sz="0" w:space="0" w:color="auto"/>
            <w:left w:val="none" w:sz="0" w:space="0" w:color="auto"/>
            <w:bottom w:val="none" w:sz="0" w:space="0" w:color="auto"/>
            <w:right w:val="none" w:sz="0" w:space="0" w:color="auto"/>
          </w:divBdr>
        </w:div>
        <w:div w:id="2030593947">
          <w:marLeft w:val="245"/>
          <w:marRight w:val="0"/>
          <w:marTop w:val="120"/>
          <w:marBottom w:val="0"/>
          <w:divBdr>
            <w:top w:val="none" w:sz="0" w:space="0" w:color="auto"/>
            <w:left w:val="none" w:sz="0" w:space="0" w:color="auto"/>
            <w:bottom w:val="none" w:sz="0" w:space="0" w:color="auto"/>
            <w:right w:val="none" w:sz="0" w:space="0" w:color="auto"/>
          </w:divBdr>
        </w:div>
      </w:divsChild>
    </w:div>
    <w:div w:id="1820150407">
      <w:bodyDiv w:val="1"/>
      <w:marLeft w:val="0"/>
      <w:marRight w:val="0"/>
      <w:marTop w:val="0"/>
      <w:marBottom w:val="0"/>
      <w:divBdr>
        <w:top w:val="none" w:sz="0" w:space="0" w:color="auto"/>
        <w:left w:val="none" w:sz="0" w:space="0" w:color="auto"/>
        <w:bottom w:val="none" w:sz="0" w:space="0" w:color="auto"/>
        <w:right w:val="none" w:sz="0" w:space="0" w:color="auto"/>
      </w:divBdr>
    </w:div>
    <w:div w:id="1846362986">
      <w:bodyDiv w:val="1"/>
      <w:marLeft w:val="0"/>
      <w:marRight w:val="0"/>
      <w:marTop w:val="0"/>
      <w:marBottom w:val="0"/>
      <w:divBdr>
        <w:top w:val="none" w:sz="0" w:space="0" w:color="auto"/>
        <w:left w:val="none" w:sz="0" w:space="0" w:color="auto"/>
        <w:bottom w:val="none" w:sz="0" w:space="0" w:color="auto"/>
        <w:right w:val="none" w:sz="0" w:space="0" w:color="auto"/>
      </w:divBdr>
    </w:div>
    <w:div w:id="1852983332">
      <w:bodyDiv w:val="1"/>
      <w:marLeft w:val="0"/>
      <w:marRight w:val="0"/>
      <w:marTop w:val="0"/>
      <w:marBottom w:val="0"/>
      <w:divBdr>
        <w:top w:val="none" w:sz="0" w:space="0" w:color="auto"/>
        <w:left w:val="none" w:sz="0" w:space="0" w:color="auto"/>
        <w:bottom w:val="none" w:sz="0" w:space="0" w:color="auto"/>
        <w:right w:val="none" w:sz="0" w:space="0" w:color="auto"/>
      </w:divBdr>
    </w:div>
    <w:div w:id="1867479815">
      <w:bodyDiv w:val="1"/>
      <w:marLeft w:val="0"/>
      <w:marRight w:val="0"/>
      <w:marTop w:val="0"/>
      <w:marBottom w:val="0"/>
      <w:divBdr>
        <w:top w:val="none" w:sz="0" w:space="0" w:color="auto"/>
        <w:left w:val="none" w:sz="0" w:space="0" w:color="auto"/>
        <w:bottom w:val="none" w:sz="0" w:space="0" w:color="auto"/>
        <w:right w:val="none" w:sz="0" w:space="0" w:color="auto"/>
      </w:divBdr>
    </w:div>
    <w:div w:id="1884052838">
      <w:bodyDiv w:val="1"/>
      <w:marLeft w:val="0"/>
      <w:marRight w:val="0"/>
      <w:marTop w:val="0"/>
      <w:marBottom w:val="0"/>
      <w:divBdr>
        <w:top w:val="none" w:sz="0" w:space="0" w:color="auto"/>
        <w:left w:val="none" w:sz="0" w:space="0" w:color="auto"/>
        <w:bottom w:val="none" w:sz="0" w:space="0" w:color="auto"/>
        <w:right w:val="none" w:sz="0" w:space="0" w:color="auto"/>
      </w:divBdr>
    </w:div>
    <w:div w:id="1891190717">
      <w:bodyDiv w:val="1"/>
      <w:marLeft w:val="0"/>
      <w:marRight w:val="0"/>
      <w:marTop w:val="0"/>
      <w:marBottom w:val="0"/>
      <w:divBdr>
        <w:top w:val="none" w:sz="0" w:space="0" w:color="auto"/>
        <w:left w:val="none" w:sz="0" w:space="0" w:color="auto"/>
        <w:bottom w:val="none" w:sz="0" w:space="0" w:color="auto"/>
        <w:right w:val="none" w:sz="0" w:space="0" w:color="auto"/>
      </w:divBdr>
    </w:div>
    <w:div w:id="1896307447">
      <w:bodyDiv w:val="1"/>
      <w:marLeft w:val="0"/>
      <w:marRight w:val="0"/>
      <w:marTop w:val="0"/>
      <w:marBottom w:val="0"/>
      <w:divBdr>
        <w:top w:val="none" w:sz="0" w:space="0" w:color="auto"/>
        <w:left w:val="none" w:sz="0" w:space="0" w:color="auto"/>
        <w:bottom w:val="none" w:sz="0" w:space="0" w:color="auto"/>
        <w:right w:val="none" w:sz="0" w:space="0" w:color="auto"/>
      </w:divBdr>
    </w:div>
    <w:div w:id="1900363281">
      <w:bodyDiv w:val="1"/>
      <w:marLeft w:val="0"/>
      <w:marRight w:val="0"/>
      <w:marTop w:val="0"/>
      <w:marBottom w:val="0"/>
      <w:divBdr>
        <w:top w:val="none" w:sz="0" w:space="0" w:color="auto"/>
        <w:left w:val="none" w:sz="0" w:space="0" w:color="auto"/>
        <w:bottom w:val="none" w:sz="0" w:space="0" w:color="auto"/>
        <w:right w:val="none" w:sz="0" w:space="0" w:color="auto"/>
      </w:divBdr>
    </w:div>
    <w:div w:id="1905676897">
      <w:bodyDiv w:val="1"/>
      <w:marLeft w:val="0"/>
      <w:marRight w:val="0"/>
      <w:marTop w:val="0"/>
      <w:marBottom w:val="0"/>
      <w:divBdr>
        <w:top w:val="none" w:sz="0" w:space="0" w:color="auto"/>
        <w:left w:val="none" w:sz="0" w:space="0" w:color="auto"/>
        <w:bottom w:val="none" w:sz="0" w:space="0" w:color="auto"/>
        <w:right w:val="none" w:sz="0" w:space="0" w:color="auto"/>
      </w:divBdr>
    </w:div>
    <w:div w:id="1911773764">
      <w:bodyDiv w:val="1"/>
      <w:marLeft w:val="0"/>
      <w:marRight w:val="0"/>
      <w:marTop w:val="0"/>
      <w:marBottom w:val="0"/>
      <w:divBdr>
        <w:top w:val="none" w:sz="0" w:space="0" w:color="auto"/>
        <w:left w:val="none" w:sz="0" w:space="0" w:color="auto"/>
        <w:bottom w:val="none" w:sz="0" w:space="0" w:color="auto"/>
        <w:right w:val="none" w:sz="0" w:space="0" w:color="auto"/>
      </w:divBdr>
      <w:divsChild>
        <w:div w:id="180097350">
          <w:marLeft w:val="274"/>
          <w:marRight w:val="0"/>
          <w:marTop w:val="0"/>
          <w:marBottom w:val="0"/>
          <w:divBdr>
            <w:top w:val="none" w:sz="0" w:space="0" w:color="auto"/>
            <w:left w:val="none" w:sz="0" w:space="0" w:color="auto"/>
            <w:bottom w:val="none" w:sz="0" w:space="0" w:color="auto"/>
            <w:right w:val="none" w:sz="0" w:space="0" w:color="auto"/>
          </w:divBdr>
        </w:div>
        <w:div w:id="842548190">
          <w:marLeft w:val="274"/>
          <w:marRight w:val="0"/>
          <w:marTop w:val="0"/>
          <w:marBottom w:val="0"/>
          <w:divBdr>
            <w:top w:val="none" w:sz="0" w:space="0" w:color="auto"/>
            <w:left w:val="none" w:sz="0" w:space="0" w:color="auto"/>
            <w:bottom w:val="none" w:sz="0" w:space="0" w:color="auto"/>
            <w:right w:val="none" w:sz="0" w:space="0" w:color="auto"/>
          </w:divBdr>
        </w:div>
        <w:div w:id="882594597">
          <w:marLeft w:val="274"/>
          <w:marRight w:val="0"/>
          <w:marTop w:val="0"/>
          <w:marBottom w:val="0"/>
          <w:divBdr>
            <w:top w:val="none" w:sz="0" w:space="0" w:color="auto"/>
            <w:left w:val="none" w:sz="0" w:space="0" w:color="auto"/>
            <w:bottom w:val="none" w:sz="0" w:space="0" w:color="auto"/>
            <w:right w:val="none" w:sz="0" w:space="0" w:color="auto"/>
          </w:divBdr>
        </w:div>
        <w:div w:id="1085879533">
          <w:marLeft w:val="274"/>
          <w:marRight w:val="0"/>
          <w:marTop w:val="0"/>
          <w:marBottom w:val="0"/>
          <w:divBdr>
            <w:top w:val="none" w:sz="0" w:space="0" w:color="auto"/>
            <w:left w:val="none" w:sz="0" w:space="0" w:color="auto"/>
            <w:bottom w:val="none" w:sz="0" w:space="0" w:color="auto"/>
            <w:right w:val="none" w:sz="0" w:space="0" w:color="auto"/>
          </w:divBdr>
        </w:div>
        <w:div w:id="1127891583">
          <w:marLeft w:val="274"/>
          <w:marRight w:val="0"/>
          <w:marTop w:val="0"/>
          <w:marBottom w:val="0"/>
          <w:divBdr>
            <w:top w:val="none" w:sz="0" w:space="0" w:color="auto"/>
            <w:left w:val="none" w:sz="0" w:space="0" w:color="auto"/>
            <w:bottom w:val="none" w:sz="0" w:space="0" w:color="auto"/>
            <w:right w:val="none" w:sz="0" w:space="0" w:color="auto"/>
          </w:divBdr>
        </w:div>
        <w:div w:id="1191794834">
          <w:marLeft w:val="274"/>
          <w:marRight w:val="0"/>
          <w:marTop w:val="0"/>
          <w:marBottom w:val="0"/>
          <w:divBdr>
            <w:top w:val="none" w:sz="0" w:space="0" w:color="auto"/>
            <w:left w:val="none" w:sz="0" w:space="0" w:color="auto"/>
            <w:bottom w:val="none" w:sz="0" w:space="0" w:color="auto"/>
            <w:right w:val="none" w:sz="0" w:space="0" w:color="auto"/>
          </w:divBdr>
        </w:div>
        <w:div w:id="1855534721">
          <w:marLeft w:val="274"/>
          <w:marRight w:val="0"/>
          <w:marTop w:val="0"/>
          <w:marBottom w:val="0"/>
          <w:divBdr>
            <w:top w:val="none" w:sz="0" w:space="0" w:color="auto"/>
            <w:left w:val="none" w:sz="0" w:space="0" w:color="auto"/>
            <w:bottom w:val="none" w:sz="0" w:space="0" w:color="auto"/>
            <w:right w:val="none" w:sz="0" w:space="0" w:color="auto"/>
          </w:divBdr>
        </w:div>
        <w:div w:id="1993559646">
          <w:marLeft w:val="274"/>
          <w:marRight w:val="0"/>
          <w:marTop w:val="0"/>
          <w:marBottom w:val="0"/>
          <w:divBdr>
            <w:top w:val="none" w:sz="0" w:space="0" w:color="auto"/>
            <w:left w:val="none" w:sz="0" w:space="0" w:color="auto"/>
            <w:bottom w:val="none" w:sz="0" w:space="0" w:color="auto"/>
            <w:right w:val="none" w:sz="0" w:space="0" w:color="auto"/>
          </w:divBdr>
        </w:div>
        <w:div w:id="2060586664">
          <w:marLeft w:val="274"/>
          <w:marRight w:val="0"/>
          <w:marTop w:val="0"/>
          <w:marBottom w:val="0"/>
          <w:divBdr>
            <w:top w:val="none" w:sz="0" w:space="0" w:color="auto"/>
            <w:left w:val="none" w:sz="0" w:space="0" w:color="auto"/>
            <w:bottom w:val="none" w:sz="0" w:space="0" w:color="auto"/>
            <w:right w:val="none" w:sz="0" w:space="0" w:color="auto"/>
          </w:divBdr>
        </w:div>
        <w:div w:id="2069305038">
          <w:marLeft w:val="274"/>
          <w:marRight w:val="0"/>
          <w:marTop w:val="0"/>
          <w:marBottom w:val="0"/>
          <w:divBdr>
            <w:top w:val="none" w:sz="0" w:space="0" w:color="auto"/>
            <w:left w:val="none" w:sz="0" w:space="0" w:color="auto"/>
            <w:bottom w:val="none" w:sz="0" w:space="0" w:color="auto"/>
            <w:right w:val="none" w:sz="0" w:space="0" w:color="auto"/>
          </w:divBdr>
        </w:div>
        <w:div w:id="2128237007">
          <w:marLeft w:val="274"/>
          <w:marRight w:val="0"/>
          <w:marTop w:val="0"/>
          <w:marBottom w:val="0"/>
          <w:divBdr>
            <w:top w:val="none" w:sz="0" w:space="0" w:color="auto"/>
            <w:left w:val="none" w:sz="0" w:space="0" w:color="auto"/>
            <w:bottom w:val="none" w:sz="0" w:space="0" w:color="auto"/>
            <w:right w:val="none" w:sz="0" w:space="0" w:color="auto"/>
          </w:divBdr>
        </w:div>
      </w:divsChild>
    </w:div>
    <w:div w:id="1918125906">
      <w:bodyDiv w:val="1"/>
      <w:marLeft w:val="0"/>
      <w:marRight w:val="0"/>
      <w:marTop w:val="0"/>
      <w:marBottom w:val="0"/>
      <w:divBdr>
        <w:top w:val="none" w:sz="0" w:space="0" w:color="auto"/>
        <w:left w:val="none" w:sz="0" w:space="0" w:color="auto"/>
        <w:bottom w:val="none" w:sz="0" w:space="0" w:color="auto"/>
        <w:right w:val="none" w:sz="0" w:space="0" w:color="auto"/>
      </w:divBdr>
    </w:div>
    <w:div w:id="1918590884">
      <w:bodyDiv w:val="1"/>
      <w:marLeft w:val="0"/>
      <w:marRight w:val="0"/>
      <w:marTop w:val="0"/>
      <w:marBottom w:val="0"/>
      <w:divBdr>
        <w:top w:val="none" w:sz="0" w:space="0" w:color="auto"/>
        <w:left w:val="none" w:sz="0" w:space="0" w:color="auto"/>
        <w:bottom w:val="none" w:sz="0" w:space="0" w:color="auto"/>
        <w:right w:val="none" w:sz="0" w:space="0" w:color="auto"/>
      </w:divBdr>
    </w:div>
    <w:div w:id="1926300194">
      <w:bodyDiv w:val="1"/>
      <w:marLeft w:val="0"/>
      <w:marRight w:val="0"/>
      <w:marTop w:val="0"/>
      <w:marBottom w:val="0"/>
      <w:divBdr>
        <w:top w:val="none" w:sz="0" w:space="0" w:color="auto"/>
        <w:left w:val="none" w:sz="0" w:space="0" w:color="auto"/>
        <w:bottom w:val="none" w:sz="0" w:space="0" w:color="auto"/>
        <w:right w:val="none" w:sz="0" w:space="0" w:color="auto"/>
      </w:divBdr>
    </w:div>
    <w:div w:id="1928489936">
      <w:bodyDiv w:val="1"/>
      <w:marLeft w:val="0"/>
      <w:marRight w:val="0"/>
      <w:marTop w:val="0"/>
      <w:marBottom w:val="0"/>
      <w:divBdr>
        <w:top w:val="none" w:sz="0" w:space="0" w:color="auto"/>
        <w:left w:val="none" w:sz="0" w:space="0" w:color="auto"/>
        <w:bottom w:val="none" w:sz="0" w:space="0" w:color="auto"/>
        <w:right w:val="none" w:sz="0" w:space="0" w:color="auto"/>
      </w:divBdr>
    </w:div>
    <w:div w:id="1928731394">
      <w:bodyDiv w:val="1"/>
      <w:marLeft w:val="0"/>
      <w:marRight w:val="0"/>
      <w:marTop w:val="0"/>
      <w:marBottom w:val="0"/>
      <w:divBdr>
        <w:top w:val="none" w:sz="0" w:space="0" w:color="auto"/>
        <w:left w:val="none" w:sz="0" w:space="0" w:color="auto"/>
        <w:bottom w:val="none" w:sz="0" w:space="0" w:color="auto"/>
        <w:right w:val="none" w:sz="0" w:space="0" w:color="auto"/>
      </w:divBdr>
    </w:div>
    <w:div w:id="1940524613">
      <w:bodyDiv w:val="1"/>
      <w:marLeft w:val="0"/>
      <w:marRight w:val="0"/>
      <w:marTop w:val="0"/>
      <w:marBottom w:val="0"/>
      <w:divBdr>
        <w:top w:val="none" w:sz="0" w:space="0" w:color="auto"/>
        <w:left w:val="none" w:sz="0" w:space="0" w:color="auto"/>
        <w:bottom w:val="none" w:sz="0" w:space="0" w:color="auto"/>
        <w:right w:val="none" w:sz="0" w:space="0" w:color="auto"/>
      </w:divBdr>
    </w:div>
    <w:div w:id="1951738566">
      <w:bodyDiv w:val="1"/>
      <w:marLeft w:val="0"/>
      <w:marRight w:val="0"/>
      <w:marTop w:val="0"/>
      <w:marBottom w:val="0"/>
      <w:divBdr>
        <w:top w:val="none" w:sz="0" w:space="0" w:color="auto"/>
        <w:left w:val="none" w:sz="0" w:space="0" w:color="auto"/>
        <w:bottom w:val="none" w:sz="0" w:space="0" w:color="auto"/>
        <w:right w:val="none" w:sz="0" w:space="0" w:color="auto"/>
      </w:divBdr>
    </w:div>
    <w:div w:id="1952469387">
      <w:bodyDiv w:val="1"/>
      <w:marLeft w:val="0"/>
      <w:marRight w:val="0"/>
      <w:marTop w:val="0"/>
      <w:marBottom w:val="0"/>
      <w:divBdr>
        <w:top w:val="none" w:sz="0" w:space="0" w:color="auto"/>
        <w:left w:val="none" w:sz="0" w:space="0" w:color="auto"/>
        <w:bottom w:val="none" w:sz="0" w:space="0" w:color="auto"/>
        <w:right w:val="none" w:sz="0" w:space="0" w:color="auto"/>
      </w:divBdr>
    </w:div>
    <w:div w:id="1963462006">
      <w:bodyDiv w:val="1"/>
      <w:marLeft w:val="0"/>
      <w:marRight w:val="0"/>
      <w:marTop w:val="0"/>
      <w:marBottom w:val="0"/>
      <w:divBdr>
        <w:top w:val="none" w:sz="0" w:space="0" w:color="auto"/>
        <w:left w:val="none" w:sz="0" w:space="0" w:color="auto"/>
        <w:bottom w:val="none" w:sz="0" w:space="0" w:color="auto"/>
        <w:right w:val="none" w:sz="0" w:space="0" w:color="auto"/>
      </w:divBdr>
    </w:div>
    <w:div w:id="1973363979">
      <w:bodyDiv w:val="1"/>
      <w:marLeft w:val="0"/>
      <w:marRight w:val="0"/>
      <w:marTop w:val="0"/>
      <w:marBottom w:val="0"/>
      <w:divBdr>
        <w:top w:val="none" w:sz="0" w:space="0" w:color="auto"/>
        <w:left w:val="none" w:sz="0" w:space="0" w:color="auto"/>
        <w:bottom w:val="none" w:sz="0" w:space="0" w:color="auto"/>
        <w:right w:val="none" w:sz="0" w:space="0" w:color="auto"/>
      </w:divBdr>
    </w:div>
    <w:div w:id="1979722692">
      <w:bodyDiv w:val="1"/>
      <w:marLeft w:val="0"/>
      <w:marRight w:val="0"/>
      <w:marTop w:val="0"/>
      <w:marBottom w:val="0"/>
      <w:divBdr>
        <w:top w:val="none" w:sz="0" w:space="0" w:color="auto"/>
        <w:left w:val="none" w:sz="0" w:space="0" w:color="auto"/>
        <w:bottom w:val="none" w:sz="0" w:space="0" w:color="auto"/>
        <w:right w:val="none" w:sz="0" w:space="0" w:color="auto"/>
      </w:divBdr>
      <w:divsChild>
        <w:div w:id="370541579">
          <w:marLeft w:val="446"/>
          <w:marRight w:val="0"/>
          <w:marTop w:val="120"/>
          <w:marBottom w:val="0"/>
          <w:divBdr>
            <w:top w:val="none" w:sz="0" w:space="0" w:color="auto"/>
            <w:left w:val="none" w:sz="0" w:space="0" w:color="auto"/>
            <w:bottom w:val="none" w:sz="0" w:space="0" w:color="auto"/>
            <w:right w:val="none" w:sz="0" w:space="0" w:color="auto"/>
          </w:divBdr>
        </w:div>
        <w:div w:id="469057988">
          <w:marLeft w:val="446"/>
          <w:marRight w:val="0"/>
          <w:marTop w:val="120"/>
          <w:marBottom w:val="0"/>
          <w:divBdr>
            <w:top w:val="none" w:sz="0" w:space="0" w:color="auto"/>
            <w:left w:val="none" w:sz="0" w:space="0" w:color="auto"/>
            <w:bottom w:val="none" w:sz="0" w:space="0" w:color="auto"/>
            <w:right w:val="none" w:sz="0" w:space="0" w:color="auto"/>
          </w:divBdr>
        </w:div>
        <w:div w:id="559557038">
          <w:marLeft w:val="446"/>
          <w:marRight w:val="0"/>
          <w:marTop w:val="120"/>
          <w:marBottom w:val="0"/>
          <w:divBdr>
            <w:top w:val="none" w:sz="0" w:space="0" w:color="auto"/>
            <w:left w:val="none" w:sz="0" w:space="0" w:color="auto"/>
            <w:bottom w:val="none" w:sz="0" w:space="0" w:color="auto"/>
            <w:right w:val="none" w:sz="0" w:space="0" w:color="auto"/>
          </w:divBdr>
        </w:div>
        <w:div w:id="561988870">
          <w:marLeft w:val="446"/>
          <w:marRight w:val="0"/>
          <w:marTop w:val="120"/>
          <w:marBottom w:val="0"/>
          <w:divBdr>
            <w:top w:val="none" w:sz="0" w:space="0" w:color="auto"/>
            <w:left w:val="none" w:sz="0" w:space="0" w:color="auto"/>
            <w:bottom w:val="none" w:sz="0" w:space="0" w:color="auto"/>
            <w:right w:val="none" w:sz="0" w:space="0" w:color="auto"/>
          </w:divBdr>
        </w:div>
        <w:div w:id="661201570">
          <w:marLeft w:val="446"/>
          <w:marRight w:val="0"/>
          <w:marTop w:val="120"/>
          <w:marBottom w:val="0"/>
          <w:divBdr>
            <w:top w:val="none" w:sz="0" w:space="0" w:color="auto"/>
            <w:left w:val="none" w:sz="0" w:space="0" w:color="auto"/>
            <w:bottom w:val="none" w:sz="0" w:space="0" w:color="auto"/>
            <w:right w:val="none" w:sz="0" w:space="0" w:color="auto"/>
          </w:divBdr>
        </w:div>
        <w:div w:id="693044473">
          <w:marLeft w:val="446"/>
          <w:marRight w:val="0"/>
          <w:marTop w:val="120"/>
          <w:marBottom w:val="0"/>
          <w:divBdr>
            <w:top w:val="none" w:sz="0" w:space="0" w:color="auto"/>
            <w:left w:val="none" w:sz="0" w:space="0" w:color="auto"/>
            <w:bottom w:val="none" w:sz="0" w:space="0" w:color="auto"/>
            <w:right w:val="none" w:sz="0" w:space="0" w:color="auto"/>
          </w:divBdr>
        </w:div>
        <w:div w:id="1121994412">
          <w:marLeft w:val="446"/>
          <w:marRight w:val="0"/>
          <w:marTop w:val="120"/>
          <w:marBottom w:val="0"/>
          <w:divBdr>
            <w:top w:val="none" w:sz="0" w:space="0" w:color="auto"/>
            <w:left w:val="none" w:sz="0" w:space="0" w:color="auto"/>
            <w:bottom w:val="none" w:sz="0" w:space="0" w:color="auto"/>
            <w:right w:val="none" w:sz="0" w:space="0" w:color="auto"/>
          </w:divBdr>
        </w:div>
        <w:div w:id="1315915237">
          <w:marLeft w:val="446"/>
          <w:marRight w:val="0"/>
          <w:marTop w:val="120"/>
          <w:marBottom w:val="0"/>
          <w:divBdr>
            <w:top w:val="none" w:sz="0" w:space="0" w:color="auto"/>
            <w:left w:val="none" w:sz="0" w:space="0" w:color="auto"/>
            <w:bottom w:val="none" w:sz="0" w:space="0" w:color="auto"/>
            <w:right w:val="none" w:sz="0" w:space="0" w:color="auto"/>
          </w:divBdr>
        </w:div>
        <w:div w:id="1412847200">
          <w:marLeft w:val="446"/>
          <w:marRight w:val="0"/>
          <w:marTop w:val="120"/>
          <w:marBottom w:val="0"/>
          <w:divBdr>
            <w:top w:val="none" w:sz="0" w:space="0" w:color="auto"/>
            <w:left w:val="none" w:sz="0" w:space="0" w:color="auto"/>
            <w:bottom w:val="none" w:sz="0" w:space="0" w:color="auto"/>
            <w:right w:val="none" w:sz="0" w:space="0" w:color="auto"/>
          </w:divBdr>
        </w:div>
        <w:div w:id="1570530533">
          <w:marLeft w:val="446"/>
          <w:marRight w:val="0"/>
          <w:marTop w:val="120"/>
          <w:marBottom w:val="0"/>
          <w:divBdr>
            <w:top w:val="none" w:sz="0" w:space="0" w:color="auto"/>
            <w:left w:val="none" w:sz="0" w:space="0" w:color="auto"/>
            <w:bottom w:val="none" w:sz="0" w:space="0" w:color="auto"/>
            <w:right w:val="none" w:sz="0" w:space="0" w:color="auto"/>
          </w:divBdr>
        </w:div>
        <w:div w:id="1713188045">
          <w:marLeft w:val="446"/>
          <w:marRight w:val="0"/>
          <w:marTop w:val="120"/>
          <w:marBottom w:val="0"/>
          <w:divBdr>
            <w:top w:val="none" w:sz="0" w:space="0" w:color="auto"/>
            <w:left w:val="none" w:sz="0" w:space="0" w:color="auto"/>
            <w:bottom w:val="none" w:sz="0" w:space="0" w:color="auto"/>
            <w:right w:val="none" w:sz="0" w:space="0" w:color="auto"/>
          </w:divBdr>
        </w:div>
        <w:div w:id="2134865524">
          <w:marLeft w:val="446"/>
          <w:marRight w:val="0"/>
          <w:marTop w:val="120"/>
          <w:marBottom w:val="0"/>
          <w:divBdr>
            <w:top w:val="none" w:sz="0" w:space="0" w:color="auto"/>
            <w:left w:val="none" w:sz="0" w:space="0" w:color="auto"/>
            <w:bottom w:val="none" w:sz="0" w:space="0" w:color="auto"/>
            <w:right w:val="none" w:sz="0" w:space="0" w:color="auto"/>
          </w:divBdr>
        </w:div>
      </w:divsChild>
    </w:div>
    <w:div w:id="1985623193">
      <w:bodyDiv w:val="1"/>
      <w:marLeft w:val="0"/>
      <w:marRight w:val="0"/>
      <w:marTop w:val="0"/>
      <w:marBottom w:val="0"/>
      <w:divBdr>
        <w:top w:val="none" w:sz="0" w:space="0" w:color="auto"/>
        <w:left w:val="none" w:sz="0" w:space="0" w:color="auto"/>
        <w:bottom w:val="none" w:sz="0" w:space="0" w:color="auto"/>
        <w:right w:val="none" w:sz="0" w:space="0" w:color="auto"/>
      </w:divBdr>
    </w:div>
    <w:div w:id="1985893376">
      <w:bodyDiv w:val="1"/>
      <w:marLeft w:val="0"/>
      <w:marRight w:val="0"/>
      <w:marTop w:val="0"/>
      <w:marBottom w:val="0"/>
      <w:divBdr>
        <w:top w:val="none" w:sz="0" w:space="0" w:color="auto"/>
        <w:left w:val="none" w:sz="0" w:space="0" w:color="auto"/>
        <w:bottom w:val="none" w:sz="0" w:space="0" w:color="auto"/>
        <w:right w:val="none" w:sz="0" w:space="0" w:color="auto"/>
      </w:divBdr>
    </w:div>
    <w:div w:id="1987975088">
      <w:bodyDiv w:val="1"/>
      <w:marLeft w:val="0"/>
      <w:marRight w:val="0"/>
      <w:marTop w:val="0"/>
      <w:marBottom w:val="0"/>
      <w:divBdr>
        <w:top w:val="none" w:sz="0" w:space="0" w:color="auto"/>
        <w:left w:val="none" w:sz="0" w:space="0" w:color="auto"/>
        <w:bottom w:val="none" w:sz="0" w:space="0" w:color="auto"/>
        <w:right w:val="none" w:sz="0" w:space="0" w:color="auto"/>
      </w:divBdr>
      <w:divsChild>
        <w:div w:id="154036221">
          <w:marLeft w:val="0"/>
          <w:marRight w:val="0"/>
          <w:marTop w:val="173"/>
          <w:marBottom w:val="0"/>
          <w:divBdr>
            <w:top w:val="none" w:sz="0" w:space="0" w:color="auto"/>
            <w:left w:val="none" w:sz="0" w:space="0" w:color="auto"/>
            <w:bottom w:val="none" w:sz="0" w:space="0" w:color="auto"/>
            <w:right w:val="none" w:sz="0" w:space="0" w:color="auto"/>
          </w:divBdr>
        </w:div>
        <w:div w:id="516582104">
          <w:marLeft w:val="0"/>
          <w:marRight w:val="0"/>
          <w:marTop w:val="173"/>
          <w:marBottom w:val="0"/>
          <w:divBdr>
            <w:top w:val="none" w:sz="0" w:space="0" w:color="auto"/>
            <w:left w:val="none" w:sz="0" w:space="0" w:color="auto"/>
            <w:bottom w:val="none" w:sz="0" w:space="0" w:color="auto"/>
            <w:right w:val="none" w:sz="0" w:space="0" w:color="auto"/>
          </w:divBdr>
        </w:div>
        <w:div w:id="744574754">
          <w:marLeft w:val="0"/>
          <w:marRight w:val="0"/>
          <w:marTop w:val="173"/>
          <w:marBottom w:val="0"/>
          <w:divBdr>
            <w:top w:val="none" w:sz="0" w:space="0" w:color="auto"/>
            <w:left w:val="none" w:sz="0" w:space="0" w:color="auto"/>
            <w:bottom w:val="none" w:sz="0" w:space="0" w:color="auto"/>
            <w:right w:val="none" w:sz="0" w:space="0" w:color="auto"/>
          </w:divBdr>
        </w:div>
        <w:div w:id="814030477">
          <w:marLeft w:val="274"/>
          <w:marRight w:val="0"/>
          <w:marTop w:val="173"/>
          <w:marBottom w:val="0"/>
          <w:divBdr>
            <w:top w:val="none" w:sz="0" w:space="0" w:color="auto"/>
            <w:left w:val="none" w:sz="0" w:space="0" w:color="auto"/>
            <w:bottom w:val="none" w:sz="0" w:space="0" w:color="auto"/>
            <w:right w:val="none" w:sz="0" w:space="0" w:color="auto"/>
          </w:divBdr>
        </w:div>
        <w:div w:id="1700858356">
          <w:marLeft w:val="0"/>
          <w:marRight w:val="0"/>
          <w:marTop w:val="173"/>
          <w:marBottom w:val="0"/>
          <w:divBdr>
            <w:top w:val="none" w:sz="0" w:space="0" w:color="auto"/>
            <w:left w:val="none" w:sz="0" w:space="0" w:color="auto"/>
            <w:bottom w:val="none" w:sz="0" w:space="0" w:color="auto"/>
            <w:right w:val="none" w:sz="0" w:space="0" w:color="auto"/>
          </w:divBdr>
        </w:div>
      </w:divsChild>
    </w:div>
    <w:div w:id="1989943360">
      <w:bodyDiv w:val="1"/>
      <w:marLeft w:val="0"/>
      <w:marRight w:val="0"/>
      <w:marTop w:val="0"/>
      <w:marBottom w:val="0"/>
      <w:divBdr>
        <w:top w:val="none" w:sz="0" w:space="0" w:color="auto"/>
        <w:left w:val="none" w:sz="0" w:space="0" w:color="auto"/>
        <w:bottom w:val="none" w:sz="0" w:space="0" w:color="auto"/>
        <w:right w:val="none" w:sz="0" w:space="0" w:color="auto"/>
      </w:divBdr>
      <w:divsChild>
        <w:div w:id="200868806">
          <w:marLeft w:val="274"/>
          <w:marRight w:val="0"/>
          <w:marTop w:val="0"/>
          <w:marBottom w:val="0"/>
          <w:divBdr>
            <w:top w:val="none" w:sz="0" w:space="0" w:color="auto"/>
            <w:left w:val="none" w:sz="0" w:space="0" w:color="auto"/>
            <w:bottom w:val="none" w:sz="0" w:space="0" w:color="auto"/>
            <w:right w:val="none" w:sz="0" w:space="0" w:color="auto"/>
          </w:divBdr>
        </w:div>
        <w:div w:id="303507940">
          <w:marLeft w:val="274"/>
          <w:marRight w:val="0"/>
          <w:marTop w:val="0"/>
          <w:marBottom w:val="0"/>
          <w:divBdr>
            <w:top w:val="none" w:sz="0" w:space="0" w:color="auto"/>
            <w:left w:val="none" w:sz="0" w:space="0" w:color="auto"/>
            <w:bottom w:val="none" w:sz="0" w:space="0" w:color="auto"/>
            <w:right w:val="none" w:sz="0" w:space="0" w:color="auto"/>
          </w:divBdr>
        </w:div>
        <w:div w:id="737091003">
          <w:marLeft w:val="274"/>
          <w:marRight w:val="0"/>
          <w:marTop w:val="0"/>
          <w:marBottom w:val="0"/>
          <w:divBdr>
            <w:top w:val="none" w:sz="0" w:space="0" w:color="auto"/>
            <w:left w:val="none" w:sz="0" w:space="0" w:color="auto"/>
            <w:bottom w:val="none" w:sz="0" w:space="0" w:color="auto"/>
            <w:right w:val="none" w:sz="0" w:space="0" w:color="auto"/>
          </w:divBdr>
        </w:div>
        <w:div w:id="781728694">
          <w:marLeft w:val="274"/>
          <w:marRight w:val="0"/>
          <w:marTop w:val="0"/>
          <w:marBottom w:val="0"/>
          <w:divBdr>
            <w:top w:val="none" w:sz="0" w:space="0" w:color="auto"/>
            <w:left w:val="none" w:sz="0" w:space="0" w:color="auto"/>
            <w:bottom w:val="none" w:sz="0" w:space="0" w:color="auto"/>
            <w:right w:val="none" w:sz="0" w:space="0" w:color="auto"/>
          </w:divBdr>
        </w:div>
        <w:div w:id="818956710">
          <w:marLeft w:val="274"/>
          <w:marRight w:val="0"/>
          <w:marTop w:val="0"/>
          <w:marBottom w:val="0"/>
          <w:divBdr>
            <w:top w:val="none" w:sz="0" w:space="0" w:color="auto"/>
            <w:left w:val="none" w:sz="0" w:space="0" w:color="auto"/>
            <w:bottom w:val="none" w:sz="0" w:space="0" w:color="auto"/>
            <w:right w:val="none" w:sz="0" w:space="0" w:color="auto"/>
          </w:divBdr>
        </w:div>
        <w:div w:id="912812431">
          <w:marLeft w:val="274"/>
          <w:marRight w:val="0"/>
          <w:marTop w:val="0"/>
          <w:marBottom w:val="0"/>
          <w:divBdr>
            <w:top w:val="none" w:sz="0" w:space="0" w:color="auto"/>
            <w:left w:val="none" w:sz="0" w:space="0" w:color="auto"/>
            <w:bottom w:val="none" w:sz="0" w:space="0" w:color="auto"/>
            <w:right w:val="none" w:sz="0" w:space="0" w:color="auto"/>
          </w:divBdr>
        </w:div>
        <w:div w:id="1399203811">
          <w:marLeft w:val="274"/>
          <w:marRight w:val="0"/>
          <w:marTop w:val="0"/>
          <w:marBottom w:val="0"/>
          <w:divBdr>
            <w:top w:val="none" w:sz="0" w:space="0" w:color="auto"/>
            <w:left w:val="none" w:sz="0" w:space="0" w:color="auto"/>
            <w:bottom w:val="none" w:sz="0" w:space="0" w:color="auto"/>
            <w:right w:val="none" w:sz="0" w:space="0" w:color="auto"/>
          </w:divBdr>
        </w:div>
        <w:div w:id="1815677133">
          <w:marLeft w:val="274"/>
          <w:marRight w:val="0"/>
          <w:marTop w:val="0"/>
          <w:marBottom w:val="0"/>
          <w:divBdr>
            <w:top w:val="none" w:sz="0" w:space="0" w:color="auto"/>
            <w:left w:val="none" w:sz="0" w:space="0" w:color="auto"/>
            <w:bottom w:val="none" w:sz="0" w:space="0" w:color="auto"/>
            <w:right w:val="none" w:sz="0" w:space="0" w:color="auto"/>
          </w:divBdr>
        </w:div>
        <w:div w:id="1876968329">
          <w:marLeft w:val="274"/>
          <w:marRight w:val="0"/>
          <w:marTop w:val="0"/>
          <w:marBottom w:val="0"/>
          <w:divBdr>
            <w:top w:val="none" w:sz="0" w:space="0" w:color="auto"/>
            <w:left w:val="none" w:sz="0" w:space="0" w:color="auto"/>
            <w:bottom w:val="none" w:sz="0" w:space="0" w:color="auto"/>
            <w:right w:val="none" w:sz="0" w:space="0" w:color="auto"/>
          </w:divBdr>
        </w:div>
        <w:div w:id="2004162154">
          <w:marLeft w:val="274"/>
          <w:marRight w:val="0"/>
          <w:marTop w:val="0"/>
          <w:marBottom w:val="0"/>
          <w:divBdr>
            <w:top w:val="none" w:sz="0" w:space="0" w:color="auto"/>
            <w:left w:val="none" w:sz="0" w:space="0" w:color="auto"/>
            <w:bottom w:val="none" w:sz="0" w:space="0" w:color="auto"/>
            <w:right w:val="none" w:sz="0" w:space="0" w:color="auto"/>
          </w:divBdr>
        </w:div>
        <w:div w:id="2129734507">
          <w:marLeft w:val="274"/>
          <w:marRight w:val="0"/>
          <w:marTop w:val="0"/>
          <w:marBottom w:val="0"/>
          <w:divBdr>
            <w:top w:val="none" w:sz="0" w:space="0" w:color="auto"/>
            <w:left w:val="none" w:sz="0" w:space="0" w:color="auto"/>
            <w:bottom w:val="none" w:sz="0" w:space="0" w:color="auto"/>
            <w:right w:val="none" w:sz="0" w:space="0" w:color="auto"/>
          </w:divBdr>
        </w:div>
      </w:divsChild>
    </w:div>
    <w:div w:id="2004821106">
      <w:bodyDiv w:val="1"/>
      <w:marLeft w:val="0"/>
      <w:marRight w:val="0"/>
      <w:marTop w:val="0"/>
      <w:marBottom w:val="0"/>
      <w:divBdr>
        <w:top w:val="none" w:sz="0" w:space="0" w:color="auto"/>
        <w:left w:val="none" w:sz="0" w:space="0" w:color="auto"/>
        <w:bottom w:val="none" w:sz="0" w:space="0" w:color="auto"/>
        <w:right w:val="none" w:sz="0" w:space="0" w:color="auto"/>
      </w:divBdr>
    </w:div>
    <w:div w:id="2007318552">
      <w:bodyDiv w:val="1"/>
      <w:marLeft w:val="0"/>
      <w:marRight w:val="0"/>
      <w:marTop w:val="0"/>
      <w:marBottom w:val="0"/>
      <w:divBdr>
        <w:top w:val="none" w:sz="0" w:space="0" w:color="auto"/>
        <w:left w:val="none" w:sz="0" w:space="0" w:color="auto"/>
        <w:bottom w:val="none" w:sz="0" w:space="0" w:color="auto"/>
        <w:right w:val="none" w:sz="0" w:space="0" w:color="auto"/>
      </w:divBdr>
    </w:div>
    <w:div w:id="2010330984">
      <w:bodyDiv w:val="1"/>
      <w:marLeft w:val="0"/>
      <w:marRight w:val="0"/>
      <w:marTop w:val="0"/>
      <w:marBottom w:val="0"/>
      <w:divBdr>
        <w:top w:val="none" w:sz="0" w:space="0" w:color="auto"/>
        <w:left w:val="none" w:sz="0" w:space="0" w:color="auto"/>
        <w:bottom w:val="none" w:sz="0" w:space="0" w:color="auto"/>
        <w:right w:val="none" w:sz="0" w:space="0" w:color="auto"/>
      </w:divBdr>
      <w:divsChild>
        <w:div w:id="728192803">
          <w:marLeft w:val="274"/>
          <w:marRight w:val="0"/>
          <w:marTop w:val="0"/>
          <w:marBottom w:val="0"/>
          <w:divBdr>
            <w:top w:val="none" w:sz="0" w:space="0" w:color="auto"/>
            <w:left w:val="none" w:sz="0" w:space="0" w:color="auto"/>
            <w:bottom w:val="none" w:sz="0" w:space="0" w:color="auto"/>
            <w:right w:val="none" w:sz="0" w:space="0" w:color="auto"/>
          </w:divBdr>
        </w:div>
        <w:div w:id="734279541">
          <w:marLeft w:val="274"/>
          <w:marRight w:val="0"/>
          <w:marTop w:val="0"/>
          <w:marBottom w:val="0"/>
          <w:divBdr>
            <w:top w:val="none" w:sz="0" w:space="0" w:color="auto"/>
            <w:left w:val="none" w:sz="0" w:space="0" w:color="auto"/>
            <w:bottom w:val="none" w:sz="0" w:space="0" w:color="auto"/>
            <w:right w:val="none" w:sz="0" w:space="0" w:color="auto"/>
          </w:divBdr>
        </w:div>
        <w:div w:id="756748934">
          <w:marLeft w:val="274"/>
          <w:marRight w:val="0"/>
          <w:marTop w:val="0"/>
          <w:marBottom w:val="0"/>
          <w:divBdr>
            <w:top w:val="none" w:sz="0" w:space="0" w:color="auto"/>
            <w:left w:val="none" w:sz="0" w:space="0" w:color="auto"/>
            <w:bottom w:val="none" w:sz="0" w:space="0" w:color="auto"/>
            <w:right w:val="none" w:sz="0" w:space="0" w:color="auto"/>
          </w:divBdr>
        </w:div>
        <w:div w:id="1246187625">
          <w:marLeft w:val="274"/>
          <w:marRight w:val="0"/>
          <w:marTop w:val="0"/>
          <w:marBottom w:val="0"/>
          <w:divBdr>
            <w:top w:val="none" w:sz="0" w:space="0" w:color="auto"/>
            <w:left w:val="none" w:sz="0" w:space="0" w:color="auto"/>
            <w:bottom w:val="none" w:sz="0" w:space="0" w:color="auto"/>
            <w:right w:val="none" w:sz="0" w:space="0" w:color="auto"/>
          </w:divBdr>
        </w:div>
        <w:div w:id="1270157818">
          <w:marLeft w:val="274"/>
          <w:marRight w:val="0"/>
          <w:marTop w:val="0"/>
          <w:marBottom w:val="0"/>
          <w:divBdr>
            <w:top w:val="none" w:sz="0" w:space="0" w:color="auto"/>
            <w:left w:val="none" w:sz="0" w:space="0" w:color="auto"/>
            <w:bottom w:val="none" w:sz="0" w:space="0" w:color="auto"/>
            <w:right w:val="none" w:sz="0" w:space="0" w:color="auto"/>
          </w:divBdr>
        </w:div>
        <w:div w:id="1632326728">
          <w:marLeft w:val="274"/>
          <w:marRight w:val="0"/>
          <w:marTop w:val="0"/>
          <w:marBottom w:val="0"/>
          <w:divBdr>
            <w:top w:val="none" w:sz="0" w:space="0" w:color="auto"/>
            <w:left w:val="none" w:sz="0" w:space="0" w:color="auto"/>
            <w:bottom w:val="none" w:sz="0" w:space="0" w:color="auto"/>
            <w:right w:val="none" w:sz="0" w:space="0" w:color="auto"/>
          </w:divBdr>
        </w:div>
        <w:div w:id="1783643459">
          <w:marLeft w:val="274"/>
          <w:marRight w:val="0"/>
          <w:marTop w:val="0"/>
          <w:marBottom w:val="0"/>
          <w:divBdr>
            <w:top w:val="none" w:sz="0" w:space="0" w:color="auto"/>
            <w:left w:val="none" w:sz="0" w:space="0" w:color="auto"/>
            <w:bottom w:val="none" w:sz="0" w:space="0" w:color="auto"/>
            <w:right w:val="none" w:sz="0" w:space="0" w:color="auto"/>
          </w:divBdr>
        </w:div>
        <w:div w:id="1793356884">
          <w:marLeft w:val="274"/>
          <w:marRight w:val="0"/>
          <w:marTop w:val="0"/>
          <w:marBottom w:val="0"/>
          <w:divBdr>
            <w:top w:val="none" w:sz="0" w:space="0" w:color="auto"/>
            <w:left w:val="none" w:sz="0" w:space="0" w:color="auto"/>
            <w:bottom w:val="none" w:sz="0" w:space="0" w:color="auto"/>
            <w:right w:val="none" w:sz="0" w:space="0" w:color="auto"/>
          </w:divBdr>
        </w:div>
        <w:div w:id="1793940114">
          <w:marLeft w:val="274"/>
          <w:marRight w:val="0"/>
          <w:marTop w:val="0"/>
          <w:marBottom w:val="0"/>
          <w:divBdr>
            <w:top w:val="none" w:sz="0" w:space="0" w:color="auto"/>
            <w:left w:val="none" w:sz="0" w:space="0" w:color="auto"/>
            <w:bottom w:val="none" w:sz="0" w:space="0" w:color="auto"/>
            <w:right w:val="none" w:sz="0" w:space="0" w:color="auto"/>
          </w:divBdr>
        </w:div>
        <w:div w:id="2116441755">
          <w:marLeft w:val="274"/>
          <w:marRight w:val="0"/>
          <w:marTop w:val="0"/>
          <w:marBottom w:val="0"/>
          <w:divBdr>
            <w:top w:val="none" w:sz="0" w:space="0" w:color="auto"/>
            <w:left w:val="none" w:sz="0" w:space="0" w:color="auto"/>
            <w:bottom w:val="none" w:sz="0" w:space="0" w:color="auto"/>
            <w:right w:val="none" w:sz="0" w:space="0" w:color="auto"/>
          </w:divBdr>
        </w:div>
      </w:divsChild>
    </w:div>
    <w:div w:id="2014917029">
      <w:bodyDiv w:val="1"/>
      <w:marLeft w:val="0"/>
      <w:marRight w:val="0"/>
      <w:marTop w:val="0"/>
      <w:marBottom w:val="0"/>
      <w:divBdr>
        <w:top w:val="none" w:sz="0" w:space="0" w:color="auto"/>
        <w:left w:val="none" w:sz="0" w:space="0" w:color="auto"/>
        <w:bottom w:val="none" w:sz="0" w:space="0" w:color="auto"/>
        <w:right w:val="none" w:sz="0" w:space="0" w:color="auto"/>
      </w:divBdr>
    </w:div>
    <w:div w:id="2021883779">
      <w:bodyDiv w:val="1"/>
      <w:marLeft w:val="0"/>
      <w:marRight w:val="0"/>
      <w:marTop w:val="0"/>
      <w:marBottom w:val="0"/>
      <w:divBdr>
        <w:top w:val="none" w:sz="0" w:space="0" w:color="auto"/>
        <w:left w:val="none" w:sz="0" w:space="0" w:color="auto"/>
        <w:bottom w:val="none" w:sz="0" w:space="0" w:color="auto"/>
        <w:right w:val="none" w:sz="0" w:space="0" w:color="auto"/>
      </w:divBdr>
    </w:div>
    <w:div w:id="2027444735">
      <w:bodyDiv w:val="1"/>
      <w:marLeft w:val="0"/>
      <w:marRight w:val="0"/>
      <w:marTop w:val="0"/>
      <w:marBottom w:val="0"/>
      <w:divBdr>
        <w:top w:val="none" w:sz="0" w:space="0" w:color="auto"/>
        <w:left w:val="none" w:sz="0" w:space="0" w:color="auto"/>
        <w:bottom w:val="none" w:sz="0" w:space="0" w:color="auto"/>
        <w:right w:val="none" w:sz="0" w:space="0" w:color="auto"/>
      </w:divBdr>
    </w:div>
    <w:div w:id="2029139466">
      <w:bodyDiv w:val="1"/>
      <w:marLeft w:val="0"/>
      <w:marRight w:val="0"/>
      <w:marTop w:val="0"/>
      <w:marBottom w:val="0"/>
      <w:divBdr>
        <w:top w:val="none" w:sz="0" w:space="0" w:color="auto"/>
        <w:left w:val="none" w:sz="0" w:space="0" w:color="auto"/>
        <w:bottom w:val="none" w:sz="0" w:space="0" w:color="auto"/>
        <w:right w:val="none" w:sz="0" w:space="0" w:color="auto"/>
      </w:divBdr>
      <w:divsChild>
        <w:div w:id="73402047">
          <w:marLeft w:val="274"/>
          <w:marRight w:val="0"/>
          <w:marTop w:val="0"/>
          <w:marBottom w:val="0"/>
          <w:divBdr>
            <w:top w:val="none" w:sz="0" w:space="0" w:color="auto"/>
            <w:left w:val="none" w:sz="0" w:space="0" w:color="auto"/>
            <w:bottom w:val="none" w:sz="0" w:space="0" w:color="auto"/>
            <w:right w:val="none" w:sz="0" w:space="0" w:color="auto"/>
          </w:divBdr>
        </w:div>
        <w:div w:id="286855626">
          <w:marLeft w:val="274"/>
          <w:marRight w:val="0"/>
          <w:marTop w:val="0"/>
          <w:marBottom w:val="0"/>
          <w:divBdr>
            <w:top w:val="none" w:sz="0" w:space="0" w:color="auto"/>
            <w:left w:val="none" w:sz="0" w:space="0" w:color="auto"/>
            <w:bottom w:val="none" w:sz="0" w:space="0" w:color="auto"/>
            <w:right w:val="none" w:sz="0" w:space="0" w:color="auto"/>
          </w:divBdr>
        </w:div>
        <w:div w:id="605961689">
          <w:marLeft w:val="274"/>
          <w:marRight w:val="0"/>
          <w:marTop w:val="0"/>
          <w:marBottom w:val="0"/>
          <w:divBdr>
            <w:top w:val="none" w:sz="0" w:space="0" w:color="auto"/>
            <w:left w:val="none" w:sz="0" w:space="0" w:color="auto"/>
            <w:bottom w:val="none" w:sz="0" w:space="0" w:color="auto"/>
            <w:right w:val="none" w:sz="0" w:space="0" w:color="auto"/>
          </w:divBdr>
        </w:div>
        <w:div w:id="716470351">
          <w:marLeft w:val="274"/>
          <w:marRight w:val="0"/>
          <w:marTop w:val="0"/>
          <w:marBottom w:val="0"/>
          <w:divBdr>
            <w:top w:val="none" w:sz="0" w:space="0" w:color="auto"/>
            <w:left w:val="none" w:sz="0" w:space="0" w:color="auto"/>
            <w:bottom w:val="none" w:sz="0" w:space="0" w:color="auto"/>
            <w:right w:val="none" w:sz="0" w:space="0" w:color="auto"/>
          </w:divBdr>
        </w:div>
        <w:div w:id="996107870">
          <w:marLeft w:val="274"/>
          <w:marRight w:val="0"/>
          <w:marTop w:val="0"/>
          <w:marBottom w:val="0"/>
          <w:divBdr>
            <w:top w:val="none" w:sz="0" w:space="0" w:color="auto"/>
            <w:left w:val="none" w:sz="0" w:space="0" w:color="auto"/>
            <w:bottom w:val="none" w:sz="0" w:space="0" w:color="auto"/>
            <w:right w:val="none" w:sz="0" w:space="0" w:color="auto"/>
          </w:divBdr>
        </w:div>
        <w:div w:id="1215890471">
          <w:marLeft w:val="274"/>
          <w:marRight w:val="0"/>
          <w:marTop w:val="0"/>
          <w:marBottom w:val="0"/>
          <w:divBdr>
            <w:top w:val="none" w:sz="0" w:space="0" w:color="auto"/>
            <w:left w:val="none" w:sz="0" w:space="0" w:color="auto"/>
            <w:bottom w:val="none" w:sz="0" w:space="0" w:color="auto"/>
            <w:right w:val="none" w:sz="0" w:space="0" w:color="auto"/>
          </w:divBdr>
        </w:div>
        <w:div w:id="1239486258">
          <w:marLeft w:val="274"/>
          <w:marRight w:val="0"/>
          <w:marTop w:val="0"/>
          <w:marBottom w:val="0"/>
          <w:divBdr>
            <w:top w:val="none" w:sz="0" w:space="0" w:color="auto"/>
            <w:left w:val="none" w:sz="0" w:space="0" w:color="auto"/>
            <w:bottom w:val="none" w:sz="0" w:space="0" w:color="auto"/>
            <w:right w:val="none" w:sz="0" w:space="0" w:color="auto"/>
          </w:divBdr>
        </w:div>
        <w:div w:id="1440299446">
          <w:marLeft w:val="274"/>
          <w:marRight w:val="0"/>
          <w:marTop w:val="0"/>
          <w:marBottom w:val="0"/>
          <w:divBdr>
            <w:top w:val="none" w:sz="0" w:space="0" w:color="auto"/>
            <w:left w:val="none" w:sz="0" w:space="0" w:color="auto"/>
            <w:bottom w:val="none" w:sz="0" w:space="0" w:color="auto"/>
            <w:right w:val="none" w:sz="0" w:space="0" w:color="auto"/>
          </w:divBdr>
        </w:div>
        <w:div w:id="1662079397">
          <w:marLeft w:val="274"/>
          <w:marRight w:val="0"/>
          <w:marTop w:val="0"/>
          <w:marBottom w:val="0"/>
          <w:divBdr>
            <w:top w:val="none" w:sz="0" w:space="0" w:color="auto"/>
            <w:left w:val="none" w:sz="0" w:space="0" w:color="auto"/>
            <w:bottom w:val="none" w:sz="0" w:space="0" w:color="auto"/>
            <w:right w:val="none" w:sz="0" w:space="0" w:color="auto"/>
          </w:divBdr>
        </w:div>
      </w:divsChild>
    </w:div>
    <w:div w:id="2030452470">
      <w:bodyDiv w:val="1"/>
      <w:marLeft w:val="0"/>
      <w:marRight w:val="0"/>
      <w:marTop w:val="0"/>
      <w:marBottom w:val="0"/>
      <w:divBdr>
        <w:top w:val="none" w:sz="0" w:space="0" w:color="auto"/>
        <w:left w:val="none" w:sz="0" w:space="0" w:color="auto"/>
        <w:bottom w:val="none" w:sz="0" w:space="0" w:color="auto"/>
        <w:right w:val="none" w:sz="0" w:space="0" w:color="auto"/>
      </w:divBdr>
      <w:divsChild>
        <w:div w:id="1670521131">
          <w:marLeft w:val="274"/>
          <w:marRight w:val="0"/>
          <w:marTop w:val="0"/>
          <w:marBottom w:val="0"/>
          <w:divBdr>
            <w:top w:val="none" w:sz="0" w:space="0" w:color="auto"/>
            <w:left w:val="none" w:sz="0" w:space="0" w:color="auto"/>
            <w:bottom w:val="none" w:sz="0" w:space="0" w:color="auto"/>
            <w:right w:val="none" w:sz="0" w:space="0" w:color="auto"/>
          </w:divBdr>
        </w:div>
      </w:divsChild>
    </w:div>
    <w:div w:id="2030832279">
      <w:bodyDiv w:val="1"/>
      <w:marLeft w:val="0"/>
      <w:marRight w:val="0"/>
      <w:marTop w:val="0"/>
      <w:marBottom w:val="0"/>
      <w:divBdr>
        <w:top w:val="none" w:sz="0" w:space="0" w:color="auto"/>
        <w:left w:val="none" w:sz="0" w:space="0" w:color="auto"/>
        <w:bottom w:val="none" w:sz="0" w:space="0" w:color="auto"/>
        <w:right w:val="none" w:sz="0" w:space="0" w:color="auto"/>
      </w:divBdr>
    </w:div>
    <w:div w:id="2031561234">
      <w:bodyDiv w:val="1"/>
      <w:marLeft w:val="0"/>
      <w:marRight w:val="0"/>
      <w:marTop w:val="0"/>
      <w:marBottom w:val="0"/>
      <w:divBdr>
        <w:top w:val="none" w:sz="0" w:space="0" w:color="auto"/>
        <w:left w:val="none" w:sz="0" w:space="0" w:color="auto"/>
        <w:bottom w:val="none" w:sz="0" w:space="0" w:color="auto"/>
        <w:right w:val="none" w:sz="0" w:space="0" w:color="auto"/>
      </w:divBdr>
    </w:div>
    <w:div w:id="2032800239">
      <w:bodyDiv w:val="1"/>
      <w:marLeft w:val="0"/>
      <w:marRight w:val="0"/>
      <w:marTop w:val="0"/>
      <w:marBottom w:val="0"/>
      <w:divBdr>
        <w:top w:val="none" w:sz="0" w:space="0" w:color="auto"/>
        <w:left w:val="none" w:sz="0" w:space="0" w:color="auto"/>
        <w:bottom w:val="none" w:sz="0" w:space="0" w:color="auto"/>
        <w:right w:val="none" w:sz="0" w:space="0" w:color="auto"/>
      </w:divBdr>
    </w:div>
    <w:div w:id="2057192531">
      <w:bodyDiv w:val="1"/>
      <w:marLeft w:val="0"/>
      <w:marRight w:val="0"/>
      <w:marTop w:val="0"/>
      <w:marBottom w:val="0"/>
      <w:divBdr>
        <w:top w:val="none" w:sz="0" w:space="0" w:color="auto"/>
        <w:left w:val="none" w:sz="0" w:space="0" w:color="auto"/>
        <w:bottom w:val="none" w:sz="0" w:space="0" w:color="auto"/>
        <w:right w:val="none" w:sz="0" w:space="0" w:color="auto"/>
      </w:divBdr>
      <w:divsChild>
        <w:div w:id="1524637604">
          <w:marLeft w:val="0"/>
          <w:marRight w:val="0"/>
          <w:marTop w:val="0"/>
          <w:marBottom w:val="0"/>
          <w:divBdr>
            <w:top w:val="none" w:sz="0" w:space="0" w:color="auto"/>
            <w:left w:val="none" w:sz="0" w:space="0" w:color="auto"/>
            <w:bottom w:val="none" w:sz="0" w:space="0" w:color="auto"/>
            <w:right w:val="none" w:sz="0" w:space="0" w:color="auto"/>
          </w:divBdr>
        </w:div>
      </w:divsChild>
    </w:div>
    <w:div w:id="2094424672">
      <w:bodyDiv w:val="1"/>
      <w:marLeft w:val="0"/>
      <w:marRight w:val="0"/>
      <w:marTop w:val="0"/>
      <w:marBottom w:val="0"/>
      <w:divBdr>
        <w:top w:val="none" w:sz="0" w:space="0" w:color="auto"/>
        <w:left w:val="none" w:sz="0" w:space="0" w:color="auto"/>
        <w:bottom w:val="none" w:sz="0" w:space="0" w:color="auto"/>
        <w:right w:val="none" w:sz="0" w:space="0" w:color="auto"/>
      </w:divBdr>
    </w:div>
    <w:div w:id="2103254550">
      <w:bodyDiv w:val="1"/>
      <w:marLeft w:val="0"/>
      <w:marRight w:val="0"/>
      <w:marTop w:val="0"/>
      <w:marBottom w:val="0"/>
      <w:divBdr>
        <w:top w:val="none" w:sz="0" w:space="0" w:color="auto"/>
        <w:left w:val="none" w:sz="0" w:space="0" w:color="auto"/>
        <w:bottom w:val="none" w:sz="0" w:space="0" w:color="auto"/>
        <w:right w:val="none" w:sz="0" w:space="0" w:color="auto"/>
      </w:divBdr>
    </w:div>
    <w:div w:id="2108501853">
      <w:bodyDiv w:val="1"/>
      <w:marLeft w:val="0"/>
      <w:marRight w:val="0"/>
      <w:marTop w:val="0"/>
      <w:marBottom w:val="0"/>
      <w:divBdr>
        <w:top w:val="none" w:sz="0" w:space="0" w:color="auto"/>
        <w:left w:val="none" w:sz="0" w:space="0" w:color="auto"/>
        <w:bottom w:val="none" w:sz="0" w:space="0" w:color="auto"/>
        <w:right w:val="none" w:sz="0" w:space="0" w:color="auto"/>
      </w:divBdr>
    </w:div>
    <w:div w:id="2124811538">
      <w:bodyDiv w:val="1"/>
      <w:marLeft w:val="0"/>
      <w:marRight w:val="0"/>
      <w:marTop w:val="0"/>
      <w:marBottom w:val="0"/>
      <w:divBdr>
        <w:top w:val="none" w:sz="0" w:space="0" w:color="auto"/>
        <w:left w:val="none" w:sz="0" w:space="0" w:color="auto"/>
        <w:bottom w:val="none" w:sz="0" w:space="0" w:color="auto"/>
        <w:right w:val="none" w:sz="0" w:space="0" w:color="auto"/>
      </w:divBdr>
    </w:div>
    <w:div w:id="2126532604">
      <w:bodyDiv w:val="1"/>
      <w:marLeft w:val="0"/>
      <w:marRight w:val="0"/>
      <w:marTop w:val="0"/>
      <w:marBottom w:val="0"/>
      <w:divBdr>
        <w:top w:val="none" w:sz="0" w:space="0" w:color="auto"/>
        <w:left w:val="none" w:sz="0" w:space="0" w:color="auto"/>
        <w:bottom w:val="none" w:sz="0" w:space="0" w:color="auto"/>
        <w:right w:val="none" w:sz="0" w:space="0" w:color="auto"/>
      </w:divBdr>
    </w:div>
    <w:div w:id="2136293182">
      <w:bodyDiv w:val="1"/>
      <w:marLeft w:val="0"/>
      <w:marRight w:val="0"/>
      <w:marTop w:val="0"/>
      <w:marBottom w:val="0"/>
      <w:divBdr>
        <w:top w:val="none" w:sz="0" w:space="0" w:color="auto"/>
        <w:left w:val="none" w:sz="0" w:space="0" w:color="auto"/>
        <w:bottom w:val="none" w:sz="0" w:space="0" w:color="auto"/>
        <w:right w:val="none" w:sz="0" w:space="0" w:color="auto"/>
      </w:divBdr>
    </w:div>
    <w:div w:id="21398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emf"/><Relationship Id="rId26" Type="http://schemas.openxmlformats.org/officeDocument/2006/relationships/image" Target="cid:image004.png@01CF864B.C2F4DC50" TargetMode="External"/><Relationship Id="rId39" Type="http://schemas.openxmlformats.org/officeDocument/2006/relationships/hyperlink" Target="http://dev2aaa3was401.eqxdev.exigengroup.com:9081/aaa-app" TargetMode="External"/><Relationship Id="rId21" Type="http://schemas.openxmlformats.org/officeDocument/2006/relationships/package" Target="embeddings/Microsoft_Word_Document2.docx"/><Relationship Id="rId34" Type="http://schemas.openxmlformats.org/officeDocument/2006/relationships/hyperlink" Target="http://dev2aaa3was354.eqxdev.exigengroup.com:9081/aaa-app" TargetMode="External"/><Relationship Id="rId42" Type="http://schemas.openxmlformats.org/officeDocument/2006/relationships/hyperlink" Target="http://dev2aaa3was404.eqxdev.exigengroup.com:9081/aaa-app" TargetMode="External"/><Relationship Id="rId47" Type="http://schemas.openxmlformats.org/officeDocument/2006/relationships/hyperlink" Target="http://dev2aaa3was503.eqxdev.exigengroup.com:9081/aaa-app" TargetMode="External"/><Relationship Id="rId50" Type="http://schemas.openxmlformats.org/officeDocument/2006/relationships/hyperlink" Target="http://dev5aaa3fe602.eqxdev.exigengroup.com:9081/aaa-app" TargetMode="External"/><Relationship Id="rId55" Type="http://schemas.openxmlformats.org/officeDocument/2006/relationships/hyperlink" Target="http://dev5aaa3was705.eqxdev.exigengroup.com:9081/aaa-app" TargetMode="External"/><Relationship Id="rId63" Type="http://schemas.openxmlformats.org/officeDocument/2006/relationships/hyperlink" Target="http://dev5aaa3was855.eqxdev.exigengroup.com:9081/aaa-app"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hyperlink" Target="http://dev2aaawas109.eqxdev.exigengroup.com:9081/aaa-ap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aaagateway/sites/PAS/CAM%20documents/Forms/AllItems.aspx?RootFolder=%2Fsites%2FPAS%2FCAM%20documents%2FRegression%20log%20files%2FDefect%20Management&amp;FolderCTID=0x01200013A33833D1C02E469F33B4AE67691598&amp;View=%7BA411A7FB-F431-479E-AA3B-5CCB4D" TargetMode="External"/><Relationship Id="rId32" Type="http://schemas.openxmlformats.org/officeDocument/2006/relationships/hyperlink" Target="http://dev2aaa3fe351.eqxdev.exigengroup.com:9081/aaa-app" TargetMode="External"/><Relationship Id="rId37" Type="http://schemas.openxmlformats.org/officeDocument/2006/relationships/hyperlink" Target="http://dev2aaa3was357.eqxdev.exigengroup.com:9081/aaa-app" TargetMode="External"/><Relationship Id="rId40" Type="http://schemas.openxmlformats.org/officeDocument/2006/relationships/hyperlink" Target="http://dev2aaa3was402.eqxdev.exigengroup.com:9081/aaa-app" TargetMode="External"/><Relationship Id="rId45" Type="http://schemas.openxmlformats.org/officeDocument/2006/relationships/hyperlink" Target="http://dev2aaa3was501.eqxdev.exigengroup.com:9081/aaa-app" TargetMode="External"/><Relationship Id="rId53" Type="http://schemas.openxmlformats.org/officeDocument/2006/relationships/hyperlink" Target="http://dev5aaa3was703.eqxdev.exigengroup.com:9081/aaa-app" TargetMode="External"/><Relationship Id="rId58" Type="http://schemas.openxmlformats.org/officeDocument/2006/relationships/hyperlink" Target="http://dev5aaa3was802.eqxdev.exigengroup.com:9081/aaa-app" TargetMode="External"/><Relationship Id="rId66"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mailto:acallen@Deloitte.com" TargetMode="External"/><Relationship Id="rId28" Type="http://schemas.openxmlformats.org/officeDocument/2006/relationships/image" Target="media/image7.png"/><Relationship Id="rId36" Type="http://schemas.openxmlformats.org/officeDocument/2006/relationships/hyperlink" Target="http://dev2aaa3was356.eqxdev.exigengroup.com:9081/aaa-app" TargetMode="External"/><Relationship Id="rId49" Type="http://schemas.openxmlformats.org/officeDocument/2006/relationships/hyperlink" Target="http://dev5aaa3fe601.eqxdev.exigengroup.com:9081/aaa-app" TargetMode="External"/><Relationship Id="rId57" Type="http://schemas.openxmlformats.org/officeDocument/2006/relationships/hyperlink" Target="http://dev5aaa3was801.eqxdev.exigengroup.com:9081/aaa-app" TargetMode="External"/><Relationship Id="rId61" Type="http://schemas.openxmlformats.org/officeDocument/2006/relationships/hyperlink" Target="http://dev5aaa3was853.eqxdev.exigengroup.com:9081/aaa-app" TargetMode="External"/><Relationship Id="rId10" Type="http://schemas.openxmlformats.org/officeDocument/2006/relationships/endnotes" Target="endnotes.xml"/><Relationship Id="rId19" Type="http://schemas.openxmlformats.org/officeDocument/2006/relationships/package" Target="embeddings/Microsoft_Word_Document1.docx"/><Relationship Id="rId31" Type="http://schemas.openxmlformats.org/officeDocument/2006/relationships/hyperlink" Target="http://dev2aaa3fe302.eqxdev.exigengroup.com:9081/aaa-app" TargetMode="External"/><Relationship Id="rId44" Type="http://schemas.openxmlformats.org/officeDocument/2006/relationships/hyperlink" Target="http://dev2aaa3was406.eqxdev.exigengroup.com:9081/aaa-app" TargetMode="External"/><Relationship Id="rId52" Type="http://schemas.openxmlformats.org/officeDocument/2006/relationships/hyperlink" Target="http://dev5aaa3was702.eqxdev.exigengroup.com:9081/aaa-app" TargetMode="External"/><Relationship Id="rId60" Type="http://schemas.openxmlformats.org/officeDocument/2006/relationships/hyperlink" Target="http://dev5aaa3was852.eqxdev.exigengroup.com:9081/aaa-app" TargetMode="External"/><Relationship Id="rId65"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jebrady@deloitte.com" TargetMode="External"/><Relationship Id="rId27" Type="http://schemas.openxmlformats.org/officeDocument/2006/relationships/hyperlink" Target="https://aaaprojects/PWA/Memberpoint%20Re-Arch/Project%20Documents/Forms/All%20Documents.aspx?RootFolder=%2fPWA%2fMemberpoint%20Re%2dArch%2fProject%20Documents%2fTesting%2fProcess%20documents%2fDefect%20Management%20Process&amp;FolderCTID=0x012000119871F00B968540A77B66120EDF8240&amp;View=%7bBF2EE0F0%2d0BE6%2d461A%2d9B90%2d1BB58BEC07F1%7d" TargetMode="External"/><Relationship Id="rId30" Type="http://schemas.openxmlformats.org/officeDocument/2006/relationships/hyperlink" Target="http://dev2aaa3fe301.eqxdev.exigengroup.com:9081/aaa-app" TargetMode="External"/><Relationship Id="rId35" Type="http://schemas.openxmlformats.org/officeDocument/2006/relationships/hyperlink" Target="http://dev2aaa3was355.eqxdev.exigengroup.com:9081/aaa-app" TargetMode="External"/><Relationship Id="rId43" Type="http://schemas.openxmlformats.org/officeDocument/2006/relationships/hyperlink" Target="http://dev2aaa3was405.eqxdev.exigengroup.com:9081/aaa-app" TargetMode="External"/><Relationship Id="rId48" Type="http://schemas.openxmlformats.org/officeDocument/2006/relationships/hyperlink" Target="http://dev2aaa3was504.eqxdev.exigengroup.com:9081/aaa-app" TargetMode="External"/><Relationship Id="rId56" Type="http://schemas.openxmlformats.org/officeDocument/2006/relationships/hyperlink" Target="http://dev5aaa3was706.eqxdev.exigengroup.com:9081/aaa-app" TargetMode="External"/><Relationship Id="rId64" Type="http://schemas.openxmlformats.org/officeDocument/2006/relationships/hyperlink" Target="https://pas-reg2-web.tent.trt.csaa.pri/aaa-app/login.xhtml" TargetMode="External"/><Relationship Id="rId8" Type="http://schemas.openxmlformats.org/officeDocument/2006/relationships/webSettings" Target="webSettings.xml"/><Relationship Id="rId51" Type="http://schemas.openxmlformats.org/officeDocument/2006/relationships/hyperlink" Target="http://dev5aaa3was701.eqxdev.exigengroup.com:9081/aaa-app"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oleObject" Target="embeddings/Microsoft_Excel_97-2003_Worksheet1.xls"/><Relationship Id="rId25" Type="http://schemas.openxmlformats.org/officeDocument/2006/relationships/image" Target="media/image6.png"/><Relationship Id="rId33" Type="http://schemas.openxmlformats.org/officeDocument/2006/relationships/hyperlink" Target="http://dev2aaa3was353.eqxdev.exigengroup.com:9081/aaa-app" TargetMode="External"/><Relationship Id="rId38" Type="http://schemas.openxmlformats.org/officeDocument/2006/relationships/hyperlink" Target="http://dev2aaa3was358.eqxdev.exigengroup.com:9081/aaa-app" TargetMode="External"/><Relationship Id="rId46" Type="http://schemas.openxmlformats.org/officeDocument/2006/relationships/hyperlink" Target="http://dev2aaa3was502.eqxdev.exigengroup.com:9081/aaa-app" TargetMode="External"/><Relationship Id="rId59" Type="http://schemas.openxmlformats.org/officeDocument/2006/relationships/hyperlink" Target="http://dev5aaa3was851.eqxdev.exigengroup.com:9081/aaa-app" TargetMode="External"/><Relationship Id="rId67" Type="http://schemas.openxmlformats.org/officeDocument/2006/relationships/fontTable" Target="fontTable.xml"/><Relationship Id="rId20" Type="http://schemas.openxmlformats.org/officeDocument/2006/relationships/image" Target="media/image5.emf"/><Relationship Id="rId41" Type="http://schemas.openxmlformats.org/officeDocument/2006/relationships/hyperlink" Target="http://dev2aaa3was403.eqxdev.exigengroup.com:9081/aaa-app" TargetMode="External"/><Relationship Id="rId54" Type="http://schemas.openxmlformats.org/officeDocument/2006/relationships/hyperlink" Target="http://dev5aaa3was704.eqxdev.exigengroup.com:9081/aaa-app" TargetMode="External"/><Relationship Id="rId62" Type="http://schemas.openxmlformats.org/officeDocument/2006/relationships/hyperlink" Target="http://dev5aaa3was854.eqxdev.exigengroup.com:9081/aaa-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S5 Regression Test Strategy  Highlights v6">
  <a:themeElements>
    <a:clrScheme name="AAA_2013_Custom_Colors">
      <a:dk1>
        <a:srgbClr val="54585A"/>
      </a:dk1>
      <a:lt1>
        <a:sysClr val="window" lastClr="FFFFFF"/>
      </a:lt1>
      <a:dk2>
        <a:srgbClr val="003087"/>
      </a:dk2>
      <a:lt2>
        <a:srgbClr val="FFFFFF"/>
      </a:lt2>
      <a:accent1>
        <a:srgbClr val="71B2C9"/>
      </a:accent1>
      <a:accent2>
        <a:srgbClr val="54585A"/>
      </a:accent2>
      <a:accent3>
        <a:srgbClr val="D0D3D4"/>
      </a:accent3>
      <a:accent4>
        <a:srgbClr val="003087"/>
      </a:accent4>
      <a:accent5>
        <a:srgbClr val="FFC72C"/>
      </a:accent5>
      <a:accent6>
        <a:srgbClr val="DA291C"/>
      </a:accent6>
      <a:hlink>
        <a:srgbClr val="009CDD"/>
      </a:hlink>
      <a:folHlink>
        <a:srgbClr val="71B2C9"/>
      </a:folHlink>
    </a:clrScheme>
    <a:fontScheme name="AAA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6350">
          <a:solidFill>
            <a:schemeClr val="tx1"/>
          </a:solidFill>
          <a:prstDash val="sysDot"/>
        </a:ln>
        <a:effectLst/>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PAS5 Regression Test Strategy  Highlights v6" id="{E35B1AB4-D196-45B8-9FA9-70796DE96E3D}" vid="{B14B7C59-85B9-430F-B1BE-05E2073B0D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uthor_selected xmlns="http://schemas.microsoft.com/sharepoint/v3">
      <UserInfo>
        <DisplayName>St. Clair, Boyd C (US - Minneapolis)</DisplayName>
        <AccountId>23821</AccountId>
        <AccountType/>
      </UserInfo>
    </Author_selected>
    <Local_x0020_Internal_x0020_ServiceTaxHTField0 xmlns="7AF0C9C1-571A-469E-93FE-640E88AEF1EC">
      <Terms xmlns="http://schemas.microsoft.com/office/infopath/2007/PartnerControls"/>
    </Local_x0020_Internal_x0020_ServiceTaxHTField0>
    <DescriptionHTML xmlns="http://schemas.microsoft.com/sharepoint/v3"/>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Deliverables:Testing Materials</TermName>
          <TermId xmlns="http://schemas.microsoft.com/office/infopath/2007/PartnerControls">d6f0a2fe-e6da-417a-a653-8408fc1eaa5f</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24443</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Deliverables:Testing Materials:Best Practice or Template (TM)</TermName>
          <TermId xmlns="http://schemas.microsoft.com/office/infopath/2007/PartnerControls">c8002398-d3a8-4568-8ae1-72164975c07f</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Integration:Systems Integration</TermName>
          <TermId xmlns="http://schemas.microsoft.com/office/infopath/2007/PartnerControls">76eb124d-9443-4236-8441-853c93037039</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7425</Value>
      <Value>10964</Value>
      <Value>10963</Value>
      <Value>4014</Value>
      <Value>1090</Value>
      <Value>2860</Value>
      <Value>375</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States:Consulting:Technology:Systems Integration (SI)</TermName>
          <TermId xmlns="http://schemas.microsoft.com/office/infopath/2007/PartnerControls">76c7e8b9-46bf-4360-9a82-82b593ccc617</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Abstract xmlns="513ae4d5-443f-4bc1-9f25-8f68dc5aa0c0">This document provides a template to document the regression testing plan for the solution.</Abstract>
    <BusinessTitle xmlns="513ae4d5-443f-4bc1-9f25-8f68dc5aa0c0">Regression Test Plan</BusinessTitle>
    <ContentDate xmlns="513ae4d5-443f-4bc1-9f25-8f68dc5aa0c0">2013-08-27T23:00:00+00:00</Content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18" ma:contentTypeDescription="Create a new Document" ma:contentTypeScope="" ma:versionID="07e38702ae8ce77217ca5ccc754da250">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b3048fe5ffbbff7757fb2725a8b7c91e"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ma:displayName="KAM Description" ma:internalName="DescriptionHTML">
      <xsd:simpleType>
        <xsd:restriction base="dms:Unknown"/>
      </xsd:simpleType>
    </xsd:element>
    <xsd:element name="Author_selected" ma:index="24"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33" nillable="true" ma:displayName="Client (text)" ma:internalName="Client" ma:readOnly="false">
      <xsd:simpleType>
        <xsd:restriction base="dms:Text">
          <xsd:maxLength value="255"/>
        </xsd:restriction>
      </xsd:simpleType>
    </xsd:element>
    <xsd:element name="Author_entered" ma:index="52" nillable="true" ma:displayName="KAM Author (text)" ma:internalName="Author_entered" ma:readOnly="false">
      <xsd:simpleType>
        <xsd:restriction base="dms:Text">
          <xsd:maxLength value="255"/>
        </xsd:restriction>
      </xsd:simpleType>
    </xsd:element>
    <xsd:element name="Contributor" ma:index="61"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38" nillable="true" ma:displayName="Abstract" ma:internalName="Abstract">
      <xsd:simpleType>
        <xsd:restriction base="dms:Note">
          <xsd:maxLength value="150"/>
        </xsd:restriction>
      </xsd:simpleType>
    </xsd:element>
    <xsd:element name="BusinessTitle" ma:index="47" ma:displayName="Business Title" ma:indexed="true" ma:internalName="BusinessTitle" ma:readOnly="false">
      <xsd:simpleType>
        <xsd:restriction base="dms:Text"/>
      </xsd:simpleType>
    </xsd:element>
    <xsd:element name="ContentDate" ma:index="68"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25"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34"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26"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43" nillable="true" ma:displayName="Client" ma:internalName="ClientLukup" ma:readOnly="false">
      <xsd:simpleType>
        <xsd:restriction base="dms:Text"/>
      </xsd:simpleType>
    </xsd:element>
    <xsd:element name="ClientID" ma:index="44" nillable="true" ma:displayName="ClientID" ma:internalName="ClientID" ma:readOnly="false">
      <xsd:simpleType>
        <xsd:restriction base="dms:Text"/>
      </xsd:simpleType>
    </xsd:element>
    <xsd:element name="i67d27b5dd1e4ed29b03622e76ee750b" ma:index="53"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29"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31"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36"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39"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50"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41"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62"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45"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48"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55"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66"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57"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64"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59"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B7F93-2138-4F16-8452-DC3E57F0B3FE}">
  <ds:schemaRefs>
    <ds:schemaRef ds:uri="http://schemas.microsoft.com/office/2006/metadata/properties"/>
    <ds:schemaRef ds:uri="http://schemas.microsoft.com/sharepoint/v3"/>
    <ds:schemaRef ds:uri="7AF0C9C1-571A-469E-93FE-640E88AEF1EC"/>
    <ds:schemaRef ds:uri="http://schemas.microsoft.com/office/infopath/2007/PartnerControls"/>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 ds:uri="513ae4d5-443f-4bc1-9f25-8f68dc5aa0c0"/>
  </ds:schemaRefs>
</ds:datastoreItem>
</file>

<file path=customXml/itemProps2.xml><?xml version="1.0" encoding="utf-8"?>
<ds:datastoreItem xmlns:ds="http://schemas.openxmlformats.org/officeDocument/2006/customXml" ds:itemID="{0351F4F8-50B0-4F44-8AD3-B75E70BC1DB7}">
  <ds:schemaRefs>
    <ds:schemaRef ds:uri="http://schemas.microsoft.com/sharepoint/v3/contenttype/forms"/>
  </ds:schemaRefs>
</ds:datastoreItem>
</file>

<file path=customXml/itemProps3.xml><?xml version="1.0" encoding="utf-8"?>
<ds:datastoreItem xmlns:ds="http://schemas.openxmlformats.org/officeDocument/2006/customXml" ds:itemID="{B06E2CD0-3F17-4F57-9814-AE72F47F9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C750FB-8643-4CDB-AAC4-345C9265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8820</Words>
  <Characters>50278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Regression Test Plan</vt:lpstr>
    </vt:vector>
  </TitlesOfParts>
  <Company>Deloitte</Company>
  <LinksUpToDate>false</LinksUpToDate>
  <CharactersWithSpaces>58981</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Test Plan</dc:title>
  <dc:subject/>
  <dc:creator>Deloitte</dc:creator>
  <cp:keywords/>
  <dc:description/>
  <cp:lastModifiedBy>Brady, Jerry</cp:lastModifiedBy>
  <cp:revision>30</cp:revision>
  <cp:lastPrinted>2015-03-12T15:46:00Z</cp:lastPrinted>
  <dcterms:created xsi:type="dcterms:W3CDTF">2016-10-03T15:37:00Z</dcterms:created>
  <dcterms:modified xsi:type="dcterms:W3CDTF">2016-10-04T22:46:00Z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29900</vt:r8>
  </property>
  <property fmtid="{D5CDD505-2E9C-101B-9397-08002B2CF9AE}" pid="4" name="TemplateUrl">
    <vt:lpwstr/>
  </property>
  <property fmtid="{D5CDD505-2E9C-101B-9397-08002B2CF9AE}" pid="5" name="_CopySource">
    <vt:lpwstr/>
  </property>
  <property fmtid="{D5CDD505-2E9C-101B-9397-08002B2CF9AE}" pid="6" name="xd_ProgID">
    <vt:lpwstr/>
  </property>
  <property fmtid="{D5CDD505-2E9C-101B-9397-08002B2CF9AE}" pid="7" name="Description0">
    <vt:lpwstr>This document provides a template to document the user acceptance testing plan for the solution. </vt:lpwstr>
  </property>
  <property fmtid="{D5CDD505-2E9C-101B-9397-08002B2CF9AE}" pid="8" name="KXContentRecord">
    <vt:lpwstr/>
  </property>
  <property fmtid="{D5CDD505-2E9C-101B-9397-08002B2CF9AE}" pid="9" name="Sort Order">
    <vt:lpwstr>10</vt:lpwstr>
  </property>
  <property fmtid="{D5CDD505-2E9C-101B-9397-08002B2CF9AE}" pid="10" name="Language">
    <vt:lpwstr>1</vt:lpwstr>
  </property>
  <property fmtid="{D5CDD505-2E9C-101B-9397-08002B2CF9AE}" pid="11" name="RMCLink">
    <vt:lpwstr/>
  </property>
  <property fmtid="{D5CDD505-2E9C-101B-9397-08002B2CF9AE}" pid="12" name="WP Type">
    <vt:lpwstr>2</vt:lpwstr>
  </property>
  <property fmtid="{D5CDD505-2E9C-101B-9397-08002B2CF9AE}" pid="13" name="Discipline">
    <vt:lpwstr>TS</vt:lpwstr>
  </property>
  <property fmtid="{D5CDD505-2E9C-101B-9397-08002B2CF9AE}" pid="14" name="Date Added">
    <vt:lpwstr>2012-09-19T23:00:00+00:00</vt:lpwstr>
  </property>
  <property fmtid="{D5CDD505-2E9C-101B-9397-08002B2CF9AE}" pid="15" name="Author0">
    <vt:lpwstr/>
  </property>
  <property fmtid="{D5CDD505-2E9C-101B-9397-08002B2CF9AE}" pid="16" name="WPID">
    <vt:lpwstr>WP9701</vt:lpwstr>
  </property>
  <property fmtid="{D5CDD505-2E9C-101B-9397-08002B2CF9AE}" pid="17" name="Method">
    <vt:lpwstr>7</vt:lpwstr>
  </property>
  <property fmtid="{D5CDD505-2E9C-101B-9397-08002B2CF9AE}" pid="18" name="Active">
    <vt:lpwstr>Yes</vt:lpwstr>
  </property>
  <property fmtid="{D5CDD505-2E9C-101B-9397-08002B2CF9AE}" pid="19" name="Version Number">
    <vt:lpwstr>TS 1.1</vt:lpwstr>
  </property>
  <property fmtid="{D5CDD505-2E9C-101B-9397-08002B2CF9AE}" pid="20" name="Method Version">
    <vt:lpwstr>6.1</vt:lpwstr>
  </property>
  <property fmtid="{D5CDD505-2E9C-101B-9397-08002B2CF9AE}" pid="21" name="Primary Local Client">
    <vt:lpwstr>7425;#United States:Consulting:Technology:Systems Integration (SI)|76c7e8b9-46bf-4360-9a82-82b593ccc617</vt:lpwstr>
  </property>
  <property fmtid="{D5CDD505-2E9C-101B-9397-08002B2CF9AE}" pid="22" name="Local Content Type">
    <vt:lpwstr>1090;#United States:Engagement Management and Deliverables:Testing Materials|d6f0a2fe-e6da-417a-a653-8408fc1eaa5f</vt:lpwstr>
  </property>
  <property fmtid="{D5CDD505-2E9C-101B-9397-08002B2CF9AE}" pid="23" name="Badge">
    <vt:lpwstr>4599;#Method Approved|b7167b70-a149-4f38-8563-4055027a9d85</vt:lpwstr>
  </property>
  <property fmtid="{D5CDD505-2E9C-101B-9397-08002B2CF9AE}" pid="24" name="Applicable Geography">
    <vt:lpwstr>375;#Global|f12aef73-b423-4016-a43f-15722d3a0a5e</vt:lpwstr>
  </property>
  <property fmtid="{D5CDD505-2E9C-101B-9397-08002B2CF9AE}" pid="25" name="Secondary Local Indu">
    <vt:lpwstr/>
  </property>
  <property fmtid="{D5CDD505-2E9C-101B-9397-08002B2CF9AE}" pid="26" name="Geography of Origin">
    <vt:lpwstr>10964;#Americas (Region):Americas:United States (MF):United States|8cb0099f-1dbf-4b3c-9b7f-d98051a79fa3</vt:lpwstr>
  </property>
  <property fmtid="{D5CDD505-2E9C-101B-9397-08002B2CF9AE}" pid="27" name="KAM Language">
    <vt:lpwstr>1;#English|b169a262-1aaa-4ccb-9acf-78a36c1d9bab</vt:lpwstr>
  </property>
  <property fmtid="{D5CDD505-2E9C-101B-9397-08002B2CF9AE}" pid="28" name="Primary Global Client">
    <vt:lpwstr>10963;#Consulting:Technology Integration:Systems Integration|76eb124d-9443-4236-8441-853c93037039</vt:lpwstr>
  </property>
  <property fmtid="{D5CDD505-2E9C-101B-9397-08002B2CF9AE}" pid="29" name="Secondary Global Clie">
    <vt:lpwstr/>
  </property>
  <property fmtid="{D5CDD505-2E9C-101B-9397-08002B2CF9AE}" pid="30" name="Global Content Type">
    <vt:lpwstr>2860;#Engagement Management and Deliverables:Testing Materials:Best Practice or Template (TM)|c8002398-d3a8-4568-8ae1-72164975c07f</vt:lpwstr>
  </property>
  <property fmtid="{D5CDD505-2E9C-101B-9397-08002B2CF9AE}" pid="31" name="Local Internal Service">
    <vt:lpwstr/>
  </property>
  <property fmtid="{D5CDD505-2E9C-101B-9397-08002B2CF9AE}" pid="32" name="Secondary Local Clie">
    <vt:lpwstr/>
  </property>
  <property fmtid="{D5CDD505-2E9C-101B-9397-08002B2CF9AE}" pid="33" name="Global Internal Service">
    <vt:lpwstr/>
  </property>
  <property fmtid="{D5CDD505-2E9C-101B-9397-08002B2CF9AE}" pid="34" name="IPCO Designation">
    <vt:lpwstr>4014;#May be edited and used internally or externally for any purpose (Category D)|f8400f62-65c9-4658-9900-b0ea185e4722</vt:lpwstr>
  </property>
  <property fmtid="{D5CDD505-2E9C-101B-9397-08002B2CF9AE}" pid="35" name="Secondary Global Indu">
    <vt:lpwstr/>
  </property>
  <property fmtid="{D5CDD505-2E9C-101B-9397-08002B2CF9AE}" pid="36" name="odf318f5c2004e70867d193ade101e23">
    <vt:lpwstr/>
  </property>
  <property fmtid="{D5CDD505-2E9C-101B-9397-08002B2CF9AE}" pid="37" name="Tax Specialty Area">
    <vt:lpwstr/>
  </property>
  <property fmtid="{D5CDD505-2E9C-101B-9397-08002B2CF9AE}" pid="38" name="c9de60e3e90d439b9f2e9ff9e9bb3430">
    <vt:lpwstr/>
  </property>
  <property fmtid="{D5CDD505-2E9C-101B-9397-08002B2CF9AE}" pid="39" name="Tax Entity">
    <vt:lpwstr/>
  </property>
  <property fmtid="{D5CDD505-2E9C-101B-9397-08002B2CF9AE}" pid="40" name="Disclaimer">
    <vt:lpwstr/>
  </property>
  <property fmtid="{D5CDD505-2E9C-101B-9397-08002B2CF9AE}" pid="41" name="Business Issues">
    <vt:lpwstr/>
  </property>
  <property fmtid="{D5CDD505-2E9C-101B-9397-08002B2CF9AE}" pid="42" name="g90a876a54e747069fde5360881b9933">
    <vt:lpwstr/>
  </property>
  <property fmtid="{D5CDD505-2E9C-101B-9397-08002B2CF9AE}" pid="43" name="Tax Jurisdiction">
    <vt:lpwstr/>
  </property>
  <property fmtid="{D5CDD505-2E9C-101B-9397-08002B2CF9AE}" pid="44" name="f728aa9b7f954afcaec8cf5ce49c0187">
    <vt:lpwstr/>
  </property>
  <property fmtid="{D5CDD505-2E9C-101B-9397-08002B2CF9AE}" pid="45" name="Classification">
    <vt:lpwstr/>
  </property>
  <property fmtid="{D5CDD505-2E9C-101B-9397-08002B2CF9AE}" pid="46" name="System SourceTaxHTField0">
    <vt:lpwstr/>
  </property>
  <property fmtid="{D5CDD505-2E9C-101B-9397-08002B2CF9AE}" pid="47" name="General Business Topic">
    <vt:lpwstr/>
  </property>
  <property fmtid="{D5CDD505-2E9C-101B-9397-08002B2CF9AE}" pid="48" name="fd6bbc6c2e4940e0b736c9655d0b1c67">
    <vt:lpwstr/>
  </property>
  <property fmtid="{D5CDD505-2E9C-101B-9397-08002B2CF9AE}" pid="49" name="Deloitte Method Task">
    <vt:lpwstr/>
  </property>
  <property fmtid="{D5CDD505-2E9C-101B-9397-08002B2CF9AE}" pid="50" name="Method Discipline">
    <vt:lpwstr/>
  </property>
  <property fmtid="{D5CDD505-2E9C-101B-9397-08002B2CF9AE}" pid="51" name="gf661b68b929437daba08b54bbabff36">
    <vt:lpwstr/>
  </property>
  <property fmtid="{D5CDD505-2E9C-101B-9397-08002B2CF9AE}" pid="52" name="c1e1756b05e942aa8382e8ad470dc923">
    <vt:lpwstr/>
  </property>
  <property fmtid="{D5CDD505-2E9C-101B-9397-08002B2CF9AE}" pid="53" name="b205268b00054b168d473f2c9299ca3f">
    <vt:lpwstr/>
  </property>
  <property fmtid="{D5CDD505-2E9C-101B-9397-08002B2CF9AE}" pid="54" name="_docset_NoMedatataSyncRequired">
    <vt:lpwstr>False</vt:lpwstr>
  </property>
  <property fmtid="{D5CDD505-2E9C-101B-9397-08002B2CF9AE}" pid="55" name="Business IssuesTaxHTField">
    <vt:lpwstr/>
  </property>
  <property fmtid="{D5CDD505-2E9C-101B-9397-08002B2CF9AE}" pid="56" name="Deloitte Tool">
    <vt:lpwstr/>
  </property>
  <property fmtid="{D5CDD505-2E9C-101B-9397-08002B2CF9AE}" pid="57" name="e7ca0883df3147c8a1187500dc55843a">
    <vt:lpwstr/>
  </property>
  <property fmtid="{D5CDD505-2E9C-101B-9397-08002B2CF9AE}" pid="58" name="ClassificationTaxHTField0">
    <vt:lpwstr/>
  </property>
  <property fmtid="{D5CDD505-2E9C-101B-9397-08002B2CF9AE}" pid="59" name="Publishing Owning Te0">
    <vt:lpwstr/>
  </property>
  <property fmtid="{D5CDD505-2E9C-101B-9397-08002B2CF9AE}" pid="60" name="oab0afb743884474a6cbf2d3b310bd05">
    <vt:lpwstr/>
  </property>
  <property fmtid="{D5CDD505-2E9C-101B-9397-08002B2CF9AE}" pid="61" name="g72f13cd53d8431d9a1ddb0a8e5a57bc">
    <vt:lpwstr/>
  </property>
  <property fmtid="{D5CDD505-2E9C-101B-9397-08002B2CF9AE}" pid="62" name="m553fc83c9f3478f9e79d248cf4f343f">
    <vt:lpwstr/>
  </property>
  <property fmtid="{D5CDD505-2E9C-101B-9397-08002B2CF9AE}" pid="63" name="Targeted Audience">
    <vt:lpwstr/>
  </property>
  <property fmtid="{D5CDD505-2E9C-101B-9397-08002B2CF9AE}" pid="64" name="b0201f3937364d799930ae17e15a01ce">
    <vt:lpwstr/>
  </property>
  <property fmtid="{D5CDD505-2E9C-101B-9397-08002B2CF9AE}" pid="65" name="n78ca540bead4842bdca414d7557030f">
    <vt:lpwstr/>
  </property>
  <property fmtid="{D5CDD505-2E9C-101B-9397-08002B2CF9AE}" pid="66" name="External_Organization">
    <vt:lpwstr/>
  </property>
  <property fmtid="{D5CDD505-2E9C-101B-9397-08002B2CF9AE}" pid="67" name="_dlc_DocIdPersistId">
    <vt:bool>true</vt:bool>
  </property>
  <property fmtid="{D5CDD505-2E9C-101B-9397-08002B2CF9AE}" pid="68" name="Contributor_x0020_Geography">
    <vt:lpwstr/>
  </property>
  <property fmtid="{D5CDD505-2E9C-101B-9397-08002B2CF9AE}" pid="69" name="Method_x0020_Document_x0020_Type">
    <vt:lpwstr/>
  </property>
  <property fmtid="{D5CDD505-2E9C-101B-9397-08002B2CF9AE}" pid="70" name="Publishing Owning Te">
    <vt:lpwstr/>
  </property>
  <property fmtid="{D5CDD505-2E9C-101B-9397-08002B2CF9AE}" pid="71" name="AllowedSecurityGroupT">
    <vt:lpwstr/>
  </property>
  <property fmtid="{D5CDD505-2E9C-101B-9397-08002B2CF9AE}" pid="72" name="System Source">
    <vt:lpwstr/>
  </property>
  <property fmtid="{D5CDD505-2E9C-101B-9397-08002B2CF9AE}" pid="73" name="Method_x0020_Document">
    <vt:lpwstr/>
  </property>
  <property fmtid="{D5CDD505-2E9C-101B-9397-08002B2CF9AE}" pid="74" name="Primary Local Indust">
    <vt:lpwstr/>
  </property>
  <property fmtid="{D5CDD505-2E9C-101B-9397-08002B2CF9AE}" pid="75" name="Primary Global Indust">
    <vt:lpwstr/>
  </property>
  <property fmtid="{D5CDD505-2E9C-101B-9397-08002B2CF9AE}" pid="76" name="Contributor Geography">
    <vt:lpwstr/>
  </property>
  <property fmtid="{D5CDD505-2E9C-101B-9397-08002B2CF9AE}" pid="77" name="Method Document Type">
    <vt:lpwstr/>
  </property>
  <property fmtid="{D5CDD505-2E9C-101B-9397-08002B2CF9AE}" pid="78" name="Method Document">
    <vt:lpwstr/>
  </property>
  <property fmtid="{D5CDD505-2E9C-101B-9397-08002B2CF9AE}" pid="79" name="TaxCode">
    <vt:lpwstr/>
  </property>
  <property fmtid="{D5CDD505-2E9C-101B-9397-08002B2CF9AE}" pid="80" name="_dlc_policyId">
    <vt:lpwstr/>
  </property>
  <property fmtid="{D5CDD505-2E9C-101B-9397-08002B2CF9AE}" pid="81" name="m_SourceID">
    <vt:lpwstr/>
  </property>
  <property fmtid="{D5CDD505-2E9C-101B-9397-08002B2CF9AE}" pid="82" name="DocumentSetDescription">
    <vt:lpwstr/>
  </property>
  <property fmtid="{D5CDD505-2E9C-101B-9397-08002B2CF9AE}" pid="83" name="TextKeyword">
    <vt:lpwstr/>
  </property>
  <property fmtid="{D5CDD505-2E9C-101B-9397-08002B2CF9AE}" pid="84" name="_dlc_Exempt">
    <vt:bool>false</vt:bool>
  </property>
  <property fmtid="{D5CDD505-2E9C-101B-9397-08002B2CF9AE}" pid="85" name="ContentManager">
    <vt:lpwstr/>
  </property>
  <property fmtid="{D5CDD505-2E9C-101B-9397-08002B2CF9AE}" pid="86" name="Qualification Text">
    <vt:lpwstr/>
  </property>
  <property fmtid="{D5CDD505-2E9C-101B-9397-08002B2CF9AE}" pid="87" name="RelatedLinksNotes">
    <vt:lpwstr/>
  </property>
  <property fmtid="{D5CDD505-2E9C-101B-9397-08002B2CF9AE}" pid="88" name="RedirectNewWindow">
    <vt:bool>false</vt:bool>
  </property>
  <property fmtid="{D5CDD505-2E9C-101B-9397-08002B2CF9AE}" pid="89" name="WorkingDocumentURL">
    <vt:lpwstr/>
  </property>
  <property fmtid="{D5CDD505-2E9C-101B-9397-08002B2CF9AE}" pid="90" name="m_LastModifiedBy">
    <vt:lpwstr/>
  </property>
  <property fmtid="{D5CDD505-2E9C-101B-9397-08002B2CF9AE}" pid="91" name="KAMThumbnail">
    <vt:lpwstr/>
  </property>
  <property fmtid="{D5CDD505-2E9C-101B-9397-08002B2CF9AE}" pid="92" name="ContactDPNSearchTxt">
    <vt:lpwstr/>
  </property>
  <property fmtid="{D5CDD505-2E9C-101B-9397-08002B2CF9AE}" pid="93" name="IncludeInSearch">
    <vt:bool>false</vt:bool>
  </property>
  <property fmtid="{D5CDD505-2E9C-101B-9397-08002B2CF9AE}" pid="94" name="OriginalDocumentURL">
    <vt:lpwstr/>
  </property>
  <property fmtid="{D5CDD505-2E9C-101B-9397-08002B2CF9AE}" pid="95" name="AuthorDPNSearchTxt">
    <vt:lpwstr/>
  </property>
  <property fmtid="{D5CDD505-2E9C-101B-9397-08002B2CF9AE}" pid="96" name="PublishedDocumentURL">
    <vt:lpwstr/>
  </property>
  <property fmtid="{D5CDD505-2E9C-101B-9397-08002B2CF9AE}" pid="97" name="Qualification">
    <vt:lpwstr/>
  </property>
  <property fmtid="{D5CDD505-2E9C-101B-9397-08002B2CF9AE}" pid="98" name="ArchivalDocumentURL">
    <vt:lpwstr/>
  </property>
  <property fmtid="{D5CDD505-2E9C-101B-9397-08002B2CF9AE}" pid="99" name="ContentApprover">
    <vt:lpwstr/>
  </property>
  <property fmtid="{D5CDD505-2E9C-101B-9397-08002B2CF9AE}" pid="100" name="KAMDisplayFormUrl">
    <vt:lpwstr/>
  </property>
  <property fmtid="{D5CDD505-2E9C-101B-9397-08002B2CF9AE}" pid="101" name="QualID">
    <vt:lpwstr/>
  </property>
  <property fmtid="{D5CDD505-2E9C-101B-9397-08002B2CF9AE}" pid="102" name="ApproverComments">
    <vt:lpwstr/>
  </property>
  <property fmtid="{D5CDD505-2E9C-101B-9397-08002B2CF9AE}" pid="103" name="Status">
    <vt:lpwstr/>
  </property>
  <property fmtid="{D5CDD505-2E9C-101B-9397-08002B2CF9AE}" pid="104" name="TaxCase">
    <vt:lpwstr/>
  </property>
  <property fmtid="{D5CDD505-2E9C-101B-9397-08002B2CF9AE}" pid="105" name="ItemRetentionFormula">
    <vt:lpwstr/>
  </property>
  <property fmtid="{D5CDD505-2E9C-101B-9397-08002B2CF9AE}" pid="106" name="OriginalId">
    <vt:lpwstr/>
  </property>
  <property fmtid="{D5CDD505-2E9C-101B-9397-08002B2CF9AE}" pid="107" name="QAResource">
    <vt:lpwstr/>
  </property>
  <property fmtid="{D5CDD505-2E9C-101B-9397-08002B2CF9AE}" pid="108" name="PublishingNotes">
    <vt:lpwstr/>
  </property>
  <property fmtid="{D5CDD505-2E9C-101B-9397-08002B2CF9AE}" pid="109" name="m_BusinessAreaText">
    <vt:lpwstr/>
  </property>
  <property fmtid="{D5CDD505-2E9C-101B-9397-08002B2CF9AE}" pid="110" name="RedirectAttachment">
    <vt:bool>false</vt:bool>
  </property>
  <property fmtid="{D5CDD505-2E9C-101B-9397-08002B2CF9AE}" pid="111" name="Redirect URL">
    <vt:lpwstr/>
  </property>
  <property fmtid="{D5CDD505-2E9C-101B-9397-08002B2CF9AE}" pid="112" name="ContentPublisher">
    <vt:lpwstr/>
  </property>
  <property fmtid="{D5CDD505-2E9C-101B-9397-08002B2CF9AE}" pid="113" name="TaxRegulation">
    <vt:lpwstr/>
  </property>
  <property fmtid="{D5CDD505-2E9C-101B-9397-08002B2CF9AE}" pid="114" name="_dlc_DocIdUrl">
    <vt:lpwstr/>
  </property>
  <property fmtid="{D5CDD505-2E9C-101B-9397-08002B2CF9AE}" pid="115" name="ContributorDPNSearchTxt">
    <vt:lpwstr/>
  </property>
  <property fmtid="{D5CDD505-2E9C-101B-9397-08002B2CF9AE}" pid="116" name="DeloitteCommunity">
    <vt:lpwstr/>
  </property>
  <property fmtid="{D5CDD505-2E9C-101B-9397-08002B2CF9AE}" pid="117" name="Contacts">
    <vt:lpwstr/>
  </property>
  <property fmtid="{D5CDD505-2E9C-101B-9397-08002B2CF9AE}" pid="118" name="_dlc_DocId">
    <vt:lpwstr/>
  </property>
  <property fmtid="{D5CDD505-2E9C-101B-9397-08002B2CF9AE}" pid="119" name="Author_selected">
    <vt:lpwstr>23821;#St. Clair, Boyd C (US - Minneapolis)</vt:lpwstr>
  </property>
  <property fmtid="{D5CDD505-2E9C-101B-9397-08002B2CF9AE}" pid="120" name="Local Internal ServiceTaxHTField">
    <vt:lpwstr/>
  </property>
  <property fmtid="{D5CDD505-2E9C-101B-9397-08002B2CF9AE}" pid="121" name="DescriptionHTML">
    <vt:lpwstr/>
  </property>
  <property fmtid="{D5CDD505-2E9C-101B-9397-08002B2CF9AE}" pid="122" name="Global Internal ServiceTaxHTField">
    <vt:lpwstr/>
  </property>
  <property fmtid="{D5CDD505-2E9C-101B-9397-08002B2CF9AE}" pid="123" name="Local Content TypeTa">
    <vt:lpwstr>United States:Engagement Management and Deliverables:Testing Materials|d6f0a2fe-e6da-417a-a653-8408fc1eaa5f</vt:lpwstr>
  </property>
  <property fmtid="{D5CDD505-2E9C-101B-9397-08002B2CF9AE}" pid="124" name="Client">
    <vt:lpwstr/>
  </property>
  <property fmtid="{D5CDD505-2E9C-101B-9397-08002B2CF9AE}" pid="125" name="i67d27b5dd1e4ed29b03622e76ee750b">
    <vt:lpwstr>Method Approved|b7167b70-a149-4f38-8563-4055027a9d85</vt:lpwstr>
  </property>
  <property fmtid="{D5CDD505-2E9C-101B-9397-08002B2CF9AE}" pid="126" name="Primary Global Indust0">
    <vt:lpwstr/>
  </property>
  <property fmtid="{D5CDD505-2E9C-101B-9397-08002B2CF9AE}" pid="127" name="ClientID">
    <vt:lpwstr/>
  </property>
  <property fmtid="{D5CDD505-2E9C-101B-9397-08002B2CF9AE}" pid="128" name="IPCO DesignationTaxHTField">
    <vt:lpwstr>May be edited and used internally or externally for any purpose (Category D)|f8400f62-65c9-4658-9900-b0ea185e4722</vt:lpwstr>
  </property>
  <property fmtid="{D5CDD505-2E9C-101B-9397-08002B2CF9AE}" pid="129" name="Primary Local Indust0">
    <vt:lpwstr/>
  </property>
  <property fmtid="{D5CDD505-2E9C-101B-9397-08002B2CF9AE}" pid="130" name="Author_entered">
    <vt:lpwstr/>
  </property>
  <property fmtid="{D5CDD505-2E9C-101B-9397-08002B2CF9AE}" pid="131" name="Contributor">
    <vt:lpwstr>24443;#Bhagvandas, Nirav (US - Hyderabad)</vt:lpwstr>
  </property>
  <property fmtid="{D5CDD505-2E9C-101B-9397-08002B2CF9AE}" pid="132" name="Global Content TypeTa">
    <vt:lpwstr>Engagement Management and Deliverables:Testing Materials:Best Practice or Template (TM)|c8002398-d3a8-4568-8ae1-72164975c07f</vt:lpwstr>
  </property>
  <property fmtid="{D5CDD505-2E9C-101B-9397-08002B2CF9AE}" pid="133" name="Primary Global Client0">
    <vt:lpwstr>Consulting:Technology Integration:Systems Integration|76eb124d-9443-4236-8441-853c93037039</vt:lpwstr>
  </property>
  <property fmtid="{D5CDD505-2E9C-101B-9397-08002B2CF9AE}" pid="134" name="Applicable GeographyTaxHTF">
    <vt:lpwstr>Global|f12aef73-b423-4016-a43f-15722d3a0a5e</vt:lpwstr>
  </property>
  <property fmtid="{D5CDD505-2E9C-101B-9397-08002B2CF9AE}" pid="135" name="KAM LanguageTaxHTField0">
    <vt:lpwstr>English|b169a262-1aaa-4ccb-9acf-78a36c1d9bab</vt:lpwstr>
  </property>
  <property fmtid="{D5CDD505-2E9C-101B-9397-08002B2CF9AE}" pid="136" name="Secondary Local Indu0">
    <vt:lpwstr/>
  </property>
  <property fmtid="{D5CDD505-2E9C-101B-9397-08002B2CF9AE}" pid="137" name="TaxCatchAll">
    <vt:lpwstr>4599;#;#7425;#;#10964;#;#10963;#;#4014;#;#1090;#;#2860;#;#375;#;#1;#</vt:lpwstr>
  </property>
  <property fmtid="{D5CDD505-2E9C-101B-9397-08002B2CF9AE}" pid="138" name="ClientLukup">
    <vt:lpwstr/>
  </property>
  <property fmtid="{D5CDD505-2E9C-101B-9397-08002B2CF9AE}" pid="139" name="Geography of OriginT">
    <vt:lpwstr>Americas (Region):Americas:United States (MF):United States|8cb0099f-1dbf-4b3c-9b7f-d98051a79fa3</vt:lpwstr>
  </property>
  <property fmtid="{D5CDD505-2E9C-101B-9397-08002B2CF9AE}" pid="140" name="Secondary Global Clie0">
    <vt:lpwstr/>
  </property>
  <property fmtid="{D5CDD505-2E9C-101B-9397-08002B2CF9AE}" pid="141" name="Primary Local Client0">
    <vt:lpwstr>United States:Consulting:Technology:Systems Integration (SI)|76c7e8b9-46bf-4360-9a82-82b593ccc617</vt:lpwstr>
  </property>
  <property fmtid="{D5CDD505-2E9C-101B-9397-08002B2CF9AE}" pid="142" name="Secondary Global Indu0">
    <vt:lpwstr/>
  </property>
  <property fmtid="{D5CDD505-2E9C-101B-9397-08002B2CF9AE}" pid="143" name="Secondary Local Clie0">
    <vt:lpwstr/>
  </property>
  <property fmtid="{D5CDD505-2E9C-101B-9397-08002B2CF9AE}" pid="144" name="Abstract">
    <vt:lpwstr>This document provides a template to document the regression testing plan for the solution.</vt:lpwstr>
  </property>
  <property fmtid="{D5CDD505-2E9C-101B-9397-08002B2CF9AE}" pid="145" name="BusinessTitle">
    <vt:lpwstr>Regression Test Plan</vt:lpwstr>
  </property>
</Properties>
</file>