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20"/>
        <w:tblW w:w="7123" w:type="dxa"/>
        <w:tblInd w:w="1230" w:type="dxa"/>
        <w:tblLayout w:type="fixed"/>
        <w:tblLook w:val="04A0" w:firstRow="1" w:lastRow="0" w:firstColumn="1" w:lastColumn="0" w:noHBand="0" w:noVBand="1"/>
      </w:tblPr>
      <w:tblGrid>
        <w:gridCol w:w="7123"/>
      </w:tblGrid>
      <w:tr w:rsidR="003B201D" w:rsidRPr="003B201D" w14:paraId="3995DDDC" w14:textId="77777777" w:rsidTr="00612C09">
        <w:trPr>
          <w:cnfStyle w:val="100000000000" w:firstRow="1" w:lastRow="0" w:firstColumn="0" w:lastColumn="0" w:oddVBand="0" w:evenVBand="0" w:oddHBand="0" w:evenHBand="0" w:firstRowFirstColumn="0" w:firstRowLastColumn="0" w:lastRowFirstColumn="0" w:lastRowLastColumn="0"/>
          <w:trHeight w:hRule="exact" w:val="2619"/>
        </w:trPr>
        <w:tc>
          <w:tcPr>
            <w:tcW w:w="7123" w:type="dxa"/>
            <w:vAlign w:val="bottom"/>
          </w:tcPr>
          <w:p w14:paraId="69CEB22A" w14:textId="0594EE27" w:rsidR="005475A7" w:rsidRPr="00612C09" w:rsidRDefault="003B201D" w:rsidP="00612C09">
            <w:pPr>
              <w:spacing w:after="0" w:line="440" w:lineRule="atLeast"/>
              <w:jc w:val="center"/>
              <w:rPr>
                <w:rFonts w:eastAsia="MingLiU" w:cs="Times New Roman"/>
                <w:color w:val="86BC25"/>
                <w:sz w:val="42"/>
                <w:szCs w:val="28"/>
              </w:rPr>
            </w:pPr>
            <w:r w:rsidRPr="003B201D">
              <w:rPr>
                <w:rFonts w:eastAsia="MingLiU" w:cs="Times New Roman"/>
                <w:color w:val="86BC25"/>
                <w:sz w:val="42"/>
                <w:szCs w:val="28"/>
              </w:rPr>
              <w:t>D</w:t>
            </w:r>
            <w:r w:rsidR="00612C09">
              <w:rPr>
                <w:rFonts w:eastAsia="MingLiU" w:cs="Times New Roman"/>
                <w:color w:val="86BC25"/>
                <w:sz w:val="42"/>
                <w:szCs w:val="28"/>
              </w:rPr>
              <w:t>ata Migration Test Approach</w:t>
            </w:r>
          </w:p>
        </w:tc>
      </w:tr>
    </w:tbl>
    <w:p w14:paraId="456D0A47" w14:textId="77777777" w:rsidR="005475A7" w:rsidRDefault="005475A7" w:rsidP="005475A7">
      <w:pPr>
        <w:rPr>
          <w:b/>
          <w:sz w:val="26"/>
          <w:szCs w:val="26"/>
        </w:rPr>
      </w:pPr>
      <w:bookmarkStart w:id="0" w:name="_Toc226456967"/>
      <w:bookmarkStart w:id="1" w:name="_Ref226997660"/>
    </w:p>
    <w:p w14:paraId="033018F8" w14:textId="17C0DA3E" w:rsidR="005475A7" w:rsidRPr="005475A7" w:rsidRDefault="000527AF" w:rsidP="000527AF">
      <w:r>
        <w:br w:type="page"/>
      </w:r>
      <w:r w:rsidR="005475A7" w:rsidRPr="005475A7">
        <w:lastRenderedPageBreak/>
        <w:t>Contents</w:t>
      </w:r>
    </w:p>
    <w:p w14:paraId="58A5B11A" w14:textId="10A60E89" w:rsidR="000527AF" w:rsidRDefault="005475A7" w:rsidP="000527AF">
      <w:pPr>
        <w:pStyle w:val="TOC1"/>
        <w:rPr>
          <w:rFonts w:asciiTheme="minorHAnsi" w:eastAsiaTheme="minorEastAsia" w:hAnsiTheme="minorHAnsi" w:cstheme="minorBidi"/>
          <w:sz w:val="22"/>
          <w:szCs w:val="22"/>
        </w:rPr>
      </w:pPr>
      <w:r w:rsidRPr="005475A7">
        <w:fldChar w:fldCharType="begin"/>
      </w:r>
      <w:r w:rsidRPr="005475A7">
        <w:instrText xml:space="preserve"> TOC \o "1-3" \h \z \u </w:instrText>
      </w:r>
      <w:r w:rsidRPr="005475A7">
        <w:fldChar w:fldCharType="separate"/>
      </w:r>
      <w:hyperlink w:anchor="_Toc43404052" w:history="1">
        <w:r w:rsidR="000527AF" w:rsidRPr="001B7C7D">
          <w:rPr>
            <w:rStyle w:val="Hyperlink"/>
          </w:rPr>
          <w:t>1</w:t>
        </w:r>
        <w:r w:rsidR="000527AF">
          <w:rPr>
            <w:rFonts w:asciiTheme="minorHAnsi" w:eastAsiaTheme="minorEastAsia" w:hAnsiTheme="minorHAnsi" w:cstheme="minorBidi"/>
            <w:sz w:val="22"/>
            <w:szCs w:val="22"/>
          </w:rPr>
          <w:tab/>
        </w:r>
        <w:r w:rsidR="000527AF" w:rsidRPr="001B7C7D">
          <w:rPr>
            <w:rStyle w:val="Hyperlink"/>
          </w:rPr>
          <w:t>Effective Software Testing When Migrating Data</w:t>
        </w:r>
        <w:r w:rsidR="000527AF">
          <w:rPr>
            <w:webHidden/>
          </w:rPr>
          <w:tab/>
        </w:r>
        <w:r w:rsidR="000527AF">
          <w:rPr>
            <w:webHidden/>
          </w:rPr>
          <w:fldChar w:fldCharType="begin"/>
        </w:r>
        <w:r w:rsidR="000527AF">
          <w:rPr>
            <w:webHidden/>
          </w:rPr>
          <w:instrText xml:space="preserve"> PAGEREF _Toc43404052 \h </w:instrText>
        </w:r>
        <w:r w:rsidR="000527AF">
          <w:rPr>
            <w:webHidden/>
          </w:rPr>
        </w:r>
        <w:r w:rsidR="000527AF">
          <w:rPr>
            <w:webHidden/>
          </w:rPr>
          <w:fldChar w:fldCharType="separate"/>
        </w:r>
        <w:r w:rsidR="000527AF">
          <w:rPr>
            <w:webHidden/>
          </w:rPr>
          <w:t>1</w:t>
        </w:r>
        <w:r w:rsidR="000527AF">
          <w:rPr>
            <w:webHidden/>
          </w:rPr>
          <w:fldChar w:fldCharType="end"/>
        </w:r>
      </w:hyperlink>
    </w:p>
    <w:p w14:paraId="67881AF8" w14:textId="3AA6ADE6" w:rsidR="000527AF" w:rsidRDefault="00A81944" w:rsidP="000527AF">
      <w:pPr>
        <w:pStyle w:val="TOC2"/>
        <w:rPr>
          <w:rFonts w:asciiTheme="minorHAnsi" w:eastAsiaTheme="minorEastAsia" w:hAnsiTheme="minorHAnsi" w:cstheme="minorBidi"/>
          <w:sz w:val="22"/>
          <w:szCs w:val="22"/>
        </w:rPr>
      </w:pPr>
      <w:hyperlink w:anchor="_Toc43404053" w:history="1">
        <w:r w:rsidR="000527AF" w:rsidRPr="001B7C7D">
          <w:rPr>
            <w:rStyle w:val="Hyperlink"/>
          </w:rPr>
          <w:t>1.1</w:t>
        </w:r>
        <w:r w:rsidR="000527AF">
          <w:rPr>
            <w:rFonts w:asciiTheme="minorHAnsi" w:eastAsiaTheme="minorEastAsia" w:hAnsiTheme="minorHAnsi" w:cstheme="minorBidi"/>
            <w:sz w:val="22"/>
            <w:szCs w:val="22"/>
          </w:rPr>
          <w:tab/>
        </w:r>
        <w:r w:rsidR="000527AF" w:rsidRPr="001B7C7D">
          <w:rPr>
            <w:rStyle w:val="Hyperlink"/>
          </w:rPr>
          <w:t>Data Level Validation Testing:</w:t>
        </w:r>
        <w:r w:rsidR="000527AF">
          <w:rPr>
            <w:webHidden/>
          </w:rPr>
          <w:tab/>
        </w:r>
        <w:r w:rsidR="000527AF">
          <w:rPr>
            <w:webHidden/>
          </w:rPr>
          <w:fldChar w:fldCharType="begin"/>
        </w:r>
        <w:r w:rsidR="000527AF">
          <w:rPr>
            <w:webHidden/>
          </w:rPr>
          <w:instrText xml:space="preserve"> PAGEREF _Toc43404053 \h </w:instrText>
        </w:r>
        <w:r w:rsidR="000527AF">
          <w:rPr>
            <w:webHidden/>
          </w:rPr>
        </w:r>
        <w:r w:rsidR="000527AF">
          <w:rPr>
            <w:webHidden/>
          </w:rPr>
          <w:fldChar w:fldCharType="separate"/>
        </w:r>
        <w:r w:rsidR="000527AF">
          <w:rPr>
            <w:webHidden/>
          </w:rPr>
          <w:t>1</w:t>
        </w:r>
        <w:r w:rsidR="000527AF">
          <w:rPr>
            <w:webHidden/>
          </w:rPr>
          <w:fldChar w:fldCharType="end"/>
        </w:r>
      </w:hyperlink>
    </w:p>
    <w:p w14:paraId="6B7F84D7" w14:textId="09B4AD98" w:rsidR="000527AF" w:rsidRDefault="00A81944">
      <w:pPr>
        <w:pStyle w:val="TOC2"/>
        <w:rPr>
          <w:rFonts w:asciiTheme="minorHAnsi" w:eastAsiaTheme="minorEastAsia" w:hAnsiTheme="minorHAnsi" w:cstheme="minorBidi"/>
          <w:sz w:val="22"/>
          <w:szCs w:val="22"/>
        </w:rPr>
      </w:pPr>
      <w:hyperlink w:anchor="_Toc43404054" w:history="1">
        <w:r w:rsidR="000527AF" w:rsidRPr="001B7C7D">
          <w:rPr>
            <w:rStyle w:val="Hyperlink"/>
          </w:rPr>
          <w:t>1.2</w:t>
        </w:r>
        <w:r w:rsidR="000527AF">
          <w:rPr>
            <w:rFonts w:asciiTheme="minorHAnsi" w:eastAsiaTheme="minorEastAsia" w:hAnsiTheme="minorHAnsi" w:cstheme="minorBidi"/>
            <w:sz w:val="22"/>
            <w:szCs w:val="22"/>
          </w:rPr>
          <w:tab/>
        </w:r>
        <w:r w:rsidR="000527AF" w:rsidRPr="001B7C7D">
          <w:rPr>
            <w:rStyle w:val="Hyperlink"/>
          </w:rPr>
          <w:t>Application Level Validation Testing</w:t>
        </w:r>
        <w:r w:rsidR="000527AF">
          <w:rPr>
            <w:webHidden/>
          </w:rPr>
          <w:tab/>
        </w:r>
        <w:r w:rsidR="000527AF">
          <w:rPr>
            <w:webHidden/>
          </w:rPr>
          <w:fldChar w:fldCharType="begin"/>
        </w:r>
        <w:r w:rsidR="000527AF">
          <w:rPr>
            <w:webHidden/>
          </w:rPr>
          <w:instrText xml:space="preserve"> PAGEREF _Toc43404054 \h </w:instrText>
        </w:r>
        <w:r w:rsidR="000527AF">
          <w:rPr>
            <w:webHidden/>
          </w:rPr>
        </w:r>
        <w:r w:rsidR="000527AF">
          <w:rPr>
            <w:webHidden/>
          </w:rPr>
          <w:fldChar w:fldCharType="separate"/>
        </w:r>
        <w:r w:rsidR="000527AF">
          <w:rPr>
            <w:webHidden/>
          </w:rPr>
          <w:t>1</w:t>
        </w:r>
        <w:r w:rsidR="000527AF">
          <w:rPr>
            <w:webHidden/>
          </w:rPr>
          <w:fldChar w:fldCharType="end"/>
        </w:r>
      </w:hyperlink>
    </w:p>
    <w:p w14:paraId="161829C3" w14:textId="168C78A8" w:rsidR="000527AF" w:rsidRDefault="00A81944">
      <w:pPr>
        <w:pStyle w:val="TOC1"/>
        <w:rPr>
          <w:rFonts w:asciiTheme="minorHAnsi" w:eastAsiaTheme="minorEastAsia" w:hAnsiTheme="minorHAnsi" w:cstheme="minorBidi"/>
          <w:sz w:val="22"/>
          <w:szCs w:val="22"/>
        </w:rPr>
      </w:pPr>
      <w:hyperlink w:anchor="_Toc43404055" w:history="1">
        <w:r w:rsidR="000527AF" w:rsidRPr="001B7C7D">
          <w:rPr>
            <w:rStyle w:val="Hyperlink"/>
          </w:rPr>
          <w:t>2</w:t>
        </w:r>
        <w:r w:rsidR="000527AF">
          <w:rPr>
            <w:rFonts w:asciiTheme="minorHAnsi" w:eastAsiaTheme="minorEastAsia" w:hAnsiTheme="minorHAnsi" w:cstheme="minorBidi"/>
            <w:sz w:val="22"/>
            <w:szCs w:val="22"/>
          </w:rPr>
          <w:tab/>
        </w:r>
        <w:r w:rsidR="000527AF" w:rsidRPr="001B7C7D">
          <w:rPr>
            <w:rStyle w:val="Hyperlink"/>
          </w:rPr>
          <w:t>Test Approach for Data Migration Testing</w:t>
        </w:r>
        <w:r w:rsidR="000527AF">
          <w:rPr>
            <w:webHidden/>
          </w:rPr>
          <w:tab/>
        </w:r>
        <w:r w:rsidR="000527AF">
          <w:rPr>
            <w:webHidden/>
          </w:rPr>
          <w:fldChar w:fldCharType="begin"/>
        </w:r>
        <w:r w:rsidR="000527AF">
          <w:rPr>
            <w:webHidden/>
          </w:rPr>
          <w:instrText xml:space="preserve"> PAGEREF _Toc43404055 \h </w:instrText>
        </w:r>
        <w:r w:rsidR="000527AF">
          <w:rPr>
            <w:webHidden/>
          </w:rPr>
        </w:r>
        <w:r w:rsidR="000527AF">
          <w:rPr>
            <w:webHidden/>
          </w:rPr>
          <w:fldChar w:fldCharType="separate"/>
        </w:r>
        <w:r w:rsidR="000527AF">
          <w:rPr>
            <w:webHidden/>
          </w:rPr>
          <w:t>2</w:t>
        </w:r>
        <w:r w:rsidR="000527AF">
          <w:rPr>
            <w:webHidden/>
          </w:rPr>
          <w:fldChar w:fldCharType="end"/>
        </w:r>
      </w:hyperlink>
    </w:p>
    <w:p w14:paraId="3806E8D8" w14:textId="01EBCDFB" w:rsidR="000527AF" w:rsidRDefault="00A81944">
      <w:pPr>
        <w:pStyle w:val="TOC2"/>
        <w:rPr>
          <w:rFonts w:asciiTheme="minorHAnsi" w:eastAsiaTheme="minorEastAsia" w:hAnsiTheme="minorHAnsi" w:cstheme="minorBidi"/>
          <w:sz w:val="22"/>
          <w:szCs w:val="22"/>
        </w:rPr>
      </w:pPr>
      <w:hyperlink w:anchor="_Toc43404056" w:history="1">
        <w:r w:rsidR="000527AF" w:rsidRPr="001B7C7D">
          <w:rPr>
            <w:rStyle w:val="Hyperlink"/>
          </w:rPr>
          <w:t>2.1</w:t>
        </w:r>
        <w:r w:rsidR="000527AF">
          <w:rPr>
            <w:rFonts w:asciiTheme="minorHAnsi" w:eastAsiaTheme="minorEastAsia" w:hAnsiTheme="minorHAnsi" w:cstheme="minorBidi"/>
            <w:sz w:val="22"/>
            <w:szCs w:val="22"/>
          </w:rPr>
          <w:tab/>
        </w:r>
        <w:r w:rsidR="000527AF" w:rsidRPr="001B7C7D">
          <w:rPr>
            <w:rStyle w:val="Hyperlink"/>
          </w:rPr>
          <w:t>Data Validation Test Design</w:t>
        </w:r>
        <w:r w:rsidR="000527AF">
          <w:rPr>
            <w:webHidden/>
          </w:rPr>
          <w:tab/>
        </w:r>
        <w:r w:rsidR="000527AF">
          <w:rPr>
            <w:webHidden/>
          </w:rPr>
          <w:fldChar w:fldCharType="begin"/>
        </w:r>
        <w:r w:rsidR="000527AF">
          <w:rPr>
            <w:webHidden/>
          </w:rPr>
          <w:instrText xml:space="preserve"> PAGEREF _Toc43404056 \h </w:instrText>
        </w:r>
        <w:r w:rsidR="000527AF">
          <w:rPr>
            <w:webHidden/>
          </w:rPr>
        </w:r>
        <w:r w:rsidR="000527AF">
          <w:rPr>
            <w:webHidden/>
          </w:rPr>
          <w:fldChar w:fldCharType="separate"/>
        </w:r>
        <w:r w:rsidR="000527AF">
          <w:rPr>
            <w:webHidden/>
          </w:rPr>
          <w:t>2</w:t>
        </w:r>
        <w:r w:rsidR="000527AF">
          <w:rPr>
            <w:webHidden/>
          </w:rPr>
          <w:fldChar w:fldCharType="end"/>
        </w:r>
      </w:hyperlink>
    </w:p>
    <w:p w14:paraId="7C1F797C" w14:textId="1D5E0D0D" w:rsidR="000527AF" w:rsidRDefault="00A81944">
      <w:pPr>
        <w:pStyle w:val="TOC2"/>
        <w:rPr>
          <w:rFonts w:asciiTheme="minorHAnsi" w:eastAsiaTheme="minorEastAsia" w:hAnsiTheme="minorHAnsi" w:cstheme="minorBidi"/>
          <w:sz w:val="22"/>
          <w:szCs w:val="22"/>
        </w:rPr>
      </w:pPr>
      <w:hyperlink w:anchor="_Toc43404057" w:history="1">
        <w:r w:rsidR="000527AF" w:rsidRPr="001B7C7D">
          <w:rPr>
            <w:rStyle w:val="Hyperlink"/>
          </w:rPr>
          <w:t>2.2</w:t>
        </w:r>
        <w:r w:rsidR="000527AF">
          <w:rPr>
            <w:rFonts w:asciiTheme="minorHAnsi" w:eastAsiaTheme="minorEastAsia" w:hAnsiTheme="minorHAnsi" w:cstheme="minorBidi"/>
            <w:sz w:val="22"/>
            <w:szCs w:val="22"/>
          </w:rPr>
          <w:tab/>
        </w:r>
        <w:r w:rsidR="000527AF" w:rsidRPr="001B7C7D">
          <w:rPr>
            <w:rStyle w:val="Hyperlink"/>
          </w:rPr>
          <w:t>Test Environments</w:t>
        </w:r>
        <w:r w:rsidR="000527AF">
          <w:rPr>
            <w:webHidden/>
          </w:rPr>
          <w:tab/>
        </w:r>
        <w:r w:rsidR="000527AF">
          <w:rPr>
            <w:webHidden/>
          </w:rPr>
          <w:fldChar w:fldCharType="begin"/>
        </w:r>
        <w:r w:rsidR="000527AF">
          <w:rPr>
            <w:webHidden/>
          </w:rPr>
          <w:instrText xml:space="preserve"> PAGEREF _Toc43404057 \h </w:instrText>
        </w:r>
        <w:r w:rsidR="000527AF">
          <w:rPr>
            <w:webHidden/>
          </w:rPr>
        </w:r>
        <w:r w:rsidR="000527AF">
          <w:rPr>
            <w:webHidden/>
          </w:rPr>
          <w:fldChar w:fldCharType="separate"/>
        </w:r>
        <w:r w:rsidR="000527AF">
          <w:rPr>
            <w:webHidden/>
          </w:rPr>
          <w:t>2</w:t>
        </w:r>
        <w:r w:rsidR="000527AF">
          <w:rPr>
            <w:webHidden/>
          </w:rPr>
          <w:fldChar w:fldCharType="end"/>
        </w:r>
      </w:hyperlink>
    </w:p>
    <w:p w14:paraId="5E849423" w14:textId="7EDAC52A" w:rsidR="000527AF" w:rsidRDefault="00A81944">
      <w:pPr>
        <w:pStyle w:val="TOC2"/>
        <w:rPr>
          <w:rFonts w:asciiTheme="minorHAnsi" w:eastAsiaTheme="minorEastAsia" w:hAnsiTheme="minorHAnsi" w:cstheme="minorBidi"/>
          <w:sz w:val="22"/>
          <w:szCs w:val="22"/>
        </w:rPr>
      </w:pPr>
      <w:hyperlink w:anchor="_Toc43404058" w:history="1">
        <w:r w:rsidR="000527AF" w:rsidRPr="001B7C7D">
          <w:rPr>
            <w:rStyle w:val="Hyperlink"/>
          </w:rPr>
          <w:t>2.3</w:t>
        </w:r>
        <w:r w:rsidR="000527AF">
          <w:rPr>
            <w:rFonts w:asciiTheme="minorHAnsi" w:eastAsiaTheme="minorEastAsia" w:hAnsiTheme="minorHAnsi" w:cstheme="minorBidi"/>
            <w:sz w:val="22"/>
            <w:szCs w:val="22"/>
          </w:rPr>
          <w:tab/>
        </w:r>
        <w:r w:rsidR="000527AF" w:rsidRPr="001B7C7D">
          <w:rPr>
            <w:rStyle w:val="Hyperlink"/>
          </w:rPr>
          <w:t>Data Validation Test Runs</w:t>
        </w:r>
        <w:r w:rsidR="000527AF">
          <w:rPr>
            <w:webHidden/>
          </w:rPr>
          <w:tab/>
        </w:r>
        <w:r w:rsidR="000527AF">
          <w:rPr>
            <w:webHidden/>
          </w:rPr>
          <w:fldChar w:fldCharType="begin"/>
        </w:r>
        <w:r w:rsidR="000527AF">
          <w:rPr>
            <w:webHidden/>
          </w:rPr>
          <w:instrText xml:space="preserve"> PAGEREF _Toc43404058 \h </w:instrText>
        </w:r>
        <w:r w:rsidR="000527AF">
          <w:rPr>
            <w:webHidden/>
          </w:rPr>
        </w:r>
        <w:r w:rsidR="000527AF">
          <w:rPr>
            <w:webHidden/>
          </w:rPr>
          <w:fldChar w:fldCharType="separate"/>
        </w:r>
        <w:r w:rsidR="000527AF">
          <w:rPr>
            <w:webHidden/>
          </w:rPr>
          <w:t>2</w:t>
        </w:r>
        <w:r w:rsidR="000527AF">
          <w:rPr>
            <w:webHidden/>
          </w:rPr>
          <w:fldChar w:fldCharType="end"/>
        </w:r>
      </w:hyperlink>
    </w:p>
    <w:p w14:paraId="1F33F9EE" w14:textId="5A37117E" w:rsidR="000527AF" w:rsidRDefault="00A81944">
      <w:pPr>
        <w:pStyle w:val="TOC2"/>
        <w:rPr>
          <w:rFonts w:asciiTheme="minorHAnsi" w:eastAsiaTheme="minorEastAsia" w:hAnsiTheme="minorHAnsi" w:cstheme="minorBidi"/>
          <w:sz w:val="22"/>
          <w:szCs w:val="22"/>
        </w:rPr>
      </w:pPr>
      <w:hyperlink w:anchor="_Toc43404059" w:history="1">
        <w:r w:rsidR="000527AF" w:rsidRPr="001B7C7D">
          <w:rPr>
            <w:rStyle w:val="Hyperlink"/>
          </w:rPr>
          <w:t>2.4</w:t>
        </w:r>
        <w:r w:rsidR="000527AF">
          <w:rPr>
            <w:rFonts w:asciiTheme="minorHAnsi" w:eastAsiaTheme="minorEastAsia" w:hAnsiTheme="minorHAnsi" w:cstheme="minorBidi"/>
            <w:sz w:val="22"/>
            <w:szCs w:val="22"/>
          </w:rPr>
          <w:tab/>
        </w:r>
        <w:r w:rsidR="000527AF" w:rsidRPr="001B7C7D">
          <w:rPr>
            <w:rStyle w:val="Hyperlink"/>
          </w:rPr>
          <w:t>Reporting Bugs</w:t>
        </w:r>
        <w:r w:rsidR="000527AF">
          <w:rPr>
            <w:webHidden/>
          </w:rPr>
          <w:tab/>
        </w:r>
        <w:r w:rsidR="000527AF">
          <w:rPr>
            <w:webHidden/>
          </w:rPr>
          <w:fldChar w:fldCharType="begin"/>
        </w:r>
        <w:r w:rsidR="000527AF">
          <w:rPr>
            <w:webHidden/>
          </w:rPr>
          <w:instrText xml:space="preserve"> PAGEREF _Toc43404059 \h </w:instrText>
        </w:r>
        <w:r w:rsidR="000527AF">
          <w:rPr>
            <w:webHidden/>
          </w:rPr>
        </w:r>
        <w:r w:rsidR="000527AF">
          <w:rPr>
            <w:webHidden/>
          </w:rPr>
          <w:fldChar w:fldCharType="separate"/>
        </w:r>
        <w:r w:rsidR="000527AF">
          <w:rPr>
            <w:webHidden/>
          </w:rPr>
          <w:t>2</w:t>
        </w:r>
        <w:r w:rsidR="000527AF">
          <w:rPr>
            <w:webHidden/>
          </w:rPr>
          <w:fldChar w:fldCharType="end"/>
        </w:r>
      </w:hyperlink>
    </w:p>
    <w:p w14:paraId="2807D290" w14:textId="35686F13" w:rsidR="000527AF" w:rsidRDefault="00A81944">
      <w:pPr>
        <w:pStyle w:val="TOC2"/>
        <w:rPr>
          <w:rFonts w:asciiTheme="minorHAnsi" w:eastAsiaTheme="minorEastAsia" w:hAnsiTheme="minorHAnsi" w:cstheme="minorBidi"/>
          <w:sz w:val="22"/>
          <w:szCs w:val="22"/>
        </w:rPr>
      </w:pPr>
      <w:hyperlink w:anchor="_Toc43404060" w:history="1">
        <w:r w:rsidR="000527AF" w:rsidRPr="001B7C7D">
          <w:rPr>
            <w:rStyle w:val="Hyperlink"/>
          </w:rPr>
          <w:t>2.5</w:t>
        </w:r>
        <w:r w:rsidR="000527AF">
          <w:rPr>
            <w:rFonts w:asciiTheme="minorHAnsi" w:eastAsiaTheme="minorEastAsia" w:hAnsiTheme="minorHAnsi" w:cstheme="minorBidi"/>
            <w:sz w:val="22"/>
            <w:szCs w:val="22"/>
          </w:rPr>
          <w:tab/>
        </w:r>
        <w:r w:rsidR="000527AF" w:rsidRPr="001B7C7D">
          <w:rPr>
            <w:rStyle w:val="Hyperlink"/>
          </w:rPr>
          <w:t>Tips to Create an Effective Data Migration Test Approach</w:t>
        </w:r>
        <w:r w:rsidR="000527AF">
          <w:rPr>
            <w:webHidden/>
          </w:rPr>
          <w:tab/>
        </w:r>
        <w:r w:rsidR="000527AF">
          <w:rPr>
            <w:webHidden/>
          </w:rPr>
          <w:fldChar w:fldCharType="begin"/>
        </w:r>
        <w:r w:rsidR="000527AF">
          <w:rPr>
            <w:webHidden/>
          </w:rPr>
          <w:instrText xml:space="preserve"> PAGEREF _Toc43404060 \h </w:instrText>
        </w:r>
        <w:r w:rsidR="000527AF">
          <w:rPr>
            <w:webHidden/>
          </w:rPr>
        </w:r>
        <w:r w:rsidR="000527AF">
          <w:rPr>
            <w:webHidden/>
          </w:rPr>
          <w:fldChar w:fldCharType="separate"/>
        </w:r>
        <w:r w:rsidR="000527AF">
          <w:rPr>
            <w:webHidden/>
          </w:rPr>
          <w:t>3</w:t>
        </w:r>
        <w:r w:rsidR="000527AF">
          <w:rPr>
            <w:webHidden/>
          </w:rPr>
          <w:fldChar w:fldCharType="end"/>
        </w:r>
      </w:hyperlink>
    </w:p>
    <w:p w14:paraId="19544FE3" w14:textId="6EA204F9" w:rsidR="009346ED" w:rsidRPr="005612C4" w:rsidRDefault="005475A7" w:rsidP="005475A7">
      <w:pPr>
        <w:tabs>
          <w:tab w:val="right" w:leader="dot" w:pos="9450"/>
        </w:tabs>
        <w:sectPr w:rsidR="009346ED" w:rsidRPr="005612C4" w:rsidSect="005475A7">
          <w:headerReference w:type="even" r:id="rId13"/>
          <w:headerReference w:type="default" r:id="rId14"/>
          <w:footerReference w:type="even" r:id="rId15"/>
          <w:footerReference w:type="default" r:id="rId16"/>
          <w:headerReference w:type="first" r:id="rId17"/>
          <w:footerReference w:type="first" r:id="rId18"/>
          <w:pgSz w:w="12240" w:h="15840" w:code="1"/>
          <w:pgMar w:top="1800" w:right="720" w:bottom="1138" w:left="720" w:header="720" w:footer="720" w:gutter="0"/>
          <w:pgBorders w:offsetFrom="page">
            <w:top w:val="single" w:sz="4" w:space="24" w:color="FFFFFF"/>
          </w:pgBorders>
          <w:pgNumType w:fmt="lowerRoman" w:start="1"/>
          <w:cols w:space="720"/>
          <w:titlePg/>
          <w:docGrid w:linePitch="272"/>
        </w:sectPr>
      </w:pPr>
      <w:r w:rsidRPr="005475A7">
        <w:rPr>
          <w:noProof/>
        </w:rPr>
        <w:fldChar w:fldCharType="end"/>
      </w:r>
    </w:p>
    <w:p w14:paraId="52897821" w14:textId="35A1BF04" w:rsidR="009E7F2E" w:rsidRDefault="00612C09" w:rsidP="009E7F2E">
      <w:pPr>
        <w:pStyle w:val="Heading1"/>
      </w:pPr>
      <w:bookmarkStart w:id="2" w:name="_Toc43404052"/>
      <w:r w:rsidRPr="00612C09">
        <w:lastRenderedPageBreak/>
        <w:t>Effective Software Testing When Migrating Data</w:t>
      </w:r>
      <w:bookmarkEnd w:id="2"/>
    </w:p>
    <w:p w14:paraId="0E43609E" w14:textId="77777777" w:rsidR="00612C09" w:rsidRPr="00612C09" w:rsidRDefault="00612C09" w:rsidP="000527AF">
      <w:pPr>
        <w:rPr>
          <w:rFonts w:eastAsia="Calibri Light"/>
        </w:rPr>
      </w:pPr>
      <w:r w:rsidRPr="00612C09">
        <w:rPr>
          <w:rFonts w:eastAsia="Calibri Light"/>
        </w:rPr>
        <w:t>In software testing, Data Migration Testing is conducted to compare migrated data with original data to discover any discrepancies when moving data from a legacy database(s) to a new destination database.</w:t>
      </w:r>
    </w:p>
    <w:p w14:paraId="49DE4CCA" w14:textId="77777777" w:rsidR="00612C09" w:rsidRPr="00612C09" w:rsidRDefault="00612C09" w:rsidP="000527AF">
      <w:pPr>
        <w:rPr>
          <w:rFonts w:eastAsia="Calibri Light"/>
        </w:rPr>
      </w:pPr>
      <w:r w:rsidRPr="00612C09">
        <w:rPr>
          <w:rFonts w:eastAsia="Calibri Light"/>
        </w:rPr>
        <w:t xml:space="preserve">These data can be migrated either automatically using a migration tool or by manually extracting data from the source database and inserting the data into the destination database. </w:t>
      </w:r>
    </w:p>
    <w:p w14:paraId="7034AE7B" w14:textId="77777777" w:rsidR="00612C09" w:rsidRPr="00612C09" w:rsidRDefault="00612C09" w:rsidP="000527AF">
      <w:pPr>
        <w:rPr>
          <w:rFonts w:eastAsia="Calibri Light"/>
        </w:rPr>
      </w:pPr>
    </w:p>
    <w:p w14:paraId="3016A15E" w14:textId="77777777" w:rsidR="00612C09" w:rsidRPr="00612C09" w:rsidRDefault="00612C09" w:rsidP="000527AF">
      <w:pPr>
        <w:rPr>
          <w:rFonts w:eastAsia="Calibri Light"/>
        </w:rPr>
      </w:pPr>
      <w:r w:rsidRPr="00612C09">
        <w:rPr>
          <w:rFonts w:eastAsia="Calibri Light"/>
        </w:rPr>
        <w:t>Data migration testing comprises of Data Level Validation testing and Application Level Validation testing.</w:t>
      </w:r>
    </w:p>
    <w:p w14:paraId="6F395036" w14:textId="77777777" w:rsidR="00612C09" w:rsidRPr="00612C09" w:rsidRDefault="00612C09" w:rsidP="00612C09">
      <w:pPr>
        <w:pStyle w:val="Heading2"/>
      </w:pPr>
      <w:bookmarkStart w:id="3" w:name="_Toc43121208"/>
      <w:bookmarkStart w:id="4" w:name="_Toc43404053"/>
      <w:r w:rsidRPr="00612C09">
        <w:t>Data Level Validation Testing:</w:t>
      </w:r>
      <w:bookmarkEnd w:id="3"/>
      <w:bookmarkEnd w:id="4"/>
    </w:p>
    <w:p w14:paraId="04C7293F" w14:textId="77777777" w:rsidR="00612C09" w:rsidRPr="00612C09" w:rsidRDefault="00612C09" w:rsidP="000527AF">
      <w:pPr>
        <w:rPr>
          <w:rFonts w:eastAsia="Calibri Light"/>
        </w:rPr>
      </w:pPr>
      <w:r w:rsidRPr="00612C09">
        <w:rPr>
          <w:rFonts w:eastAsia="Calibri Light"/>
        </w:rPr>
        <w:t>This type of software testing verifies that data has been migrated from multiple databases to a common database without any discrepancies. The following levels of verifications will be performed during Data Level Validation Testing:</w:t>
      </w:r>
    </w:p>
    <w:p w14:paraId="678612A7" w14:textId="77777777" w:rsidR="00612C09" w:rsidRPr="00612C09" w:rsidRDefault="00612C09" w:rsidP="00612C09">
      <w:pPr>
        <w:pStyle w:val="ListBullet"/>
      </w:pPr>
      <w:r w:rsidRPr="00612C09">
        <w:t>Level 1: Row counts: Verify the number of records that will be migrated.</w:t>
      </w:r>
    </w:p>
    <w:p w14:paraId="1D86766C" w14:textId="77777777" w:rsidR="00612C09" w:rsidRPr="00612C09" w:rsidRDefault="00612C09" w:rsidP="00612C09">
      <w:pPr>
        <w:pStyle w:val="ListBullet"/>
      </w:pPr>
      <w:r w:rsidRPr="00612C09">
        <w:t>Level 2: Data verification: Verify the accuracy of data of a selected sample from the migrated data.</w:t>
      </w:r>
    </w:p>
    <w:p w14:paraId="4A79DA56" w14:textId="77777777" w:rsidR="00612C09" w:rsidRPr="00612C09" w:rsidRDefault="00612C09" w:rsidP="00612C09">
      <w:pPr>
        <w:pStyle w:val="ListBullet"/>
      </w:pPr>
      <w:r w:rsidRPr="00612C09">
        <w:t>Level 3: Entitlement verification: Verify the destination database set up for users and data samples.</w:t>
      </w:r>
    </w:p>
    <w:p w14:paraId="3FB9EB8F" w14:textId="77777777" w:rsidR="00612C09" w:rsidRPr="00612C09" w:rsidRDefault="00612C09" w:rsidP="00612C09">
      <w:pPr>
        <w:pStyle w:val="Heading2"/>
      </w:pPr>
      <w:bookmarkStart w:id="5" w:name="_Toc43121209"/>
      <w:bookmarkStart w:id="6" w:name="_Toc43404054"/>
      <w:r w:rsidRPr="00612C09">
        <w:t>Application Level Validation Testing</w:t>
      </w:r>
      <w:bookmarkEnd w:id="5"/>
      <w:bookmarkEnd w:id="6"/>
    </w:p>
    <w:p w14:paraId="5A8EB061" w14:textId="77777777" w:rsidR="00612C09" w:rsidRPr="00612C09" w:rsidRDefault="00612C09" w:rsidP="000527AF">
      <w:pPr>
        <w:rPr>
          <w:rFonts w:eastAsia="Calibri Light"/>
        </w:rPr>
      </w:pPr>
      <w:r w:rsidRPr="00612C09">
        <w:rPr>
          <w:rFonts w:eastAsia="Calibri Light"/>
        </w:rPr>
        <w:t>In Application Level Validation testing, a software tester verifies the functionality of a sample migration application that was migrated from an old legacy system to the new system. Application Level Validation testing ensures smooth running of the migrated application with the new database using following validations:</w:t>
      </w:r>
    </w:p>
    <w:p w14:paraId="2F115481" w14:textId="77777777" w:rsidR="00612C09" w:rsidRPr="00612C09" w:rsidRDefault="00612C09" w:rsidP="00612C09">
      <w:pPr>
        <w:pStyle w:val="ListBullet"/>
      </w:pPr>
      <w:r w:rsidRPr="00612C09">
        <w:t>Capture or create sample data in the application before migration.</w:t>
      </w:r>
    </w:p>
    <w:p w14:paraId="46E3957B" w14:textId="77777777" w:rsidR="00612C09" w:rsidRPr="00612C09" w:rsidRDefault="00612C09" w:rsidP="00612C09">
      <w:pPr>
        <w:pStyle w:val="ListBullet"/>
      </w:pPr>
      <w:r w:rsidRPr="00612C09">
        <w:t>After migration, log in to the new application and verify a sample data set.</w:t>
      </w:r>
    </w:p>
    <w:p w14:paraId="23EA6780" w14:textId="77777777" w:rsidR="00612C09" w:rsidRPr="00612C09" w:rsidRDefault="00612C09" w:rsidP="00612C09">
      <w:pPr>
        <w:pStyle w:val="ListBullet"/>
      </w:pPr>
      <w:r w:rsidRPr="00612C09">
        <w:t>After migration, log in to legacy systems and verify the locked/unlocked status of accounts.</w:t>
      </w:r>
    </w:p>
    <w:p w14:paraId="72916ED7" w14:textId="77777777" w:rsidR="00612C09" w:rsidRPr="00612C09" w:rsidRDefault="00612C09" w:rsidP="00612C09">
      <w:pPr>
        <w:pStyle w:val="ListBullet"/>
      </w:pPr>
      <w:r w:rsidRPr="00612C09">
        <w:t>Verify customer support access to all legacy systems, despite the user being blocked during the migration process.</w:t>
      </w:r>
    </w:p>
    <w:p w14:paraId="50562A09" w14:textId="77777777" w:rsidR="00612C09" w:rsidRPr="00612C09" w:rsidRDefault="00612C09" w:rsidP="00612C09">
      <w:pPr>
        <w:pStyle w:val="ListBullet"/>
      </w:pPr>
      <w:r w:rsidRPr="00612C09">
        <w:t>Verify whether new users are prohibited from creating a new account in a legacy system after launching the new application.</w:t>
      </w:r>
    </w:p>
    <w:p w14:paraId="149785E5" w14:textId="77777777" w:rsidR="00612C09" w:rsidRPr="00612C09" w:rsidRDefault="00612C09" w:rsidP="00612C09">
      <w:pPr>
        <w:pStyle w:val="ListBullet"/>
      </w:pPr>
      <w:r w:rsidRPr="00612C09">
        <w:t>Verify immediate reinstatement of user access to the legacy system if migration to the new system fails.</w:t>
      </w:r>
    </w:p>
    <w:p w14:paraId="13F867E1" w14:textId="77777777" w:rsidR="00612C09" w:rsidRPr="00612C09" w:rsidRDefault="00612C09" w:rsidP="00612C09">
      <w:pPr>
        <w:pStyle w:val="ListBullet"/>
      </w:pPr>
      <w:r w:rsidRPr="00612C09">
        <w:t>Verify the termination of access to legacy systems at migration.</w:t>
      </w:r>
    </w:p>
    <w:p w14:paraId="3BB5D35E" w14:textId="77777777" w:rsidR="00612C09" w:rsidRPr="00612C09" w:rsidRDefault="00612C09" w:rsidP="00612C09">
      <w:pPr>
        <w:pStyle w:val="ListBullet"/>
      </w:pPr>
      <w:r w:rsidRPr="00612C09">
        <w:t>Validate system login credentials for the new application.</w:t>
      </w:r>
    </w:p>
    <w:p w14:paraId="55FEDB7A" w14:textId="37E47B03" w:rsidR="004B5F40" w:rsidRPr="005612C4" w:rsidRDefault="00612C09" w:rsidP="009E7F2E">
      <w:pPr>
        <w:pStyle w:val="Heading1"/>
      </w:pPr>
      <w:bookmarkStart w:id="7" w:name="_Toc43404055"/>
      <w:r>
        <w:lastRenderedPageBreak/>
        <w:t>Test Approach for Data Migration Testing</w:t>
      </w:r>
      <w:bookmarkEnd w:id="7"/>
    </w:p>
    <w:p w14:paraId="2A28362D" w14:textId="6CD7C62D" w:rsidR="004B5F40" w:rsidRDefault="000E7E98" w:rsidP="009E7F2E">
      <w:pPr>
        <w:pStyle w:val="Heading2"/>
      </w:pPr>
      <w:bookmarkStart w:id="8" w:name="_Toc43404056"/>
      <w:r>
        <w:t>Data Validation Test Design</w:t>
      </w:r>
      <w:bookmarkEnd w:id="8"/>
    </w:p>
    <w:p w14:paraId="5B3A390E" w14:textId="77777777" w:rsidR="000E7E98" w:rsidRPr="00061113" w:rsidRDefault="000E7E98" w:rsidP="000E7E98">
      <w:r w:rsidRPr="00061113">
        <w:t>When you test database migration, it is important to create a set of SQL queries to validate the data before (source database) and after (destination database) migration. The validation queries can be arranged in a hierarchy and it should cover the designed scope.</w:t>
      </w:r>
    </w:p>
    <w:p w14:paraId="63ABBCFA" w14:textId="77777777" w:rsidR="000E7E98" w:rsidRPr="00061113" w:rsidRDefault="000E7E98" w:rsidP="000E7E98">
      <w:r w:rsidRPr="00061113">
        <w:t>For example, to test if all users have been migrated, it is essential to check how many users are in the source database and how many have been migrated. Checking the row counts of each database will ensure this.</w:t>
      </w:r>
    </w:p>
    <w:p w14:paraId="4E7DBC6E" w14:textId="77777777" w:rsidR="000E7E98" w:rsidRPr="00061113" w:rsidRDefault="000E7E98" w:rsidP="000E7E98">
      <w:r w:rsidRPr="00061113">
        <w:t>Take a sample data set from the source and compare the data with the destination data in the database.</w:t>
      </w:r>
    </w:p>
    <w:p w14:paraId="48B29A3B" w14:textId="77777777" w:rsidR="000E7E98" w:rsidRPr="00061113" w:rsidRDefault="000E7E98" w:rsidP="000E7E98">
      <w:r w:rsidRPr="00061113">
        <w:t>Testing tips:</w:t>
      </w:r>
    </w:p>
    <w:p w14:paraId="06D3B436" w14:textId="77777777" w:rsidR="000E7E98" w:rsidRPr="00061113" w:rsidRDefault="000E7E98" w:rsidP="000E7E98">
      <w:pPr>
        <w:pStyle w:val="ListBullet"/>
      </w:pPr>
      <w:r w:rsidRPr="00061113">
        <w:t>Always take the most important dataset and data that have values in all columns</w:t>
      </w:r>
    </w:p>
    <w:p w14:paraId="02B528E1" w14:textId="77777777" w:rsidR="000E7E98" w:rsidRPr="00061113" w:rsidRDefault="000E7E98" w:rsidP="000E7E98">
      <w:pPr>
        <w:pStyle w:val="ListBullet"/>
      </w:pPr>
      <w:r w:rsidRPr="00061113">
        <w:t>Verify the data types after the migration</w:t>
      </w:r>
    </w:p>
    <w:p w14:paraId="7AEDE81F" w14:textId="77777777" w:rsidR="000E7E98" w:rsidRPr="00061113" w:rsidRDefault="000E7E98" w:rsidP="000E7E98">
      <w:pPr>
        <w:pStyle w:val="ListBullet"/>
      </w:pPr>
      <w:r w:rsidRPr="00061113">
        <w:t>Check the different time formats/zones, currencies etc.</w:t>
      </w:r>
    </w:p>
    <w:p w14:paraId="13EEE9CC" w14:textId="77777777" w:rsidR="000E7E98" w:rsidRPr="00061113" w:rsidRDefault="000E7E98" w:rsidP="000E7E98">
      <w:pPr>
        <w:pStyle w:val="ListBullet"/>
      </w:pPr>
      <w:r w:rsidRPr="00061113">
        <w:t>Check for data with special characters</w:t>
      </w:r>
    </w:p>
    <w:p w14:paraId="4F8BFD51" w14:textId="77777777" w:rsidR="000E7E98" w:rsidRPr="00061113" w:rsidRDefault="000E7E98" w:rsidP="000E7E98">
      <w:pPr>
        <w:pStyle w:val="ListBullet"/>
      </w:pPr>
      <w:r w:rsidRPr="00061113">
        <w:t>Find data that should not be migrated</w:t>
      </w:r>
    </w:p>
    <w:p w14:paraId="4881EDD5" w14:textId="77777777" w:rsidR="000E7E98" w:rsidRPr="00061113" w:rsidRDefault="000E7E98" w:rsidP="000E7E98">
      <w:pPr>
        <w:pStyle w:val="ListBullet"/>
      </w:pPr>
      <w:r w:rsidRPr="00061113">
        <w:t>Check for duplicated data after migration</w:t>
      </w:r>
    </w:p>
    <w:p w14:paraId="3B8DE350" w14:textId="77777777" w:rsidR="000E7E98" w:rsidRPr="00061113" w:rsidRDefault="000E7E98" w:rsidP="000E7E98">
      <w:pPr>
        <w:pStyle w:val="ListBullet"/>
      </w:pPr>
      <w:r w:rsidRPr="00061113">
        <w:t>A sample test case can be created as shown below:</w:t>
      </w:r>
    </w:p>
    <w:p w14:paraId="4D565339" w14:textId="77777777" w:rsidR="000E7E98" w:rsidRPr="00061113" w:rsidRDefault="000E7E98" w:rsidP="000527A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1"/>
        <w:gridCol w:w="1703"/>
        <w:gridCol w:w="1133"/>
        <w:gridCol w:w="2132"/>
        <w:gridCol w:w="2085"/>
        <w:gridCol w:w="1836"/>
        <w:gridCol w:w="1450"/>
      </w:tblGrid>
      <w:tr w:rsidR="000E7E98" w:rsidRPr="000E7E98" w14:paraId="39C03DB8" w14:textId="77777777" w:rsidTr="000E7E98">
        <w:trPr>
          <w:trHeight w:val="432"/>
        </w:trPr>
        <w:tc>
          <w:tcPr>
            <w:tcW w:w="209" w:type="pct"/>
            <w:shd w:val="clear" w:color="auto" w:fill="000000" w:themeFill="text1"/>
            <w:tcMar>
              <w:top w:w="0" w:type="dxa"/>
              <w:left w:w="0" w:type="dxa"/>
              <w:bottom w:w="0" w:type="dxa"/>
              <w:right w:w="0" w:type="dxa"/>
            </w:tcMar>
            <w:vAlign w:val="center"/>
            <w:hideMark/>
          </w:tcPr>
          <w:p w14:paraId="03C37F69" w14:textId="77777777" w:rsidR="000E7E98" w:rsidRPr="000E7E98" w:rsidRDefault="000E7E98" w:rsidP="00FF690A">
            <w:pPr>
              <w:spacing w:after="0"/>
              <w:jc w:val="center"/>
              <w:rPr>
                <w:color w:val="FFFFFF" w:themeColor="background1"/>
                <w:sz w:val="17"/>
                <w:szCs w:val="17"/>
              </w:rPr>
            </w:pPr>
            <w:r w:rsidRPr="000E7E98">
              <w:rPr>
                <w:b/>
                <w:bCs/>
                <w:color w:val="FFFFFF" w:themeColor="background1"/>
                <w:sz w:val="17"/>
                <w:szCs w:val="17"/>
              </w:rPr>
              <w:t>#</w:t>
            </w:r>
          </w:p>
        </w:tc>
        <w:tc>
          <w:tcPr>
            <w:tcW w:w="789" w:type="pct"/>
            <w:shd w:val="clear" w:color="auto" w:fill="000000" w:themeFill="text1"/>
            <w:tcMar>
              <w:top w:w="0" w:type="dxa"/>
              <w:left w:w="0" w:type="dxa"/>
              <w:bottom w:w="0" w:type="dxa"/>
              <w:right w:w="0" w:type="dxa"/>
            </w:tcMar>
            <w:vAlign w:val="center"/>
            <w:hideMark/>
          </w:tcPr>
          <w:p w14:paraId="7DFBA07B" w14:textId="77777777" w:rsidR="000E7E98" w:rsidRPr="000E7E98" w:rsidRDefault="000E7E98" w:rsidP="00FF690A">
            <w:pPr>
              <w:spacing w:after="0"/>
              <w:jc w:val="center"/>
              <w:rPr>
                <w:color w:val="FFFFFF" w:themeColor="background1"/>
                <w:sz w:val="17"/>
                <w:szCs w:val="17"/>
              </w:rPr>
            </w:pPr>
            <w:r w:rsidRPr="000E7E98">
              <w:rPr>
                <w:b/>
                <w:bCs/>
                <w:color w:val="FFFFFF" w:themeColor="background1"/>
                <w:sz w:val="17"/>
                <w:szCs w:val="17"/>
              </w:rPr>
              <w:t>Test Description</w:t>
            </w:r>
          </w:p>
        </w:tc>
        <w:tc>
          <w:tcPr>
            <w:tcW w:w="525" w:type="pct"/>
            <w:shd w:val="clear" w:color="auto" w:fill="000000" w:themeFill="text1"/>
            <w:tcMar>
              <w:top w:w="0" w:type="dxa"/>
              <w:left w:w="0" w:type="dxa"/>
              <w:bottom w:w="0" w:type="dxa"/>
              <w:right w:w="0" w:type="dxa"/>
            </w:tcMar>
            <w:vAlign w:val="center"/>
            <w:hideMark/>
          </w:tcPr>
          <w:p w14:paraId="39487782" w14:textId="77777777" w:rsidR="000E7E98" w:rsidRPr="000E7E98" w:rsidRDefault="000E7E98" w:rsidP="00FF690A">
            <w:pPr>
              <w:spacing w:after="0"/>
              <w:jc w:val="center"/>
              <w:rPr>
                <w:color w:val="FFFFFF" w:themeColor="background1"/>
                <w:sz w:val="17"/>
                <w:szCs w:val="17"/>
              </w:rPr>
            </w:pPr>
            <w:r w:rsidRPr="000E7E98">
              <w:rPr>
                <w:b/>
                <w:bCs/>
                <w:color w:val="FFFFFF" w:themeColor="background1"/>
                <w:sz w:val="17"/>
                <w:szCs w:val="17"/>
              </w:rPr>
              <w:t>Input Data</w:t>
            </w:r>
          </w:p>
        </w:tc>
        <w:tc>
          <w:tcPr>
            <w:tcW w:w="988" w:type="pct"/>
            <w:shd w:val="clear" w:color="auto" w:fill="000000" w:themeFill="text1"/>
            <w:tcMar>
              <w:top w:w="0" w:type="dxa"/>
              <w:left w:w="0" w:type="dxa"/>
              <w:bottom w:w="0" w:type="dxa"/>
              <w:right w:w="0" w:type="dxa"/>
            </w:tcMar>
            <w:vAlign w:val="center"/>
            <w:hideMark/>
          </w:tcPr>
          <w:p w14:paraId="2C1D9490" w14:textId="77777777" w:rsidR="000E7E98" w:rsidRPr="000E7E98" w:rsidRDefault="000E7E98" w:rsidP="00FF690A">
            <w:pPr>
              <w:spacing w:after="0"/>
              <w:jc w:val="center"/>
              <w:rPr>
                <w:color w:val="FFFFFF" w:themeColor="background1"/>
                <w:sz w:val="17"/>
                <w:szCs w:val="17"/>
              </w:rPr>
            </w:pPr>
            <w:r w:rsidRPr="000E7E98">
              <w:rPr>
                <w:b/>
                <w:bCs/>
                <w:color w:val="FFFFFF" w:themeColor="background1"/>
                <w:sz w:val="17"/>
                <w:szCs w:val="17"/>
              </w:rPr>
              <w:t>Source Query</w:t>
            </w:r>
            <w:r w:rsidRPr="000E7E98">
              <w:rPr>
                <w:b/>
                <w:bCs/>
                <w:color w:val="FFFFFF" w:themeColor="background1"/>
                <w:sz w:val="17"/>
                <w:szCs w:val="17"/>
              </w:rPr>
              <w:br/>
              <w:t>(Before Migration)</w:t>
            </w:r>
          </w:p>
        </w:tc>
        <w:tc>
          <w:tcPr>
            <w:tcW w:w="966" w:type="pct"/>
            <w:shd w:val="clear" w:color="auto" w:fill="000000" w:themeFill="text1"/>
            <w:tcMar>
              <w:top w:w="0" w:type="dxa"/>
              <w:left w:w="0" w:type="dxa"/>
              <w:bottom w:w="0" w:type="dxa"/>
              <w:right w:w="0" w:type="dxa"/>
            </w:tcMar>
            <w:vAlign w:val="center"/>
            <w:hideMark/>
          </w:tcPr>
          <w:p w14:paraId="05D92618" w14:textId="77777777" w:rsidR="000E7E98" w:rsidRPr="000E7E98" w:rsidRDefault="000E7E98" w:rsidP="00FF690A">
            <w:pPr>
              <w:spacing w:after="0"/>
              <w:jc w:val="center"/>
              <w:rPr>
                <w:color w:val="FFFFFF" w:themeColor="background1"/>
                <w:sz w:val="17"/>
                <w:szCs w:val="17"/>
              </w:rPr>
            </w:pPr>
            <w:r w:rsidRPr="000E7E98">
              <w:rPr>
                <w:b/>
                <w:bCs/>
                <w:color w:val="FFFFFF" w:themeColor="background1"/>
                <w:sz w:val="17"/>
                <w:szCs w:val="17"/>
              </w:rPr>
              <w:t>Destination Query</w:t>
            </w:r>
            <w:r w:rsidRPr="000E7E98">
              <w:rPr>
                <w:b/>
                <w:bCs/>
                <w:color w:val="FFFFFF" w:themeColor="background1"/>
                <w:sz w:val="17"/>
                <w:szCs w:val="17"/>
              </w:rPr>
              <w:br/>
              <w:t>(After Migration)</w:t>
            </w:r>
          </w:p>
        </w:tc>
        <w:tc>
          <w:tcPr>
            <w:tcW w:w="851" w:type="pct"/>
            <w:shd w:val="clear" w:color="auto" w:fill="000000" w:themeFill="text1"/>
            <w:tcMar>
              <w:top w:w="0" w:type="dxa"/>
              <w:left w:w="0" w:type="dxa"/>
              <w:bottom w:w="0" w:type="dxa"/>
              <w:right w:w="0" w:type="dxa"/>
            </w:tcMar>
            <w:vAlign w:val="center"/>
            <w:hideMark/>
          </w:tcPr>
          <w:p w14:paraId="769708A9" w14:textId="77777777" w:rsidR="000E7E98" w:rsidRPr="000E7E98" w:rsidRDefault="000E7E98" w:rsidP="00FF690A">
            <w:pPr>
              <w:spacing w:after="0"/>
              <w:jc w:val="center"/>
              <w:rPr>
                <w:color w:val="FFFFFF" w:themeColor="background1"/>
                <w:sz w:val="17"/>
                <w:szCs w:val="17"/>
              </w:rPr>
            </w:pPr>
            <w:r w:rsidRPr="000E7E98">
              <w:rPr>
                <w:b/>
                <w:bCs/>
                <w:color w:val="FFFFFF" w:themeColor="background1"/>
                <w:sz w:val="17"/>
                <w:szCs w:val="17"/>
              </w:rPr>
              <w:t>Expected Results</w:t>
            </w:r>
          </w:p>
        </w:tc>
        <w:tc>
          <w:tcPr>
            <w:tcW w:w="672" w:type="pct"/>
            <w:shd w:val="clear" w:color="auto" w:fill="000000" w:themeFill="text1"/>
            <w:tcMar>
              <w:top w:w="0" w:type="dxa"/>
              <w:left w:w="0" w:type="dxa"/>
              <w:bottom w:w="0" w:type="dxa"/>
              <w:right w:w="0" w:type="dxa"/>
            </w:tcMar>
            <w:vAlign w:val="center"/>
            <w:hideMark/>
          </w:tcPr>
          <w:p w14:paraId="1B34201A" w14:textId="77777777" w:rsidR="000E7E98" w:rsidRPr="000E7E98" w:rsidRDefault="000E7E98" w:rsidP="00FF690A">
            <w:pPr>
              <w:spacing w:after="0"/>
              <w:jc w:val="center"/>
              <w:rPr>
                <w:color w:val="FFFFFF" w:themeColor="background1"/>
                <w:sz w:val="17"/>
                <w:szCs w:val="17"/>
              </w:rPr>
            </w:pPr>
            <w:r w:rsidRPr="000E7E98">
              <w:rPr>
                <w:b/>
                <w:bCs/>
                <w:color w:val="FFFFFF" w:themeColor="background1"/>
                <w:sz w:val="17"/>
                <w:szCs w:val="17"/>
              </w:rPr>
              <w:t>Test Results</w:t>
            </w:r>
          </w:p>
        </w:tc>
      </w:tr>
      <w:tr w:rsidR="000E7E98" w:rsidRPr="000E7E98" w14:paraId="56CDDE00" w14:textId="77777777" w:rsidTr="00FF690A">
        <w:tc>
          <w:tcPr>
            <w:tcW w:w="209" w:type="pct"/>
            <w:shd w:val="clear" w:color="auto" w:fill="FFFFFF"/>
            <w:tcMar>
              <w:top w:w="0" w:type="dxa"/>
              <w:left w:w="0" w:type="dxa"/>
              <w:bottom w:w="0" w:type="dxa"/>
              <w:right w:w="0" w:type="dxa"/>
            </w:tcMar>
            <w:vAlign w:val="center"/>
            <w:hideMark/>
          </w:tcPr>
          <w:p w14:paraId="1F0C7F22" w14:textId="77777777" w:rsidR="000E7E98" w:rsidRPr="000E7E98" w:rsidRDefault="000E7E98" w:rsidP="000527AF">
            <w:r w:rsidRPr="000E7E98">
              <w:t> 1</w:t>
            </w:r>
          </w:p>
        </w:tc>
        <w:tc>
          <w:tcPr>
            <w:tcW w:w="789" w:type="pct"/>
            <w:shd w:val="clear" w:color="auto" w:fill="FFFFFF"/>
            <w:tcMar>
              <w:top w:w="0" w:type="dxa"/>
              <w:left w:w="0" w:type="dxa"/>
              <w:bottom w:w="0" w:type="dxa"/>
              <w:right w:w="0" w:type="dxa"/>
            </w:tcMar>
            <w:vAlign w:val="center"/>
            <w:hideMark/>
          </w:tcPr>
          <w:p w14:paraId="3D75F32C" w14:textId="77777777" w:rsidR="000E7E98" w:rsidRPr="000E7E98" w:rsidRDefault="000E7E98" w:rsidP="00FF690A">
            <w:pPr>
              <w:spacing w:after="0"/>
              <w:rPr>
                <w:color w:val="333333"/>
                <w:sz w:val="17"/>
                <w:szCs w:val="17"/>
              </w:rPr>
            </w:pPr>
            <w:r w:rsidRPr="000E7E98">
              <w:rPr>
                <w:color w:val="333333"/>
                <w:sz w:val="17"/>
                <w:szCs w:val="17"/>
              </w:rPr>
              <w:t>Verify total count of migrated users</w:t>
            </w:r>
          </w:p>
        </w:tc>
        <w:tc>
          <w:tcPr>
            <w:tcW w:w="525" w:type="pct"/>
            <w:shd w:val="clear" w:color="auto" w:fill="FFFFFF"/>
            <w:tcMar>
              <w:top w:w="0" w:type="dxa"/>
              <w:left w:w="0" w:type="dxa"/>
              <w:bottom w:w="0" w:type="dxa"/>
              <w:right w:w="0" w:type="dxa"/>
            </w:tcMar>
            <w:vAlign w:val="center"/>
            <w:hideMark/>
          </w:tcPr>
          <w:p w14:paraId="70FEC52F" w14:textId="77777777" w:rsidR="000E7E98" w:rsidRPr="000E7E98" w:rsidRDefault="000E7E98" w:rsidP="00FF690A">
            <w:pPr>
              <w:spacing w:after="0"/>
              <w:rPr>
                <w:color w:val="333333"/>
                <w:sz w:val="17"/>
                <w:szCs w:val="17"/>
              </w:rPr>
            </w:pPr>
            <w:r w:rsidRPr="000E7E98">
              <w:rPr>
                <w:color w:val="333333"/>
                <w:sz w:val="17"/>
                <w:szCs w:val="17"/>
              </w:rPr>
              <w:t>Not applicable</w:t>
            </w:r>
          </w:p>
        </w:tc>
        <w:tc>
          <w:tcPr>
            <w:tcW w:w="988" w:type="pct"/>
            <w:shd w:val="clear" w:color="auto" w:fill="FFFFFF"/>
            <w:tcMar>
              <w:top w:w="0" w:type="dxa"/>
              <w:left w:w="0" w:type="dxa"/>
              <w:bottom w:w="0" w:type="dxa"/>
              <w:right w:w="0" w:type="dxa"/>
            </w:tcMar>
            <w:vAlign w:val="center"/>
            <w:hideMark/>
          </w:tcPr>
          <w:p w14:paraId="78DF92FB" w14:textId="1C5A713D" w:rsidR="000E7E98" w:rsidRPr="000E7E98" w:rsidRDefault="000E7E98" w:rsidP="00FF690A">
            <w:pPr>
              <w:spacing w:after="0"/>
              <w:rPr>
                <w:color w:val="333333"/>
                <w:sz w:val="17"/>
                <w:szCs w:val="17"/>
              </w:rPr>
            </w:pPr>
            <w:r w:rsidRPr="000E7E98">
              <w:rPr>
                <w:color w:val="333333"/>
                <w:sz w:val="17"/>
                <w:szCs w:val="17"/>
              </w:rPr>
              <w:t>SELECT COUNT</w:t>
            </w:r>
            <w:r>
              <w:rPr>
                <w:color w:val="333333"/>
                <w:sz w:val="17"/>
                <w:szCs w:val="17"/>
              </w:rPr>
              <w:t xml:space="preserve"> </w:t>
            </w:r>
            <w:r w:rsidRPr="000E7E98">
              <w:rPr>
                <w:color w:val="333333"/>
                <w:sz w:val="17"/>
                <w:szCs w:val="17"/>
              </w:rPr>
              <w:t>(*)</w:t>
            </w:r>
            <w:r w:rsidRPr="000E7E98">
              <w:rPr>
                <w:color w:val="333333"/>
                <w:sz w:val="17"/>
                <w:szCs w:val="17"/>
              </w:rPr>
              <w:br/>
              <w:t>FROM Users</w:t>
            </w:r>
          </w:p>
        </w:tc>
        <w:tc>
          <w:tcPr>
            <w:tcW w:w="966" w:type="pct"/>
            <w:shd w:val="clear" w:color="auto" w:fill="FFFFFF"/>
            <w:tcMar>
              <w:top w:w="0" w:type="dxa"/>
              <w:left w:w="0" w:type="dxa"/>
              <w:bottom w:w="0" w:type="dxa"/>
              <w:right w:w="0" w:type="dxa"/>
            </w:tcMar>
            <w:vAlign w:val="center"/>
            <w:hideMark/>
          </w:tcPr>
          <w:p w14:paraId="3416B194" w14:textId="5DE103C4" w:rsidR="000E7E98" w:rsidRPr="000E7E98" w:rsidRDefault="000E7E98" w:rsidP="00FF690A">
            <w:pPr>
              <w:spacing w:after="0"/>
              <w:rPr>
                <w:color w:val="333333"/>
                <w:sz w:val="17"/>
                <w:szCs w:val="17"/>
              </w:rPr>
            </w:pPr>
            <w:r w:rsidRPr="000E7E98">
              <w:rPr>
                <w:color w:val="333333"/>
                <w:sz w:val="17"/>
                <w:szCs w:val="17"/>
              </w:rPr>
              <w:t>SELECT COUNT (*)</w:t>
            </w:r>
            <w:r w:rsidRPr="000E7E98">
              <w:rPr>
                <w:color w:val="333333"/>
                <w:sz w:val="17"/>
                <w:szCs w:val="17"/>
              </w:rPr>
              <w:br/>
              <w:t>FROM Reg_Users</w:t>
            </w:r>
          </w:p>
        </w:tc>
        <w:tc>
          <w:tcPr>
            <w:tcW w:w="851" w:type="pct"/>
            <w:shd w:val="clear" w:color="auto" w:fill="FFFFFF"/>
            <w:tcMar>
              <w:top w:w="0" w:type="dxa"/>
              <w:left w:w="0" w:type="dxa"/>
              <w:bottom w:w="0" w:type="dxa"/>
              <w:right w:w="0" w:type="dxa"/>
            </w:tcMar>
            <w:vAlign w:val="center"/>
            <w:hideMark/>
          </w:tcPr>
          <w:p w14:paraId="65A7411F" w14:textId="77777777" w:rsidR="000E7E98" w:rsidRPr="000E7E98" w:rsidRDefault="000E7E98" w:rsidP="00FF690A">
            <w:pPr>
              <w:spacing w:after="0"/>
              <w:rPr>
                <w:color w:val="333333"/>
                <w:sz w:val="17"/>
                <w:szCs w:val="17"/>
              </w:rPr>
            </w:pPr>
            <w:r w:rsidRPr="000E7E98">
              <w:rPr>
                <w:color w:val="333333"/>
                <w:sz w:val="17"/>
                <w:szCs w:val="17"/>
              </w:rPr>
              <w:t>Raw count should be same before and after the data migration.</w:t>
            </w:r>
          </w:p>
        </w:tc>
        <w:tc>
          <w:tcPr>
            <w:tcW w:w="672" w:type="pct"/>
            <w:shd w:val="clear" w:color="auto" w:fill="FFFFFF"/>
            <w:tcMar>
              <w:top w:w="0" w:type="dxa"/>
              <w:left w:w="0" w:type="dxa"/>
              <w:bottom w:w="0" w:type="dxa"/>
              <w:right w:w="0" w:type="dxa"/>
            </w:tcMar>
            <w:vAlign w:val="center"/>
            <w:hideMark/>
          </w:tcPr>
          <w:p w14:paraId="5C7A319B" w14:textId="77777777" w:rsidR="000E7E98" w:rsidRPr="000E7E98" w:rsidRDefault="000E7E98" w:rsidP="00FF690A">
            <w:pPr>
              <w:spacing w:after="0"/>
              <w:rPr>
                <w:color w:val="333333"/>
                <w:sz w:val="17"/>
                <w:szCs w:val="17"/>
              </w:rPr>
            </w:pPr>
            <w:r w:rsidRPr="000E7E98">
              <w:rPr>
                <w:color w:val="333333"/>
                <w:sz w:val="17"/>
                <w:szCs w:val="17"/>
              </w:rPr>
              <w:t>Not Executed</w:t>
            </w:r>
          </w:p>
        </w:tc>
      </w:tr>
      <w:tr w:rsidR="000E7E98" w:rsidRPr="000E7E98" w14:paraId="1C75B9F7" w14:textId="77777777" w:rsidTr="00FF690A">
        <w:tc>
          <w:tcPr>
            <w:tcW w:w="209" w:type="pct"/>
            <w:shd w:val="clear" w:color="auto" w:fill="FFFFFF"/>
            <w:tcMar>
              <w:top w:w="0" w:type="dxa"/>
              <w:left w:w="0" w:type="dxa"/>
              <w:bottom w:w="0" w:type="dxa"/>
              <w:right w:w="0" w:type="dxa"/>
            </w:tcMar>
            <w:vAlign w:val="center"/>
            <w:hideMark/>
          </w:tcPr>
          <w:p w14:paraId="32CA85E9" w14:textId="77777777" w:rsidR="000E7E98" w:rsidRPr="000E7E98" w:rsidRDefault="000E7E98" w:rsidP="000527AF">
            <w:r w:rsidRPr="000E7E98">
              <w:t> 2</w:t>
            </w:r>
          </w:p>
        </w:tc>
        <w:tc>
          <w:tcPr>
            <w:tcW w:w="789" w:type="pct"/>
            <w:shd w:val="clear" w:color="auto" w:fill="FFFFFF"/>
            <w:tcMar>
              <w:top w:w="0" w:type="dxa"/>
              <w:left w:w="0" w:type="dxa"/>
              <w:bottom w:w="0" w:type="dxa"/>
              <w:right w:w="0" w:type="dxa"/>
            </w:tcMar>
            <w:vAlign w:val="center"/>
            <w:hideMark/>
          </w:tcPr>
          <w:p w14:paraId="1E80024E" w14:textId="77777777" w:rsidR="000E7E98" w:rsidRPr="000E7E98" w:rsidRDefault="000E7E98" w:rsidP="00FF690A">
            <w:pPr>
              <w:spacing w:after="0"/>
              <w:rPr>
                <w:color w:val="333333"/>
                <w:sz w:val="17"/>
                <w:szCs w:val="17"/>
              </w:rPr>
            </w:pPr>
            <w:r w:rsidRPr="000E7E98">
              <w:rPr>
                <w:color w:val="333333"/>
                <w:sz w:val="17"/>
                <w:szCs w:val="17"/>
              </w:rPr>
              <w:t>Validate data of 5 rows in the user table</w:t>
            </w:r>
          </w:p>
        </w:tc>
        <w:tc>
          <w:tcPr>
            <w:tcW w:w="525" w:type="pct"/>
            <w:shd w:val="clear" w:color="auto" w:fill="FFFFFF"/>
            <w:tcMar>
              <w:top w:w="0" w:type="dxa"/>
              <w:left w:w="0" w:type="dxa"/>
              <w:bottom w:w="0" w:type="dxa"/>
              <w:right w:w="0" w:type="dxa"/>
            </w:tcMar>
            <w:vAlign w:val="center"/>
            <w:hideMark/>
          </w:tcPr>
          <w:p w14:paraId="2FE528D4" w14:textId="77777777" w:rsidR="000E7E98" w:rsidRPr="000E7E98" w:rsidRDefault="000E7E98" w:rsidP="00FF690A">
            <w:pPr>
              <w:spacing w:after="0"/>
              <w:rPr>
                <w:color w:val="333333"/>
                <w:sz w:val="17"/>
                <w:szCs w:val="17"/>
              </w:rPr>
            </w:pPr>
            <w:r w:rsidRPr="000E7E98">
              <w:rPr>
                <w:color w:val="333333"/>
                <w:sz w:val="17"/>
                <w:szCs w:val="17"/>
              </w:rPr>
              <w:t>5 rows</w:t>
            </w:r>
          </w:p>
        </w:tc>
        <w:tc>
          <w:tcPr>
            <w:tcW w:w="988" w:type="pct"/>
            <w:shd w:val="clear" w:color="auto" w:fill="FFFFFF"/>
            <w:tcMar>
              <w:top w:w="0" w:type="dxa"/>
              <w:left w:w="0" w:type="dxa"/>
              <w:bottom w:w="0" w:type="dxa"/>
              <w:right w:w="0" w:type="dxa"/>
            </w:tcMar>
            <w:vAlign w:val="center"/>
            <w:hideMark/>
          </w:tcPr>
          <w:p w14:paraId="055C133A" w14:textId="77777777" w:rsidR="000E7E98" w:rsidRPr="000E7E98" w:rsidRDefault="000E7E98" w:rsidP="00FF690A">
            <w:pPr>
              <w:spacing w:after="0"/>
              <w:rPr>
                <w:color w:val="333333"/>
                <w:sz w:val="17"/>
                <w:szCs w:val="17"/>
              </w:rPr>
            </w:pPr>
            <w:r w:rsidRPr="000E7E98">
              <w:rPr>
                <w:color w:val="333333"/>
                <w:sz w:val="17"/>
                <w:szCs w:val="17"/>
              </w:rPr>
              <w:t>SELECT *</w:t>
            </w:r>
            <w:r w:rsidRPr="000E7E98">
              <w:rPr>
                <w:color w:val="333333"/>
                <w:sz w:val="17"/>
                <w:szCs w:val="17"/>
              </w:rPr>
              <w:br/>
              <w:t>FROM Users</w:t>
            </w:r>
            <w:r w:rsidRPr="000E7E98">
              <w:rPr>
                <w:color w:val="333333"/>
                <w:sz w:val="17"/>
                <w:szCs w:val="17"/>
              </w:rPr>
              <w:br/>
              <w:t>WHERE ROWNUM &lt;=5;</w:t>
            </w:r>
          </w:p>
        </w:tc>
        <w:tc>
          <w:tcPr>
            <w:tcW w:w="966" w:type="pct"/>
            <w:shd w:val="clear" w:color="auto" w:fill="FFFFFF"/>
            <w:tcMar>
              <w:top w:w="0" w:type="dxa"/>
              <w:left w:w="0" w:type="dxa"/>
              <w:bottom w:w="0" w:type="dxa"/>
              <w:right w:w="0" w:type="dxa"/>
            </w:tcMar>
            <w:vAlign w:val="center"/>
            <w:hideMark/>
          </w:tcPr>
          <w:p w14:paraId="385A531D" w14:textId="77777777" w:rsidR="000E7E98" w:rsidRPr="000E7E98" w:rsidRDefault="000E7E98" w:rsidP="00FF690A">
            <w:pPr>
              <w:spacing w:after="0"/>
              <w:rPr>
                <w:color w:val="333333"/>
                <w:sz w:val="17"/>
                <w:szCs w:val="17"/>
              </w:rPr>
            </w:pPr>
            <w:r w:rsidRPr="000E7E98">
              <w:rPr>
                <w:color w:val="333333"/>
                <w:sz w:val="17"/>
                <w:szCs w:val="17"/>
              </w:rPr>
              <w:t>SELECT *</w:t>
            </w:r>
            <w:r w:rsidRPr="000E7E98">
              <w:rPr>
                <w:color w:val="333333"/>
                <w:sz w:val="17"/>
                <w:szCs w:val="17"/>
              </w:rPr>
              <w:br/>
              <w:t>FROM Reg_Users</w:t>
            </w:r>
            <w:r w:rsidRPr="000E7E98">
              <w:rPr>
                <w:color w:val="333333"/>
                <w:sz w:val="17"/>
                <w:szCs w:val="17"/>
              </w:rPr>
              <w:br/>
              <w:t>WHERE ROWNUM &lt;=5;</w:t>
            </w:r>
          </w:p>
        </w:tc>
        <w:tc>
          <w:tcPr>
            <w:tcW w:w="851" w:type="pct"/>
            <w:shd w:val="clear" w:color="auto" w:fill="FFFFFF"/>
            <w:tcMar>
              <w:top w:w="0" w:type="dxa"/>
              <w:left w:w="0" w:type="dxa"/>
              <w:bottom w:w="0" w:type="dxa"/>
              <w:right w:w="0" w:type="dxa"/>
            </w:tcMar>
            <w:vAlign w:val="center"/>
            <w:hideMark/>
          </w:tcPr>
          <w:p w14:paraId="7C335E77" w14:textId="77777777" w:rsidR="000E7E98" w:rsidRPr="000E7E98" w:rsidRDefault="000E7E98" w:rsidP="00FF690A">
            <w:pPr>
              <w:spacing w:after="0"/>
              <w:rPr>
                <w:color w:val="333333"/>
                <w:sz w:val="17"/>
                <w:szCs w:val="17"/>
              </w:rPr>
            </w:pPr>
            <w:r w:rsidRPr="000E7E98">
              <w:rPr>
                <w:color w:val="333333"/>
                <w:sz w:val="17"/>
                <w:szCs w:val="17"/>
              </w:rPr>
              <w:t>Data in the selected table rows should be identical before and after the migration.</w:t>
            </w:r>
          </w:p>
        </w:tc>
        <w:tc>
          <w:tcPr>
            <w:tcW w:w="672" w:type="pct"/>
            <w:shd w:val="clear" w:color="auto" w:fill="FFFFFF"/>
            <w:tcMar>
              <w:top w:w="0" w:type="dxa"/>
              <w:left w:w="0" w:type="dxa"/>
              <w:bottom w:w="0" w:type="dxa"/>
              <w:right w:w="0" w:type="dxa"/>
            </w:tcMar>
            <w:vAlign w:val="center"/>
            <w:hideMark/>
          </w:tcPr>
          <w:p w14:paraId="59BC00C0" w14:textId="77777777" w:rsidR="000E7E98" w:rsidRPr="000E7E98" w:rsidRDefault="000E7E98" w:rsidP="00FF690A">
            <w:pPr>
              <w:spacing w:after="0"/>
              <w:rPr>
                <w:color w:val="333333"/>
                <w:sz w:val="17"/>
                <w:szCs w:val="17"/>
              </w:rPr>
            </w:pPr>
            <w:r w:rsidRPr="000E7E98">
              <w:rPr>
                <w:color w:val="333333"/>
                <w:sz w:val="17"/>
                <w:szCs w:val="17"/>
              </w:rPr>
              <w:t>Not Executed</w:t>
            </w:r>
          </w:p>
        </w:tc>
      </w:tr>
    </w:tbl>
    <w:p w14:paraId="6B6C0801" w14:textId="77777777" w:rsidR="000E7E98" w:rsidRPr="000527AF" w:rsidRDefault="000E7E98" w:rsidP="000527AF">
      <w:pPr>
        <w:pStyle w:val="Heading2"/>
      </w:pPr>
      <w:bookmarkStart w:id="9" w:name="_Toc43121212"/>
      <w:bookmarkStart w:id="10" w:name="_Toc43404057"/>
      <w:r w:rsidRPr="000527AF">
        <w:t>Test Environments</w:t>
      </w:r>
      <w:bookmarkEnd w:id="9"/>
      <w:bookmarkEnd w:id="10"/>
    </w:p>
    <w:p w14:paraId="2A7BEEF3" w14:textId="77777777" w:rsidR="000E7E98" w:rsidRPr="00061113" w:rsidRDefault="000E7E98" w:rsidP="000527AF">
      <w:r w:rsidRPr="00061113">
        <w:t>Test environments should consist of a source database copy and a blank isolated destination database. A tester can migrate data using a migration tool, which will facilitate the migration both table-by-table and using a set of reference tables. The tool should be able to accommodate a large data load since the data can include data from historical databases.</w:t>
      </w:r>
    </w:p>
    <w:p w14:paraId="6F8A98FF" w14:textId="77777777" w:rsidR="000E7E98" w:rsidRPr="000527AF" w:rsidRDefault="000E7E98" w:rsidP="000527AF">
      <w:pPr>
        <w:pStyle w:val="Heading2"/>
      </w:pPr>
      <w:bookmarkStart w:id="11" w:name="_Toc43121213"/>
      <w:bookmarkStart w:id="12" w:name="_Toc43404058"/>
      <w:r w:rsidRPr="000527AF">
        <w:t>Data Validation Test Runs</w:t>
      </w:r>
      <w:bookmarkEnd w:id="11"/>
      <w:bookmarkEnd w:id="12"/>
    </w:p>
    <w:p w14:paraId="331C5BBC" w14:textId="77777777" w:rsidR="000E7E98" w:rsidRDefault="000E7E98" w:rsidP="000527AF">
      <w:r w:rsidRPr="00061113">
        <w:t>The database migration process must be completed prior to the test depending on the test design.</w:t>
      </w:r>
    </w:p>
    <w:p w14:paraId="32847A18" w14:textId="77777777" w:rsidR="000E7E98" w:rsidRPr="000527AF" w:rsidRDefault="000E7E98" w:rsidP="000527AF">
      <w:pPr>
        <w:pStyle w:val="Heading2"/>
      </w:pPr>
      <w:bookmarkStart w:id="13" w:name="_Toc43121214"/>
      <w:bookmarkStart w:id="14" w:name="_Toc43404059"/>
      <w:r w:rsidRPr="000527AF">
        <w:t>Reporting Bugs</w:t>
      </w:r>
      <w:bookmarkEnd w:id="13"/>
      <w:bookmarkEnd w:id="14"/>
    </w:p>
    <w:p w14:paraId="1F4CC623" w14:textId="77777777" w:rsidR="000E7E98" w:rsidRPr="00061113" w:rsidRDefault="000E7E98" w:rsidP="000E7E98">
      <w:r w:rsidRPr="00061113">
        <w:t>If the migration test fails, it is important to report the bug with the following information:</w:t>
      </w:r>
    </w:p>
    <w:p w14:paraId="5F59E7E8" w14:textId="77777777" w:rsidR="000E7E98" w:rsidRPr="00061113" w:rsidRDefault="000E7E98" w:rsidP="000E7E98">
      <w:pPr>
        <w:pStyle w:val="ListBullet"/>
      </w:pPr>
      <w:r w:rsidRPr="00061113">
        <w:t>Number of failed rows and columns</w:t>
      </w:r>
    </w:p>
    <w:p w14:paraId="17229C28" w14:textId="77777777" w:rsidR="000E7E98" w:rsidRPr="00061113" w:rsidRDefault="000E7E98" w:rsidP="000E7E98">
      <w:pPr>
        <w:pStyle w:val="ListBullet"/>
      </w:pPr>
      <w:r w:rsidRPr="00061113">
        <w:t>Name of the failed object</w:t>
      </w:r>
    </w:p>
    <w:p w14:paraId="25CD5B16" w14:textId="77777777" w:rsidR="000E7E98" w:rsidRPr="00061113" w:rsidRDefault="000E7E98" w:rsidP="000E7E98">
      <w:pPr>
        <w:pStyle w:val="ListBullet"/>
      </w:pPr>
      <w:r w:rsidRPr="00061113">
        <w:t>Database error logs</w:t>
      </w:r>
    </w:p>
    <w:p w14:paraId="522C2971" w14:textId="77777777" w:rsidR="000E7E98" w:rsidRPr="00061113" w:rsidRDefault="000E7E98" w:rsidP="000E7E98">
      <w:pPr>
        <w:pStyle w:val="ListBullet"/>
      </w:pPr>
      <w:r w:rsidRPr="00061113">
        <w:t>The query used to validate the data</w:t>
      </w:r>
    </w:p>
    <w:p w14:paraId="033EB4B6" w14:textId="77777777" w:rsidR="000E7E98" w:rsidRPr="00061113" w:rsidRDefault="000E7E98" w:rsidP="000E7E98">
      <w:pPr>
        <w:pStyle w:val="ListBullet"/>
      </w:pPr>
      <w:r w:rsidRPr="00061113">
        <w:t>User account information used to run the validation</w:t>
      </w:r>
    </w:p>
    <w:p w14:paraId="17A769BC" w14:textId="77777777" w:rsidR="000E7E98" w:rsidRPr="00061113" w:rsidRDefault="000E7E98" w:rsidP="000E7E98">
      <w:pPr>
        <w:pStyle w:val="ListBullet"/>
      </w:pPr>
      <w:r w:rsidRPr="00061113">
        <w:t>Date and time of the test</w:t>
      </w:r>
    </w:p>
    <w:p w14:paraId="0C900CF2" w14:textId="77777777" w:rsidR="000E7E98" w:rsidRPr="00061113" w:rsidRDefault="000E7E98" w:rsidP="000E7E98">
      <w:pPr>
        <w:pStyle w:val="ListBullet"/>
      </w:pPr>
      <w:r w:rsidRPr="00061113">
        <w:t>Semantic errors</w:t>
      </w:r>
    </w:p>
    <w:p w14:paraId="0D4D5A83" w14:textId="77777777" w:rsidR="000E7E98" w:rsidRPr="000527AF" w:rsidRDefault="000E7E98" w:rsidP="000527AF">
      <w:pPr>
        <w:pStyle w:val="Heading2"/>
      </w:pPr>
      <w:bookmarkStart w:id="15" w:name="_Toc43121215"/>
      <w:bookmarkStart w:id="16" w:name="_Toc43404060"/>
      <w:r w:rsidRPr="000527AF">
        <w:lastRenderedPageBreak/>
        <w:t>Tips to Create an Effective Data Migration Test Approach</w:t>
      </w:r>
      <w:bookmarkEnd w:id="15"/>
      <w:bookmarkEnd w:id="16"/>
    </w:p>
    <w:p w14:paraId="6B9608B6" w14:textId="77777777" w:rsidR="000E7E98" w:rsidRPr="000527AF" w:rsidRDefault="000E7E98" w:rsidP="000527AF">
      <w:pPr>
        <w:pStyle w:val="ListBullet"/>
      </w:pPr>
      <w:r w:rsidRPr="000527AF">
        <w:t>Users should be able to access existing data and post migration data easily without any issues.</w:t>
      </w:r>
    </w:p>
    <w:p w14:paraId="75D92600" w14:textId="77777777" w:rsidR="000E7E98" w:rsidRPr="000527AF" w:rsidRDefault="000E7E98" w:rsidP="000527AF">
      <w:pPr>
        <w:pStyle w:val="ListBullet"/>
      </w:pPr>
      <w:r w:rsidRPr="000527AF">
        <w:t>Performance of database should be the same or better after the migration.</w:t>
      </w:r>
    </w:p>
    <w:p w14:paraId="2693BFD1" w14:textId="77777777" w:rsidR="000E7E98" w:rsidRPr="000527AF" w:rsidRDefault="000E7E98" w:rsidP="000527AF">
      <w:pPr>
        <w:pStyle w:val="ListBullet"/>
      </w:pPr>
      <w:r w:rsidRPr="000527AF">
        <w:t>Note the duration of the migration. A duration of a migration can be long, running the risk of application downtime.</w:t>
      </w:r>
    </w:p>
    <w:p w14:paraId="0D328B79" w14:textId="77777777" w:rsidR="000E7E98" w:rsidRPr="000527AF" w:rsidRDefault="000E7E98" w:rsidP="000527AF">
      <w:pPr>
        <w:pStyle w:val="ListBullet"/>
      </w:pPr>
      <w:r w:rsidRPr="000527AF">
        <w:t>Have a copy of the source databases to conduct re-tests at any time on a new database. It will also help reproduce the bugs.</w:t>
      </w:r>
    </w:p>
    <w:p w14:paraId="671D4C90" w14:textId="77777777" w:rsidR="000E7E98" w:rsidRPr="000527AF" w:rsidRDefault="000E7E98" w:rsidP="000527AF">
      <w:pPr>
        <w:pStyle w:val="ListBullet"/>
      </w:pPr>
      <w:r w:rsidRPr="000527AF">
        <w:t>Corrupted data should not be migrated to the destination database, and necessary actions should be taken to resolve the corrupted data.</w:t>
      </w:r>
    </w:p>
    <w:p w14:paraId="6A0F2593" w14:textId="77777777" w:rsidR="000E7E98" w:rsidRPr="000527AF" w:rsidRDefault="000E7E98" w:rsidP="000527AF">
      <w:pPr>
        <w:pStyle w:val="ListBullet"/>
      </w:pPr>
      <w:r w:rsidRPr="000527AF">
        <w:t>Get stakeholders involved the migration plan, as their permission to access different data sources could be mandatory.</w:t>
      </w:r>
    </w:p>
    <w:p w14:paraId="62215C81" w14:textId="77777777" w:rsidR="000E7E98" w:rsidRPr="000527AF" w:rsidRDefault="000E7E98" w:rsidP="000527AF">
      <w:pPr>
        <w:pStyle w:val="ListBullet"/>
      </w:pPr>
      <w:r w:rsidRPr="000527AF">
        <w:t>Make sure there are no inconsistencies in currency, date and time, time zone fields, and decimal points of currencies.</w:t>
      </w:r>
    </w:p>
    <w:p w14:paraId="1E27575F" w14:textId="77777777" w:rsidR="000527AF" w:rsidRDefault="000527AF" w:rsidP="000527AF"/>
    <w:p w14:paraId="6872A6DE" w14:textId="55A078ED" w:rsidR="000E7E98" w:rsidRPr="000527AF" w:rsidRDefault="000E7E98" w:rsidP="000527AF">
      <w:r w:rsidRPr="000527AF">
        <w:t xml:space="preserve">Few Sample SQL Statements recommended to run on Source and destination databases: </w:t>
      </w:r>
    </w:p>
    <w:p w14:paraId="11786E97" w14:textId="77777777" w:rsidR="000E7E98" w:rsidRPr="000527AF" w:rsidRDefault="000E7E98" w:rsidP="000527AF">
      <w:pPr>
        <w:pStyle w:val="ListBullet"/>
      </w:pPr>
      <w:r w:rsidRPr="000527AF">
        <w:t>Total # of Table count in QA</w:t>
      </w:r>
    </w:p>
    <w:p w14:paraId="54374576" w14:textId="77777777" w:rsidR="000E7E98" w:rsidRPr="000527AF" w:rsidRDefault="000E7E98" w:rsidP="000527AF">
      <w:pPr>
        <w:pStyle w:val="ListBullet"/>
      </w:pPr>
      <w:r w:rsidRPr="000527AF">
        <w:t xml:space="preserve">Number of attributes for all tables </w:t>
      </w:r>
    </w:p>
    <w:p w14:paraId="677098F4" w14:textId="77777777" w:rsidR="000E7E98" w:rsidRPr="000527AF" w:rsidRDefault="000E7E98" w:rsidP="000527AF">
      <w:pPr>
        <w:pStyle w:val="ListBullet"/>
      </w:pPr>
      <w:r w:rsidRPr="000527AF">
        <w:t>Table Names, attributes, type, size, and nullable.</w:t>
      </w:r>
    </w:p>
    <w:p w14:paraId="65A8C7B8" w14:textId="77777777" w:rsidR="000E7E98" w:rsidRPr="000527AF" w:rsidRDefault="000E7E98" w:rsidP="000527AF">
      <w:pPr>
        <w:pStyle w:val="ListBullet"/>
      </w:pPr>
      <w:r w:rsidRPr="000527AF">
        <w:t>Number of views in QA DB</w:t>
      </w:r>
    </w:p>
    <w:p w14:paraId="1702BA15" w14:textId="77777777" w:rsidR="000E7E98" w:rsidRPr="000527AF" w:rsidRDefault="000E7E98" w:rsidP="000527AF">
      <w:pPr>
        <w:pStyle w:val="ListBullet"/>
      </w:pPr>
      <w:r w:rsidRPr="000527AF">
        <w:t>Number of User profiles in QA DB</w:t>
      </w:r>
    </w:p>
    <w:p w14:paraId="5EA9821B" w14:textId="77777777" w:rsidR="000E7E98" w:rsidRPr="000527AF" w:rsidRDefault="000E7E98" w:rsidP="000527AF">
      <w:pPr>
        <w:pStyle w:val="ListBullet"/>
      </w:pPr>
      <w:r w:rsidRPr="000527AF">
        <w:t xml:space="preserve">Number of Active User profiles in QA DB </w:t>
      </w:r>
    </w:p>
    <w:p w14:paraId="27F134C7" w14:textId="77777777" w:rsidR="000E7E98" w:rsidRPr="000527AF" w:rsidRDefault="000E7E98" w:rsidP="000527AF">
      <w:pPr>
        <w:pStyle w:val="ListBullet"/>
      </w:pPr>
      <w:r w:rsidRPr="000527AF">
        <w:t xml:space="preserve">Number of Inactive User profiles in QA DB </w:t>
      </w:r>
    </w:p>
    <w:p w14:paraId="6B829081" w14:textId="77777777" w:rsidR="000E7E98" w:rsidRPr="000527AF" w:rsidRDefault="000E7E98" w:rsidP="000527AF">
      <w:pPr>
        <w:pStyle w:val="ListBullet"/>
      </w:pPr>
      <w:r w:rsidRPr="000527AF">
        <w:t>Number of orders in QA DB</w:t>
      </w:r>
    </w:p>
    <w:p w14:paraId="0AEE9961" w14:textId="77777777" w:rsidR="000E7E98" w:rsidRPr="000527AF" w:rsidRDefault="000E7E98" w:rsidP="000527AF">
      <w:pPr>
        <w:pStyle w:val="ListBullet"/>
      </w:pPr>
      <w:r w:rsidRPr="000527AF">
        <w:t xml:space="preserve">Number of orders with status "Ready for Delivery" in QA DB </w:t>
      </w:r>
    </w:p>
    <w:p w14:paraId="7E7EE318" w14:textId="77777777" w:rsidR="000E7E98" w:rsidRPr="000527AF" w:rsidRDefault="000E7E98" w:rsidP="000527AF">
      <w:pPr>
        <w:pStyle w:val="ListBullet"/>
      </w:pPr>
      <w:r w:rsidRPr="000527AF">
        <w:t>Number of orders with status "Available" in QA DB</w:t>
      </w:r>
    </w:p>
    <w:p w14:paraId="64DB0D26" w14:textId="77777777" w:rsidR="000E7E98" w:rsidRPr="000527AF" w:rsidRDefault="000E7E98" w:rsidP="000527AF">
      <w:pPr>
        <w:pStyle w:val="ListBullet"/>
      </w:pPr>
      <w:r w:rsidRPr="000527AF">
        <w:t>Number of orders with status "On Hold" in QA DB</w:t>
      </w:r>
    </w:p>
    <w:p w14:paraId="42944757" w14:textId="77777777" w:rsidR="000E7E98" w:rsidRPr="000527AF" w:rsidRDefault="000E7E98" w:rsidP="000527AF">
      <w:pPr>
        <w:pStyle w:val="ListBullet"/>
      </w:pPr>
      <w:r w:rsidRPr="000527AF">
        <w:t>Number of orders with status "Sold Remainder Canceled" in QA DB</w:t>
      </w:r>
    </w:p>
    <w:p w14:paraId="4D81BAF5" w14:textId="77777777" w:rsidR="000E7E98" w:rsidRPr="000527AF" w:rsidRDefault="000E7E98" w:rsidP="000527AF">
      <w:pPr>
        <w:pStyle w:val="ListBullet"/>
      </w:pPr>
      <w:r w:rsidRPr="000527AF">
        <w:t>Number of orders with status "In Process" in QA DB</w:t>
      </w:r>
    </w:p>
    <w:p w14:paraId="04EE277E" w14:textId="77777777" w:rsidR="000E7E98" w:rsidRPr="000527AF" w:rsidRDefault="000E7E98" w:rsidP="000527AF">
      <w:pPr>
        <w:pStyle w:val="ListBullet"/>
      </w:pPr>
      <w:r w:rsidRPr="000527AF">
        <w:t>Number of orders with status "On Order" in QA DB</w:t>
      </w:r>
    </w:p>
    <w:p w14:paraId="3F6DC21F" w14:textId="77777777" w:rsidR="000E7E98" w:rsidRPr="000527AF" w:rsidRDefault="000E7E98" w:rsidP="000527AF">
      <w:pPr>
        <w:pStyle w:val="ListBullet"/>
      </w:pPr>
      <w:r w:rsidRPr="000527AF">
        <w:t>Number of orders with status "Partially Available" in QA DB</w:t>
      </w:r>
    </w:p>
    <w:p w14:paraId="70BD05B0" w14:textId="77777777" w:rsidR="000E7E98" w:rsidRPr="000527AF" w:rsidRDefault="000E7E98" w:rsidP="000527AF">
      <w:pPr>
        <w:pStyle w:val="ListBullet"/>
      </w:pPr>
      <w:r w:rsidRPr="000527AF">
        <w:t>Number of orders with status "Ready for Pickup" in QA DB</w:t>
      </w:r>
    </w:p>
    <w:p w14:paraId="1E901665" w14:textId="77777777" w:rsidR="000E7E98" w:rsidRPr="000527AF" w:rsidRDefault="000E7E98" w:rsidP="000527AF">
      <w:pPr>
        <w:pStyle w:val="ListBullet"/>
      </w:pPr>
      <w:r w:rsidRPr="000527AF">
        <w:t>Number of orders with status "Sold" in QA DB</w:t>
      </w:r>
    </w:p>
    <w:p w14:paraId="18B7D212" w14:textId="77777777" w:rsidR="000E7E98" w:rsidRPr="000527AF" w:rsidRDefault="000E7E98" w:rsidP="000527AF">
      <w:pPr>
        <w:pStyle w:val="ListBullet"/>
      </w:pPr>
      <w:r w:rsidRPr="000527AF">
        <w:t>Number of orders with status "Canceled" in QA DB</w:t>
      </w:r>
    </w:p>
    <w:p w14:paraId="5F02CAEA" w14:textId="77777777" w:rsidR="000E7E98" w:rsidRPr="000527AF" w:rsidRDefault="000E7E98" w:rsidP="000527AF">
      <w:pPr>
        <w:pStyle w:val="ListBullet"/>
      </w:pPr>
      <w:r w:rsidRPr="000527AF">
        <w:t>Number of Accounts in QA DB</w:t>
      </w:r>
    </w:p>
    <w:p w14:paraId="092F4CB3" w14:textId="77777777" w:rsidR="000E7E98" w:rsidRPr="000527AF" w:rsidRDefault="000E7E98" w:rsidP="000527AF">
      <w:pPr>
        <w:pStyle w:val="ListBullet"/>
      </w:pPr>
      <w:r w:rsidRPr="000527AF">
        <w:t>Number of Active Accounts in QA DB</w:t>
      </w:r>
    </w:p>
    <w:p w14:paraId="769E32C2" w14:textId="77777777" w:rsidR="000E7E98" w:rsidRPr="000527AF" w:rsidRDefault="000E7E98" w:rsidP="000527AF">
      <w:pPr>
        <w:pStyle w:val="ListBullet"/>
      </w:pPr>
      <w:r w:rsidRPr="000527AF">
        <w:t>Number of Inactive Accounts in QA DB</w:t>
      </w:r>
    </w:p>
    <w:p w14:paraId="2E0E4479" w14:textId="77777777" w:rsidR="000E7E98" w:rsidRPr="000527AF" w:rsidRDefault="000E7E98" w:rsidP="000527AF">
      <w:pPr>
        <w:pStyle w:val="ListBullet"/>
      </w:pPr>
      <w:r w:rsidRPr="000527AF">
        <w:t>Number of Parent Accounts in QA DB</w:t>
      </w:r>
    </w:p>
    <w:p w14:paraId="7465A381" w14:textId="77777777" w:rsidR="000E7E98" w:rsidRPr="000527AF" w:rsidRDefault="000E7E98" w:rsidP="000527AF">
      <w:pPr>
        <w:pStyle w:val="ListBullet"/>
      </w:pPr>
      <w:r w:rsidRPr="000527AF">
        <w:t>Number of child Accounts in QA DB</w:t>
      </w:r>
    </w:p>
    <w:p w14:paraId="7A3E8BFD" w14:textId="77777777" w:rsidR="000E7E98" w:rsidRPr="000527AF" w:rsidRDefault="000E7E98" w:rsidP="000527AF">
      <w:pPr>
        <w:pStyle w:val="ListBullet"/>
      </w:pPr>
      <w:r w:rsidRPr="000527AF">
        <w:t>Number of child Accounts under each single parent account in QA DB</w:t>
      </w:r>
    </w:p>
    <w:p w14:paraId="4C8D5A20" w14:textId="77777777" w:rsidR="000E7E98" w:rsidRPr="000527AF" w:rsidRDefault="000E7E98" w:rsidP="000527AF">
      <w:pPr>
        <w:pStyle w:val="ListBullet"/>
      </w:pPr>
      <w:r w:rsidRPr="000527AF">
        <w:t>Number of Categories in QA DB</w:t>
      </w:r>
    </w:p>
    <w:p w14:paraId="65C76925" w14:textId="77777777" w:rsidR="000E7E98" w:rsidRPr="000527AF" w:rsidRDefault="000E7E98" w:rsidP="000527AF">
      <w:pPr>
        <w:pStyle w:val="ListBullet"/>
      </w:pPr>
      <w:r w:rsidRPr="000527AF">
        <w:t>Number of Active Categories in QA DB</w:t>
      </w:r>
    </w:p>
    <w:p w14:paraId="2E19A362" w14:textId="77777777" w:rsidR="000E7E98" w:rsidRPr="000527AF" w:rsidRDefault="000E7E98" w:rsidP="000527AF">
      <w:pPr>
        <w:pStyle w:val="ListBullet"/>
      </w:pPr>
      <w:r w:rsidRPr="000527AF">
        <w:t>Number of Inactive Categories in QA DB</w:t>
      </w:r>
    </w:p>
    <w:p w14:paraId="289DB281" w14:textId="77777777" w:rsidR="000E7E98" w:rsidRPr="000527AF" w:rsidRDefault="000E7E98" w:rsidP="000527AF">
      <w:pPr>
        <w:pStyle w:val="ListBullet"/>
      </w:pPr>
      <w:r w:rsidRPr="000527AF">
        <w:t>Number of SKUs in QA DB</w:t>
      </w:r>
    </w:p>
    <w:p w14:paraId="44D5D8C7" w14:textId="77777777" w:rsidR="000E7E98" w:rsidRPr="000527AF" w:rsidRDefault="000E7E98" w:rsidP="000527AF">
      <w:pPr>
        <w:pStyle w:val="ListBullet"/>
      </w:pPr>
      <w:r w:rsidRPr="000527AF">
        <w:t>Number of inactive SKUs in QA DB</w:t>
      </w:r>
    </w:p>
    <w:p w14:paraId="5AEA22EF" w14:textId="77777777" w:rsidR="000E7E98" w:rsidRPr="000527AF" w:rsidRDefault="000E7E98" w:rsidP="000527AF">
      <w:pPr>
        <w:pStyle w:val="ListBullet"/>
      </w:pPr>
      <w:r w:rsidRPr="000527AF">
        <w:t>Number of Discontinued SKU’s in QA DB</w:t>
      </w:r>
    </w:p>
    <w:p w14:paraId="634B0017" w14:textId="77777777" w:rsidR="000E7E98" w:rsidRPr="000527AF" w:rsidRDefault="000E7E98" w:rsidP="000527AF">
      <w:pPr>
        <w:pStyle w:val="ListBullet"/>
      </w:pPr>
      <w:r w:rsidRPr="000527AF">
        <w:t>Number of Shipping address in QA DB</w:t>
      </w:r>
    </w:p>
    <w:p w14:paraId="4F4F6751" w14:textId="77777777" w:rsidR="000E7E98" w:rsidRPr="000527AF" w:rsidRDefault="000E7E98" w:rsidP="000527AF">
      <w:pPr>
        <w:pStyle w:val="ListBullet"/>
      </w:pPr>
      <w:r w:rsidRPr="000527AF">
        <w:t>Number of Billing address in QA DB</w:t>
      </w:r>
    </w:p>
    <w:p w14:paraId="343B7D05" w14:textId="77777777" w:rsidR="000E7E98" w:rsidRPr="000527AF" w:rsidRDefault="000E7E98" w:rsidP="000527AF">
      <w:pPr>
        <w:pStyle w:val="ListBullet"/>
      </w:pPr>
      <w:r w:rsidRPr="000527AF">
        <w:t>Number of Shipping and Billing address in QA DB</w:t>
      </w:r>
    </w:p>
    <w:p w14:paraId="6938068D" w14:textId="77777777" w:rsidR="000E7E98" w:rsidRPr="000527AF" w:rsidRDefault="000E7E98" w:rsidP="000527AF">
      <w:pPr>
        <w:pStyle w:val="ListBullet"/>
      </w:pPr>
      <w:r w:rsidRPr="000527AF">
        <w:t xml:space="preserve">Number of Null address in QA DB </w:t>
      </w:r>
    </w:p>
    <w:p w14:paraId="637D9BB6" w14:textId="77777777" w:rsidR="00F45E0B" w:rsidRPr="005612C4" w:rsidRDefault="00F45E0B" w:rsidP="003B201D">
      <w:pPr>
        <w:rPr>
          <w:rFonts w:eastAsia="Verdana"/>
        </w:rPr>
        <w:sectPr w:rsidR="00F45E0B" w:rsidRPr="005612C4" w:rsidSect="00F45E0B">
          <w:footerReference w:type="default" r:id="rId19"/>
          <w:type w:val="continuous"/>
          <w:pgSz w:w="12240" w:h="15840" w:code="1"/>
          <w:pgMar w:top="1987" w:right="720" w:bottom="1138" w:left="720" w:header="720" w:footer="720" w:gutter="0"/>
          <w:pgBorders w:offsetFrom="page">
            <w:top w:val="single" w:sz="4" w:space="24" w:color="FFFFFF"/>
          </w:pgBorders>
          <w:pgNumType w:start="1"/>
          <w:cols w:space="720"/>
          <w:docGrid w:linePitch="272"/>
        </w:sectPr>
      </w:pPr>
    </w:p>
    <w:p w14:paraId="64CB9013" w14:textId="77777777" w:rsidR="000E371A" w:rsidRPr="005612C4" w:rsidRDefault="000E371A" w:rsidP="003B201D">
      <w:pPr>
        <w:rPr>
          <w:rFonts w:eastAsia="Verdana"/>
          <w:lang w:val="en-GB"/>
        </w:rPr>
      </w:pPr>
    </w:p>
    <w:p w14:paraId="70630583" w14:textId="77777777" w:rsidR="000E371A" w:rsidRPr="005612C4" w:rsidRDefault="000E371A" w:rsidP="003B201D">
      <w:pPr>
        <w:rPr>
          <w:rFonts w:eastAsia="Verdana"/>
          <w:lang w:val="en-GB"/>
        </w:rPr>
      </w:pPr>
    </w:p>
    <w:p w14:paraId="21D75FEA" w14:textId="77777777" w:rsidR="000657FB" w:rsidRPr="005612C4" w:rsidRDefault="00BB7221" w:rsidP="003B201D">
      <w:pPr>
        <w:rPr>
          <w:rFonts w:eastAsia="Verdana"/>
          <w:sz w:val="14"/>
          <w:szCs w:val="22"/>
          <w:lang w:val="en-GB"/>
        </w:rPr>
        <w:sectPr w:rsidR="000657FB" w:rsidRPr="005612C4" w:rsidSect="00F45E0B">
          <w:headerReference w:type="default" r:id="rId20"/>
          <w:pgSz w:w="12240" w:h="15840" w:code="1"/>
          <w:pgMar w:top="1987" w:right="720" w:bottom="1138" w:left="720" w:header="720" w:footer="720" w:gutter="0"/>
          <w:pgBorders w:offsetFrom="page">
            <w:top w:val="single" w:sz="4" w:space="24" w:color="FFFFFF"/>
          </w:pgBorders>
          <w:cols w:space="720"/>
          <w:docGrid w:linePitch="272"/>
        </w:sectPr>
      </w:pPr>
      <w:r w:rsidRPr="005612C4">
        <w:rPr>
          <w:noProof/>
        </w:rPr>
        <mc:AlternateContent>
          <mc:Choice Requires="wps">
            <w:drawing>
              <wp:anchor distT="0" distB="0" distL="114300" distR="114300" simplePos="0" relativeHeight="251664896" behindDoc="1" locked="1" layoutInCell="1" allowOverlap="1" wp14:anchorId="308AE500" wp14:editId="5B7FF3D6">
                <wp:simplePos x="0" y="0"/>
                <wp:positionH relativeFrom="page">
                  <wp:posOffset>21590</wp:posOffset>
                </wp:positionH>
                <wp:positionV relativeFrom="page">
                  <wp:posOffset>3700780</wp:posOffset>
                </wp:positionV>
                <wp:extent cx="4495800" cy="6362065"/>
                <wp:effectExtent l="0" t="0" r="0" b="635"/>
                <wp:wrapNone/>
                <wp:docPr id="13" name="Rectangle 13"/>
                <wp:cNvGraphicFramePr/>
                <a:graphic xmlns:a="http://schemas.openxmlformats.org/drawingml/2006/main">
                  <a:graphicData uri="http://schemas.microsoft.com/office/word/2010/wordprocessingShape">
                    <wps:wsp>
                      <wps:cNvSpPr/>
                      <wps:spPr>
                        <a:xfrm>
                          <a:off x="0" y="0"/>
                          <a:ext cx="4495800" cy="6362065"/>
                        </a:xfrm>
                        <a:prstGeom prst="rect">
                          <a:avLst/>
                        </a:prstGeom>
                        <a:solidFill>
                          <a:sysClr val="window" lastClr="FFFFFF"/>
                        </a:solidFill>
                        <a:ln w="25400" cap="flat" cmpd="sng" algn="ctr">
                          <a:noFill/>
                          <a:prstDash val="solid"/>
                        </a:ln>
                        <a:effectLst/>
                      </wps:spPr>
                      <wps:txbx>
                        <w:txbxContent>
                          <w:p w14:paraId="0A8FB023" w14:textId="77777777" w:rsidR="00BB7221" w:rsidRPr="00F45E0B" w:rsidRDefault="00BB7221" w:rsidP="00F45E0B">
                            <w:pPr>
                              <w:pStyle w:val="Legaltext"/>
                              <w:ind w:left="0"/>
                              <w:rPr>
                                <w:rFonts w:ascii="Calibri Light" w:hAnsi="Calibri Light" w:cs="Calibri Light"/>
                                <w:color w:val="000000" w:themeColor="text1"/>
                              </w:rPr>
                            </w:pPr>
                          </w:p>
                          <w:p w14:paraId="4564DAB3" w14:textId="77777777" w:rsidR="00BB7221" w:rsidRPr="00F45E0B" w:rsidRDefault="00BB7221" w:rsidP="003B201D">
                            <w:pPr>
                              <w:pStyle w:val="Legaltext"/>
                              <w:rPr>
                                <w:rFonts w:ascii="Calibri Light" w:hAnsi="Calibri Light" w:cs="Calibri Light"/>
                              </w:rPr>
                            </w:pPr>
                          </w:p>
                        </w:txbxContent>
                      </wps:txbx>
                      <wps:bodyPr rot="0" spcFirstLastPara="0" vertOverflow="overflow" horzOverflow="overflow" vert="horz" wrap="square" lIns="432000" tIns="432000" rIns="432000" bIns="432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AE500" id="Rectangle 13" o:spid="_x0000_s1026" style="position:absolute;margin-left:1.7pt;margin-top:291.4pt;width:354pt;height:500.9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" fillcolor="window" stroked="f" strokeweight="2pt">
                <v:textbox inset="12mm,12mm,12mm,12mm">
                  <w:txbxContent>
                    <w:p w14:paraId="0A8FB023" w14:textId="77777777" w:rsidR="00BB7221" w:rsidRPr="00F45E0B" w:rsidRDefault="00BB7221" w:rsidP="00F45E0B">
                      <w:pPr>
                        <w:pStyle w:val="Legaltext"/>
                        <w:ind w:left="0"/>
                        <w:rPr>
                          <w:rFonts w:ascii="Calibri Light" w:hAnsi="Calibri Light" w:cs="Calibri Light"/>
                          <w:color w:val="000000" w:themeColor="text1"/>
                        </w:rPr>
                      </w:pPr>
                    </w:p>
                    <w:p w14:paraId="4564DAB3" w14:textId="77777777" w:rsidR="00BB7221" w:rsidRPr="00F45E0B" w:rsidRDefault="00BB7221" w:rsidP="003B201D">
                      <w:pPr>
                        <w:pStyle w:val="Legaltext"/>
                        <w:rPr>
                          <w:rFonts w:ascii="Calibri Light" w:hAnsi="Calibri Light" w:cs="Calibri Light"/>
                        </w:rPr>
                      </w:pPr>
                    </w:p>
                  </w:txbxContent>
                </v:textbox>
                <w10:wrap anchorx="page" anchory="page"/>
                <w10:anchorlock/>
              </v:rect>
            </w:pict>
          </mc:Fallback>
        </mc:AlternateContent>
      </w:r>
    </w:p>
    <w:p w14:paraId="5E874815" w14:textId="77777777" w:rsidR="000657FB" w:rsidRPr="005612C4" w:rsidRDefault="000657FB" w:rsidP="003B201D">
      <w:pPr>
        <w:rPr>
          <w:lang w:val="en-GB"/>
        </w:rPr>
      </w:pPr>
    </w:p>
    <w:p w14:paraId="06E530B0" w14:textId="77777777" w:rsidR="000657FB" w:rsidRPr="005612C4" w:rsidRDefault="000657FB" w:rsidP="003B201D">
      <w:pPr>
        <w:rPr>
          <w:lang w:val="en-GB"/>
        </w:rPr>
      </w:pPr>
    </w:p>
    <w:p w14:paraId="2189885C" w14:textId="77777777" w:rsidR="000657FB" w:rsidRPr="005612C4" w:rsidRDefault="000657FB" w:rsidP="003B201D">
      <w:pPr>
        <w:rPr>
          <w:lang w:val="en-GB"/>
        </w:rPr>
      </w:pPr>
    </w:p>
    <w:p w14:paraId="344102A5" w14:textId="77777777" w:rsidR="000657FB" w:rsidRPr="005612C4" w:rsidRDefault="000657FB" w:rsidP="003B201D">
      <w:pPr>
        <w:rPr>
          <w:lang w:val="en-GB"/>
        </w:rPr>
      </w:pPr>
    </w:p>
    <w:p w14:paraId="3D0F49E2" w14:textId="77777777" w:rsidR="000657FB" w:rsidRPr="005612C4" w:rsidRDefault="000657FB" w:rsidP="003B201D">
      <w:pPr>
        <w:rPr>
          <w:lang w:val="en-GB"/>
        </w:rPr>
      </w:pPr>
    </w:p>
    <w:p w14:paraId="0E924A0E" w14:textId="77777777" w:rsidR="000657FB" w:rsidRPr="005612C4" w:rsidRDefault="000657FB" w:rsidP="003B201D">
      <w:pPr>
        <w:rPr>
          <w:lang w:val="en-GB"/>
        </w:rPr>
      </w:pPr>
    </w:p>
    <w:p w14:paraId="1D2FC498" w14:textId="77777777" w:rsidR="000657FB" w:rsidRPr="005612C4" w:rsidRDefault="000657FB" w:rsidP="003B201D">
      <w:pPr>
        <w:rPr>
          <w:lang w:val="en-GB"/>
        </w:rPr>
      </w:pPr>
    </w:p>
    <w:p w14:paraId="4C95B5F6" w14:textId="77777777" w:rsidR="000657FB" w:rsidRPr="005612C4" w:rsidRDefault="000657FB" w:rsidP="003B201D">
      <w:pPr>
        <w:rPr>
          <w:lang w:val="en-GB"/>
        </w:rPr>
      </w:pPr>
    </w:p>
    <w:p w14:paraId="267287CB" w14:textId="77777777" w:rsidR="000657FB" w:rsidRPr="005612C4" w:rsidRDefault="000657FB" w:rsidP="003B201D">
      <w:pPr>
        <w:rPr>
          <w:lang w:val="en-GB"/>
        </w:rPr>
      </w:pPr>
    </w:p>
    <w:p w14:paraId="12D04007" w14:textId="77777777" w:rsidR="000657FB" w:rsidRPr="005612C4" w:rsidRDefault="000657FB" w:rsidP="003B201D">
      <w:pPr>
        <w:rPr>
          <w:lang w:val="en-GB"/>
        </w:rPr>
      </w:pPr>
    </w:p>
    <w:p w14:paraId="5A3518BE" w14:textId="77777777" w:rsidR="000657FB" w:rsidRPr="005612C4" w:rsidRDefault="000657FB" w:rsidP="003B201D">
      <w:pPr>
        <w:rPr>
          <w:lang w:val="en-GB"/>
        </w:rPr>
      </w:pPr>
    </w:p>
    <w:p w14:paraId="420326D0" w14:textId="77777777" w:rsidR="000657FB" w:rsidRPr="005612C4" w:rsidRDefault="000657FB" w:rsidP="003B201D">
      <w:pPr>
        <w:rPr>
          <w:lang w:val="en-GB"/>
        </w:rPr>
      </w:pPr>
    </w:p>
    <w:p w14:paraId="0DF4C1B9" w14:textId="77777777" w:rsidR="000657FB" w:rsidRPr="005612C4" w:rsidRDefault="000657FB" w:rsidP="003B201D">
      <w:pPr>
        <w:rPr>
          <w:lang w:val="en-GB"/>
        </w:rPr>
      </w:pPr>
    </w:p>
    <w:p w14:paraId="01B8869D" w14:textId="77777777" w:rsidR="000657FB" w:rsidRPr="005612C4" w:rsidRDefault="000657FB" w:rsidP="003B201D">
      <w:pPr>
        <w:rPr>
          <w:lang w:val="en-GB"/>
        </w:rPr>
      </w:pPr>
    </w:p>
    <w:p w14:paraId="1F10F58D" w14:textId="77777777" w:rsidR="000657FB" w:rsidRPr="005612C4" w:rsidRDefault="000657FB" w:rsidP="003B201D">
      <w:pPr>
        <w:rPr>
          <w:lang w:val="en-GB"/>
        </w:rPr>
      </w:pPr>
    </w:p>
    <w:p w14:paraId="68A8E4C2" w14:textId="77777777" w:rsidR="000657FB" w:rsidRPr="005612C4" w:rsidRDefault="000657FB" w:rsidP="003B201D">
      <w:pPr>
        <w:rPr>
          <w:lang w:val="en-GB"/>
        </w:rPr>
      </w:pPr>
    </w:p>
    <w:p w14:paraId="325CE2B5" w14:textId="77777777" w:rsidR="000657FB" w:rsidRPr="005612C4" w:rsidRDefault="000657FB" w:rsidP="003B201D">
      <w:pPr>
        <w:rPr>
          <w:lang w:val="en-GB"/>
        </w:rPr>
      </w:pPr>
    </w:p>
    <w:p w14:paraId="307219BD" w14:textId="77777777" w:rsidR="000657FB" w:rsidRPr="005612C4" w:rsidRDefault="000657FB" w:rsidP="003B201D">
      <w:pPr>
        <w:rPr>
          <w:lang w:val="en-GB"/>
        </w:rPr>
      </w:pPr>
    </w:p>
    <w:p w14:paraId="2452354A" w14:textId="77777777" w:rsidR="000657FB" w:rsidRPr="005612C4" w:rsidRDefault="000657FB" w:rsidP="003B201D">
      <w:pPr>
        <w:rPr>
          <w:lang w:val="en-GB"/>
        </w:rPr>
      </w:pPr>
    </w:p>
    <w:p w14:paraId="00D31242" w14:textId="77777777" w:rsidR="000657FB" w:rsidRPr="005612C4" w:rsidRDefault="000657FB" w:rsidP="003B201D">
      <w:pPr>
        <w:rPr>
          <w:lang w:val="en-GB"/>
        </w:rPr>
      </w:pPr>
    </w:p>
    <w:p w14:paraId="3C700E32" w14:textId="77777777" w:rsidR="000657FB" w:rsidRPr="005612C4" w:rsidRDefault="000657FB" w:rsidP="003B201D">
      <w:pPr>
        <w:rPr>
          <w:lang w:val="en-GB"/>
        </w:rPr>
      </w:pPr>
    </w:p>
    <w:p w14:paraId="31DD720D" w14:textId="77777777" w:rsidR="000657FB" w:rsidRPr="005612C4" w:rsidRDefault="000657FB" w:rsidP="003B201D">
      <w:pPr>
        <w:rPr>
          <w:lang w:val="en-GB"/>
        </w:rPr>
      </w:pPr>
    </w:p>
    <w:p w14:paraId="176D3285" w14:textId="77777777" w:rsidR="000657FB" w:rsidRPr="005612C4" w:rsidRDefault="00F45E0B" w:rsidP="00F45E0B">
      <w:pPr>
        <w:tabs>
          <w:tab w:val="left" w:pos="8846"/>
        </w:tabs>
        <w:rPr>
          <w:lang w:val="en-GB"/>
        </w:rPr>
      </w:pPr>
      <w:r>
        <w:rPr>
          <w:lang w:val="en-GB"/>
        </w:rPr>
        <w:tab/>
      </w:r>
      <w:bookmarkEnd w:id="0"/>
      <w:bookmarkEnd w:id="1"/>
    </w:p>
    <w:sectPr w:rsidR="000657FB" w:rsidRPr="005612C4" w:rsidSect="00F45E0B">
      <w:type w:val="continuous"/>
      <w:pgSz w:w="12240" w:h="15840" w:code="1"/>
      <w:pgMar w:top="1987" w:right="720" w:bottom="1138" w:left="72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EE6862" w14:textId="77777777" w:rsidR="00A81944" w:rsidRDefault="00A81944" w:rsidP="003B201D">
      <w:r>
        <w:separator/>
      </w:r>
    </w:p>
    <w:p w14:paraId="25272A41" w14:textId="77777777" w:rsidR="00A81944" w:rsidRDefault="00A81944" w:rsidP="003B201D"/>
    <w:p w14:paraId="6A8CD15C" w14:textId="77777777" w:rsidR="00A81944" w:rsidRDefault="00A81944" w:rsidP="003B201D"/>
    <w:p w14:paraId="374896C8" w14:textId="77777777" w:rsidR="00A81944" w:rsidRDefault="00A81944" w:rsidP="003B201D"/>
    <w:p w14:paraId="76CD40C2" w14:textId="77777777" w:rsidR="00A81944" w:rsidRDefault="00A81944" w:rsidP="003B201D"/>
    <w:p w14:paraId="3B3A44F8" w14:textId="77777777" w:rsidR="00A81944" w:rsidRDefault="00A81944"/>
  </w:endnote>
  <w:endnote w:type="continuationSeparator" w:id="0">
    <w:p w14:paraId="27263B80" w14:textId="77777777" w:rsidR="00A81944" w:rsidRDefault="00A81944" w:rsidP="003B201D">
      <w:r>
        <w:continuationSeparator/>
      </w:r>
    </w:p>
    <w:p w14:paraId="00C573E6" w14:textId="77777777" w:rsidR="00A81944" w:rsidRDefault="00A81944" w:rsidP="003B201D"/>
    <w:p w14:paraId="31FBDC3A" w14:textId="77777777" w:rsidR="00A81944" w:rsidRDefault="00A81944" w:rsidP="003B201D"/>
    <w:p w14:paraId="263C7437" w14:textId="77777777" w:rsidR="00A81944" w:rsidRDefault="00A81944" w:rsidP="003B201D"/>
    <w:p w14:paraId="78432A78" w14:textId="77777777" w:rsidR="00A81944" w:rsidRDefault="00A81944" w:rsidP="003B201D"/>
    <w:p w14:paraId="43C146E6" w14:textId="77777777" w:rsidR="00A81944" w:rsidRDefault="00A819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altName w:val="Arial"/>
    <w:panose1 w:val="020B07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Garamond 3">
    <w:panose1 w:val="00000000000000000000"/>
    <w:charset w:val="00"/>
    <w:family w:val="moder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OpenSans-Bold">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95AD2" w14:textId="77777777" w:rsidR="00DD6FB1" w:rsidRDefault="00DD6F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B4202" w14:textId="77777777" w:rsidR="00DD6FB1" w:rsidRDefault="00DD6F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70807" w14:textId="77777777" w:rsidR="00DD6FB1" w:rsidRDefault="00DD6FB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13E9D" w14:textId="77777777" w:rsidR="009346ED" w:rsidRPr="009346ED" w:rsidRDefault="009346ED" w:rsidP="003B201D">
    <w:pPr>
      <w:pStyle w:val="Footer"/>
    </w:pPr>
    <w:r w:rsidRPr="009346ED">
      <w:fldChar w:fldCharType="begin"/>
    </w:r>
    <w:r w:rsidRPr="009346ED">
      <w:instrText xml:space="preserve"> PAGE   \* MERGEFORMAT </w:instrText>
    </w:r>
    <w:r w:rsidRPr="009346ED">
      <w:fldChar w:fldCharType="separate"/>
    </w:r>
    <w:r w:rsidRPr="009346ED">
      <w:rPr>
        <w:noProof/>
      </w:rPr>
      <w:t>1</w:t>
    </w:r>
    <w:r w:rsidRPr="009346E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A7EE2" w14:textId="77777777" w:rsidR="00A81944" w:rsidRDefault="00A81944" w:rsidP="003B201D">
      <w:r>
        <w:separator/>
      </w:r>
    </w:p>
    <w:p w14:paraId="75A265BC" w14:textId="77777777" w:rsidR="00A81944" w:rsidRDefault="00A81944" w:rsidP="003B201D"/>
    <w:p w14:paraId="7225E1FE" w14:textId="77777777" w:rsidR="00A81944" w:rsidRDefault="00A81944" w:rsidP="003B201D"/>
    <w:p w14:paraId="325BC17D" w14:textId="77777777" w:rsidR="00A81944" w:rsidRDefault="00A81944" w:rsidP="003B201D"/>
    <w:p w14:paraId="051AA7C3" w14:textId="77777777" w:rsidR="00A81944" w:rsidRDefault="00A81944" w:rsidP="003B201D"/>
    <w:p w14:paraId="6AA2A506" w14:textId="77777777" w:rsidR="00A81944" w:rsidRDefault="00A81944"/>
  </w:footnote>
  <w:footnote w:type="continuationSeparator" w:id="0">
    <w:p w14:paraId="67F8DA76" w14:textId="77777777" w:rsidR="00A81944" w:rsidRDefault="00A81944" w:rsidP="003B201D">
      <w:r>
        <w:continuationSeparator/>
      </w:r>
    </w:p>
    <w:p w14:paraId="50E1CD4A" w14:textId="77777777" w:rsidR="00A81944" w:rsidRDefault="00A81944" w:rsidP="003B201D"/>
    <w:p w14:paraId="018D635B" w14:textId="77777777" w:rsidR="00A81944" w:rsidRDefault="00A81944" w:rsidP="003B201D"/>
    <w:p w14:paraId="28295AE0" w14:textId="77777777" w:rsidR="00A81944" w:rsidRDefault="00A81944" w:rsidP="003B201D"/>
    <w:p w14:paraId="558FFB6C" w14:textId="77777777" w:rsidR="00A81944" w:rsidRDefault="00A81944" w:rsidP="003B201D"/>
    <w:p w14:paraId="0FAD3E7C" w14:textId="77777777" w:rsidR="00A81944" w:rsidRDefault="00A819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EE105" w14:textId="77777777" w:rsidR="00DD6FB1" w:rsidRDefault="00DD6F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8A62E" w14:textId="767612C2" w:rsidR="00F737E5" w:rsidRPr="009E7F2E" w:rsidRDefault="005475A7" w:rsidP="005475A7">
    <w:pPr>
      <w:pStyle w:val="Header"/>
    </w:pPr>
    <w:r>
      <w:t>D</w:t>
    </w:r>
    <w:r w:rsidR="00612C09">
      <w:t>ata Migration Test Approach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7244F" w14:textId="77777777" w:rsidR="003B201D" w:rsidRDefault="003B201D">
    <w:pPr>
      <w:pStyle w:val="Header"/>
    </w:pPr>
    <w:r w:rsidRPr="003B201D">
      <w:rPr>
        <w:rFonts w:eastAsia="Calibri Light" w:cs="Times New Roman"/>
        <w:noProof/>
        <w:sz w:val="20"/>
        <w:szCs w:val="22"/>
      </w:rPr>
      <w:drawing>
        <wp:anchor distT="0" distB="0" distL="114300" distR="114300" simplePos="0" relativeHeight="251658240" behindDoc="0" locked="0" layoutInCell="1" allowOverlap="1" wp14:anchorId="110BE69A" wp14:editId="109A4D2F">
          <wp:simplePos x="0" y="0"/>
          <wp:positionH relativeFrom="column">
            <wp:posOffset>0</wp:posOffset>
          </wp:positionH>
          <wp:positionV relativeFrom="paragraph">
            <wp:posOffset>0</wp:posOffset>
          </wp:positionV>
          <wp:extent cx="1832400" cy="345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_logo proposal cov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32400" cy="345600"/>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72F2F" w14:textId="77777777" w:rsidR="00DC5620" w:rsidRPr="00BD7770" w:rsidRDefault="00DC5620" w:rsidP="003B20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8827F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3890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0E8BA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D8435E2"/>
    <w:lvl w:ilvl="0">
      <w:start w:val="1"/>
      <w:numFmt w:val="lowerLetter"/>
      <w:pStyle w:val="ListNumber2"/>
      <w:lvlText w:val="%1."/>
      <w:lvlJc w:val="left"/>
      <w:pPr>
        <w:ind w:left="644" w:hanging="360"/>
      </w:pPr>
    </w:lvl>
  </w:abstractNum>
  <w:abstractNum w:abstractNumId="4" w15:restartNumberingAfterBreak="0">
    <w:nsid w:val="FFFFFF80"/>
    <w:multiLevelType w:val="singleLevel"/>
    <w:tmpl w:val="FFA0392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AE5F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8FEDD2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728F70"/>
    <w:lvl w:ilvl="0">
      <w:start w:val="1"/>
      <w:numFmt w:val="bullet"/>
      <w:pStyle w:val="ListBullet2"/>
      <w:lvlText w:val="‒"/>
      <w:lvlJc w:val="left"/>
      <w:pPr>
        <w:ind w:left="587" w:hanging="360"/>
      </w:pPr>
      <w:rPr>
        <w:rFonts w:ascii="Calibri" w:hAnsi="Calibri" w:hint="default"/>
      </w:rPr>
    </w:lvl>
  </w:abstractNum>
  <w:abstractNum w:abstractNumId="8" w15:restartNumberingAfterBreak="0">
    <w:nsid w:val="FFFFFF88"/>
    <w:multiLevelType w:val="singleLevel"/>
    <w:tmpl w:val="F716B3D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86260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AA97259"/>
    <w:multiLevelType w:val="multilevel"/>
    <w:tmpl w:val="B0FE6C2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301061C"/>
    <w:multiLevelType w:val="hybridMultilevel"/>
    <w:tmpl w:val="DBD62106"/>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DF2525F"/>
    <w:multiLevelType w:val="multilevel"/>
    <w:tmpl w:val="008C5ADE"/>
    <w:numStyleLink w:val="Style3"/>
  </w:abstractNum>
  <w:abstractNum w:abstractNumId="17" w15:restartNumberingAfterBreak="0">
    <w:nsid w:val="34613346"/>
    <w:multiLevelType w:val="hybridMultilevel"/>
    <w:tmpl w:val="8D10471E"/>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C60622A"/>
    <w:multiLevelType w:val="hybridMultilevel"/>
    <w:tmpl w:val="B9B6F664"/>
    <w:lvl w:ilvl="0" w:tplc="8F18F2CE">
      <w:start w:val="1"/>
      <w:numFmt w:val="bullet"/>
      <w:pStyle w:val="Bullet2Last"/>
      <w:lvlText w:val="-"/>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764B5F"/>
    <w:multiLevelType w:val="hybridMultilevel"/>
    <w:tmpl w:val="AEB85BF2"/>
    <w:lvl w:ilvl="0" w:tplc="B75A8F30">
      <w:start w:val="1"/>
      <w:numFmt w:val="bullet"/>
      <w:pStyle w:val="Tablebullet2"/>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22" w15:restartNumberingAfterBreak="0">
    <w:nsid w:val="484D6CEB"/>
    <w:multiLevelType w:val="hybridMultilevel"/>
    <w:tmpl w:val="A7B65E1C"/>
    <w:lvl w:ilvl="0" w:tplc="1AE08CBC">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4" w15:restartNumberingAfterBreak="0">
    <w:nsid w:val="6E1E510B"/>
    <w:multiLevelType w:val="hybridMultilevel"/>
    <w:tmpl w:val="775433FC"/>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1C85744"/>
    <w:multiLevelType w:val="hybridMultilevel"/>
    <w:tmpl w:val="5560DD92"/>
    <w:lvl w:ilvl="0" w:tplc="16ECE056">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1D95087"/>
    <w:multiLevelType w:val="hybridMultilevel"/>
    <w:tmpl w:val="4072E43C"/>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76F4533C"/>
    <w:multiLevelType w:val="hybridMultilevel"/>
    <w:tmpl w:val="7B9CA9B8"/>
    <w:lvl w:ilvl="0" w:tplc="CE88D1FE">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467D31"/>
    <w:multiLevelType w:val="multilevel"/>
    <w:tmpl w:val="0D1C49D0"/>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2"/>
  </w:num>
  <w:num w:numId="2">
    <w:abstractNumId w:val="2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23"/>
  </w:num>
  <w:num w:numId="13">
    <w:abstractNumId w:val="27"/>
  </w:num>
  <w:num w:numId="14">
    <w:abstractNumId w:val="25"/>
  </w:num>
  <w:num w:numId="15">
    <w:abstractNumId w:val="14"/>
  </w:num>
  <w:num w:numId="16">
    <w:abstractNumId w:val="10"/>
  </w:num>
  <w:num w:numId="17">
    <w:abstractNumId w:val="8"/>
  </w:num>
  <w:num w:numId="18">
    <w:abstractNumId w:val="26"/>
  </w:num>
  <w:num w:numId="19">
    <w:abstractNumId w:val="24"/>
  </w:num>
  <w:num w:numId="20">
    <w:abstractNumId w:val="20"/>
  </w:num>
  <w:num w:numId="21">
    <w:abstractNumId w:val="18"/>
  </w:num>
  <w:num w:numId="22">
    <w:abstractNumId w:val="30"/>
  </w:num>
  <w:num w:numId="23">
    <w:abstractNumId w:val="15"/>
  </w:num>
  <w:num w:numId="24">
    <w:abstractNumId w:val="17"/>
  </w:num>
  <w:num w:numId="25">
    <w:abstractNumId w:val="21"/>
  </w:num>
  <w:num w:numId="26">
    <w:abstractNumId w:val="16"/>
  </w:num>
  <w:num w:numId="27">
    <w:abstractNumId w:val="31"/>
  </w:num>
  <w:num w:numId="28">
    <w:abstractNumId w:val="9"/>
  </w:num>
  <w:num w:numId="29">
    <w:abstractNumId w:val="13"/>
  </w:num>
  <w:num w:numId="30">
    <w:abstractNumId w:val="19"/>
  </w:num>
  <w:num w:numId="31">
    <w:abstractNumId w:val="28"/>
  </w:num>
  <w:num w:numId="32">
    <w:abstractNumId w:val="22"/>
  </w:num>
  <w:num w:numId="33">
    <w:abstractNumId w:val="1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hideSpellingErrors/>
  <w:activeWritingStyle w:appName="MSWord" w:lang="en-US" w:vendorID="64" w:dllVersion="5" w:nlCheck="1" w:checkStyle="1"/>
  <w:activeWritingStyle w:appName="MSWord" w:lang="en-US"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ttachedTemplate r:id="rId1"/>
  <w:stylePaneFormatFilter w:val="8228" w:allStyles="0" w:customStyles="0" w:latentStyles="0" w:stylesInUse="1" w:headingStyles="1" w:numberingStyles="0" w:tableStyles="0" w:directFormattingOnRuns="0" w:directFormattingOnParagraphs="1" w:directFormattingOnNumbering="0" w:directFormattingOnTables="0" w:clearFormatting="0" w:top3HeadingStyles="0" w:visibleStyles="0" w:alternateStyleNames="1"/>
  <w:stylePaneSortMethod w:val="0000"/>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E9"/>
    <w:rsid w:val="000006EA"/>
    <w:rsid w:val="00001175"/>
    <w:rsid w:val="00001A40"/>
    <w:rsid w:val="00003274"/>
    <w:rsid w:val="00006C5E"/>
    <w:rsid w:val="000070C0"/>
    <w:rsid w:val="00012065"/>
    <w:rsid w:val="000125D5"/>
    <w:rsid w:val="00014FA0"/>
    <w:rsid w:val="00015418"/>
    <w:rsid w:val="000228FD"/>
    <w:rsid w:val="0002381C"/>
    <w:rsid w:val="00024520"/>
    <w:rsid w:val="00027470"/>
    <w:rsid w:val="00033139"/>
    <w:rsid w:val="0003318C"/>
    <w:rsid w:val="0003495A"/>
    <w:rsid w:val="00034BA5"/>
    <w:rsid w:val="00035DDE"/>
    <w:rsid w:val="00036FF6"/>
    <w:rsid w:val="00040462"/>
    <w:rsid w:val="00041D8B"/>
    <w:rsid w:val="00042038"/>
    <w:rsid w:val="00042B3B"/>
    <w:rsid w:val="000430CE"/>
    <w:rsid w:val="000447F2"/>
    <w:rsid w:val="00052777"/>
    <w:rsid w:val="000527AF"/>
    <w:rsid w:val="000564E7"/>
    <w:rsid w:val="000609AB"/>
    <w:rsid w:val="00061C11"/>
    <w:rsid w:val="0006203A"/>
    <w:rsid w:val="00062751"/>
    <w:rsid w:val="000657FB"/>
    <w:rsid w:val="00067498"/>
    <w:rsid w:val="000708B4"/>
    <w:rsid w:val="00074F29"/>
    <w:rsid w:val="000762ED"/>
    <w:rsid w:val="0007689F"/>
    <w:rsid w:val="00077292"/>
    <w:rsid w:val="0007733A"/>
    <w:rsid w:val="00077738"/>
    <w:rsid w:val="0008378E"/>
    <w:rsid w:val="000839ED"/>
    <w:rsid w:val="00084E59"/>
    <w:rsid w:val="000850D5"/>
    <w:rsid w:val="00087CD0"/>
    <w:rsid w:val="00094AEC"/>
    <w:rsid w:val="0009600C"/>
    <w:rsid w:val="0009710D"/>
    <w:rsid w:val="000A1684"/>
    <w:rsid w:val="000A4074"/>
    <w:rsid w:val="000A651D"/>
    <w:rsid w:val="000B00EF"/>
    <w:rsid w:val="000B7120"/>
    <w:rsid w:val="000B7CD0"/>
    <w:rsid w:val="000C37AC"/>
    <w:rsid w:val="000C3840"/>
    <w:rsid w:val="000C6CE8"/>
    <w:rsid w:val="000C7704"/>
    <w:rsid w:val="000D1627"/>
    <w:rsid w:val="000D5A5C"/>
    <w:rsid w:val="000D76B2"/>
    <w:rsid w:val="000E0112"/>
    <w:rsid w:val="000E1F25"/>
    <w:rsid w:val="000E286A"/>
    <w:rsid w:val="000E3648"/>
    <w:rsid w:val="000E371A"/>
    <w:rsid w:val="000E3CE2"/>
    <w:rsid w:val="000E7E98"/>
    <w:rsid w:val="000F0914"/>
    <w:rsid w:val="000F1D88"/>
    <w:rsid w:val="000F3A85"/>
    <w:rsid w:val="0010050A"/>
    <w:rsid w:val="00100F4B"/>
    <w:rsid w:val="001054A8"/>
    <w:rsid w:val="00105EBC"/>
    <w:rsid w:val="00110018"/>
    <w:rsid w:val="00115412"/>
    <w:rsid w:val="001168D6"/>
    <w:rsid w:val="00116B96"/>
    <w:rsid w:val="00116FE3"/>
    <w:rsid w:val="00120898"/>
    <w:rsid w:val="001223D8"/>
    <w:rsid w:val="0012250A"/>
    <w:rsid w:val="00125C8B"/>
    <w:rsid w:val="0013198F"/>
    <w:rsid w:val="00131FB9"/>
    <w:rsid w:val="00132E97"/>
    <w:rsid w:val="00134F1E"/>
    <w:rsid w:val="00136306"/>
    <w:rsid w:val="00136E8B"/>
    <w:rsid w:val="00150FAD"/>
    <w:rsid w:val="0015255D"/>
    <w:rsid w:val="00161E54"/>
    <w:rsid w:val="00162B85"/>
    <w:rsid w:val="001653A4"/>
    <w:rsid w:val="00165B46"/>
    <w:rsid w:val="00166687"/>
    <w:rsid w:val="00166A9C"/>
    <w:rsid w:val="0016735B"/>
    <w:rsid w:val="001677E9"/>
    <w:rsid w:val="00171560"/>
    <w:rsid w:val="00172FFE"/>
    <w:rsid w:val="00173EC8"/>
    <w:rsid w:val="001742C8"/>
    <w:rsid w:val="00175AD0"/>
    <w:rsid w:val="001766A9"/>
    <w:rsid w:val="00176BE9"/>
    <w:rsid w:val="001774D1"/>
    <w:rsid w:val="0017789E"/>
    <w:rsid w:val="00177C12"/>
    <w:rsid w:val="00181E02"/>
    <w:rsid w:val="00183CBF"/>
    <w:rsid w:val="001861BD"/>
    <w:rsid w:val="00186645"/>
    <w:rsid w:val="00187FEC"/>
    <w:rsid w:val="0019046D"/>
    <w:rsid w:val="00192F0E"/>
    <w:rsid w:val="00195B91"/>
    <w:rsid w:val="001968E2"/>
    <w:rsid w:val="00196A42"/>
    <w:rsid w:val="00196F1D"/>
    <w:rsid w:val="001A083A"/>
    <w:rsid w:val="001A1C7D"/>
    <w:rsid w:val="001A2F64"/>
    <w:rsid w:val="001A37FC"/>
    <w:rsid w:val="001A40DE"/>
    <w:rsid w:val="001A473F"/>
    <w:rsid w:val="001A47AB"/>
    <w:rsid w:val="001A4A58"/>
    <w:rsid w:val="001A747E"/>
    <w:rsid w:val="001A75DB"/>
    <w:rsid w:val="001B21DA"/>
    <w:rsid w:val="001B2423"/>
    <w:rsid w:val="001B5B36"/>
    <w:rsid w:val="001C0C74"/>
    <w:rsid w:val="001C3436"/>
    <w:rsid w:val="001C66A0"/>
    <w:rsid w:val="001C6CEB"/>
    <w:rsid w:val="001D0005"/>
    <w:rsid w:val="001D2004"/>
    <w:rsid w:val="001D28D0"/>
    <w:rsid w:val="001D4D16"/>
    <w:rsid w:val="001D5846"/>
    <w:rsid w:val="001E1996"/>
    <w:rsid w:val="001E26F2"/>
    <w:rsid w:val="001E4D2A"/>
    <w:rsid w:val="001E7498"/>
    <w:rsid w:val="001F078E"/>
    <w:rsid w:val="001F5E80"/>
    <w:rsid w:val="001F6BD3"/>
    <w:rsid w:val="001F6D0E"/>
    <w:rsid w:val="001F7E2D"/>
    <w:rsid w:val="002048B1"/>
    <w:rsid w:val="00205933"/>
    <w:rsid w:val="002104FE"/>
    <w:rsid w:val="00210E72"/>
    <w:rsid w:val="002125D5"/>
    <w:rsid w:val="00213EE9"/>
    <w:rsid w:val="00214E73"/>
    <w:rsid w:val="002156A3"/>
    <w:rsid w:val="002166B1"/>
    <w:rsid w:val="002216FD"/>
    <w:rsid w:val="00224604"/>
    <w:rsid w:val="002274B9"/>
    <w:rsid w:val="00227EC1"/>
    <w:rsid w:val="0023293C"/>
    <w:rsid w:val="002335EC"/>
    <w:rsid w:val="002348A3"/>
    <w:rsid w:val="002357D5"/>
    <w:rsid w:val="0024299A"/>
    <w:rsid w:val="00243861"/>
    <w:rsid w:val="00247100"/>
    <w:rsid w:val="00247E06"/>
    <w:rsid w:val="0025004E"/>
    <w:rsid w:val="00250797"/>
    <w:rsid w:val="00252C3E"/>
    <w:rsid w:val="00254965"/>
    <w:rsid w:val="0025627D"/>
    <w:rsid w:val="002634A4"/>
    <w:rsid w:val="00263887"/>
    <w:rsid w:val="00263A77"/>
    <w:rsid w:val="00263FFF"/>
    <w:rsid w:val="00264FFA"/>
    <w:rsid w:val="002678ED"/>
    <w:rsid w:val="00273451"/>
    <w:rsid w:val="00273846"/>
    <w:rsid w:val="00277388"/>
    <w:rsid w:val="00281049"/>
    <w:rsid w:val="0028158D"/>
    <w:rsid w:val="00281E52"/>
    <w:rsid w:val="002851D7"/>
    <w:rsid w:val="002860B5"/>
    <w:rsid w:val="002865A0"/>
    <w:rsid w:val="00286CCE"/>
    <w:rsid w:val="002873D8"/>
    <w:rsid w:val="002909C7"/>
    <w:rsid w:val="00291323"/>
    <w:rsid w:val="00296835"/>
    <w:rsid w:val="00296F00"/>
    <w:rsid w:val="0029730F"/>
    <w:rsid w:val="002A00BD"/>
    <w:rsid w:val="002A08E5"/>
    <w:rsid w:val="002A527E"/>
    <w:rsid w:val="002B06FC"/>
    <w:rsid w:val="002B31B5"/>
    <w:rsid w:val="002B40F1"/>
    <w:rsid w:val="002B4216"/>
    <w:rsid w:val="002B4F53"/>
    <w:rsid w:val="002B6AA1"/>
    <w:rsid w:val="002B6F7F"/>
    <w:rsid w:val="002D0567"/>
    <w:rsid w:val="002D1BA1"/>
    <w:rsid w:val="002D2519"/>
    <w:rsid w:val="002D5C35"/>
    <w:rsid w:val="002E11C4"/>
    <w:rsid w:val="002E1297"/>
    <w:rsid w:val="002E3263"/>
    <w:rsid w:val="002E71D8"/>
    <w:rsid w:val="002E73BC"/>
    <w:rsid w:val="002F016D"/>
    <w:rsid w:val="002F4BDE"/>
    <w:rsid w:val="002F5E55"/>
    <w:rsid w:val="00305EB5"/>
    <w:rsid w:val="00306A56"/>
    <w:rsid w:val="003073B5"/>
    <w:rsid w:val="0031023E"/>
    <w:rsid w:val="00310DAE"/>
    <w:rsid w:val="003111A4"/>
    <w:rsid w:val="00311598"/>
    <w:rsid w:val="00311BF8"/>
    <w:rsid w:val="00313719"/>
    <w:rsid w:val="00314650"/>
    <w:rsid w:val="003146F0"/>
    <w:rsid w:val="00314BFB"/>
    <w:rsid w:val="00317735"/>
    <w:rsid w:val="00322429"/>
    <w:rsid w:val="003226A0"/>
    <w:rsid w:val="00322C4C"/>
    <w:rsid w:val="00325A9A"/>
    <w:rsid w:val="00327974"/>
    <w:rsid w:val="00330D8B"/>
    <w:rsid w:val="00334F07"/>
    <w:rsid w:val="00334FDD"/>
    <w:rsid w:val="003376D8"/>
    <w:rsid w:val="00340740"/>
    <w:rsid w:val="00342664"/>
    <w:rsid w:val="003431D5"/>
    <w:rsid w:val="00347207"/>
    <w:rsid w:val="00352F65"/>
    <w:rsid w:val="003552A6"/>
    <w:rsid w:val="003557BD"/>
    <w:rsid w:val="0035633C"/>
    <w:rsid w:val="0035666E"/>
    <w:rsid w:val="003566C3"/>
    <w:rsid w:val="00357772"/>
    <w:rsid w:val="003625AC"/>
    <w:rsid w:val="003626EC"/>
    <w:rsid w:val="0036350D"/>
    <w:rsid w:val="00363F8F"/>
    <w:rsid w:val="00373A01"/>
    <w:rsid w:val="0037576F"/>
    <w:rsid w:val="003779F7"/>
    <w:rsid w:val="00384004"/>
    <w:rsid w:val="003922B9"/>
    <w:rsid w:val="00393A06"/>
    <w:rsid w:val="003961A5"/>
    <w:rsid w:val="00396265"/>
    <w:rsid w:val="00397326"/>
    <w:rsid w:val="0039747F"/>
    <w:rsid w:val="00397AFF"/>
    <w:rsid w:val="003A0A08"/>
    <w:rsid w:val="003A0BCC"/>
    <w:rsid w:val="003A4052"/>
    <w:rsid w:val="003A5542"/>
    <w:rsid w:val="003A7442"/>
    <w:rsid w:val="003B09C7"/>
    <w:rsid w:val="003B0BB9"/>
    <w:rsid w:val="003B0FB9"/>
    <w:rsid w:val="003B201D"/>
    <w:rsid w:val="003B4D52"/>
    <w:rsid w:val="003B5C63"/>
    <w:rsid w:val="003B7919"/>
    <w:rsid w:val="003C2AC2"/>
    <w:rsid w:val="003C30F2"/>
    <w:rsid w:val="003C73BB"/>
    <w:rsid w:val="003C75A7"/>
    <w:rsid w:val="003C7AAA"/>
    <w:rsid w:val="003D083F"/>
    <w:rsid w:val="003D1096"/>
    <w:rsid w:val="003D400C"/>
    <w:rsid w:val="003D4EF1"/>
    <w:rsid w:val="003D504A"/>
    <w:rsid w:val="003D71E8"/>
    <w:rsid w:val="003E4160"/>
    <w:rsid w:val="003E4D15"/>
    <w:rsid w:val="003E6C9E"/>
    <w:rsid w:val="003F14D8"/>
    <w:rsid w:val="003F3B3F"/>
    <w:rsid w:val="003F4877"/>
    <w:rsid w:val="003F49F0"/>
    <w:rsid w:val="0040305D"/>
    <w:rsid w:val="004068A2"/>
    <w:rsid w:val="004106B6"/>
    <w:rsid w:val="00411211"/>
    <w:rsid w:val="00412530"/>
    <w:rsid w:val="00413E3D"/>
    <w:rsid w:val="00414DC8"/>
    <w:rsid w:val="004165D6"/>
    <w:rsid w:val="00417F17"/>
    <w:rsid w:val="00420264"/>
    <w:rsid w:val="0042365E"/>
    <w:rsid w:val="004249CA"/>
    <w:rsid w:val="00427E66"/>
    <w:rsid w:val="00434524"/>
    <w:rsid w:val="004372AF"/>
    <w:rsid w:val="00437DC0"/>
    <w:rsid w:val="0044143B"/>
    <w:rsid w:val="00443A9C"/>
    <w:rsid w:val="004452D9"/>
    <w:rsid w:val="00445650"/>
    <w:rsid w:val="004458A3"/>
    <w:rsid w:val="0045053E"/>
    <w:rsid w:val="004506E7"/>
    <w:rsid w:val="004541B2"/>
    <w:rsid w:val="00455972"/>
    <w:rsid w:val="00460FC2"/>
    <w:rsid w:val="004630CF"/>
    <w:rsid w:val="004703F8"/>
    <w:rsid w:val="00472622"/>
    <w:rsid w:val="0048064A"/>
    <w:rsid w:val="004911D3"/>
    <w:rsid w:val="00494670"/>
    <w:rsid w:val="0049677E"/>
    <w:rsid w:val="00497DD7"/>
    <w:rsid w:val="004A218B"/>
    <w:rsid w:val="004A24EC"/>
    <w:rsid w:val="004A26FF"/>
    <w:rsid w:val="004A389E"/>
    <w:rsid w:val="004A5ACC"/>
    <w:rsid w:val="004A5DA4"/>
    <w:rsid w:val="004B44BF"/>
    <w:rsid w:val="004B47E1"/>
    <w:rsid w:val="004B515C"/>
    <w:rsid w:val="004B5F40"/>
    <w:rsid w:val="004B647E"/>
    <w:rsid w:val="004C3F10"/>
    <w:rsid w:val="004C471D"/>
    <w:rsid w:val="004D3EFB"/>
    <w:rsid w:val="004D4BEA"/>
    <w:rsid w:val="004D5409"/>
    <w:rsid w:val="004D5C3A"/>
    <w:rsid w:val="004D6A65"/>
    <w:rsid w:val="004D707C"/>
    <w:rsid w:val="004E08F5"/>
    <w:rsid w:val="004E5964"/>
    <w:rsid w:val="004E6976"/>
    <w:rsid w:val="004E6CE8"/>
    <w:rsid w:val="004E73E1"/>
    <w:rsid w:val="004E75E9"/>
    <w:rsid w:val="004E78D9"/>
    <w:rsid w:val="004F30CE"/>
    <w:rsid w:val="005004AF"/>
    <w:rsid w:val="0050573D"/>
    <w:rsid w:val="00507C91"/>
    <w:rsid w:val="005161A7"/>
    <w:rsid w:val="00520F2D"/>
    <w:rsid w:val="00522D76"/>
    <w:rsid w:val="00523B4A"/>
    <w:rsid w:val="00523F52"/>
    <w:rsid w:val="005254D0"/>
    <w:rsid w:val="005259D4"/>
    <w:rsid w:val="00526602"/>
    <w:rsid w:val="005318EC"/>
    <w:rsid w:val="0053204A"/>
    <w:rsid w:val="00536BDA"/>
    <w:rsid w:val="00537245"/>
    <w:rsid w:val="005375E5"/>
    <w:rsid w:val="00540CF7"/>
    <w:rsid w:val="00543213"/>
    <w:rsid w:val="005452B6"/>
    <w:rsid w:val="00546982"/>
    <w:rsid w:val="00546E2A"/>
    <w:rsid w:val="00547187"/>
    <w:rsid w:val="005475A7"/>
    <w:rsid w:val="00547DDE"/>
    <w:rsid w:val="005519A9"/>
    <w:rsid w:val="00553081"/>
    <w:rsid w:val="00555352"/>
    <w:rsid w:val="00555A94"/>
    <w:rsid w:val="00556AD5"/>
    <w:rsid w:val="00556C71"/>
    <w:rsid w:val="00556F37"/>
    <w:rsid w:val="00557100"/>
    <w:rsid w:val="005612C4"/>
    <w:rsid w:val="005643D6"/>
    <w:rsid w:val="00567622"/>
    <w:rsid w:val="00572587"/>
    <w:rsid w:val="0057352F"/>
    <w:rsid w:val="005744DD"/>
    <w:rsid w:val="00580233"/>
    <w:rsid w:val="00580CB1"/>
    <w:rsid w:val="00582A0A"/>
    <w:rsid w:val="00582E63"/>
    <w:rsid w:val="005834A4"/>
    <w:rsid w:val="00584DFA"/>
    <w:rsid w:val="00586346"/>
    <w:rsid w:val="00587B4A"/>
    <w:rsid w:val="00590344"/>
    <w:rsid w:val="005907C2"/>
    <w:rsid w:val="00593E93"/>
    <w:rsid w:val="005960C4"/>
    <w:rsid w:val="0059686B"/>
    <w:rsid w:val="00596B37"/>
    <w:rsid w:val="005A665F"/>
    <w:rsid w:val="005B06E7"/>
    <w:rsid w:val="005B0707"/>
    <w:rsid w:val="005B3804"/>
    <w:rsid w:val="005B40EA"/>
    <w:rsid w:val="005C0D07"/>
    <w:rsid w:val="005C443A"/>
    <w:rsid w:val="005C5731"/>
    <w:rsid w:val="005C6454"/>
    <w:rsid w:val="005D103B"/>
    <w:rsid w:val="005D1353"/>
    <w:rsid w:val="005D4ECF"/>
    <w:rsid w:val="005D6FC4"/>
    <w:rsid w:val="005D78A3"/>
    <w:rsid w:val="005E07FA"/>
    <w:rsid w:val="005E0AE2"/>
    <w:rsid w:val="005F2668"/>
    <w:rsid w:val="005F40BF"/>
    <w:rsid w:val="005F467C"/>
    <w:rsid w:val="005F7727"/>
    <w:rsid w:val="005F7A7A"/>
    <w:rsid w:val="00600E03"/>
    <w:rsid w:val="00601899"/>
    <w:rsid w:val="006027BE"/>
    <w:rsid w:val="006037D0"/>
    <w:rsid w:val="00607D55"/>
    <w:rsid w:val="00612C09"/>
    <w:rsid w:val="00612EE4"/>
    <w:rsid w:val="00615015"/>
    <w:rsid w:val="0061526A"/>
    <w:rsid w:val="00617841"/>
    <w:rsid w:val="00617CAB"/>
    <w:rsid w:val="00620677"/>
    <w:rsid w:val="00621980"/>
    <w:rsid w:val="006231CA"/>
    <w:rsid w:val="00626133"/>
    <w:rsid w:val="00626E85"/>
    <w:rsid w:val="00626F64"/>
    <w:rsid w:val="00630C59"/>
    <w:rsid w:val="0063108C"/>
    <w:rsid w:val="00641416"/>
    <w:rsid w:val="006414E5"/>
    <w:rsid w:val="006415BB"/>
    <w:rsid w:val="006456C2"/>
    <w:rsid w:val="00645D22"/>
    <w:rsid w:val="00647095"/>
    <w:rsid w:val="00650A5D"/>
    <w:rsid w:val="006521BA"/>
    <w:rsid w:val="00655015"/>
    <w:rsid w:val="00660A55"/>
    <w:rsid w:val="00661483"/>
    <w:rsid w:val="0066428E"/>
    <w:rsid w:val="00664F47"/>
    <w:rsid w:val="0067029F"/>
    <w:rsid w:val="00672539"/>
    <w:rsid w:val="0067387C"/>
    <w:rsid w:val="00674F7C"/>
    <w:rsid w:val="00676782"/>
    <w:rsid w:val="0067720A"/>
    <w:rsid w:val="00680F3F"/>
    <w:rsid w:val="00686538"/>
    <w:rsid w:val="00686946"/>
    <w:rsid w:val="00686B70"/>
    <w:rsid w:val="00687F5B"/>
    <w:rsid w:val="0069778F"/>
    <w:rsid w:val="006A0D4A"/>
    <w:rsid w:val="006A1FBF"/>
    <w:rsid w:val="006A4AC5"/>
    <w:rsid w:val="006A6700"/>
    <w:rsid w:val="006B038A"/>
    <w:rsid w:val="006B40ED"/>
    <w:rsid w:val="006B5329"/>
    <w:rsid w:val="006C1F72"/>
    <w:rsid w:val="006C561A"/>
    <w:rsid w:val="006C583D"/>
    <w:rsid w:val="006C7867"/>
    <w:rsid w:val="006D038E"/>
    <w:rsid w:val="006D130B"/>
    <w:rsid w:val="006E1D19"/>
    <w:rsid w:val="006E26A5"/>
    <w:rsid w:val="006E5C3C"/>
    <w:rsid w:val="006F05B6"/>
    <w:rsid w:val="006F1349"/>
    <w:rsid w:val="006F32CC"/>
    <w:rsid w:val="006F47F5"/>
    <w:rsid w:val="006F4F6C"/>
    <w:rsid w:val="006F600A"/>
    <w:rsid w:val="006F6DCB"/>
    <w:rsid w:val="00703588"/>
    <w:rsid w:val="00704272"/>
    <w:rsid w:val="00704D78"/>
    <w:rsid w:val="00704EA0"/>
    <w:rsid w:val="00706EA0"/>
    <w:rsid w:val="0071254A"/>
    <w:rsid w:val="0071269F"/>
    <w:rsid w:val="007132B7"/>
    <w:rsid w:val="00713AE8"/>
    <w:rsid w:val="007150AF"/>
    <w:rsid w:val="00716241"/>
    <w:rsid w:val="007200AF"/>
    <w:rsid w:val="00721207"/>
    <w:rsid w:val="00724563"/>
    <w:rsid w:val="00725944"/>
    <w:rsid w:val="00726958"/>
    <w:rsid w:val="0073060D"/>
    <w:rsid w:val="00730AAF"/>
    <w:rsid w:val="00730E44"/>
    <w:rsid w:val="007350B6"/>
    <w:rsid w:val="0073535E"/>
    <w:rsid w:val="00737542"/>
    <w:rsid w:val="00737698"/>
    <w:rsid w:val="00743F5D"/>
    <w:rsid w:val="00744225"/>
    <w:rsid w:val="00747CC9"/>
    <w:rsid w:val="007514C3"/>
    <w:rsid w:val="007539DA"/>
    <w:rsid w:val="00754596"/>
    <w:rsid w:val="00754982"/>
    <w:rsid w:val="007557A2"/>
    <w:rsid w:val="00756C88"/>
    <w:rsid w:val="00756CA5"/>
    <w:rsid w:val="00760700"/>
    <w:rsid w:val="00762DD6"/>
    <w:rsid w:val="00763F9C"/>
    <w:rsid w:val="00764B5E"/>
    <w:rsid w:val="00764E2D"/>
    <w:rsid w:val="00767D97"/>
    <w:rsid w:val="00771444"/>
    <w:rsid w:val="00771AB1"/>
    <w:rsid w:val="00771FE1"/>
    <w:rsid w:val="007724D9"/>
    <w:rsid w:val="007730A6"/>
    <w:rsid w:val="007740DB"/>
    <w:rsid w:val="0077689A"/>
    <w:rsid w:val="00777BD4"/>
    <w:rsid w:val="007807A2"/>
    <w:rsid w:val="00781360"/>
    <w:rsid w:val="00781E15"/>
    <w:rsid w:val="00782991"/>
    <w:rsid w:val="00785909"/>
    <w:rsid w:val="00786B4A"/>
    <w:rsid w:val="00786B66"/>
    <w:rsid w:val="00790BA8"/>
    <w:rsid w:val="00793684"/>
    <w:rsid w:val="007A1902"/>
    <w:rsid w:val="007A3451"/>
    <w:rsid w:val="007A4793"/>
    <w:rsid w:val="007A548C"/>
    <w:rsid w:val="007A6E62"/>
    <w:rsid w:val="007B00A7"/>
    <w:rsid w:val="007B6EA6"/>
    <w:rsid w:val="007B712B"/>
    <w:rsid w:val="007B7C21"/>
    <w:rsid w:val="007C2893"/>
    <w:rsid w:val="007C2A3B"/>
    <w:rsid w:val="007C4472"/>
    <w:rsid w:val="007C7242"/>
    <w:rsid w:val="007D2207"/>
    <w:rsid w:val="007D2443"/>
    <w:rsid w:val="007D3673"/>
    <w:rsid w:val="007D403C"/>
    <w:rsid w:val="007D712C"/>
    <w:rsid w:val="007E4991"/>
    <w:rsid w:val="007F3B74"/>
    <w:rsid w:val="007F708B"/>
    <w:rsid w:val="00800EEB"/>
    <w:rsid w:val="008015A9"/>
    <w:rsid w:val="00806D92"/>
    <w:rsid w:val="00810D12"/>
    <w:rsid w:val="0082154E"/>
    <w:rsid w:val="008218C4"/>
    <w:rsid w:val="00827085"/>
    <w:rsid w:val="00832B68"/>
    <w:rsid w:val="0083694D"/>
    <w:rsid w:val="0083768C"/>
    <w:rsid w:val="0083787D"/>
    <w:rsid w:val="00840825"/>
    <w:rsid w:val="0084165C"/>
    <w:rsid w:val="0084283C"/>
    <w:rsid w:val="00847FAF"/>
    <w:rsid w:val="008554EE"/>
    <w:rsid w:val="00856820"/>
    <w:rsid w:val="00860B65"/>
    <w:rsid w:val="00860C1A"/>
    <w:rsid w:val="00863969"/>
    <w:rsid w:val="00864A4F"/>
    <w:rsid w:val="00865124"/>
    <w:rsid w:val="008658F1"/>
    <w:rsid w:val="0086679E"/>
    <w:rsid w:val="00867766"/>
    <w:rsid w:val="00870FC8"/>
    <w:rsid w:val="0087112C"/>
    <w:rsid w:val="0087176B"/>
    <w:rsid w:val="00872655"/>
    <w:rsid w:val="0087422F"/>
    <w:rsid w:val="0087471A"/>
    <w:rsid w:val="008747E0"/>
    <w:rsid w:val="00875CEF"/>
    <w:rsid w:val="0087668A"/>
    <w:rsid w:val="00882B38"/>
    <w:rsid w:val="00882DF1"/>
    <w:rsid w:val="00883138"/>
    <w:rsid w:val="00885BF8"/>
    <w:rsid w:val="00886087"/>
    <w:rsid w:val="00887725"/>
    <w:rsid w:val="00890B54"/>
    <w:rsid w:val="0089478F"/>
    <w:rsid w:val="008947A1"/>
    <w:rsid w:val="00894E56"/>
    <w:rsid w:val="00896E02"/>
    <w:rsid w:val="00897785"/>
    <w:rsid w:val="008A21B2"/>
    <w:rsid w:val="008A77C5"/>
    <w:rsid w:val="008B0E6E"/>
    <w:rsid w:val="008B0FE0"/>
    <w:rsid w:val="008B53AC"/>
    <w:rsid w:val="008B7FD5"/>
    <w:rsid w:val="008C28E0"/>
    <w:rsid w:val="008C5FA3"/>
    <w:rsid w:val="008C768F"/>
    <w:rsid w:val="008D047B"/>
    <w:rsid w:val="008D1896"/>
    <w:rsid w:val="008D72F6"/>
    <w:rsid w:val="008E10B7"/>
    <w:rsid w:val="008E1CBB"/>
    <w:rsid w:val="008E2339"/>
    <w:rsid w:val="008E2E66"/>
    <w:rsid w:val="008E3100"/>
    <w:rsid w:val="008E6663"/>
    <w:rsid w:val="008E73A8"/>
    <w:rsid w:val="008F43CD"/>
    <w:rsid w:val="00900BE9"/>
    <w:rsid w:val="00903D15"/>
    <w:rsid w:val="009041FE"/>
    <w:rsid w:val="00910167"/>
    <w:rsid w:val="0091071F"/>
    <w:rsid w:val="00916F08"/>
    <w:rsid w:val="00921BFC"/>
    <w:rsid w:val="00921E32"/>
    <w:rsid w:val="00921F40"/>
    <w:rsid w:val="00922EB4"/>
    <w:rsid w:val="009247A1"/>
    <w:rsid w:val="009309F7"/>
    <w:rsid w:val="009315BD"/>
    <w:rsid w:val="00931758"/>
    <w:rsid w:val="00932B0E"/>
    <w:rsid w:val="009346ED"/>
    <w:rsid w:val="00941097"/>
    <w:rsid w:val="00943A8C"/>
    <w:rsid w:val="00950626"/>
    <w:rsid w:val="00953EFA"/>
    <w:rsid w:val="00954E51"/>
    <w:rsid w:val="009622F1"/>
    <w:rsid w:val="00965A88"/>
    <w:rsid w:val="0096603E"/>
    <w:rsid w:val="0096635F"/>
    <w:rsid w:val="00974DCD"/>
    <w:rsid w:val="0097540E"/>
    <w:rsid w:val="0097566F"/>
    <w:rsid w:val="00975AF1"/>
    <w:rsid w:val="00977201"/>
    <w:rsid w:val="00980C23"/>
    <w:rsid w:val="00981C70"/>
    <w:rsid w:val="00983841"/>
    <w:rsid w:val="00985BD7"/>
    <w:rsid w:val="00990C3E"/>
    <w:rsid w:val="00991979"/>
    <w:rsid w:val="00992FE9"/>
    <w:rsid w:val="00993DCC"/>
    <w:rsid w:val="009978FD"/>
    <w:rsid w:val="00997AC0"/>
    <w:rsid w:val="009A457D"/>
    <w:rsid w:val="009B2C61"/>
    <w:rsid w:val="009B46EC"/>
    <w:rsid w:val="009B49B2"/>
    <w:rsid w:val="009B79A1"/>
    <w:rsid w:val="009C5184"/>
    <w:rsid w:val="009C5E2D"/>
    <w:rsid w:val="009C636D"/>
    <w:rsid w:val="009C7737"/>
    <w:rsid w:val="009D020B"/>
    <w:rsid w:val="009D2889"/>
    <w:rsid w:val="009D4ADE"/>
    <w:rsid w:val="009D52E8"/>
    <w:rsid w:val="009D5918"/>
    <w:rsid w:val="009D5A94"/>
    <w:rsid w:val="009E05C4"/>
    <w:rsid w:val="009E05C5"/>
    <w:rsid w:val="009E18C6"/>
    <w:rsid w:val="009E3E8B"/>
    <w:rsid w:val="009E725E"/>
    <w:rsid w:val="009E7F2E"/>
    <w:rsid w:val="009F1747"/>
    <w:rsid w:val="009F1DA4"/>
    <w:rsid w:val="009F3936"/>
    <w:rsid w:val="009F4702"/>
    <w:rsid w:val="009F7A9D"/>
    <w:rsid w:val="00A01B8A"/>
    <w:rsid w:val="00A0269D"/>
    <w:rsid w:val="00A06000"/>
    <w:rsid w:val="00A06A32"/>
    <w:rsid w:val="00A07EAB"/>
    <w:rsid w:val="00A13DA0"/>
    <w:rsid w:val="00A140BF"/>
    <w:rsid w:val="00A14415"/>
    <w:rsid w:val="00A17E98"/>
    <w:rsid w:val="00A21B4B"/>
    <w:rsid w:val="00A23B4C"/>
    <w:rsid w:val="00A242A0"/>
    <w:rsid w:val="00A30C28"/>
    <w:rsid w:val="00A30D62"/>
    <w:rsid w:val="00A32392"/>
    <w:rsid w:val="00A329EC"/>
    <w:rsid w:val="00A3350A"/>
    <w:rsid w:val="00A3605D"/>
    <w:rsid w:val="00A41A9B"/>
    <w:rsid w:val="00A41C4A"/>
    <w:rsid w:val="00A44E29"/>
    <w:rsid w:val="00A4535B"/>
    <w:rsid w:val="00A473CF"/>
    <w:rsid w:val="00A50154"/>
    <w:rsid w:val="00A51416"/>
    <w:rsid w:val="00A5513D"/>
    <w:rsid w:val="00A5761B"/>
    <w:rsid w:val="00A608A3"/>
    <w:rsid w:val="00A6145D"/>
    <w:rsid w:val="00A61555"/>
    <w:rsid w:val="00A63A58"/>
    <w:rsid w:val="00A7053D"/>
    <w:rsid w:val="00A70DB8"/>
    <w:rsid w:val="00A71829"/>
    <w:rsid w:val="00A718BD"/>
    <w:rsid w:val="00A72482"/>
    <w:rsid w:val="00A72D3B"/>
    <w:rsid w:val="00A77542"/>
    <w:rsid w:val="00A77B37"/>
    <w:rsid w:val="00A81944"/>
    <w:rsid w:val="00A8449A"/>
    <w:rsid w:val="00A86A05"/>
    <w:rsid w:val="00A87990"/>
    <w:rsid w:val="00A96539"/>
    <w:rsid w:val="00A96D0C"/>
    <w:rsid w:val="00A9719A"/>
    <w:rsid w:val="00AA1DC1"/>
    <w:rsid w:val="00AA7812"/>
    <w:rsid w:val="00AA7FDA"/>
    <w:rsid w:val="00AB0CBD"/>
    <w:rsid w:val="00AB231B"/>
    <w:rsid w:val="00AB2C64"/>
    <w:rsid w:val="00AB6529"/>
    <w:rsid w:val="00AB6D43"/>
    <w:rsid w:val="00AC1626"/>
    <w:rsid w:val="00AC3F18"/>
    <w:rsid w:val="00AC4650"/>
    <w:rsid w:val="00AD02AF"/>
    <w:rsid w:val="00AD35F5"/>
    <w:rsid w:val="00AD74BB"/>
    <w:rsid w:val="00AD7E7B"/>
    <w:rsid w:val="00AE2381"/>
    <w:rsid w:val="00AE65D5"/>
    <w:rsid w:val="00AE74C2"/>
    <w:rsid w:val="00AF207F"/>
    <w:rsid w:val="00AF242C"/>
    <w:rsid w:val="00AF32A5"/>
    <w:rsid w:val="00AF6622"/>
    <w:rsid w:val="00AF735A"/>
    <w:rsid w:val="00B00391"/>
    <w:rsid w:val="00B01CD5"/>
    <w:rsid w:val="00B02316"/>
    <w:rsid w:val="00B04C16"/>
    <w:rsid w:val="00B04E9F"/>
    <w:rsid w:val="00B0604E"/>
    <w:rsid w:val="00B06C2A"/>
    <w:rsid w:val="00B07765"/>
    <w:rsid w:val="00B104A4"/>
    <w:rsid w:val="00B1388A"/>
    <w:rsid w:val="00B15BC1"/>
    <w:rsid w:val="00B24B2B"/>
    <w:rsid w:val="00B25FA0"/>
    <w:rsid w:val="00B273A1"/>
    <w:rsid w:val="00B30E12"/>
    <w:rsid w:val="00B30EF7"/>
    <w:rsid w:val="00B36B3B"/>
    <w:rsid w:val="00B406CA"/>
    <w:rsid w:val="00B409C7"/>
    <w:rsid w:val="00B42FE0"/>
    <w:rsid w:val="00B437DB"/>
    <w:rsid w:val="00B46687"/>
    <w:rsid w:val="00B47931"/>
    <w:rsid w:val="00B502FA"/>
    <w:rsid w:val="00B51647"/>
    <w:rsid w:val="00B51751"/>
    <w:rsid w:val="00B56DD6"/>
    <w:rsid w:val="00B576C0"/>
    <w:rsid w:val="00B60D96"/>
    <w:rsid w:val="00B61188"/>
    <w:rsid w:val="00B65468"/>
    <w:rsid w:val="00B703DF"/>
    <w:rsid w:val="00B7174E"/>
    <w:rsid w:val="00B7514C"/>
    <w:rsid w:val="00B76534"/>
    <w:rsid w:val="00B8060A"/>
    <w:rsid w:val="00B83239"/>
    <w:rsid w:val="00B838FD"/>
    <w:rsid w:val="00B83EBD"/>
    <w:rsid w:val="00B854E8"/>
    <w:rsid w:val="00B856EA"/>
    <w:rsid w:val="00B91B37"/>
    <w:rsid w:val="00B938D0"/>
    <w:rsid w:val="00B93A66"/>
    <w:rsid w:val="00B93F0E"/>
    <w:rsid w:val="00B951F9"/>
    <w:rsid w:val="00B97BF3"/>
    <w:rsid w:val="00BA0134"/>
    <w:rsid w:val="00BA2A56"/>
    <w:rsid w:val="00BA39B2"/>
    <w:rsid w:val="00BA43D7"/>
    <w:rsid w:val="00BA7C1A"/>
    <w:rsid w:val="00BB2DF1"/>
    <w:rsid w:val="00BB2FBD"/>
    <w:rsid w:val="00BB3A43"/>
    <w:rsid w:val="00BB3D1E"/>
    <w:rsid w:val="00BB53A3"/>
    <w:rsid w:val="00BB58AB"/>
    <w:rsid w:val="00BB67E0"/>
    <w:rsid w:val="00BB7221"/>
    <w:rsid w:val="00BB792D"/>
    <w:rsid w:val="00BC112D"/>
    <w:rsid w:val="00BC2D3C"/>
    <w:rsid w:val="00BC64E3"/>
    <w:rsid w:val="00BD2A13"/>
    <w:rsid w:val="00BD528D"/>
    <w:rsid w:val="00BD58C9"/>
    <w:rsid w:val="00BD7770"/>
    <w:rsid w:val="00BD7D62"/>
    <w:rsid w:val="00BD7E20"/>
    <w:rsid w:val="00BE09B4"/>
    <w:rsid w:val="00BE1656"/>
    <w:rsid w:val="00BE2B67"/>
    <w:rsid w:val="00BE4D64"/>
    <w:rsid w:val="00BE560B"/>
    <w:rsid w:val="00BE5711"/>
    <w:rsid w:val="00BE5A8D"/>
    <w:rsid w:val="00BF2D39"/>
    <w:rsid w:val="00BF44B4"/>
    <w:rsid w:val="00BF6396"/>
    <w:rsid w:val="00C11539"/>
    <w:rsid w:val="00C12D02"/>
    <w:rsid w:val="00C1328A"/>
    <w:rsid w:val="00C135B5"/>
    <w:rsid w:val="00C168DD"/>
    <w:rsid w:val="00C21566"/>
    <w:rsid w:val="00C23014"/>
    <w:rsid w:val="00C3018A"/>
    <w:rsid w:val="00C3259F"/>
    <w:rsid w:val="00C3321D"/>
    <w:rsid w:val="00C33639"/>
    <w:rsid w:val="00C33861"/>
    <w:rsid w:val="00C3770F"/>
    <w:rsid w:val="00C37EFA"/>
    <w:rsid w:val="00C436F9"/>
    <w:rsid w:val="00C45A4A"/>
    <w:rsid w:val="00C50933"/>
    <w:rsid w:val="00C50C52"/>
    <w:rsid w:val="00C50EF3"/>
    <w:rsid w:val="00C5166F"/>
    <w:rsid w:val="00C53786"/>
    <w:rsid w:val="00C55E4A"/>
    <w:rsid w:val="00C64677"/>
    <w:rsid w:val="00C657A3"/>
    <w:rsid w:val="00C703A4"/>
    <w:rsid w:val="00C72951"/>
    <w:rsid w:val="00C73B39"/>
    <w:rsid w:val="00C743D0"/>
    <w:rsid w:val="00C75E5C"/>
    <w:rsid w:val="00C8284F"/>
    <w:rsid w:val="00C83B8C"/>
    <w:rsid w:val="00C86C0D"/>
    <w:rsid w:val="00C87873"/>
    <w:rsid w:val="00C91ED5"/>
    <w:rsid w:val="00C925C1"/>
    <w:rsid w:val="00C92996"/>
    <w:rsid w:val="00C92E76"/>
    <w:rsid w:val="00CA14A7"/>
    <w:rsid w:val="00CA3ED6"/>
    <w:rsid w:val="00CA7863"/>
    <w:rsid w:val="00CA7DC3"/>
    <w:rsid w:val="00CB0467"/>
    <w:rsid w:val="00CB0B16"/>
    <w:rsid w:val="00CB0CDC"/>
    <w:rsid w:val="00CB4E2B"/>
    <w:rsid w:val="00CB514C"/>
    <w:rsid w:val="00CB5B33"/>
    <w:rsid w:val="00CC44F1"/>
    <w:rsid w:val="00CD58F2"/>
    <w:rsid w:val="00CE2C5D"/>
    <w:rsid w:val="00CE3A4D"/>
    <w:rsid w:val="00CE65A2"/>
    <w:rsid w:val="00CE73F0"/>
    <w:rsid w:val="00CF0395"/>
    <w:rsid w:val="00CF0494"/>
    <w:rsid w:val="00CF1D73"/>
    <w:rsid w:val="00CF6A27"/>
    <w:rsid w:val="00D00181"/>
    <w:rsid w:val="00D0158D"/>
    <w:rsid w:val="00D01E94"/>
    <w:rsid w:val="00D0205B"/>
    <w:rsid w:val="00D0277E"/>
    <w:rsid w:val="00D04755"/>
    <w:rsid w:val="00D05594"/>
    <w:rsid w:val="00D055FB"/>
    <w:rsid w:val="00D0629D"/>
    <w:rsid w:val="00D12199"/>
    <w:rsid w:val="00D1247E"/>
    <w:rsid w:val="00D12F16"/>
    <w:rsid w:val="00D13832"/>
    <w:rsid w:val="00D13B35"/>
    <w:rsid w:val="00D16435"/>
    <w:rsid w:val="00D16834"/>
    <w:rsid w:val="00D174F7"/>
    <w:rsid w:val="00D2035B"/>
    <w:rsid w:val="00D22DAD"/>
    <w:rsid w:val="00D25E5D"/>
    <w:rsid w:val="00D27C1B"/>
    <w:rsid w:val="00D3073A"/>
    <w:rsid w:val="00D309B7"/>
    <w:rsid w:val="00D32305"/>
    <w:rsid w:val="00D323D7"/>
    <w:rsid w:val="00D32B4D"/>
    <w:rsid w:val="00D43EC7"/>
    <w:rsid w:val="00D44D7C"/>
    <w:rsid w:val="00D470F4"/>
    <w:rsid w:val="00D50AD4"/>
    <w:rsid w:val="00D51B89"/>
    <w:rsid w:val="00D578A3"/>
    <w:rsid w:val="00D61644"/>
    <w:rsid w:val="00D634F4"/>
    <w:rsid w:val="00D65A59"/>
    <w:rsid w:val="00D67BDE"/>
    <w:rsid w:val="00D70A17"/>
    <w:rsid w:val="00D71C87"/>
    <w:rsid w:val="00D758B8"/>
    <w:rsid w:val="00D75F33"/>
    <w:rsid w:val="00D77B06"/>
    <w:rsid w:val="00D77EB1"/>
    <w:rsid w:val="00D801B0"/>
    <w:rsid w:val="00D8324C"/>
    <w:rsid w:val="00D83A96"/>
    <w:rsid w:val="00D843BD"/>
    <w:rsid w:val="00D9118F"/>
    <w:rsid w:val="00D91DFA"/>
    <w:rsid w:val="00D93098"/>
    <w:rsid w:val="00D9440F"/>
    <w:rsid w:val="00D94BEC"/>
    <w:rsid w:val="00D960C2"/>
    <w:rsid w:val="00D9644B"/>
    <w:rsid w:val="00D975DF"/>
    <w:rsid w:val="00DA0FD4"/>
    <w:rsid w:val="00DA1B19"/>
    <w:rsid w:val="00DA2F5D"/>
    <w:rsid w:val="00DA4057"/>
    <w:rsid w:val="00DA478A"/>
    <w:rsid w:val="00DA4805"/>
    <w:rsid w:val="00DA4A87"/>
    <w:rsid w:val="00DA78ED"/>
    <w:rsid w:val="00DB01FA"/>
    <w:rsid w:val="00DB2F5E"/>
    <w:rsid w:val="00DC0913"/>
    <w:rsid w:val="00DC4EB6"/>
    <w:rsid w:val="00DC5620"/>
    <w:rsid w:val="00DC7C51"/>
    <w:rsid w:val="00DD0FB0"/>
    <w:rsid w:val="00DD4270"/>
    <w:rsid w:val="00DD5275"/>
    <w:rsid w:val="00DD6FB1"/>
    <w:rsid w:val="00DE00CE"/>
    <w:rsid w:val="00DE0E92"/>
    <w:rsid w:val="00DE196A"/>
    <w:rsid w:val="00DE1DC5"/>
    <w:rsid w:val="00DE39A9"/>
    <w:rsid w:val="00DE3FDA"/>
    <w:rsid w:val="00DE5298"/>
    <w:rsid w:val="00DE7156"/>
    <w:rsid w:val="00DE7A34"/>
    <w:rsid w:val="00DF3F07"/>
    <w:rsid w:val="00DF5764"/>
    <w:rsid w:val="00DF6649"/>
    <w:rsid w:val="00DF69F5"/>
    <w:rsid w:val="00E05D24"/>
    <w:rsid w:val="00E06972"/>
    <w:rsid w:val="00E128F9"/>
    <w:rsid w:val="00E1311F"/>
    <w:rsid w:val="00E13154"/>
    <w:rsid w:val="00E177E5"/>
    <w:rsid w:val="00E20AEC"/>
    <w:rsid w:val="00E23867"/>
    <w:rsid w:val="00E244AC"/>
    <w:rsid w:val="00E24955"/>
    <w:rsid w:val="00E26AC7"/>
    <w:rsid w:val="00E3043D"/>
    <w:rsid w:val="00E31B90"/>
    <w:rsid w:val="00E33D7E"/>
    <w:rsid w:val="00E3450D"/>
    <w:rsid w:val="00E35074"/>
    <w:rsid w:val="00E40BE8"/>
    <w:rsid w:val="00E442CE"/>
    <w:rsid w:val="00E445D3"/>
    <w:rsid w:val="00E47BE2"/>
    <w:rsid w:val="00E501F6"/>
    <w:rsid w:val="00E50882"/>
    <w:rsid w:val="00E51049"/>
    <w:rsid w:val="00E5344E"/>
    <w:rsid w:val="00E53729"/>
    <w:rsid w:val="00E659B2"/>
    <w:rsid w:val="00E66048"/>
    <w:rsid w:val="00E7289A"/>
    <w:rsid w:val="00E7292C"/>
    <w:rsid w:val="00E7306A"/>
    <w:rsid w:val="00E74F07"/>
    <w:rsid w:val="00E7568F"/>
    <w:rsid w:val="00E757EE"/>
    <w:rsid w:val="00E77FFB"/>
    <w:rsid w:val="00E82132"/>
    <w:rsid w:val="00E8387A"/>
    <w:rsid w:val="00E97BD2"/>
    <w:rsid w:val="00EA1BAC"/>
    <w:rsid w:val="00EA1FCA"/>
    <w:rsid w:val="00EA346B"/>
    <w:rsid w:val="00EA5763"/>
    <w:rsid w:val="00EA7F5F"/>
    <w:rsid w:val="00EB1556"/>
    <w:rsid w:val="00EB5C52"/>
    <w:rsid w:val="00EB648A"/>
    <w:rsid w:val="00EB6BFB"/>
    <w:rsid w:val="00EB7BB9"/>
    <w:rsid w:val="00EC05A5"/>
    <w:rsid w:val="00EC5208"/>
    <w:rsid w:val="00EC7156"/>
    <w:rsid w:val="00EC7715"/>
    <w:rsid w:val="00ED0BC8"/>
    <w:rsid w:val="00ED2E32"/>
    <w:rsid w:val="00EE015B"/>
    <w:rsid w:val="00EE141A"/>
    <w:rsid w:val="00EE56A1"/>
    <w:rsid w:val="00EE6FC2"/>
    <w:rsid w:val="00EF1D17"/>
    <w:rsid w:val="00EF1E1A"/>
    <w:rsid w:val="00EF4DB7"/>
    <w:rsid w:val="00EF5D44"/>
    <w:rsid w:val="00EF656E"/>
    <w:rsid w:val="00EF73B9"/>
    <w:rsid w:val="00F023A2"/>
    <w:rsid w:val="00F03B48"/>
    <w:rsid w:val="00F04185"/>
    <w:rsid w:val="00F04864"/>
    <w:rsid w:val="00F049AC"/>
    <w:rsid w:val="00F052B5"/>
    <w:rsid w:val="00F062F4"/>
    <w:rsid w:val="00F0634C"/>
    <w:rsid w:val="00F06DF2"/>
    <w:rsid w:val="00F10ECB"/>
    <w:rsid w:val="00F11103"/>
    <w:rsid w:val="00F11252"/>
    <w:rsid w:val="00F12B88"/>
    <w:rsid w:val="00F1446A"/>
    <w:rsid w:val="00F17B9F"/>
    <w:rsid w:val="00F17D32"/>
    <w:rsid w:val="00F2340F"/>
    <w:rsid w:val="00F24363"/>
    <w:rsid w:val="00F256DD"/>
    <w:rsid w:val="00F27A23"/>
    <w:rsid w:val="00F27B20"/>
    <w:rsid w:val="00F27FAE"/>
    <w:rsid w:val="00F3111B"/>
    <w:rsid w:val="00F315FE"/>
    <w:rsid w:val="00F326FE"/>
    <w:rsid w:val="00F327FC"/>
    <w:rsid w:val="00F34292"/>
    <w:rsid w:val="00F35AC3"/>
    <w:rsid w:val="00F42F93"/>
    <w:rsid w:val="00F45107"/>
    <w:rsid w:val="00F45820"/>
    <w:rsid w:val="00F45E0B"/>
    <w:rsid w:val="00F45E62"/>
    <w:rsid w:val="00F472F6"/>
    <w:rsid w:val="00F4763A"/>
    <w:rsid w:val="00F50825"/>
    <w:rsid w:val="00F54A71"/>
    <w:rsid w:val="00F56A34"/>
    <w:rsid w:val="00F56E65"/>
    <w:rsid w:val="00F62B96"/>
    <w:rsid w:val="00F64A48"/>
    <w:rsid w:val="00F660C5"/>
    <w:rsid w:val="00F666D2"/>
    <w:rsid w:val="00F67CC2"/>
    <w:rsid w:val="00F7212D"/>
    <w:rsid w:val="00F721DC"/>
    <w:rsid w:val="00F72904"/>
    <w:rsid w:val="00F737E5"/>
    <w:rsid w:val="00F765C2"/>
    <w:rsid w:val="00F76C06"/>
    <w:rsid w:val="00F81D1A"/>
    <w:rsid w:val="00F844E2"/>
    <w:rsid w:val="00F87B6C"/>
    <w:rsid w:val="00F95D04"/>
    <w:rsid w:val="00F96402"/>
    <w:rsid w:val="00FA3E96"/>
    <w:rsid w:val="00FA5924"/>
    <w:rsid w:val="00FA5FF1"/>
    <w:rsid w:val="00FB4D0E"/>
    <w:rsid w:val="00FB55B2"/>
    <w:rsid w:val="00FB5D85"/>
    <w:rsid w:val="00FB64F4"/>
    <w:rsid w:val="00FB7AA9"/>
    <w:rsid w:val="00FB7AB1"/>
    <w:rsid w:val="00FC3214"/>
    <w:rsid w:val="00FC452B"/>
    <w:rsid w:val="00FC5A80"/>
    <w:rsid w:val="00FC6AF0"/>
    <w:rsid w:val="00FD000E"/>
    <w:rsid w:val="00FD27CC"/>
    <w:rsid w:val="00FD2A7C"/>
    <w:rsid w:val="00FD2C5F"/>
    <w:rsid w:val="00FD306D"/>
    <w:rsid w:val="00FD36D3"/>
    <w:rsid w:val="00FD3A45"/>
    <w:rsid w:val="00FD3B69"/>
    <w:rsid w:val="00FD4884"/>
    <w:rsid w:val="00FE1422"/>
    <w:rsid w:val="00FE2D7B"/>
    <w:rsid w:val="00FE381D"/>
    <w:rsid w:val="00FE433C"/>
    <w:rsid w:val="00FE54F8"/>
    <w:rsid w:val="00FE6BED"/>
    <w:rsid w:val="00FE7504"/>
    <w:rsid w:val="00FE780A"/>
    <w:rsid w:val="00FE7BA9"/>
    <w:rsid w:val="00FE7D45"/>
    <w:rsid w:val="00FF14E1"/>
    <w:rsid w:val="00FF640D"/>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AB802"/>
  <w15:docId w15:val="{E5EF2D5A-1EAF-459E-A510-4C0D7B025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Times New Roman" w:hAnsi="Verdana" w:cs="Times New Roman"/>
        <w:sz w:val="18"/>
        <w:szCs w:val="18"/>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uiPriority="9" w:qFormat="1"/>
    <w:lsdException w:name="heading 4"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iPriority="99" w:unhideWhenUsed="1" w:qFormat="1"/>
    <w:lsdException w:name="List Number" w:uiPriority="99" w:qFormat="1"/>
    <w:lsdException w:name="List 2" w:semiHidden="1" w:unhideWhenUsed="1" w:qFormat="1"/>
    <w:lsdException w:name="List 3" w:semiHidden="1" w:unhideWhenUsed="1"/>
    <w:lsdException w:name="List Bullet 2" w:semiHidden="1" w:uiPriority="99" w:unhideWhenUsed="1" w:qFormat="1"/>
    <w:lsdException w:name="List Bullet 3" w:semiHidden="1" w:unhideWhenUsed="1"/>
    <w:lsdException w:name="List Bullet 4" w:semiHidden="1" w:unhideWhenUsed="1"/>
    <w:lsdException w:name="List Bullet 5" w:semiHidden="1" w:unhideWhenUsed="1"/>
    <w:lsdException w:name="List Number 2" w:semiHidden="1" w:uiPriority="99" w:unhideWhenUsed="1" w:qFormat="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201D"/>
    <w:pPr>
      <w:spacing w:after="120"/>
    </w:pPr>
    <w:rPr>
      <w:rFonts w:ascii="Calibri Light" w:hAnsi="Calibri Light" w:cs="Calibri Light"/>
      <w:sz w:val="20"/>
      <w:szCs w:val="20"/>
    </w:rPr>
  </w:style>
  <w:style w:type="paragraph" w:styleId="Heading1">
    <w:name w:val="heading 1"/>
    <w:basedOn w:val="Sectiontitle"/>
    <w:next w:val="Normal"/>
    <w:link w:val="Heading1Char"/>
    <w:uiPriority w:val="9"/>
    <w:qFormat/>
    <w:rsid w:val="009E7F2E"/>
    <w:pPr>
      <w:pageBreakBefore/>
      <w:numPr>
        <w:numId w:val="1"/>
      </w:numPr>
      <w:ind w:left="720" w:hanging="720"/>
      <w:outlineLvl w:val="0"/>
    </w:pPr>
  </w:style>
  <w:style w:type="paragraph" w:styleId="Heading2">
    <w:name w:val="heading 2"/>
    <w:aliases w:val="H2,21,2,l2,level 2 heading,HD2,Proposal,Heading 2 Hidden,h2,minor side,sl2,sh2,Project 2,RFS 2,2nd level,Level 2 Heading,Numbered indent 2,ni2,Hanging 2 Indent,numbered indent 2,exercise,Heading 2 substyle,Heading 2 std,ctf345-2,Titre3,Major"/>
    <w:basedOn w:val="Normal"/>
    <w:next w:val="Normal"/>
    <w:link w:val="Heading2Char"/>
    <w:qFormat/>
    <w:rsid w:val="009E7F2E"/>
    <w:pPr>
      <w:keepNext/>
      <w:keepLines/>
      <w:numPr>
        <w:ilvl w:val="1"/>
        <w:numId w:val="33"/>
      </w:numPr>
      <w:spacing w:line="240" w:lineRule="atLeast"/>
      <w:outlineLvl w:val="1"/>
    </w:pPr>
    <w:rPr>
      <w:rFonts w:ascii="Calibri" w:eastAsia="MingLiU" w:hAnsi="Calibri" w:cs="Calibri"/>
      <w:b/>
      <w:bCs/>
      <w:color w:val="00A3E0" w:themeColor="accent3"/>
      <w:sz w:val="26"/>
      <w:szCs w:val="26"/>
    </w:rPr>
  </w:style>
  <w:style w:type="paragraph" w:styleId="Heading3">
    <w:name w:val="heading 3"/>
    <w:basedOn w:val="Normal"/>
    <w:next w:val="Normal"/>
    <w:link w:val="Heading3Char"/>
    <w:uiPriority w:val="9"/>
    <w:qFormat/>
    <w:rsid w:val="009E7F2E"/>
    <w:pPr>
      <w:keepNext/>
      <w:keepLines/>
      <w:numPr>
        <w:ilvl w:val="2"/>
        <w:numId w:val="33"/>
      </w:numPr>
      <w:spacing w:line="240" w:lineRule="atLeast"/>
      <w:outlineLvl w:val="2"/>
    </w:pPr>
    <w:rPr>
      <w:rFonts w:eastAsia="MingLiU"/>
      <w:bCs/>
      <w:color w:val="75787B"/>
      <w:sz w:val="32"/>
      <w:szCs w:val="32"/>
    </w:rPr>
  </w:style>
  <w:style w:type="paragraph" w:styleId="Heading4">
    <w:name w:val="heading 4"/>
    <w:basedOn w:val="Normal"/>
    <w:next w:val="Normal"/>
    <w:link w:val="Heading4Char"/>
    <w:uiPriority w:val="9"/>
    <w:qFormat/>
    <w:rsid w:val="00413E3D"/>
    <w:pPr>
      <w:keepNext/>
      <w:keepLines/>
      <w:numPr>
        <w:ilvl w:val="3"/>
        <w:numId w:val="33"/>
      </w:numPr>
      <w:tabs>
        <w:tab w:val="left" w:pos="340"/>
      </w:tabs>
      <w:spacing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rsid w:val="00413E3D"/>
    <w:pPr>
      <w:keepNext/>
      <w:numPr>
        <w:ilvl w:val="4"/>
        <w:numId w:val="33"/>
      </w:numPr>
      <w:spacing w:before="180"/>
      <w:outlineLvl w:val="4"/>
    </w:pPr>
    <w:rPr>
      <w:i/>
    </w:rPr>
  </w:style>
  <w:style w:type="paragraph" w:styleId="Heading6">
    <w:name w:val="heading 6"/>
    <w:basedOn w:val="Normal"/>
    <w:next w:val="Normal"/>
    <w:rsid w:val="00413E3D"/>
    <w:pPr>
      <w:numPr>
        <w:ilvl w:val="5"/>
        <w:numId w:val="33"/>
      </w:numPr>
      <w:outlineLvl w:val="5"/>
    </w:pPr>
    <w:rPr>
      <w:i/>
    </w:rPr>
  </w:style>
  <w:style w:type="paragraph" w:styleId="Heading7">
    <w:name w:val="heading 7"/>
    <w:basedOn w:val="Normal"/>
    <w:next w:val="Normal"/>
    <w:rsid w:val="00413E3D"/>
    <w:pPr>
      <w:numPr>
        <w:ilvl w:val="6"/>
        <w:numId w:val="33"/>
      </w:numPr>
      <w:outlineLvl w:val="6"/>
    </w:pPr>
    <w:rPr>
      <w:rFonts w:ascii="Times New Roman" w:hAnsi="Times New Roman"/>
      <w:i/>
    </w:rPr>
  </w:style>
  <w:style w:type="paragraph" w:styleId="Heading8">
    <w:name w:val="heading 8"/>
    <w:basedOn w:val="Normal"/>
    <w:next w:val="Normal"/>
    <w:rsid w:val="00413E3D"/>
    <w:pPr>
      <w:numPr>
        <w:ilvl w:val="7"/>
        <w:numId w:val="33"/>
      </w:numPr>
      <w:outlineLvl w:val="7"/>
    </w:pPr>
    <w:rPr>
      <w:rFonts w:ascii="Times New Roman" w:hAnsi="Times New Roman"/>
      <w:i/>
    </w:rPr>
  </w:style>
  <w:style w:type="paragraph" w:styleId="Heading9">
    <w:name w:val="heading 9"/>
    <w:basedOn w:val="Normal"/>
    <w:next w:val="Normal"/>
    <w:rsid w:val="00413E3D"/>
    <w:pPr>
      <w:numPr>
        <w:ilvl w:val="8"/>
        <w:numId w:val="3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aptiontextLeft">
    <w:name w:val="Style Caption text + Left"/>
    <w:basedOn w:val="Captiontext"/>
    <w:rsid w:val="00B15BC1"/>
    <w:rPr>
      <w:rFonts w:eastAsia="Times New Roman"/>
      <w:iCs w:val="0"/>
      <w:szCs w:val="20"/>
    </w:rPr>
  </w:style>
  <w:style w:type="character" w:styleId="Hyperlink">
    <w:name w:val="Hyperlink"/>
    <w:basedOn w:val="DefaultParagraphFont"/>
    <w:uiPriority w:val="99"/>
    <w:unhideWhenUsed/>
    <w:rsid w:val="00413E3D"/>
    <w:rPr>
      <w:color w:val="00A3E0" w:themeColor="hyperlink"/>
      <w:u w:val="single"/>
    </w:rPr>
  </w:style>
  <w:style w:type="paragraph" w:customStyle="1" w:styleId="Bullet1">
    <w:name w:val="Bullet 1"/>
    <w:basedOn w:val="ListBullet"/>
    <w:autoRedefine/>
    <w:qFormat/>
    <w:rsid w:val="00413E3D"/>
    <w:pPr>
      <w:tabs>
        <w:tab w:val="clear" w:pos="360"/>
      </w:tabs>
      <w:spacing w:after="60"/>
    </w:pPr>
  </w:style>
  <w:style w:type="paragraph" w:styleId="TOC1">
    <w:name w:val="toc 1"/>
    <w:basedOn w:val="Normal"/>
    <w:next w:val="Normal"/>
    <w:autoRedefine/>
    <w:uiPriority w:val="39"/>
    <w:rsid w:val="000527AF"/>
    <w:pPr>
      <w:tabs>
        <w:tab w:val="left" w:pos="360"/>
        <w:tab w:val="right" w:leader="dot" w:pos="9540"/>
      </w:tabs>
      <w:spacing w:after="0" w:line="360" w:lineRule="atLeast"/>
      <w:ind w:right="1260"/>
    </w:pPr>
    <w:rPr>
      <w:noProof/>
    </w:rPr>
  </w:style>
  <w:style w:type="paragraph" w:styleId="TOC2">
    <w:name w:val="toc 2"/>
    <w:basedOn w:val="Normal"/>
    <w:next w:val="Normal"/>
    <w:autoRedefine/>
    <w:uiPriority w:val="39"/>
    <w:rsid w:val="000527AF"/>
    <w:pPr>
      <w:tabs>
        <w:tab w:val="left" w:pos="360"/>
        <w:tab w:val="left" w:pos="800"/>
        <w:tab w:val="left" w:pos="9450"/>
        <w:tab w:val="right" w:leader="dot" w:pos="10170"/>
      </w:tabs>
      <w:spacing w:after="0"/>
      <w:ind w:left="216"/>
    </w:pPr>
    <w:rPr>
      <w:noProof/>
    </w:rPr>
  </w:style>
  <w:style w:type="paragraph" w:styleId="TOC3">
    <w:name w:val="toc 3"/>
    <w:basedOn w:val="Normal"/>
    <w:next w:val="Normal"/>
    <w:autoRedefine/>
    <w:uiPriority w:val="39"/>
    <w:rsid w:val="00A329EC"/>
    <w:pPr>
      <w:tabs>
        <w:tab w:val="left" w:pos="1325"/>
        <w:tab w:val="right" w:leader="dot" w:pos="9540"/>
      </w:tabs>
      <w:spacing w:after="0"/>
      <w:ind w:left="446"/>
    </w:pPr>
    <w:rPr>
      <w:noProof/>
    </w:rPr>
  </w:style>
  <w:style w:type="paragraph" w:styleId="TOC4">
    <w:name w:val="toc 4"/>
    <w:basedOn w:val="Normal"/>
    <w:next w:val="Normal"/>
    <w:uiPriority w:val="39"/>
    <w:rsid w:val="00413E3D"/>
    <w:pPr>
      <w:tabs>
        <w:tab w:val="left" w:pos="2088"/>
        <w:tab w:val="right" w:leader="dot" w:pos="9360"/>
      </w:tabs>
      <w:ind w:left="1325"/>
    </w:pPr>
  </w:style>
  <w:style w:type="paragraph" w:styleId="TOC5">
    <w:name w:val="toc 5"/>
    <w:basedOn w:val="Normal"/>
    <w:next w:val="Normal"/>
    <w:semiHidden/>
    <w:rsid w:val="00413E3D"/>
    <w:pPr>
      <w:ind w:left="800"/>
    </w:pPr>
  </w:style>
  <w:style w:type="paragraph" w:styleId="TOC6">
    <w:name w:val="toc 6"/>
    <w:basedOn w:val="Normal"/>
    <w:next w:val="Normal"/>
    <w:semiHidden/>
    <w:rsid w:val="00413E3D"/>
    <w:pPr>
      <w:ind w:left="1000"/>
    </w:pPr>
  </w:style>
  <w:style w:type="paragraph" w:styleId="TOC7">
    <w:name w:val="toc 7"/>
    <w:basedOn w:val="Normal"/>
    <w:next w:val="Normal"/>
    <w:semiHidden/>
    <w:rsid w:val="00413E3D"/>
    <w:pPr>
      <w:ind w:left="1200"/>
    </w:pPr>
  </w:style>
  <w:style w:type="paragraph" w:styleId="TOC8">
    <w:name w:val="toc 8"/>
    <w:basedOn w:val="Normal"/>
    <w:next w:val="Normal"/>
    <w:semiHidden/>
    <w:rsid w:val="00413E3D"/>
    <w:pPr>
      <w:ind w:left="1400"/>
    </w:pPr>
  </w:style>
  <w:style w:type="paragraph" w:styleId="TOC9">
    <w:name w:val="toc 9"/>
    <w:basedOn w:val="Normal"/>
    <w:next w:val="Normal"/>
    <w:semiHidden/>
    <w:rsid w:val="00413E3D"/>
    <w:pPr>
      <w:ind w:left="1600"/>
    </w:pPr>
  </w:style>
  <w:style w:type="paragraph" w:customStyle="1" w:styleId="Table">
    <w:name w:val="Table"/>
    <w:basedOn w:val="Normal"/>
    <w:semiHidden/>
    <w:rsid w:val="00413E3D"/>
    <w:pPr>
      <w:framePr w:hSpace="187" w:wrap="around" w:vAnchor="text" w:hAnchor="text" w:y="1"/>
    </w:pPr>
    <w:rPr>
      <w:rFonts w:ascii="Times New Roman" w:hAnsi="Times New Roman"/>
    </w:rPr>
  </w:style>
  <w:style w:type="paragraph" w:customStyle="1" w:styleId="DocumentControlInformation">
    <w:name w:val="Document Control Information"/>
    <w:autoRedefine/>
    <w:rsid w:val="00413E3D"/>
    <w:pPr>
      <w:pageBreakBefore/>
      <w:spacing w:after="240"/>
    </w:pPr>
    <w:rPr>
      <w:rFonts w:cs="Arial"/>
      <w:b/>
      <w:sz w:val="24"/>
      <w:szCs w:val="24"/>
    </w:rPr>
  </w:style>
  <w:style w:type="paragraph" w:customStyle="1" w:styleId="Tabletext">
    <w:name w:val="Tabletext"/>
    <w:basedOn w:val="Normal"/>
    <w:autoRedefine/>
    <w:qFormat/>
    <w:rsid w:val="00413E3D"/>
    <w:pPr>
      <w:spacing w:before="40" w:after="40"/>
    </w:pPr>
    <w:rPr>
      <w:sz w:val="17"/>
      <w:szCs w:val="17"/>
    </w:rPr>
  </w:style>
  <w:style w:type="paragraph" w:customStyle="1" w:styleId="StyleTitleLeft281">
    <w:name w:val="Style Title + Left:  2.81&quot;"/>
    <w:basedOn w:val="Normal"/>
    <w:semiHidden/>
    <w:rsid w:val="00413E3D"/>
    <w:pPr>
      <w:ind w:left="4050"/>
    </w:pPr>
    <w:rPr>
      <w:rFonts w:ascii="Garamond 3" w:hAnsi="Garamond 3"/>
      <w:bCs/>
      <w:sz w:val="48"/>
    </w:rPr>
  </w:style>
  <w:style w:type="paragraph" w:customStyle="1" w:styleId="FooterLandscape">
    <w:name w:val="FooterLandscape"/>
    <w:basedOn w:val="Normal"/>
    <w:semiHidden/>
    <w:rsid w:val="00B15BC1"/>
    <w:pPr>
      <w:tabs>
        <w:tab w:val="center" w:pos="6480"/>
        <w:tab w:val="right" w:pos="7371"/>
        <w:tab w:val="right" w:pos="12960"/>
      </w:tabs>
      <w:spacing w:after="0" w:line="200" w:lineRule="atLeast"/>
    </w:pPr>
    <w:rPr>
      <w:sz w:val="16"/>
    </w:rPr>
  </w:style>
  <w:style w:type="paragraph" w:customStyle="1" w:styleId="Bullet3">
    <w:name w:val="Bullet 3"/>
    <w:basedOn w:val="Normal"/>
    <w:rsid w:val="00413E3D"/>
    <w:pPr>
      <w:numPr>
        <w:numId w:val="14"/>
      </w:numPr>
      <w:spacing w:after="60"/>
      <w:contextualSpacing/>
    </w:pPr>
  </w:style>
  <w:style w:type="paragraph" w:customStyle="1" w:styleId="Tablehead1">
    <w:name w:val="Tablehead1"/>
    <w:basedOn w:val="Normal"/>
    <w:qFormat/>
    <w:rsid w:val="00413E3D"/>
    <w:pPr>
      <w:keepNext/>
      <w:spacing w:before="60" w:after="60"/>
    </w:pPr>
    <w:rPr>
      <w:b/>
      <w:bCs/>
      <w:color w:val="92D050"/>
      <w:sz w:val="17"/>
      <w:szCs w:val="17"/>
    </w:rPr>
  </w:style>
  <w:style w:type="numbering" w:styleId="111111">
    <w:name w:val="Outline List 2"/>
    <w:basedOn w:val="NoList"/>
    <w:semiHidden/>
    <w:rsid w:val="00413E3D"/>
    <w:pPr>
      <w:numPr>
        <w:numId w:val="12"/>
      </w:numPr>
    </w:pPr>
  </w:style>
  <w:style w:type="numbering" w:styleId="1ai">
    <w:name w:val="Outline List 1"/>
    <w:basedOn w:val="NoList"/>
    <w:semiHidden/>
    <w:rsid w:val="00413E3D"/>
    <w:pPr>
      <w:numPr>
        <w:numId w:val="11"/>
      </w:numPr>
    </w:pPr>
  </w:style>
  <w:style w:type="numbering" w:styleId="ArticleSection">
    <w:name w:val="Outline List 3"/>
    <w:basedOn w:val="NoList"/>
    <w:semiHidden/>
    <w:rsid w:val="00413E3D"/>
    <w:pPr>
      <w:numPr>
        <w:numId w:val="13"/>
      </w:numPr>
    </w:pPr>
  </w:style>
  <w:style w:type="character" w:customStyle="1" w:styleId="BodyTextIndentChar">
    <w:name w:val="Body Text Indent Char"/>
    <w:basedOn w:val="DefaultParagraphFont"/>
    <w:link w:val="BodyTextIndent"/>
    <w:semiHidden/>
    <w:rsid w:val="00413E3D"/>
    <w:rPr>
      <w:rFonts w:ascii="Verdana" w:eastAsia="Times" w:hAnsi="Verdana"/>
      <w:color w:val="000000"/>
      <w:sz w:val="18"/>
      <w:szCs w:val="18"/>
    </w:rPr>
  </w:style>
  <w:style w:type="paragraph" w:styleId="BodyTextIndent">
    <w:name w:val="Body Text Indent"/>
    <w:basedOn w:val="Normal"/>
    <w:link w:val="BodyTextIndentChar"/>
    <w:semiHidden/>
    <w:rsid w:val="00413E3D"/>
    <w:pPr>
      <w:ind w:left="360"/>
    </w:pPr>
  </w:style>
  <w:style w:type="paragraph" w:customStyle="1" w:styleId="TOC">
    <w:name w:val="TOC"/>
    <w:autoRedefine/>
    <w:rsid w:val="00413E3D"/>
    <w:pPr>
      <w:spacing w:after="240"/>
    </w:pPr>
    <w:rPr>
      <w:rFonts w:ascii="Arial" w:hAnsi="Arial" w:cs="Arial"/>
      <w:b/>
      <w:color w:val="002776"/>
      <w:sz w:val="24"/>
      <w:szCs w:val="24"/>
    </w:rPr>
  </w:style>
  <w:style w:type="paragraph" w:styleId="Closing">
    <w:name w:val="Closing"/>
    <w:basedOn w:val="Normal"/>
    <w:semiHidden/>
    <w:rsid w:val="00413E3D"/>
    <w:pPr>
      <w:ind w:left="4320"/>
    </w:pPr>
  </w:style>
  <w:style w:type="paragraph" w:styleId="Date">
    <w:name w:val="Date"/>
    <w:basedOn w:val="Normal"/>
    <w:next w:val="Normal"/>
    <w:semiHidden/>
    <w:rsid w:val="00413E3D"/>
  </w:style>
  <w:style w:type="paragraph" w:styleId="E-mailSignature">
    <w:name w:val="E-mail Signature"/>
    <w:basedOn w:val="Normal"/>
    <w:semiHidden/>
    <w:rsid w:val="00413E3D"/>
  </w:style>
  <w:style w:type="paragraph" w:styleId="EnvelopeAddress">
    <w:name w:val="envelope address"/>
    <w:basedOn w:val="Normal"/>
    <w:semiHidden/>
    <w:rsid w:val="00413E3D"/>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413E3D"/>
    <w:rPr>
      <w:rFonts w:cs="Arial"/>
    </w:rPr>
  </w:style>
  <w:style w:type="character" w:styleId="FollowedHyperlink">
    <w:name w:val="FollowedHyperlink"/>
    <w:basedOn w:val="DefaultParagraphFont"/>
    <w:semiHidden/>
    <w:rsid w:val="00413E3D"/>
    <w:rPr>
      <w:color w:val="800080"/>
      <w:u w:val="single"/>
    </w:rPr>
  </w:style>
  <w:style w:type="character" w:styleId="HTMLAcronym">
    <w:name w:val="HTML Acronym"/>
    <w:basedOn w:val="DefaultParagraphFont"/>
    <w:semiHidden/>
    <w:rsid w:val="00413E3D"/>
  </w:style>
  <w:style w:type="paragraph" w:styleId="HTMLAddress">
    <w:name w:val="HTML Address"/>
    <w:basedOn w:val="Normal"/>
    <w:semiHidden/>
    <w:rsid w:val="00413E3D"/>
    <w:rPr>
      <w:i/>
      <w:iCs/>
    </w:rPr>
  </w:style>
  <w:style w:type="character" w:styleId="HTMLCite">
    <w:name w:val="HTML Cite"/>
    <w:basedOn w:val="DefaultParagraphFont"/>
    <w:semiHidden/>
    <w:rsid w:val="00413E3D"/>
    <w:rPr>
      <w:i/>
      <w:iCs/>
    </w:rPr>
  </w:style>
  <w:style w:type="character" w:styleId="HTMLCode">
    <w:name w:val="HTML Code"/>
    <w:basedOn w:val="DefaultParagraphFont"/>
    <w:semiHidden/>
    <w:rsid w:val="00413E3D"/>
    <w:rPr>
      <w:rFonts w:ascii="Courier New" w:hAnsi="Courier New" w:cs="Courier New"/>
      <w:sz w:val="20"/>
      <w:szCs w:val="20"/>
    </w:rPr>
  </w:style>
  <w:style w:type="character" w:styleId="HTMLDefinition">
    <w:name w:val="HTML Definition"/>
    <w:basedOn w:val="DefaultParagraphFont"/>
    <w:semiHidden/>
    <w:rsid w:val="00413E3D"/>
    <w:rPr>
      <w:i/>
      <w:iCs/>
    </w:rPr>
  </w:style>
  <w:style w:type="character" w:styleId="HTMLKeyboard">
    <w:name w:val="HTML Keyboard"/>
    <w:basedOn w:val="DefaultParagraphFont"/>
    <w:semiHidden/>
    <w:rsid w:val="00413E3D"/>
    <w:rPr>
      <w:rFonts w:ascii="Courier New" w:hAnsi="Courier New" w:cs="Courier New"/>
      <w:sz w:val="20"/>
      <w:szCs w:val="20"/>
    </w:rPr>
  </w:style>
  <w:style w:type="paragraph" w:styleId="HTMLPreformatted">
    <w:name w:val="HTML Preformatted"/>
    <w:basedOn w:val="Normal"/>
    <w:semiHidden/>
    <w:rsid w:val="00413E3D"/>
    <w:rPr>
      <w:rFonts w:ascii="Courier New" w:hAnsi="Courier New" w:cs="Courier New"/>
    </w:rPr>
  </w:style>
  <w:style w:type="character" w:styleId="HTMLSample">
    <w:name w:val="HTML Sample"/>
    <w:basedOn w:val="DefaultParagraphFont"/>
    <w:semiHidden/>
    <w:rsid w:val="00413E3D"/>
    <w:rPr>
      <w:rFonts w:ascii="Courier New" w:hAnsi="Courier New" w:cs="Courier New"/>
    </w:rPr>
  </w:style>
  <w:style w:type="character" w:styleId="HTMLTypewriter">
    <w:name w:val="HTML Typewriter"/>
    <w:basedOn w:val="DefaultParagraphFont"/>
    <w:semiHidden/>
    <w:rsid w:val="00413E3D"/>
    <w:rPr>
      <w:rFonts w:ascii="Courier New" w:hAnsi="Courier New" w:cs="Courier New"/>
      <w:sz w:val="20"/>
      <w:szCs w:val="20"/>
    </w:rPr>
  </w:style>
  <w:style w:type="character" w:styleId="HTMLVariable">
    <w:name w:val="HTML Variable"/>
    <w:basedOn w:val="DefaultParagraphFont"/>
    <w:semiHidden/>
    <w:rsid w:val="00413E3D"/>
    <w:rPr>
      <w:i/>
      <w:iCs/>
    </w:rPr>
  </w:style>
  <w:style w:type="character" w:styleId="LineNumber">
    <w:name w:val="line number"/>
    <w:basedOn w:val="DefaultParagraphFont"/>
    <w:semiHidden/>
    <w:rsid w:val="00413E3D"/>
  </w:style>
  <w:style w:type="paragraph" w:styleId="List">
    <w:name w:val="List"/>
    <w:basedOn w:val="Normal"/>
    <w:autoRedefine/>
    <w:semiHidden/>
    <w:qFormat/>
    <w:rsid w:val="00413E3D"/>
    <w:pPr>
      <w:numPr>
        <w:numId w:val="2"/>
      </w:numPr>
      <w:spacing w:after="0"/>
    </w:pPr>
  </w:style>
  <w:style w:type="paragraph" w:styleId="List2">
    <w:name w:val="List 2"/>
    <w:basedOn w:val="Normal"/>
    <w:autoRedefine/>
    <w:semiHidden/>
    <w:qFormat/>
    <w:rsid w:val="00413E3D"/>
    <w:pPr>
      <w:numPr>
        <w:numId w:val="21"/>
      </w:numPr>
      <w:spacing w:after="0"/>
    </w:pPr>
  </w:style>
  <w:style w:type="paragraph" w:styleId="List3">
    <w:name w:val="List 3"/>
    <w:basedOn w:val="Normal"/>
    <w:semiHidden/>
    <w:rsid w:val="00413E3D"/>
    <w:pPr>
      <w:ind w:left="1080" w:hanging="360"/>
    </w:pPr>
  </w:style>
  <w:style w:type="paragraph" w:styleId="List4">
    <w:name w:val="List 4"/>
    <w:basedOn w:val="Normal"/>
    <w:semiHidden/>
    <w:rsid w:val="00413E3D"/>
    <w:pPr>
      <w:ind w:left="1440" w:hanging="360"/>
    </w:pPr>
  </w:style>
  <w:style w:type="paragraph" w:styleId="List5">
    <w:name w:val="List 5"/>
    <w:basedOn w:val="Normal"/>
    <w:semiHidden/>
    <w:rsid w:val="00413E3D"/>
    <w:pPr>
      <w:ind w:left="1800" w:hanging="360"/>
    </w:pPr>
  </w:style>
  <w:style w:type="paragraph" w:styleId="ListBullet">
    <w:name w:val="List Bullet"/>
    <w:basedOn w:val="Normal"/>
    <w:uiPriority w:val="99"/>
    <w:qFormat/>
    <w:rsid w:val="00413E3D"/>
    <w:pPr>
      <w:numPr>
        <w:numId w:val="28"/>
      </w:numPr>
      <w:spacing w:after="0"/>
      <w:contextualSpacing/>
    </w:pPr>
  </w:style>
  <w:style w:type="paragraph" w:styleId="ListBullet2">
    <w:name w:val="List Bullet 2"/>
    <w:basedOn w:val="Normal"/>
    <w:uiPriority w:val="99"/>
    <w:qFormat/>
    <w:rsid w:val="00FA5FF1"/>
    <w:pPr>
      <w:numPr>
        <w:numId w:val="3"/>
      </w:numPr>
      <w:ind w:left="720"/>
      <w:contextualSpacing/>
    </w:pPr>
  </w:style>
  <w:style w:type="paragraph" w:styleId="ListBullet3">
    <w:name w:val="List Bullet 3"/>
    <w:basedOn w:val="Normal"/>
    <w:autoRedefine/>
    <w:semiHidden/>
    <w:rsid w:val="00413E3D"/>
    <w:pPr>
      <w:numPr>
        <w:numId w:val="4"/>
      </w:numPr>
    </w:pPr>
  </w:style>
  <w:style w:type="paragraph" w:styleId="ListBullet4">
    <w:name w:val="List Bullet 4"/>
    <w:basedOn w:val="Normal"/>
    <w:autoRedefine/>
    <w:semiHidden/>
    <w:rsid w:val="00413E3D"/>
    <w:pPr>
      <w:numPr>
        <w:numId w:val="5"/>
      </w:numPr>
    </w:pPr>
  </w:style>
  <w:style w:type="paragraph" w:styleId="ListBullet5">
    <w:name w:val="List Bullet 5"/>
    <w:basedOn w:val="Normal"/>
    <w:autoRedefine/>
    <w:semiHidden/>
    <w:rsid w:val="00413E3D"/>
    <w:pPr>
      <w:numPr>
        <w:numId w:val="6"/>
      </w:numPr>
    </w:pPr>
  </w:style>
  <w:style w:type="paragraph" w:styleId="ListContinue">
    <w:name w:val="List Continue"/>
    <w:basedOn w:val="Normal"/>
    <w:semiHidden/>
    <w:rsid w:val="00413E3D"/>
    <w:pPr>
      <w:ind w:left="360"/>
    </w:pPr>
  </w:style>
  <w:style w:type="paragraph" w:styleId="ListContinue2">
    <w:name w:val="List Continue 2"/>
    <w:basedOn w:val="Normal"/>
    <w:semiHidden/>
    <w:rsid w:val="00413E3D"/>
    <w:pPr>
      <w:ind w:left="720"/>
    </w:pPr>
  </w:style>
  <w:style w:type="paragraph" w:styleId="ListContinue3">
    <w:name w:val="List Continue 3"/>
    <w:basedOn w:val="Normal"/>
    <w:semiHidden/>
    <w:rsid w:val="00413E3D"/>
    <w:pPr>
      <w:ind w:left="1080"/>
    </w:pPr>
  </w:style>
  <w:style w:type="paragraph" w:styleId="ListContinue4">
    <w:name w:val="List Continue 4"/>
    <w:basedOn w:val="Normal"/>
    <w:semiHidden/>
    <w:rsid w:val="00413E3D"/>
    <w:pPr>
      <w:ind w:left="1440"/>
    </w:pPr>
  </w:style>
  <w:style w:type="paragraph" w:styleId="ListContinue5">
    <w:name w:val="List Continue 5"/>
    <w:basedOn w:val="Normal"/>
    <w:semiHidden/>
    <w:rsid w:val="00413E3D"/>
    <w:pPr>
      <w:ind w:left="1800"/>
    </w:pPr>
  </w:style>
  <w:style w:type="paragraph" w:styleId="ListNumber">
    <w:name w:val="List Number"/>
    <w:basedOn w:val="Normal"/>
    <w:link w:val="ListNumberChar"/>
    <w:uiPriority w:val="99"/>
    <w:qFormat/>
    <w:rsid w:val="00413E3D"/>
    <w:pPr>
      <w:numPr>
        <w:numId w:val="17"/>
      </w:numPr>
      <w:spacing w:after="0"/>
      <w:contextualSpacing/>
    </w:pPr>
  </w:style>
  <w:style w:type="paragraph" w:styleId="ListNumber2">
    <w:name w:val="List Number 2"/>
    <w:basedOn w:val="Normal"/>
    <w:uiPriority w:val="99"/>
    <w:qFormat/>
    <w:rsid w:val="001742C8"/>
    <w:pPr>
      <w:numPr>
        <w:numId w:val="7"/>
      </w:numPr>
      <w:ind w:left="720"/>
      <w:contextualSpacing/>
    </w:pPr>
  </w:style>
  <w:style w:type="paragraph" w:styleId="ListNumber3">
    <w:name w:val="List Number 3"/>
    <w:basedOn w:val="Normal"/>
    <w:semiHidden/>
    <w:rsid w:val="00413E3D"/>
    <w:pPr>
      <w:numPr>
        <w:numId w:val="8"/>
      </w:numPr>
    </w:pPr>
  </w:style>
  <w:style w:type="paragraph" w:styleId="ListNumber4">
    <w:name w:val="List Number 4"/>
    <w:basedOn w:val="Normal"/>
    <w:semiHidden/>
    <w:rsid w:val="00413E3D"/>
    <w:pPr>
      <w:numPr>
        <w:numId w:val="9"/>
      </w:numPr>
    </w:pPr>
  </w:style>
  <w:style w:type="paragraph" w:styleId="ListNumber5">
    <w:name w:val="List Number 5"/>
    <w:basedOn w:val="Normal"/>
    <w:semiHidden/>
    <w:rsid w:val="00413E3D"/>
    <w:pPr>
      <w:numPr>
        <w:numId w:val="10"/>
      </w:numPr>
    </w:pPr>
  </w:style>
  <w:style w:type="paragraph" w:styleId="MessageHeader">
    <w:name w:val="Message Header"/>
    <w:basedOn w:val="Normal"/>
    <w:semiHidden/>
    <w:rsid w:val="00413E3D"/>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413E3D"/>
    <w:rPr>
      <w:rFonts w:ascii="Times New Roman" w:hAnsi="Times New Roman"/>
      <w:sz w:val="24"/>
      <w:szCs w:val="24"/>
    </w:rPr>
  </w:style>
  <w:style w:type="paragraph" w:styleId="NormalIndent">
    <w:name w:val="Normal Indent"/>
    <w:basedOn w:val="Normal"/>
    <w:semiHidden/>
    <w:rsid w:val="00413E3D"/>
    <w:pPr>
      <w:ind w:left="720"/>
    </w:pPr>
  </w:style>
  <w:style w:type="paragraph" w:styleId="NoteHeading">
    <w:name w:val="Note Heading"/>
    <w:basedOn w:val="Normal"/>
    <w:next w:val="Normal"/>
    <w:semiHidden/>
    <w:rsid w:val="00413E3D"/>
  </w:style>
  <w:style w:type="paragraph" w:styleId="PlainText">
    <w:name w:val="Plain Text"/>
    <w:basedOn w:val="Normal"/>
    <w:semiHidden/>
    <w:rsid w:val="00413E3D"/>
    <w:rPr>
      <w:rFonts w:ascii="Courier New" w:hAnsi="Courier New" w:cs="Courier New"/>
    </w:rPr>
  </w:style>
  <w:style w:type="paragraph" w:styleId="Salutation">
    <w:name w:val="Salutation"/>
    <w:basedOn w:val="Normal"/>
    <w:next w:val="Normal"/>
    <w:semiHidden/>
    <w:rsid w:val="00413E3D"/>
  </w:style>
  <w:style w:type="paragraph" w:styleId="Signature">
    <w:name w:val="Signature"/>
    <w:basedOn w:val="Normal"/>
    <w:semiHidden/>
    <w:rsid w:val="00413E3D"/>
    <w:pPr>
      <w:ind w:left="4320"/>
    </w:pPr>
  </w:style>
  <w:style w:type="table" w:styleId="Table3Deffects1">
    <w:name w:val="Table 3D effects 1"/>
    <w:basedOn w:val="TableNormal"/>
    <w:semiHidden/>
    <w:rsid w:val="00413E3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13E3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13E3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13E3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13E3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13E3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13E3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13E3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13E3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13E3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13E3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13E3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13E3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13E3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13E3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13E3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13E3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413E3D"/>
    <w:rPr>
      <w:rFonts w:asciiTheme="minorHAnsi" w:eastAsiaTheme="minorHAnsi" w:hAnsiTheme="minorHAnsi" w:cstheme="minorBidi"/>
      <w:sz w:val="22"/>
      <w:szCs w:val="22"/>
      <w:lang w:val="en-GB"/>
    </w:rPr>
    <w:tblPr/>
  </w:style>
  <w:style w:type="table" w:styleId="TableGrid1">
    <w:name w:val="Table Grid 1"/>
    <w:basedOn w:val="TableNormal"/>
    <w:semiHidden/>
    <w:rsid w:val="00413E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13E3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13E3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13E3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13E3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13E3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13E3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13E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13E3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13E3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13E3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13E3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13E3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13E3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13E3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13E3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13E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13E3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13E3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13E3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13E3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13E3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13E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413E3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13E3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13E3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413E3D"/>
    <w:pPr>
      <w:numPr>
        <w:numId w:val="15"/>
      </w:numPr>
      <w:spacing w:after="120"/>
    </w:pPr>
  </w:style>
  <w:style w:type="numbering" w:customStyle="1" w:styleId="Style3">
    <w:name w:val="Style3"/>
    <w:uiPriority w:val="99"/>
    <w:rsid w:val="00413E3D"/>
    <w:pPr>
      <w:numPr>
        <w:numId w:val="16"/>
      </w:numPr>
    </w:pPr>
  </w:style>
  <w:style w:type="paragraph" w:customStyle="1" w:styleId="ListNumberLast">
    <w:name w:val="List Number Last"/>
    <w:basedOn w:val="ListNumber"/>
    <w:link w:val="ListNumberLastChar"/>
    <w:rsid w:val="00413E3D"/>
    <w:pPr>
      <w:tabs>
        <w:tab w:val="clear" w:pos="360"/>
      </w:tabs>
    </w:pPr>
  </w:style>
  <w:style w:type="character" w:customStyle="1" w:styleId="Heading1Char">
    <w:name w:val="Heading 1 Char"/>
    <w:basedOn w:val="DefaultParagraphFont"/>
    <w:link w:val="Heading1"/>
    <w:uiPriority w:val="9"/>
    <w:rsid w:val="009E7F2E"/>
    <w:rPr>
      <w:rFonts w:ascii="Calibri Light" w:hAnsi="Calibri Light" w:cs="Calibri Light"/>
      <w:sz w:val="60"/>
      <w:szCs w:val="20"/>
    </w:rPr>
  </w:style>
  <w:style w:type="character" w:customStyle="1" w:styleId="ListNumberChar">
    <w:name w:val="List Number Char"/>
    <w:basedOn w:val="DefaultParagraphFont"/>
    <w:link w:val="ListNumber"/>
    <w:uiPriority w:val="99"/>
    <w:rsid w:val="00413E3D"/>
    <w:rPr>
      <w:rFonts w:ascii="Calibri Light" w:hAnsi="Calibri Light" w:cs="Calibri Light"/>
      <w:sz w:val="20"/>
      <w:szCs w:val="20"/>
    </w:rPr>
  </w:style>
  <w:style w:type="character" w:customStyle="1" w:styleId="ListNumberLastChar">
    <w:name w:val="List Number Last Char"/>
    <w:basedOn w:val="ListNumberChar"/>
    <w:link w:val="ListNumberLast"/>
    <w:rsid w:val="00413E3D"/>
    <w:rPr>
      <w:rFonts w:ascii="Calibri Light" w:hAnsi="Calibri Light" w:cs="Calibri Light"/>
      <w:sz w:val="20"/>
      <w:szCs w:val="20"/>
    </w:rPr>
  </w:style>
  <w:style w:type="paragraph" w:customStyle="1" w:styleId="numbullet1">
    <w:name w:val="numbullet1"/>
    <w:basedOn w:val="Normal"/>
    <w:qFormat/>
    <w:rsid w:val="00413E3D"/>
    <w:pPr>
      <w:numPr>
        <w:numId w:val="18"/>
      </w:numPr>
      <w:spacing w:after="60"/>
    </w:pPr>
    <w:rPr>
      <w:szCs w:val="16"/>
    </w:rPr>
  </w:style>
  <w:style w:type="paragraph" w:customStyle="1" w:styleId="numbullet2">
    <w:name w:val="numbullet2"/>
    <w:basedOn w:val="Normal"/>
    <w:rsid w:val="00413E3D"/>
    <w:pPr>
      <w:numPr>
        <w:numId w:val="19"/>
      </w:numPr>
      <w:spacing w:after="60"/>
    </w:pPr>
    <w:rPr>
      <w:szCs w:val="16"/>
    </w:rPr>
  </w:style>
  <w:style w:type="paragraph" w:customStyle="1" w:styleId="numbullet3">
    <w:name w:val="numbullet3"/>
    <w:basedOn w:val="Normal"/>
    <w:rsid w:val="00413E3D"/>
    <w:pPr>
      <w:spacing w:after="60"/>
      <w:ind w:left="1440" w:hanging="360"/>
    </w:pPr>
    <w:rPr>
      <w:szCs w:val="16"/>
    </w:rPr>
  </w:style>
  <w:style w:type="paragraph" w:customStyle="1" w:styleId="DocumentInformation">
    <w:name w:val="Document Information"/>
    <w:link w:val="DocumentInformationChar"/>
    <w:autoRedefine/>
    <w:rsid w:val="00413E3D"/>
    <w:pPr>
      <w:spacing w:before="240" w:after="180"/>
    </w:pPr>
    <w:rPr>
      <w:rFonts w:cs="Arial"/>
      <w:b/>
    </w:rPr>
  </w:style>
  <w:style w:type="character" w:customStyle="1" w:styleId="DocumentInformationChar">
    <w:name w:val="Document Information Char"/>
    <w:basedOn w:val="DefaultParagraphFont"/>
    <w:link w:val="DocumentInformation"/>
    <w:rsid w:val="00413E3D"/>
    <w:rPr>
      <w:rFonts w:ascii="Verdana" w:hAnsi="Verdana" w:cs="Arial"/>
      <w:b/>
      <w:sz w:val="18"/>
      <w:szCs w:val="18"/>
    </w:rPr>
  </w:style>
  <w:style w:type="paragraph" w:customStyle="1" w:styleId="Projectname">
    <w:name w:val="Project name"/>
    <w:rsid w:val="00413E3D"/>
    <w:pPr>
      <w:pageBreakBefore/>
      <w:spacing w:before="2400"/>
      <w:ind w:left="1440"/>
    </w:pPr>
    <w:rPr>
      <w:color w:val="002776"/>
      <w:sz w:val="60"/>
      <w:szCs w:val="60"/>
    </w:rPr>
  </w:style>
  <w:style w:type="paragraph" w:customStyle="1" w:styleId="Toolordeliverablename">
    <w:name w:val="Tool or deliverable name"/>
    <w:rsid w:val="00413E3D"/>
    <w:pPr>
      <w:spacing w:before="360"/>
      <w:ind w:left="1440"/>
    </w:pPr>
    <w:rPr>
      <w:rFonts w:cs="Arial"/>
      <w:color w:val="92D400"/>
      <w:sz w:val="60"/>
      <w:szCs w:val="24"/>
    </w:rPr>
  </w:style>
  <w:style w:type="paragraph" w:customStyle="1" w:styleId="Copyright">
    <w:name w:val="Copyright"/>
    <w:autoRedefine/>
    <w:rsid w:val="00EB1556"/>
    <w:pPr>
      <w:autoSpaceDE w:val="0"/>
      <w:autoSpaceDN w:val="0"/>
      <w:adjustRightInd w:val="0"/>
      <w:spacing w:after="120" w:line="276" w:lineRule="auto"/>
      <w:ind w:left="634"/>
    </w:pPr>
    <w:rPr>
      <w:rFonts w:asciiTheme="minorHAnsi" w:hAnsiTheme="minorHAnsi" w:cs="Arial"/>
      <w:noProof/>
      <w:color w:val="333333"/>
      <w:sz w:val="14"/>
      <w:szCs w:val="14"/>
    </w:rPr>
  </w:style>
  <w:style w:type="paragraph" w:customStyle="1" w:styleId="StyleCaptiontextLeft1">
    <w:name w:val="Style Caption text + Left1"/>
    <w:basedOn w:val="Captiontext"/>
    <w:rsid w:val="00177C12"/>
    <w:rPr>
      <w:rFonts w:eastAsia="Times New Roman"/>
      <w:iCs w:val="0"/>
      <w:szCs w:val="20"/>
    </w:rPr>
  </w:style>
  <w:style w:type="character" w:styleId="PlaceholderText">
    <w:name w:val="Placeholder Text"/>
    <w:basedOn w:val="DefaultParagraphFont"/>
    <w:uiPriority w:val="99"/>
    <w:semiHidden/>
    <w:rsid w:val="00413E3D"/>
    <w:rPr>
      <w:color w:val="808080"/>
    </w:rPr>
  </w:style>
  <w:style w:type="paragraph" w:customStyle="1" w:styleId="DocumentIdentification">
    <w:name w:val="Document Identification"/>
    <w:autoRedefine/>
    <w:rsid w:val="00413E3D"/>
    <w:pPr>
      <w:spacing w:after="120" w:line="280" w:lineRule="exact"/>
    </w:pPr>
    <w:rPr>
      <w:rFonts w:ascii="Arial" w:eastAsia="Times" w:hAnsi="Arial"/>
      <w:color w:val="000000"/>
      <w:lang w:val="en-GB"/>
    </w:rPr>
  </w:style>
  <w:style w:type="paragraph" w:customStyle="1" w:styleId="Documentname">
    <w:name w:val="Document name"/>
    <w:autoRedefine/>
    <w:rsid w:val="00413E3D"/>
    <w:pPr>
      <w:spacing w:after="120" w:line="280" w:lineRule="exact"/>
    </w:pPr>
    <w:rPr>
      <w:rFonts w:ascii="Arial" w:eastAsia="Times" w:hAnsi="Arial"/>
      <w:color w:val="000000"/>
      <w:lang w:val="en-GB"/>
    </w:rPr>
  </w:style>
  <w:style w:type="paragraph" w:customStyle="1" w:styleId="ProjectName1">
    <w:name w:val="ProjectName1"/>
    <w:basedOn w:val="Normal"/>
    <w:qFormat/>
    <w:rsid w:val="00413E3D"/>
    <w:rPr>
      <w:sz w:val="16"/>
      <w:szCs w:val="16"/>
    </w:rPr>
  </w:style>
  <w:style w:type="paragraph" w:customStyle="1" w:styleId="Bullet1Last">
    <w:name w:val="Bullet 1 Last"/>
    <w:basedOn w:val="Bullet1"/>
    <w:next w:val="Normal"/>
    <w:autoRedefine/>
    <w:rsid w:val="00413E3D"/>
    <w:pPr>
      <w:spacing w:after="120"/>
    </w:pPr>
  </w:style>
  <w:style w:type="paragraph" w:customStyle="1" w:styleId="Bullet2Last">
    <w:name w:val="Bullet 2 Last"/>
    <w:basedOn w:val="Normal"/>
    <w:next w:val="Normal"/>
    <w:autoRedefine/>
    <w:rsid w:val="00413E3D"/>
    <w:pPr>
      <w:numPr>
        <w:numId w:val="20"/>
      </w:numPr>
      <w:contextualSpacing/>
    </w:pPr>
  </w:style>
  <w:style w:type="paragraph" w:customStyle="1" w:styleId="List2Last">
    <w:name w:val="List 2 Last"/>
    <w:basedOn w:val="List2"/>
    <w:next w:val="Normal"/>
    <w:autoRedefine/>
    <w:rsid w:val="00413E3D"/>
    <w:pPr>
      <w:spacing w:after="120"/>
    </w:pPr>
  </w:style>
  <w:style w:type="paragraph" w:customStyle="1" w:styleId="ListLast">
    <w:name w:val="List Last"/>
    <w:basedOn w:val="List"/>
    <w:autoRedefine/>
    <w:rsid w:val="00413E3D"/>
    <w:pPr>
      <w:numPr>
        <w:numId w:val="23"/>
      </w:numPr>
      <w:spacing w:after="120"/>
    </w:pPr>
  </w:style>
  <w:style w:type="numbering" w:customStyle="1" w:styleId="Style1">
    <w:name w:val="Style1"/>
    <w:uiPriority w:val="99"/>
    <w:rsid w:val="00413E3D"/>
    <w:pPr>
      <w:numPr>
        <w:numId w:val="22"/>
      </w:numPr>
    </w:pPr>
  </w:style>
  <w:style w:type="numbering" w:customStyle="1" w:styleId="List1">
    <w:name w:val="List 1"/>
    <w:uiPriority w:val="99"/>
    <w:rsid w:val="00413E3D"/>
    <w:pPr>
      <w:numPr>
        <w:numId w:val="23"/>
      </w:numPr>
    </w:pPr>
  </w:style>
  <w:style w:type="character" w:customStyle="1" w:styleId="Heading3Char">
    <w:name w:val="Heading 3 Char"/>
    <w:basedOn w:val="DefaultParagraphFont"/>
    <w:link w:val="Heading3"/>
    <w:uiPriority w:val="9"/>
    <w:rsid w:val="009E7F2E"/>
    <w:rPr>
      <w:rFonts w:ascii="Calibri Light" w:eastAsia="MingLiU" w:hAnsi="Calibri Light" w:cs="Calibri Light"/>
      <w:bCs/>
      <w:color w:val="75787B"/>
      <w:sz w:val="32"/>
      <w:szCs w:val="32"/>
    </w:rPr>
  </w:style>
  <w:style w:type="paragraph" w:customStyle="1" w:styleId="StyleToolordeliverablenameCustomColorRGB039118Left">
    <w:name w:val="Style Tool or deliverable name + Custom Color(RGB(039118)) Left:..."/>
    <w:basedOn w:val="Toolordeliverablename"/>
    <w:rsid w:val="00413E3D"/>
    <w:rPr>
      <w:rFonts w:cs="Times New Roman"/>
      <w:color w:val="002776"/>
      <w:szCs w:val="20"/>
    </w:rPr>
  </w:style>
  <w:style w:type="paragraph" w:customStyle="1" w:styleId="Tablebullet">
    <w:name w:val="Tablebullet"/>
    <w:basedOn w:val="Tabletext"/>
    <w:rsid w:val="00413E3D"/>
    <w:pPr>
      <w:numPr>
        <w:numId w:val="24"/>
      </w:numPr>
      <w:spacing w:before="20" w:after="20"/>
    </w:pPr>
  </w:style>
  <w:style w:type="paragraph" w:customStyle="1" w:styleId="TableNumber">
    <w:name w:val="TableNumber"/>
    <w:basedOn w:val="Tablehead1"/>
    <w:next w:val="Normal"/>
    <w:rsid w:val="00413E3D"/>
    <w:rPr>
      <w:color w:val="auto"/>
    </w:rPr>
  </w:style>
  <w:style w:type="paragraph" w:customStyle="1" w:styleId="TableList">
    <w:name w:val="TableList"/>
    <w:basedOn w:val="Tabletext"/>
    <w:rsid w:val="00413E3D"/>
    <w:pPr>
      <w:numPr>
        <w:numId w:val="30"/>
      </w:numPr>
    </w:pPr>
  </w:style>
  <w:style w:type="paragraph" w:customStyle="1" w:styleId="Tablehead2">
    <w:name w:val="Tablehead2"/>
    <w:basedOn w:val="Tablehead1"/>
    <w:rsid w:val="00413E3D"/>
    <w:rPr>
      <w:color w:val="002776"/>
    </w:rPr>
  </w:style>
  <w:style w:type="paragraph" w:customStyle="1" w:styleId="Instructions">
    <w:name w:val="Instructions"/>
    <w:basedOn w:val="Normal"/>
    <w:rsid w:val="00413E3D"/>
    <w:rPr>
      <w:color w:val="0000FF"/>
    </w:rPr>
  </w:style>
  <w:style w:type="paragraph" w:customStyle="1" w:styleId="Tablebullet2">
    <w:name w:val="Tablebullet2"/>
    <w:basedOn w:val="Tablebullet"/>
    <w:rsid w:val="00413E3D"/>
    <w:pPr>
      <w:numPr>
        <w:numId w:val="25"/>
      </w:numPr>
    </w:pPr>
  </w:style>
  <w:style w:type="paragraph" w:customStyle="1" w:styleId="FigureCaption">
    <w:name w:val="FigureCaption"/>
    <w:basedOn w:val="Normal"/>
    <w:rsid w:val="00413E3D"/>
    <w:pPr>
      <w:numPr>
        <w:numId w:val="26"/>
      </w:numPr>
      <w:jc w:val="center"/>
    </w:pPr>
    <w:rPr>
      <w:b/>
    </w:rPr>
  </w:style>
  <w:style w:type="numbering" w:customStyle="1" w:styleId="Style2">
    <w:name w:val="Style2"/>
    <w:uiPriority w:val="99"/>
    <w:rsid w:val="00413E3D"/>
    <w:pPr>
      <w:numPr>
        <w:numId w:val="27"/>
      </w:numPr>
    </w:pPr>
  </w:style>
  <w:style w:type="paragraph" w:customStyle="1" w:styleId="InstructionsBullet">
    <w:name w:val="InstructionsBullet"/>
    <w:basedOn w:val="Bullet1"/>
    <w:rsid w:val="00413E3D"/>
    <w:rPr>
      <w:color w:val="0000FF"/>
    </w:rPr>
  </w:style>
  <w:style w:type="numbering" w:customStyle="1" w:styleId="Style4">
    <w:name w:val="Style4"/>
    <w:uiPriority w:val="99"/>
    <w:rsid w:val="00413E3D"/>
    <w:pPr>
      <w:numPr>
        <w:numId w:val="29"/>
      </w:numPr>
    </w:pPr>
  </w:style>
  <w:style w:type="numbering" w:customStyle="1" w:styleId="Style5">
    <w:name w:val="Style5"/>
    <w:uiPriority w:val="99"/>
    <w:rsid w:val="00413E3D"/>
    <w:pPr>
      <w:numPr>
        <w:numId w:val="30"/>
      </w:numPr>
    </w:pPr>
  </w:style>
  <w:style w:type="character" w:styleId="CommentReference">
    <w:name w:val="annotation reference"/>
    <w:basedOn w:val="DefaultParagraphFont"/>
    <w:semiHidden/>
    <w:unhideWhenUsed/>
    <w:rsid w:val="00413E3D"/>
    <w:rPr>
      <w:sz w:val="16"/>
      <w:szCs w:val="16"/>
    </w:rPr>
  </w:style>
  <w:style w:type="paragraph" w:styleId="CommentText">
    <w:name w:val="annotation text"/>
    <w:basedOn w:val="Normal"/>
    <w:link w:val="CommentTextChar"/>
    <w:unhideWhenUsed/>
    <w:rsid w:val="00413E3D"/>
  </w:style>
  <w:style w:type="character" w:customStyle="1" w:styleId="CommentTextChar">
    <w:name w:val="Comment Text Char"/>
    <w:basedOn w:val="DefaultParagraphFont"/>
    <w:link w:val="CommentText"/>
    <w:rsid w:val="00413E3D"/>
    <w:rPr>
      <w:rFonts w:ascii="Verdana" w:eastAsia="Times" w:hAnsi="Verdana"/>
      <w:color w:val="000000"/>
      <w:sz w:val="18"/>
      <w:szCs w:val="18"/>
    </w:rPr>
  </w:style>
  <w:style w:type="paragraph" w:styleId="CommentSubject">
    <w:name w:val="annotation subject"/>
    <w:basedOn w:val="CommentText"/>
    <w:next w:val="CommentText"/>
    <w:link w:val="CommentSubjectChar"/>
    <w:semiHidden/>
    <w:unhideWhenUsed/>
    <w:rsid w:val="00413E3D"/>
    <w:rPr>
      <w:b/>
      <w:bCs/>
    </w:rPr>
  </w:style>
  <w:style w:type="character" w:customStyle="1" w:styleId="CommentSubjectChar">
    <w:name w:val="Comment Subject Char"/>
    <w:basedOn w:val="CommentTextChar"/>
    <w:link w:val="CommentSubject"/>
    <w:semiHidden/>
    <w:rsid w:val="00413E3D"/>
    <w:rPr>
      <w:rFonts w:ascii="Verdana" w:eastAsia="Times" w:hAnsi="Verdana"/>
      <w:b/>
      <w:bCs/>
      <w:color w:val="000000"/>
      <w:sz w:val="18"/>
      <w:szCs w:val="18"/>
    </w:rPr>
  </w:style>
  <w:style w:type="paragraph" w:customStyle="1" w:styleId="Sectiontitle">
    <w:name w:val="Section title"/>
    <w:basedOn w:val="Normal"/>
    <w:next w:val="Normal"/>
    <w:qFormat/>
    <w:rsid w:val="00413E3D"/>
    <w:pPr>
      <w:spacing w:after="480" w:line="720" w:lineRule="atLeast"/>
    </w:pPr>
    <w:rPr>
      <w:sz w:val="60"/>
    </w:rPr>
  </w:style>
  <w:style w:type="paragraph" w:customStyle="1" w:styleId="Contentstitle">
    <w:name w:val="Contents title"/>
    <w:basedOn w:val="Sectiontitle"/>
    <w:next w:val="Normal"/>
    <w:rsid w:val="00413E3D"/>
    <w:rPr>
      <w:sz w:val="18"/>
    </w:rPr>
  </w:style>
  <w:style w:type="table" w:customStyle="1" w:styleId="Deloittetable">
    <w:name w:val="Deloitte table"/>
    <w:basedOn w:val="TableNormal"/>
    <w:uiPriority w:val="99"/>
    <w:rsid w:val="00413E3D"/>
    <w:rPr>
      <w:rFonts w:asciiTheme="minorHAnsi" w:eastAsiaTheme="minorHAnsi" w:hAnsiTheme="minorHAnsi" w:cstheme="minorBidi"/>
      <w:sz w:val="17"/>
      <w:szCs w:val="22"/>
      <w:lang w:val="en-GB"/>
    </w:rPr>
    <w:tblPr>
      <w:tblInd w:w="0" w:type="nil"/>
      <w:tblBorders>
        <w:top w:val="single" w:sz="4" w:space="0" w:color="00A3E0" w:themeColor="accent3"/>
        <w:bottom w:val="single" w:sz="4" w:space="0" w:color="000000" w:themeColor="text1"/>
        <w:insideH w:val="single" w:sz="4" w:space="0" w:color="000000" w:themeColor="text1"/>
      </w:tblBorders>
      <w:tblCellMar>
        <w:top w:w="57" w:type="dxa"/>
        <w:left w:w="0" w:type="dxa"/>
        <w:bottom w:w="57" w:type="dxa"/>
        <w:right w:w="0" w:type="dxa"/>
      </w:tblCellMar>
    </w:tblPr>
    <w:tblStylePr w:type="firstRow">
      <w:tblPr/>
      <w:tcPr>
        <w:tcBorders>
          <w:top w:val="single" w:sz="24" w:space="0" w:color="00A3E0" w:themeColor="accent3"/>
        </w:tcBorders>
      </w:tcPr>
    </w:tblStylePr>
  </w:style>
  <w:style w:type="paragraph" w:customStyle="1" w:styleId="Documentdate">
    <w:name w:val="Document date"/>
    <w:qFormat/>
    <w:rsid w:val="00413E3D"/>
    <w:pPr>
      <w:spacing w:line="240" w:lineRule="atLeast"/>
    </w:pPr>
    <w:rPr>
      <w:rFonts w:asciiTheme="minorHAnsi" w:eastAsiaTheme="minorHAnsi" w:hAnsiTheme="minorHAnsi" w:cstheme="minorBidi"/>
      <w:szCs w:val="22"/>
    </w:rPr>
  </w:style>
  <w:style w:type="paragraph" w:customStyle="1" w:styleId="Documentsubtitle">
    <w:name w:val="Document subtitle"/>
    <w:basedOn w:val="Normal"/>
    <w:qFormat/>
    <w:rsid w:val="00413E3D"/>
    <w:pPr>
      <w:spacing w:line="440" w:lineRule="atLeast"/>
    </w:pPr>
    <w:rPr>
      <w:sz w:val="36"/>
    </w:rPr>
  </w:style>
  <w:style w:type="paragraph" w:customStyle="1" w:styleId="Documenttitle">
    <w:name w:val="Document title"/>
    <w:next w:val="Documentsubtitle"/>
    <w:qFormat/>
    <w:rsid w:val="00413E3D"/>
    <w:pPr>
      <w:spacing w:line="440" w:lineRule="atLeast"/>
    </w:pPr>
    <w:rPr>
      <w:rFonts w:asciiTheme="majorHAnsi" w:eastAsiaTheme="majorEastAsia" w:hAnsiTheme="majorHAnsi" w:cstheme="majorBidi"/>
      <w:b/>
      <w:bCs/>
      <w:color w:val="000000" w:themeColor="text1"/>
      <w:sz w:val="36"/>
      <w:szCs w:val="28"/>
      <w:lang w:val="en-GB"/>
    </w:rPr>
  </w:style>
  <w:style w:type="character" w:styleId="FootnoteReference">
    <w:name w:val="footnote reference"/>
    <w:basedOn w:val="DefaultParagraphFont"/>
    <w:uiPriority w:val="99"/>
    <w:semiHidden/>
    <w:rsid w:val="00413E3D"/>
    <w:rPr>
      <w:vertAlign w:val="superscript"/>
    </w:rPr>
  </w:style>
  <w:style w:type="paragraph" w:styleId="FootnoteText">
    <w:name w:val="footnote text"/>
    <w:basedOn w:val="Normal"/>
    <w:link w:val="FootnoteTextChar"/>
    <w:uiPriority w:val="99"/>
    <w:rsid w:val="00413E3D"/>
    <w:pPr>
      <w:spacing w:after="0"/>
    </w:pPr>
    <w:rPr>
      <w:sz w:val="16"/>
    </w:rPr>
  </w:style>
  <w:style w:type="character" w:customStyle="1" w:styleId="FootnoteTextChar">
    <w:name w:val="Footnote Text Char"/>
    <w:basedOn w:val="DefaultParagraphFont"/>
    <w:link w:val="FootnoteText"/>
    <w:uiPriority w:val="99"/>
    <w:rsid w:val="00413E3D"/>
    <w:rPr>
      <w:rFonts w:ascii="Verdana" w:eastAsia="Times" w:hAnsi="Verdana"/>
      <w:color w:val="000000"/>
      <w:sz w:val="16"/>
    </w:rPr>
  </w:style>
  <w:style w:type="paragraph" w:customStyle="1" w:styleId="Formoreinfocalloutwhite8512ptPullOutStyles">
    <w:name w:val="For more info call out (white 8.5/12pt) (Pull Out Styles)"/>
    <w:basedOn w:val="Normal"/>
    <w:uiPriority w:val="99"/>
    <w:rsid w:val="00413E3D"/>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character" w:customStyle="1" w:styleId="Heading2Char">
    <w:name w:val="Heading 2 Char"/>
    <w:aliases w:val="H2 Char,21 Char,2 Char,l2 Char,level 2 heading Char,HD2 Char,Proposal Char,Heading 2 Hidden Char,h2 Char,minor side Char,sl2 Char,sh2 Char,Project 2 Char,RFS 2 Char,2nd level Char,Level 2 Heading Char,Numbered indent 2 Char,ni2 Char"/>
    <w:basedOn w:val="DefaultParagraphFont"/>
    <w:link w:val="Heading2"/>
    <w:rsid w:val="009E7F2E"/>
    <w:rPr>
      <w:rFonts w:ascii="Calibri" w:eastAsia="MingLiU" w:hAnsi="Calibri" w:cs="Calibri"/>
      <w:b/>
      <w:bCs/>
      <w:color w:val="00A3E0" w:themeColor="accent3"/>
      <w:sz w:val="26"/>
      <w:szCs w:val="26"/>
    </w:rPr>
  </w:style>
  <w:style w:type="character" w:customStyle="1" w:styleId="Heading4Char">
    <w:name w:val="Heading 4 Char"/>
    <w:basedOn w:val="DefaultParagraphFont"/>
    <w:link w:val="Heading4"/>
    <w:uiPriority w:val="9"/>
    <w:rsid w:val="00413E3D"/>
    <w:rPr>
      <w:rFonts w:asciiTheme="majorHAnsi" w:eastAsiaTheme="majorEastAsia" w:hAnsiTheme="majorHAnsi" w:cstheme="majorBidi"/>
      <w:b/>
      <w:bCs/>
      <w:iCs/>
      <w:color w:val="000000" w:themeColor="text1"/>
      <w:sz w:val="20"/>
      <w:szCs w:val="20"/>
    </w:rPr>
  </w:style>
  <w:style w:type="paragraph" w:customStyle="1" w:styleId="Legaltext">
    <w:name w:val="Legal text"/>
    <w:basedOn w:val="Normal"/>
    <w:qFormat/>
    <w:rsid w:val="00413E3D"/>
    <w:pPr>
      <w:autoSpaceDE w:val="0"/>
      <w:autoSpaceDN w:val="0"/>
      <w:adjustRightInd w:val="0"/>
      <w:spacing w:before="120" w:after="0" w:line="276" w:lineRule="auto"/>
      <w:ind w:left="2880"/>
    </w:pPr>
    <w:rPr>
      <w:rFonts w:ascii="Arial" w:hAnsi="Arial" w:cs="Arial"/>
      <w:noProof/>
      <w:color w:val="333333"/>
      <w:sz w:val="14"/>
      <w:szCs w:val="14"/>
    </w:rPr>
  </w:style>
  <w:style w:type="paragraph" w:customStyle="1" w:styleId="Paneltext">
    <w:name w:val="Panel text"/>
    <w:basedOn w:val="Normal"/>
    <w:rsid w:val="00413E3D"/>
    <w:rPr>
      <w:color w:val="FFFFFF" w:themeColor="background1"/>
      <w:sz w:val="17"/>
    </w:rPr>
  </w:style>
  <w:style w:type="paragraph" w:customStyle="1" w:styleId="Paneltitle">
    <w:name w:val="Panel title"/>
    <w:basedOn w:val="Paneltext"/>
    <w:next w:val="Paneltext"/>
    <w:rsid w:val="00413E3D"/>
    <w:pPr>
      <w:spacing w:line="360" w:lineRule="atLeast"/>
    </w:pPr>
    <w:rPr>
      <w:b/>
      <w:sz w:val="28"/>
    </w:rPr>
  </w:style>
  <w:style w:type="paragraph" w:customStyle="1" w:styleId="PulloutBlue">
    <w:name w:val="Pullout Blue"/>
    <w:basedOn w:val="Normal"/>
    <w:next w:val="Normal"/>
    <w:rsid w:val="00413E3D"/>
    <w:pPr>
      <w:spacing w:line="360" w:lineRule="atLeast"/>
    </w:pPr>
    <w:rPr>
      <w:color w:val="00A3E0" w:themeColor="accent3"/>
      <w:sz w:val="28"/>
    </w:rPr>
  </w:style>
  <w:style w:type="paragraph" w:customStyle="1" w:styleId="PulloutGreen">
    <w:name w:val="Pullout Green"/>
    <w:basedOn w:val="PulloutBlue"/>
    <w:next w:val="Normal"/>
    <w:rsid w:val="00413E3D"/>
    <w:rPr>
      <w:color w:val="86BC25" w:themeColor="accent1"/>
    </w:rPr>
  </w:style>
  <w:style w:type="paragraph" w:customStyle="1" w:styleId="QuotesourceBlue">
    <w:name w:val="Quote source Blue"/>
    <w:basedOn w:val="Normal"/>
    <w:next w:val="Normal"/>
    <w:rsid w:val="00413E3D"/>
    <w:pPr>
      <w:spacing w:line="200" w:lineRule="atLeast"/>
      <w:contextualSpacing/>
    </w:pPr>
    <w:rPr>
      <w:b/>
      <w:color w:val="00A3E0" w:themeColor="accent3"/>
      <w:sz w:val="17"/>
    </w:rPr>
  </w:style>
  <w:style w:type="paragraph" w:customStyle="1" w:styleId="QuotesourceGreen">
    <w:name w:val="Quote source Green"/>
    <w:basedOn w:val="QuotesourceBlue"/>
    <w:next w:val="Normal"/>
    <w:rsid w:val="00413E3D"/>
    <w:rPr>
      <w:color w:val="86BC25" w:themeColor="accent1"/>
    </w:rPr>
  </w:style>
  <w:style w:type="paragraph" w:customStyle="1" w:styleId="Quotetext">
    <w:name w:val="Quote text"/>
    <w:basedOn w:val="PulloutBlue"/>
    <w:rsid w:val="00413E3D"/>
    <w:pPr>
      <w:spacing w:after="0" w:line="720" w:lineRule="atLeast"/>
    </w:pPr>
    <w:rPr>
      <w:color w:val="FFFFFF" w:themeColor="background1"/>
      <w:sz w:val="60"/>
    </w:rPr>
  </w:style>
  <w:style w:type="paragraph" w:customStyle="1" w:styleId="Sectionintro">
    <w:name w:val="Section intro"/>
    <w:basedOn w:val="Normal"/>
    <w:next w:val="Normal"/>
    <w:rsid w:val="00413E3D"/>
    <w:pPr>
      <w:spacing w:line="360" w:lineRule="atLeast"/>
    </w:pPr>
    <w:rPr>
      <w:sz w:val="28"/>
    </w:rPr>
  </w:style>
  <w:style w:type="paragraph" w:customStyle="1" w:styleId="SourcetextTableorChart">
    <w:name w:val="Source text Table or Chart"/>
    <w:basedOn w:val="Caption"/>
    <w:next w:val="Normal"/>
    <w:rsid w:val="00413E3D"/>
    <w:pPr>
      <w:keepNext/>
      <w:spacing w:before="120" w:after="240"/>
    </w:pPr>
    <w:rPr>
      <w:i w:val="0"/>
      <w:color w:val="75787B" w:themeColor="accent6"/>
      <w:sz w:val="14"/>
    </w:rPr>
  </w:style>
  <w:style w:type="paragraph" w:styleId="Caption">
    <w:name w:val="caption"/>
    <w:basedOn w:val="Normal"/>
    <w:next w:val="Normal"/>
    <w:semiHidden/>
    <w:unhideWhenUsed/>
    <w:qFormat/>
    <w:rsid w:val="00413E3D"/>
    <w:pPr>
      <w:spacing w:after="200"/>
    </w:pPr>
    <w:rPr>
      <w:i/>
      <w:iCs/>
      <w:color w:val="44546A" w:themeColor="text2"/>
    </w:rPr>
  </w:style>
  <w:style w:type="paragraph" w:customStyle="1" w:styleId="Subheading">
    <w:name w:val="Subheading"/>
    <w:basedOn w:val="Normal"/>
    <w:next w:val="Normal"/>
    <w:semiHidden/>
    <w:qFormat/>
    <w:rsid w:val="00413E3D"/>
    <w:pPr>
      <w:spacing w:after="0"/>
    </w:pPr>
    <w:rPr>
      <w:rFonts w:asciiTheme="majorHAnsi" w:eastAsiaTheme="majorEastAsia" w:hAnsiTheme="majorHAnsi" w:cstheme="majorBidi"/>
      <w:b/>
      <w:bCs/>
      <w:iCs/>
      <w:color w:val="000000" w:themeColor="text1"/>
    </w:rPr>
  </w:style>
  <w:style w:type="paragraph" w:customStyle="1" w:styleId="Subject">
    <w:name w:val="Subject"/>
    <w:basedOn w:val="Normal"/>
    <w:semiHidden/>
    <w:qFormat/>
    <w:rsid w:val="00413E3D"/>
    <w:rPr>
      <w:b/>
    </w:rPr>
  </w:style>
  <w:style w:type="paragraph" w:customStyle="1" w:styleId="Tablebullets">
    <w:name w:val="Table bullets"/>
    <w:basedOn w:val="Normal"/>
    <w:qFormat/>
    <w:rsid w:val="00413E3D"/>
    <w:pPr>
      <w:numPr>
        <w:numId w:val="31"/>
      </w:numPr>
      <w:spacing w:after="0" w:line="200" w:lineRule="atLeast"/>
    </w:pPr>
    <w:rPr>
      <w:sz w:val="17"/>
      <w:lang w:val="en-GB"/>
    </w:rPr>
  </w:style>
  <w:style w:type="paragraph" w:customStyle="1" w:styleId="Tablenumbered">
    <w:name w:val="Table numbered"/>
    <w:basedOn w:val="Tablebullets"/>
    <w:qFormat/>
    <w:rsid w:val="00413E3D"/>
    <w:pPr>
      <w:numPr>
        <w:numId w:val="32"/>
      </w:numPr>
    </w:pPr>
    <w:rPr>
      <w:rFonts w:asciiTheme="minorHAnsi" w:hAnsiTheme="minorHAnsi"/>
    </w:rPr>
  </w:style>
  <w:style w:type="paragraph" w:customStyle="1" w:styleId="Tabletitle">
    <w:name w:val="Table title"/>
    <w:basedOn w:val="Normal"/>
    <w:qFormat/>
    <w:rsid w:val="00C135B5"/>
    <w:pPr>
      <w:spacing w:after="0" w:line="200" w:lineRule="atLeast"/>
    </w:pPr>
    <w:rPr>
      <w:b/>
      <w:sz w:val="17"/>
      <w:lang w:val="en-GB"/>
    </w:rPr>
  </w:style>
  <w:style w:type="numbering" w:customStyle="1" w:styleId="Style31">
    <w:name w:val="Style31"/>
    <w:uiPriority w:val="99"/>
    <w:rsid w:val="00413E3D"/>
  </w:style>
  <w:style w:type="numbering" w:customStyle="1" w:styleId="Style21">
    <w:name w:val="Style21"/>
    <w:uiPriority w:val="99"/>
    <w:rsid w:val="00413E3D"/>
  </w:style>
  <w:style w:type="numbering" w:customStyle="1" w:styleId="Style51">
    <w:name w:val="Style51"/>
    <w:uiPriority w:val="99"/>
    <w:rsid w:val="00413E3D"/>
  </w:style>
  <w:style w:type="paragraph" w:customStyle="1" w:styleId="Captiontext">
    <w:name w:val="Caption text"/>
    <w:basedOn w:val="Normal"/>
    <w:next w:val="Normal"/>
    <w:link w:val="CaptiontextChar"/>
    <w:qFormat/>
    <w:rsid w:val="00F45E0B"/>
    <w:pPr>
      <w:keepNext/>
      <w:spacing w:after="240"/>
    </w:pPr>
    <w:rPr>
      <w:rFonts w:eastAsia="Calibri Light" w:cs="Times New Roman"/>
      <w:iCs/>
      <w:color w:val="53565A"/>
      <w:szCs w:val="18"/>
    </w:rPr>
  </w:style>
  <w:style w:type="character" w:customStyle="1" w:styleId="CaptiontextChar">
    <w:name w:val="Caption text Char"/>
    <w:basedOn w:val="DefaultParagraphFont"/>
    <w:link w:val="Captiontext"/>
    <w:rsid w:val="00F45E0B"/>
    <w:rPr>
      <w:rFonts w:ascii="Calibri Light" w:eastAsia="Calibri Light" w:hAnsi="Calibri Light"/>
      <w:iCs/>
      <w:color w:val="53565A"/>
      <w:sz w:val="20"/>
    </w:rPr>
  </w:style>
  <w:style w:type="table" w:styleId="TableGridLight">
    <w:name w:val="Grid Table Light"/>
    <w:basedOn w:val="TableNormal"/>
    <w:uiPriority w:val="40"/>
    <w:rsid w:val="00413E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1D0005"/>
    <w:rPr>
      <w:rFonts w:eastAsiaTheme="minorHAnsi" w:cstheme="minorBidi"/>
      <w:szCs w:val="22"/>
    </w:rPr>
  </w:style>
  <w:style w:type="paragraph" w:customStyle="1" w:styleId="legaltextheader">
    <w:name w:val="legal text header"/>
    <w:basedOn w:val="Normal"/>
    <w:link w:val="legaltextheaderChar"/>
    <w:rsid w:val="00413E3D"/>
    <w:pPr>
      <w:pageBreakBefore/>
      <w:autoSpaceDE w:val="0"/>
      <w:autoSpaceDN w:val="0"/>
      <w:adjustRightInd w:val="0"/>
      <w:spacing w:before="4800" w:after="0" w:line="276" w:lineRule="auto"/>
      <w:ind w:left="2880"/>
    </w:pPr>
    <w:rPr>
      <w:rFonts w:cs="Arial"/>
      <w:b/>
      <w:noProof/>
      <w:color w:val="333333"/>
      <w:sz w:val="14"/>
      <w:szCs w:val="14"/>
    </w:rPr>
  </w:style>
  <w:style w:type="paragraph" w:styleId="Header">
    <w:name w:val="header"/>
    <w:basedOn w:val="Normal"/>
    <w:link w:val="HeaderChar"/>
    <w:uiPriority w:val="99"/>
    <w:unhideWhenUsed/>
    <w:rsid w:val="003B201D"/>
    <w:pPr>
      <w:tabs>
        <w:tab w:val="center" w:pos="4680"/>
        <w:tab w:val="right" w:pos="9360"/>
      </w:tabs>
      <w:spacing w:after="0"/>
    </w:pPr>
    <w:rPr>
      <w:sz w:val="14"/>
      <w:szCs w:val="14"/>
    </w:rPr>
  </w:style>
  <w:style w:type="character" w:customStyle="1" w:styleId="legaltextheaderChar">
    <w:name w:val="legal text header Char"/>
    <w:basedOn w:val="DefaultParagraphFont"/>
    <w:link w:val="legaltextheader"/>
    <w:rsid w:val="00413E3D"/>
    <w:rPr>
      <w:rFonts w:ascii="Verdana" w:hAnsi="Verdana" w:cs="Arial"/>
      <w:b/>
      <w:noProof/>
      <w:color w:val="333333"/>
      <w:sz w:val="14"/>
      <w:szCs w:val="14"/>
    </w:rPr>
  </w:style>
  <w:style w:type="character" w:customStyle="1" w:styleId="HeaderChar">
    <w:name w:val="Header Char"/>
    <w:basedOn w:val="DefaultParagraphFont"/>
    <w:link w:val="Header"/>
    <w:uiPriority w:val="99"/>
    <w:rsid w:val="003B201D"/>
    <w:rPr>
      <w:rFonts w:ascii="Calibri Light" w:hAnsi="Calibri Light" w:cs="Calibri Light"/>
      <w:sz w:val="14"/>
      <w:szCs w:val="14"/>
    </w:rPr>
  </w:style>
  <w:style w:type="paragraph" w:customStyle="1" w:styleId="TOCstyle">
    <w:name w:val="TOC style"/>
    <w:basedOn w:val="Normal"/>
    <w:link w:val="TOCstyleChar"/>
    <w:rsid w:val="00413E3D"/>
    <w:pPr>
      <w:tabs>
        <w:tab w:val="left" w:pos="360"/>
        <w:tab w:val="left" w:pos="800"/>
        <w:tab w:val="right" w:leader="dot" w:pos="9360"/>
      </w:tabs>
      <w:spacing w:after="0"/>
      <w:ind w:left="360"/>
    </w:pPr>
    <w:rPr>
      <w:rFonts w:ascii="Arial" w:hAnsi="Arial"/>
      <w:noProof/>
    </w:rPr>
  </w:style>
  <w:style w:type="character" w:customStyle="1" w:styleId="TOCstyleChar">
    <w:name w:val="TOC style Char"/>
    <w:basedOn w:val="DefaultParagraphFont"/>
    <w:link w:val="TOCstyle"/>
    <w:rsid w:val="00413E3D"/>
    <w:rPr>
      <w:rFonts w:ascii="Arial" w:hAnsi="Arial"/>
      <w:noProof/>
    </w:rPr>
  </w:style>
  <w:style w:type="paragraph" w:customStyle="1" w:styleId="contentfont">
    <w:name w:val="content font"/>
    <w:basedOn w:val="Normal"/>
    <w:link w:val="contentfontChar"/>
    <w:rsid w:val="00413E3D"/>
    <w:pPr>
      <w:tabs>
        <w:tab w:val="left" w:pos="360"/>
        <w:tab w:val="left" w:pos="800"/>
        <w:tab w:val="right" w:leader="dot" w:pos="9360"/>
      </w:tabs>
      <w:spacing w:after="0"/>
      <w:ind w:left="360"/>
    </w:pPr>
    <w:rPr>
      <w:rFonts w:ascii="Arial" w:hAnsi="Arial"/>
      <w:noProof/>
    </w:rPr>
  </w:style>
  <w:style w:type="paragraph" w:styleId="TOCHeading">
    <w:name w:val="TOC Heading"/>
    <w:basedOn w:val="Heading1"/>
    <w:next w:val="Normal"/>
    <w:uiPriority w:val="39"/>
    <w:unhideWhenUsed/>
    <w:qFormat/>
    <w:rsid w:val="00A329EC"/>
    <w:pPr>
      <w:numPr>
        <w:numId w:val="0"/>
      </w:numPr>
      <w:spacing w:before="240" w:line="259" w:lineRule="auto"/>
      <w:ind w:left="720" w:hanging="720"/>
      <w:outlineLvl w:val="9"/>
    </w:pPr>
    <w:rPr>
      <w:rFonts w:eastAsiaTheme="majorEastAsia"/>
      <w:b/>
      <w:bCs/>
      <w:sz w:val="26"/>
      <w:szCs w:val="26"/>
    </w:rPr>
  </w:style>
  <w:style w:type="character" w:customStyle="1" w:styleId="contentfontChar">
    <w:name w:val="content font Char"/>
    <w:basedOn w:val="DefaultParagraphFont"/>
    <w:link w:val="contentfont"/>
    <w:rsid w:val="00413E3D"/>
    <w:rPr>
      <w:rFonts w:ascii="Arial" w:hAnsi="Arial"/>
      <w:noProof/>
    </w:rPr>
  </w:style>
  <w:style w:type="paragraph" w:customStyle="1" w:styleId="DocumentName0">
    <w:name w:val="Document Name"/>
    <w:basedOn w:val="Documentname"/>
    <w:autoRedefine/>
    <w:qFormat/>
    <w:rsid w:val="00413E3D"/>
    <w:rPr>
      <w:rFonts w:ascii="Verdana" w:hAnsi="Verdana"/>
    </w:rPr>
  </w:style>
  <w:style w:type="paragraph" w:customStyle="1" w:styleId="DocumentID">
    <w:name w:val="Document ID"/>
    <w:basedOn w:val="DocumentIdentification"/>
    <w:qFormat/>
    <w:rsid w:val="00413E3D"/>
    <w:rPr>
      <w:rFonts w:ascii="Verdana" w:hAnsi="Verdana"/>
    </w:rPr>
  </w:style>
  <w:style w:type="paragraph" w:styleId="BalloonText">
    <w:name w:val="Balloon Text"/>
    <w:basedOn w:val="Normal"/>
    <w:link w:val="BalloonTextChar"/>
    <w:semiHidden/>
    <w:unhideWhenUsed/>
    <w:rsid w:val="00413E3D"/>
    <w:pPr>
      <w:spacing w:after="0"/>
    </w:pPr>
    <w:rPr>
      <w:rFonts w:ascii="Segoe UI" w:hAnsi="Segoe UI" w:cs="Segoe UI"/>
    </w:rPr>
  </w:style>
  <w:style w:type="character" w:customStyle="1" w:styleId="BalloonTextChar">
    <w:name w:val="Balloon Text Char"/>
    <w:basedOn w:val="DefaultParagraphFont"/>
    <w:link w:val="BalloonText"/>
    <w:semiHidden/>
    <w:rsid w:val="00413E3D"/>
    <w:rPr>
      <w:rFonts w:ascii="Segoe UI" w:eastAsia="Times" w:hAnsi="Segoe UI" w:cs="Segoe UI"/>
      <w:color w:val="000000"/>
      <w:sz w:val="18"/>
      <w:szCs w:val="18"/>
    </w:rPr>
  </w:style>
  <w:style w:type="numbering" w:customStyle="1" w:styleId="Style22">
    <w:name w:val="Style22"/>
    <w:uiPriority w:val="99"/>
    <w:rsid w:val="00413E3D"/>
  </w:style>
  <w:style w:type="paragraph" w:customStyle="1" w:styleId="Tablehead20">
    <w:name w:val="Table head 2"/>
    <w:basedOn w:val="Captiontext"/>
    <w:link w:val="Tablehead2Char"/>
    <w:qFormat/>
    <w:rsid w:val="00413E3D"/>
    <w:rPr>
      <w:b/>
      <w:bCs/>
    </w:rPr>
  </w:style>
  <w:style w:type="character" w:customStyle="1" w:styleId="Tablehead2Char">
    <w:name w:val="Table head 2 Char"/>
    <w:basedOn w:val="CaptiontextChar"/>
    <w:link w:val="Tablehead20"/>
    <w:rsid w:val="00413E3D"/>
    <w:rPr>
      <w:rFonts w:ascii="Verdana" w:eastAsia="Verdana" w:hAnsi="Verdana"/>
      <w:b/>
      <w:bCs/>
      <w:iCs/>
      <w:color w:val="75787B"/>
      <w:sz w:val="17"/>
      <w:szCs w:val="18"/>
    </w:rPr>
  </w:style>
  <w:style w:type="paragraph" w:customStyle="1" w:styleId="ReleaseDate">
    <w:name w:val="Release Date"/>
    <w:basedOn w:val="Normal"/>
    <w:qFormat/>
    <w:rsid w:val="00413E3D"/>
    <w:pPr>
      <w:keepNext/>
    </w:pPr>
    <w:rPr>
      <w:sz w:val="17"/>
      <w:szCs w:val="17"/>
    </w:rPr>
  </w:style>
  <w:style w:type="table" w:styleId="GridTable4">
    <w:name w:val="Grid Table 4"/>
    <w:basedOn w:val="TableNormal"/>
    <w:uiPriority w:val="49"/>
    <w:rsid w:val="0093175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isclaimerheader">
    <w:name w:val="Disclaimer header"/>
    <w:basedOn w:val="Normal"/>
    <w:rsid w:val="00413E3D"/>
    <w:pPr>
      <w:spacing w:after="0" w:line="180" w:lineRule="atLeast"/>
      <w:ind w:right="3870"/>
    </w:pPr>
    <w:rPr>
      <w:b/>
      <w:bCs/>
      <w:color w:val="FF0000"/>
      <w:sz w:val="14"/>
    </w:rPr>
  </w:style>
  <w:style w:type="paragraph" w:customStyle="1" w:styleId="AboutDeloitteheader">
    <w:name w:val="About Deloitte header"/>
    <w:basedOn w:val="Normal"/>
    <w:rsid w:val="00413E3D"/>
    <w:pPr>
      <w:spacing w:after="0" w:line="180" w:lineRule="atLeast"/>
      <w:ind w:right="5387"/>
    </w:pPr>
    <w:rPr>
      <w:b/>
      <w:bCs/>
      <w:sz w:val="14"/>
    </w:rPr>
  </w:style>
  <w:style w:type="paragraph" w:customStyle="1" w:styleId="Disclaimertext">
    <w:name w:val="Disclaimer text"/>
    <w:basedOn w:val="Normal"/>
    <w:rsid w:val="00413E3D"/>
    <w:pPr>
      <w:spacing w:after="0" w:line="180" w:lineRule="atLeast"/>
      <w:ind w:right="3960"/>
    </w:pPr>
    <w:rPr>
      <w:sz w:val="14"/>
    </w:rPr>
  </w:style>
  <w:style w:type="paragraph" w:customStyle="1" w:styleId="Tableheadblackwhite">
    <w:name w:val="Table head black white"/>
    <w:basedOn w:val="Tabletext"/>
    <w:qFormat/>
    <w:rsid w:val="00C135B5"/>
    <w:rPr>
      <w:b/>
    </w:rPr>
  </w:style>
  <w:style w:type="paragraph" w:customStyle="1" w:styleId="Tablehead2blackwhite">
    <w:name w:val="Table head 2 black white"/>
    <w:basedOn w:val="Tabletext"/>
    <w:qFormat/>
    <w:rsid w:val="003F3B3F"/>
    <w:rPr>
      <w:b/>
    </w:rPr>
  </w:style>
  <w:style w:type="paragraph" w:customStyle="1" w:styleId="Heading1NUMBERED">
    <w:name w:val="Heading 1 NUMBERED"/>
    <w:basedOn w:val="Heading1"/>
    <w:rsid w:val="0028158D"/>
    <w:pPr>
      <w:spacing w:before="120" w:after="180" w:line="240" w:lineRule="auto"/>
    </w:pPr>
    <w:rPr>
      <w:rFonts w:ascii="Arial Bold" w:hAnsi="Arial Bold" w:cs="Arial"/>
      <w:b/>
      <w:color w:val="002776"/>
      <w:sz w:val="24"/>
      <w:szCs w:val="24"/>
    </w:rPr>
  </w:style>
  <w:style w:type="paragraph" w:customStyle="1" w:styleId="Heading2NUMBERED">
    <w:name w:val="Heading 2 NUMBERED"/>
    <w:basedOn w:val="Heading2"/>
    <w:rsid w:val="0028158D"/>
    <w:pPr>
      <w:keepLines w:val="0"/>
      <w:spacing w:before="360" w:line="240" w:lineRule="auto"/>
    </w:pPr>
    <w:rPr>
      <w:rFonts w:ascii="Arial" w:eastAsia="Times" w:hAnsi="Arial"/>
      <w:bCs w:val="0"/>
      <w:color w:val="002776"/>
      <w:sz w:val="20"/>
      <w:szCs w:val="20"/>
      <w:lang w:val="en-GB"/>
    </w:rPr>
  </w:style>
  <w:style w:type="paragraph" w:customStyle="1" w:styleId="Heading3NUMBERED">
    <w:name w:val="Heading 3 NUMBERED"/>
    <w:basedOn w:val="Heading3"/>
    <w:rsid w:val="0028158D"/>
    <w:pPr>
      <w:keepLines w:val="0"/>
      <w:spacing w:before="240" w:line="240" w:lineRule="auto"/>
    </w:pPr>
    <w:rPr>
      <w:rFonts w:ascii="Arial Bold" w:eastAsia="Times New Roman" w:hAnsi="Arial Bold" w:cs="Arial"/>
      <w:bCs w:val="0"/>
      <w:color w:val="auto"/>
      <w:sz w:val="20"/>
      <w:szCs w:val="20"/>
    </w:rPr>
  </w:style>
  <w:style w:type="paragraph" w:customStyle="1" w:styleId="Footer1">
    <w:name w:val="Footer1"/>
    <w:basedOn w:val="Normal"/>
    <w:rsid w:val="00087CD0"/>
    <w:rPr>
      <w:sz w:val="16"/>
      <w:szCs w:val="16"/>
    </w:rPr>
  </w:style>
  <w:style w:type="table" w:customStyle="1" w:styleId="Deloittetable1">
    <w:name w:val="Deloitte table1"/>
    <w:basedOn w:val="TableNormal"/>
    <w:uiPriority w:val="99"/>
    <w:rsid w:val="003F3B3F"/>
    <w:rPr>
      <w:rFonts w:eastAsia="Verdana"/>
      <w:sz w:val="17"/>
      <w:szCs w:val="22"/>
      <w:lang w:val="en-GB"/>
    </w:rPr>
    <w:tblPr>
      <w:tblInd w:w="0" w:type="nil"/>
      <w:tblBorders>
        <w:top w:val="single" w:sz="4" w:space="0" w:color="00A3E0"/>
        <w:bottom w:val="single" w:sz="4" w:space="0" w:color="000000"/>
        <w:insideH w:val="single" w:sz="4" w:space="0" w:color="000000"/>
      </w:tblBorders>
      <w:tblCellMar>
        <w:top w:w="57" w:type="dxa"/>
        <w:left w:w="0" w:type="dxa"/>
        <w:bottom w:w="57" w:type="dxa"/>
        <w:right w:w="0" w:type="dxa"/>
      </w:tblCellMar>
    </w:tblPr>
    <w:tblStylePr w:type="firstRow">
      <w:tblPr/>
      <w:tcPr>
        <w:tcBorders>
          <w:top w:val="single" w:sz="24" w:space="0" w:color="00A3E0"/>
        </w:tcBorders>
      </w:tcPr>
    </w:tblStylePr>
  </w:style>
  <w:style w:type="paragraph" w:styleId="Footer">
    <w:name w:val="footer"/>
    <w:basedOn w:val="Normal"/>
    <w:link w:val="FooterChar"/>
    <w:uiPriority w:val="99"/>
    <w:unhideWhenUsed/>
    <w:rsid w:val="000E371A"/>
    <w:pPr>
      <w:tabs>
        <w:tab w:val="center" w:pos="4680"/>
        <w:tab w:val="right" w:pos="9360"/>
      </w:tabs>
      <w:spacing w:after="0"/>
    </w:pPr>
  </w:style>
  <w:style w:type="character" w:customStyle="1" w:styleId="FooterChar">
    <w:name w:val="Footer Char"/>
    <w:basedOn w:val="DefaultParagraphFont"/>
    <w:link w:val="Footer"/>
    <w:uiPriority w:val="99"/>
    <w:rsid w:val="000E371A"/>
  </w:style>
  <w:style w:type="paragraph" w:customStyle="1" w:styleId="Tableheaderblue">
    <w:name w:val="Table header blue"/>
    <w:basedOn w:val="Normal"/>
    <w:rsid w:val="002F4BDE"/>
    <w:pPr>
      <w:spacing w:after="0" w:line="200" w:lineRule="atLeast"/>
    </w:pPr>
    <w:rPr>
      <w:b/>
      <w:bCs/>
      <w:color w:val="00A3E0"/>
      <w:sz w:val="17"/>
    </w:rPr>
  </w:style>
  <w:style w:type="paragraph" w:customStyle="1" w:styleId="Tabletextfornumericaldata">
    <w:name w:val="Table text for numerical data"/>
    <w:basedOn w:val="Normal"/>
    <w:rsid w:val="002F4BDE"/>
    <w:pPr>
      <w:spacing w:after="0" w:line="200" w:lineRule="atLeast"/>
    </w:pPr>
    <w:rPr>
      <w:sz w:val="17"/>
    </w:rPr>
  </w:style>
  <w:style w:type="paragraph" w:customStyle="1" w:styleId="footertext">
    <w:name w:val="footer text"/>
    <w:basedOn w:val="Normal"/>
    <w:link w:val="footertextChar"/>
    <w:qFormat/>
    <w:rsid w:val="002B06FC"/>
    <w:rPr>
      <w:sz w:val="14"/>
      <w:szCs w:val="14"/>
    </w:rPr>
  </w:style>
  <w:style w:type="paragraph" w:customStyle="1" w:styleId="footerfont">
    <w:name w:val="footer font"/>
    <w:basedOn w:val="Normal"/>
    <w:link w:val="footerfontChar"/>
    <w:qFormat/>
    <w:rsid w:val="004D5C3A"/>
    <w:rPr>
      <w:sz w:val="14"/>
      <w:szCs w:val="14"/>
    </w:rPr>
  </w:style>
  <w:style w:type="character" w:customStyle="1" w:styleId="footertextChar">
    <w:name w:val="footer text Char"/>
    <w:basedOn w:val="DefaultParagraphFont"/>
    <w:link w:val="footertext"/>
    <w:rsid w:val="002B06FC"/>
    <w:rPr>
      <w:sz w:val="14"/>
      <w:szCs w:val="14"/>
    </w:rPr>
  </w:style>
  <w:style w:type="character" w:customStyle="1" w:styleId="footerfontChar">
    <w:name w:val="footer font Char"/>
    <w:basedOn w:val="DefaultParagraphFont"/>
    <w:link w:val="footerfont"/>
    <w:rsid w:val="004D5C3A"/>
    <w:rPr>
      <w:sz w:val="14"/>
      <w:szCs w:val="14"/>
    </w:rPr>
  </w:style>
  <w:style w:type="paragraph" w:styleId="ListParagraph">
    <w:name w:val="List Paragraph"/>
    <w:basedOn w:val="Normal"/>
    <w:uiPriority w:val="34"/>
    <w:qFormat/>
    <w:rsid w:val="003552A6"/>
    <w:pPr>
      <w:spacing w:after="0"/>
      <w:ind w:left="720"/>
      <w:contextualSpacing/>
    </w:pPr>
    <w:rPr>
      <w:rFonts w:ascii="Times New Roman" w:eastAsiaTheme="minorEastAsia" w:hAnsi="Times New Roman"/>
      <w:sz w:val="24"/>
      <w:szCs w:val="24"/>
    </w:rPr>
  </w:style>
  <w:style w:type="table" w:customStyle="1" w:styleId="TableGrid10">
    <w:name w:val="Table Grid1"/>
    <w:basedOn w:val="TableNormal"/>
    <w:next w:val="TableGrid"/>
    <w:uiPriority w:val="59"/>
    <w:rsid w:val="003B201D"/>
    <w:rPr>
      <w:rFonts w:ascii="Calibri Light" w:eastAsia="Calibri Light" w:hAnsi="Calibri Light"/>
      <w:sz w:val="22"/>
      <w:szCs w:val="22"/>
      <w:lang w:val="en-GB"/>
    </w:r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TableGrid20">
    <w:name w:val="Table Grid2"/>
    <w:basedOn w:val="TableNormal"/>
    <w:next w:val="TableGrid"/>
    <w:uiPriority w:val="59"/>
    <w:rsid w:val="003B201D"/>
    <w:rPr>
      <w:rFonts w:ascii="Calibri Light" w:eastAsia="Calibri Light" w:hAnsi="Calibri Light"/>
      <w:sz w:val="22"/>
      <w:szCs w:val="22"/>
      <w:lang w:val="en-GB"/>
    </w:r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2">
    <w:name w:val="Deloitte table2"/>
    <w:basedOn w:val="TableNormal"/>
    <w:uiPriority w:val="99"/>
    <w:rsid w:val="00F45E0B"/>
    <w:rPr>
      <w:rFonts w:ascii="Calibri Light" w:eastAsia="Calibri Light" w:hAnsi="Calibri Light"/>
      <w:sz w:val="17"/>
      <w:szCs w:val="22"/>
      <w:lang w:val="en-GB"/>
    </w:rPr>
    <w:tblPr>
      <w:tblBorders>
        <w:top w:val="single" w:sz="4" w:space="0" w:color="26890D"/>
        <w:bottom w:val="single" w:sz="4" w:space="0" w:color="000000"/>
        <w:insideH w:val="single" w:sz="4" w:space="0" w:color="000000"/>
      </w:tblBorders>
      <w:tblCellMar>
        <w:top w:w="57" w:type="dxa"/>
        <w:left w:w="0" w:type="dxa"/>
        <w:bottom w:w="57" w:type="dxa"/>
        <w:right w:w="0" w:type="dxa"/>
      </w:tblCellMar>
    </w:tblPr>
    <w:tblStylePr w:type="firstRow">
      <w:tblPr/>
      <w:tcPr>
        <w:tcBorders>
          <w:top w:val="single" w:sz="24" w:space="0" w:color="26890D"/>
        </w:tcBorders>
      </w:tcPr>
    </w:tblStylePr>
  </w:style>
  <w:style w:type="paragraph" w:customStyle="1" w:styleId="subtitledateauthor">
    <w:name w:val="subtitle date author"/>
    <w:basedOn w:val="Normal"/>
    <w:link w:val="subtitledateauthorChar"/>
    <w:qFormat/>
    <w:rsid w:val="00A329EC"/>
    <w:pPr>
      <w:keepNext/>
      <w:keepLines/>
      <w:spacing w:after="0" w:line="240" w:lineRule="atLeast"/>
      <w:outlineLvl w:val="1"/>
    </w:pPr>
    <w:rPr>
      <w:rFonts w:eastAsia="MingLiU" w:cs="Times New Roman"/>
      <w:color w:val="000000"/>
      <w:sz w:val="32"/>
      <w:szCs w:val="26"/>
      <w:lang w:val="en-GB"/>
    </w:rPr>
  </w:style>
  <w:style w:type="character" w:customStyle="1" w:styleId="subtitledateauthorChar">
    <w:name w:val="subtitle date author Char"/>
    <w:basedOn w:val="DefaultParagraphFont"/>
    <w:link w:val="subtitledateauthor"/>
    <w:rsid w:val="00A329EC"/>
    <w:rPr>
      <w:rFonts w:ascii="Calibri Light" w:eastAsia="MingLiU" w:hAnsi="Calibri Light"/>
      <w:color w:val="000000"/>
      <w:sz w:val="32"/>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gilbert\Documents\CMT%202019%20Templates%20(MS%20Word,%20Excel,%20PPT)\CMT%20Word%20Template_2018.dotx" TargetMode="External"/></Relationships>
</file>

<file path=word/theme/theme1.xml><?xml version="1.0" encoding="utf-8"?>
<a:theme xmlns:a="http://schemas.openxmlformats.org/drawingml/2006/main" name="Deloitte US letter print">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extLst>
    <a:ext uri="{05A4C25C-085E-4340-85A3-A5531E510DB2}">
      <thm15:themeFamily xmlns:thm15="http://schemas.microsoft.com/office/thememl/2012/main" name="Deloitte US letter print" id="{623383DA-C85E-4BA7-B7D1-8FA7147CF522}" vid="{F142DD82-8775-410B-9E5D-934DAE596CF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Author_selected xmlns="http://schemas.microsoft.com/sharepoint/v3">
      <UserInfo>
        <DisplayName>Agrawal, Monica</DisplayName>
        <AccountId>86239</AccountId>
        <AccountType/>
      </UserInfo>
      <UserInfo>
        <DisplayName>Kottapalli, Kalyan Chakravarthy</DisplayName>
        <AccountId>185544</AccountId>
        <AccountType/>
      </UserInfo>
    </Author_selected>
    <Local_x0020_Internal_x0020_ServiceTaxHTField0 xmlns="7AF0C9C1-571A-469E-93FE-640E88AEF1EC">
      <Terms xmlns="http://schemas.microsoft.com/office/infopath/2007/PartnerControls"/>
    </Local_x0020_Internal_x0020_ServiceTaxHTField0>
    <DescriptionHTML xmlns="http://schemas.microsoft.com/sharepoint/v3" xsi:nil="true"/>
    <Global_x0020_Internal_x0020_ServiceTaxHTField0 xmlns="7AF0C9C1-571A-469E-93FE-640E88AEF1EC">
      <Terms xmlns="http://schemas.microsoft.com/office/infopath/2007/PartnerControls"/>
    </Global_x0020_Internal_x0020_ServiceTaxHTField0>
    <Loc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United States:Learning</TermName>
          <TermId xmlns="http://schemas.microsoft.com/office/infopath/2007/PartnerControls">61474979-8857-40a6-a26e-e7ceeaa2f915</TermId>
        </TermInfo>
      </Terms>
    </Local_x0020_Content_x0020_TypeTaxHTField0>
    <Client xmlns="http://schemas.microsoft.com/sharepoint/v3" xsi:nil="true"/>
    <i67d27b5dd1e4ed29b03622e76ee750b xmlns="a3273937-55e7-450c-ac1f-0f7de532f690">
      <Terms xmlns="http://schemas.microsoft.com/office/infopath/2007/PartnerControls"/>
    </i67d27b5dd1e4ed29b03622e76ee750b>
    <Primary_x0020_Global_x0020_IndustTaxHTField0 xmlns="83DDB362-4C05-4E52-A8D9-EF2F47978B8D">
      <Terms xmlns="http://schemas.microsoft.com/office/infopath/2007/PartnerControls"/>
    </Primary_x0020_Global_x0020_IndustTaxHTField0>
    <ClientID xmlns="a3273937-55e7-450c-ac1f-0f7de532f690" xsi:nil="true"/>
    <IPCO_x0020_DesignationTaxHTField0 xmlns="0DBE4740-AD0E-4EAB-9055-8EB1C48284D9">
      <Terms xmlns="http://schemas.microsoft.com/office/infopath/2007/PartnerControls">
        <TermInfo xmlns="http://schemas.microsoft.com/office/infopath/2007/PartnerControls">
          <TermName xmlns="http://schemas.microsoft.com/office/infopath/2007/PartnerControls">Internal Use Only unless granted permission by content owner (IPCO Alternative Use Restriction)</TermName>
          <TermId xmlns="http://schemas.microsoft.com/office/infopath/2007/PartnerControls">f38bdcd6-352a-4923-92e5-9a710e71be95</TermId>
        </TermInfo>
      </Terms>
    </IPCO_x0020_DesignationTaxHTField0>
    <Primary_x0020_Local_x0020_IndustTaxHTField0 xmlns="83DDB362-4C05-4E52-A8D9-EF2F47978B8D">
      <Terms xmlns="http://schemas.microsoft.com/office/infopath/2007/PartnerControls"/>
    </Primary_x0020_Local_x0020_IndustTaxHTField0>
    <Author_entered xmlns="http://schemas.microsoft.com/sharepoint/v3" xsi:nil="true"/>
    <Contributor xmlns="http://schemas.microsoft.com/sharepoint/v3">
      <UserInfo>
        <DisplayName>Dvs, Anantha Padmanabham</DisplayName>
        <AccountId>117677</AccountId>
        <AccountType/>
      </UserInfo>
    </Contributor>
    <Global_x0020_Content_x0020_TypeTaxHTField0 xmlns="8DD08C88-CC4C-4D35-9129-A70DAA36BE5E">
      <Terms xmlns="http://schemas.microsoft.com/office/infopath/2007/PartnerControls">
        <TermInfo xmlns="http://schemas.microsoft.com/office/infopath/2007/PartnerControls">
          <TermName xmlns="http://schemas.microsoft.com/office/infopath/2007/PartnerControls">Learning</TermName>
          <TermId xmlns="http://schemas.microsoft.com/office/infopath/2007/PartnerControls">be51e977-481d-43f9-a894-6171b00365f5</TermId>
        </TermInfo>
      </Terms>
    </Global_x0020_Content_x0020_TypeTaxHTField0>
    <Primary_x0020_Global_x0020_ClientTaxHTField0 xmlns="7D1768DD-F29E-4DC2-9191-F2636B9FA92C">
      <Terms xmlns="http://schemas.microsoft.com/office/infopath/2007/PartnerControls">
        <TermInfo xmlns="http://schemas.microsoft.com/office/infopath/2007/PartnerControls">
          <TermName xmlns="http://schemas.microsoft.com/office/infopath/2007/PartnerControls">Consulting:Customer and Marketing:Advertising, Marketing and Commerce</TermName>
          <TermId xmlns="http://schemas.microsoft.com/office/infopath/2007/PartnerControls">eb8f5431-1ee6-4683-aa69-5c988c94b8e3</TermId>
        </TermInfo>
      </Terms>
    </Primary_x0020_Global_x0020_ClientTaxHTField0>
    <Applicable_x0020_GeographyTaxHTField0 xmlns="5A51C775-C49C-428B-8C1E-2F89178D00F4">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f12aef73-b423-4016-a43f-15722d3a0a5e</TermId>
        </TermInfo>
      </Terms>
    </Applicable_x0020_GeographyTaxHTField0>
    <KAM_x0020_LanguageTaxHTField0 xmlns="39C40E9B-856B-46A7-8793-65A6FC1828D8">
      <Terms xmlns="http://schemas.microsoft.com/office/infopath/2007/PartnerControls">
        <TermInfo xmlns="http://schemas.microsoft.com/office/infopath/2007/PartnerControls">
          <TermName xmlns="http://schemas.microsoft.com/office/infopath/2007/PartnerControls">English (EN) (1787)</TermName>
          <TermId xmlns="http://schemas.microsoft.com/office/infopath/2007/PartnerControls">b169a262-1aaa-4ccb-9acf-78a36c1d9bab</TermId>
        </TermInfo>
      </Terms>
    </KAM_x0020_LanguageTaxHTField0>
    <Secondary_x0020_Local_x0020_InduTaxHTField0 xmlns="546D9DE3-080E-4EC6-B7DD-508C11F603C7">
      <Terms xmlns="http://schemas.microsoft.com/office/infopath/2007/PartnerControls"/>
    </Secondary_x0020_Local_x0020_InduTaxHTField0>
    <TaxCatchAll xmlns="a3273937-55e7-450c-ac1f-0f7de532f690">
      <Value>19291</Value>
      <Value>19307</Value>
      <Value>376</Value>
      <Value>19316</Value>
      <Value>17818</Value>
      <Value>531</Value>
      <Value>17716</Value>
      <Value>375</Value>
    </TaxCatchAll>
    <ClientLukup xmlns="a3273937-55e7-450c-ac1f-0f7de532f690" xsi:nil="true"/>
    <Geography_x0020_of_x0020_OriginTaxHTField0 xmlns="994E32D3-2E21-4611-87E1-D68FC0813440">
      <Terms xmlns="http://schemas.microsoft.com/office/infopath/2007/PartnerControls">
        <TermInfo xmlns="http://schemas.microsoft.com/office/infopath/2007/PartnerControls">
          <TermName xmlns="http://schemas.microsoft.com/office/infopath/2007/PartnerControls">Americas (Region):United States:United States (US)</TermName>
          <TermId xmlns="http://schemas.microsoft.com/office/infopath/2007/PartnerControls">8cb0099f-1dbf-4b3c-9b7f-d98051a79fa3</TermId>
        </TermInfo>
      </Terms>
    </Geography_x0020_of_x0020_OriginTaxHTField0>
    <Secondary_x0020_Global_x0020_ClieTaxHTField0 xmlns="3A0186DE-B11E-4A29-9C82-428D45BCA71F">
      <Terms xmlns="http://schemas.microsoft.com/office/infopath/2007/PartnerControls"/>
    </Secondary_x0020_Global_x0020_ClieTaxHTField0>
    <Primary_x0020_Local_x0020_ClientTaxHTField0 xmlns="7D1768DD-F29E-4DC2-9191-F2636B9FA92C">
      <Terms xmlns="http://schemas.microsoft.com/office/infopath/2007/PartnerControls">
        <TermInfo xmlns="http://schemas.microsoft.com/office/infopath/2007/PartnerControls">
          <TermName xmlns="http://schemas.microsoft.com/office/infopath/2007/PartnerControls">United States:Consulting:Customer and Marketing:Advertising, Marketing and Commerce</TermName>
          <TermId xmlns="http://schemas.microsoft.com/office/infopath/2007/PartnerControls">e1f6874f-1895-4a6e-b8ee-5fa8995b60d8</TermId>
        </TermInfo>
      </Terms>
    </Primary_x0020_Local_x0020_ClientTaxHTField0>
    <Secondary_x0020_Global_x0020_InduTaxHTField0 xmlns="546D9DE3-080E-4EC6-B7DD-508C11F603C7">
      <Terms xmlns="http://schemas.microsoft.com/office/infopath/2007/PartnerControls"/>
    </Secondary_x0020_Global_x0020_InduTaxHTField0>
    <Secondary_x0020_Local_x0020_ClieTaxHTField0 xmlns="3A0186DE-B11E-4A29-9C82-428D45BCA71F">
      <Terms xmlns="http://schemas.microsoft.com/office/infopath/2007/PartnerControls"/>
    </Secondary_x0020_Local_x0020_ClieTaxHTField0>
    <Abstract xmlns="513ae4d5-443f-4bc1-9f25-8f68dc5aa0c0">This document captures guidelines and test approach for Data Migration Testing which is conducted to compare migrated data with original data to di...</Abstract>
    <BusinessTitle xmlns="513ae4d5-443f-4bc1-9f25-8f68dc5aa0c0">Data Migration Test Approach</BusinessTitle>
    <KAMActivityId xmlns="513ae4d5-443f-4bc1-9f25-8f68dc5aa0c0" xsi:nil="true"/>
    <ContentDate xmlns="513ae4d5-443f-4bc1-9f25-8f68dc5aa0c0">2020-06-21T23:00:00+00:00</ContentDate>
    <KA_x0020_Resource xmlns="513ae4d5-443f-4bc1-9f25-8f68dc5aa0c0" xsi:nil="true"/>
    <Designated_x0020_QA xmlns="513ae4d5-443f-4bc1-9f25-8f68dc5aa0c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New Document" ma:contentTypeID="0x0101002880177DFDC248C38C745E1D664A5FC5009468A19E74275348838589BEFD6A9573" ma:contentTypeVersion="465" ma:contentTypeDescription="Create a new Document" ma:contentTypeScope="" ma:versionID="aeeed5dbca77bfd49f4af07ab5d9ef94">
  <xsd:schema xmlns:xsd="http://www.w3.org/2001/XMLSchema" xmlns:xs="http://www.w3.org/2001/XMLSchema" xmlns:p="http://schemas.microsoft.com/office/2006/metadata/properties" xmlns:ns1="http://schemas.microsoft.com/sharepoint/v3" xmlns:ns2="513ae4d5-443f-4bc1-9f25-8f68dc5aa0c0"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1="3A0186DE-B11E-4A29-9C82-428D45BCA71F" xmlns:ns12="546D9DE3-080E-4EC6-B7DD-508C11F603C7" xmlns:ns13="5A51C775-C49C-428B-8C1E-2F89178D00F4" targetNamespace="http://schemas.microsoft.com/office/2006/metadata/properties" ma:root="true" ma:fieldsID="0decc36a5c9104f5115239ea1cdcbfb2" ns1:_="" ns2:_="" ns3:_="" ns4:_="" ns5:_="" ns6:_="" ns7:_="" ns8:_="" ns9:_="" ns10:_="" ns11:_="" ns12:_="" ns13:_="">
    <xsd:import namespace="http://schemas.microsoft.com/sharepoint/v3"/>
    <xsd:import namespace="513ae4d5-443f-4bc1-9f25-8f68dc5aa0c0"/>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xsd:element ref="ns10:KAM_x0020_LanguageTaxHTField0" minOccurs="0"/>
                <xsd:element ref="ns7:Primary_x0020_Local_x0020_IndustTaxHTField0" minOccurs="0"/>
                <xsd:element ref="ns1:Author_entered" minOccurs="0"/>
                <xsd:element ref="ns4:i67d27b5dd1e4ed29b03622e76ee750b" minOccurs="0"/>
                <xsd:element ref="ns11:Secondary_x0020_Global_x0020_ClieTaxHTField0" minOccurs="0"/>
                <xsd:element ref="ns12:Secondary_x0020_Local_x0020_InduTaxHTField0" minOccurs="0"/>
                <xsd:element ref="ns13:Applicable_x0020_GeographyTaxHTField0" minOccurs="0"/>
                <xsd:element ref="ns1:Contributor"/>
                <xsd:element ref="ns8:Primary_x0020_Local_x0020_ClientTaxHTField0" minOccurs="0"/>
                <xsd:element ref="ns12:Secondary_x0020_Global_x0020_InduTaxHTField0" minOccurs="0"/>
                <xsd:element ref="ns11:Secondary_x0020_Local_x0020_ClieTaxHTField0" minOccurs="0"/>
                <xsd:element ref="ns2:ContentDate"/>
                <xsd:element ref="ns2:KA_x0020_Resource" minOccurs="0"/>
                <xsd:element ref="ns2:Designated_x0020_QA" minOccurs="0"/>
                <xsd:element ref="ns2:KAMActivity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ma:readOnly="false">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ma:displayName="KAM Contributor" ma:list="UserInfo" ma:SharePointGroup="0" ma:internalName="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13ae4d5-443f-4bc1-9f25-8f68dc5aa0c0"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ma:displayName="Business Title" ma:indexed="true" ma:internalName="BusinessTitle" ma:readOnly="false">
      <xsd:simpleType>
        <xsd:restriction base="dms:Text"/>
      </xsd:simpleType>
    </xsd:element>
    <xsd:element name="ContentDate" ma:index="54" ma:displayName="Content Date" ma:format="DateOnly" ma:indexed="true" ma:internalName="ContentDate" ma:readOnly="false">
      <xsd:simpleType>
        <xsd:restriction base="dms:DateTime"/>
      </xsd:simpleType>
    </xsd:element>
    <xsd:element name="KA_x0020_Resource" ma:index="69" nillable="true" ma:displayName="KA Resource" ma:description="Identifies the details of the KA Resource alligned" ma:internalName="KA_x0020_Resource">
      <xsd:simpleType>
        <xsd:restriction base="dms:Text">
          <xsd:maxLength value="255"/>
        </xsd:restriction>
      </xsd:simpleType>
    </xsd:element>
    <xsd:element name="Designated_x0020_QA" ma:index="70" nillable="true" ma:displayName="Designated QA" ma:internalName="Designated_x0020_QA">
      <xsd:simpleType>
        <xsd:restriction base="dms:Text">
          <xsd:maxLength value="255"/>
        </xsd:restriction>
      </xsd:simpleType>
    </xsd:element>
    <xsd:element name="KAMActivityId" ma:index="71" nillable="true" ma:displayName="KAM Activity Id" ma:internalName="KAMActivity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35e094c5-d8f1-4f15-bff1-bc665dc24d7d}" ma:internalName="TaxCatchAll" ma:showField="CatchAllData"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35e094c5-d8f1-4f15-bff1-bc665dc24d7d}" ma:internalName="TaxCatchAllLabel" ma:readOnly="true" ma:showField="CatchAllDataLabel" ma:web="a3273937-55e7-450c-ac1f-0f7de532f69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readOnly="false" ma:default="377;#May be edited and used internally or externally for any purpose (Category D)|f8400f62-65c9-4658-9900-b0ea185e4722"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readOnly="false" ma:default="1;#English (EN) (1787)|b169a262-1aaa-4ccb-9acf-78a36c1d9bab"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733738-8FE9-4B3C-AA52-40BCC58FEA82}">
  <ds:schemaRefs>
    <ds:schemaRef ds:uri="http://schemas.openxmlformats.org/officeDocument/2006/bibliography"/>
  </ds:schemaRefs>
</ds:datastoreItem>
</file>

<file path=customXml/itemProps3.xml><?xml version="1.0" encoding="utf-8"?>
<ds:datastoreItem xmlns:ds="http://schemas.openxmlformats.org/officeDocument/2006/customXml" ds:itemID="{A95E3F86-BE85-44EE-B597-97395570B846}">
  <ds:schemaRefs>
    <ds:schemaRef ds:uri="http://schemas.microsoft.com/office/2006/metadata/properties"/>
    <ds:schemaRef ds:uri="http://schemas.microsoft.com/office/infopath/2007/PartnerControls"/>
    <ds:schemaRef ds:uri="http://schemas.microsoft.com/sharepoint/v3"/>
    <ds:schemaRef ds:uri="7AF0C9C1-571A-469E-93FE-640E88AEF1EC"/>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 ds:uri="513ae4d5-443f-4bc1-9f25-8f68dc5aa0c0"/>
  </ds:schemaRefs>
</ds:datastoreItem>
</file>

<file path=customXml/itemProps4.xml><?xml version="1.0" encoding="utf-8"?>
<ds:datastoreItem xmlns:ds="http://schemas.openxmlformats.org/officeDocument/2006/customXml" ds:itemID="{1873303C-3165-4CF7-9051-07E91BB47FA1}">
  <ds:schemaRefs>
    <ds:schemaRef ds:uri="http://schemas.microsoft.com/sharepoint/v3/contenttype/forms"/>
  </ds:schemaRefs>
</ds:datastoreItem>
</file>

<file path=customXml/itemProps5.xml><?xml version="1.0" encoding="utf-8"?>
<ds:datastoreItem xmlns:ds="http://schemas.openxmlformats.org/officeDocument/2006/customXml" ds:itemID="{CE987CD4-773F-4BAD-B7C6-DCF51BE2C9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13ae4d5-443f-4bc1-9f25-8f68dc5aa0c0"/>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8AB34530-7CEF-4E99-963E-9B83D00C596F}">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CMT Word Template_2018.dotx</Template>
  <TotalTime>1</TotalTime>
  <Pages>6</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7846</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Kathy</dc:creator>
  <cp:keywords/>
  <dc:description/>
  <cp:lastModifiedBy>Konchada, Anusha</cp:lastModifiedBy>
  <cp:revision>3</cp:revision>
  <cp:lastPrinted>2009-07-09T16:44:00Z</cp:lastPrinted>
  <dcterms:created xsi:type="dcterms:W3CDTF">2020-06-18T14:53:00Z</dcterms:created>
  <dcterms:modified xsi:type="dcterms:W3CDTF">2021-09-29T20:11:00Z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0x0101002880177DFDC248C38C745E1D664A5FC5009468A19E74275348838589BEFD6A9573</vt:lpwstr>
  </property>
  <property fmtid="{D5CDD505-2E9C-101B-9397-08002B2CF9AE}" pid="3" name="ItemRetentionFormula">
    <vt:lpwstr/>
  </property>
  <property fmtid="{D5CDD505-2E9C-101B-9397-08002B2CF9AE}" pid="4" name="_dlc_policyId">
    <vt:lpwstr/>
  </property>
  <property fmtid="{D5CDD505-2E9C-101B-9397-08002B2CF9AE}" pid="5" name="Local Content Type">
    <vt:lpwstr>19291;#United States:Learning|61474979-8857-40a6-a26e-e7ceeaa2f915</vt:lpwstr>
  </property>
  <property fmtid="{D5CDD505-2E9C-101B-9397-08002B2CF9AE}" pid="6" name="Primary Local Client">
    <vt:lpwstr>17716;#United States:Consulting:Customer and Marketing:Advertising, Marketing and Commerce|e1f6874f-1895-4a6e-b8ee-5fa8995b60d8</vt:lpwstr>
  </property>
  <property fmtid="{D5CDD505-2E9C-101B-9397-08002B2CF9AE}" pid="7" name="Badge">
    <vt:lpwstr/>
  </property>
  <property fmtid="{D5CDD505-2E9C-101B-9397-08002B2CF9AE}" pid="8" name="Applicable Geography">
    <vt:lpwstr>375;#Global|f12aef73-b423-4016-a43f-15722d3a0a5e</vt:lpwstr>
  </property>
  <property fmtid="{D5CDD505-2E9C-101B-9397-08002B2CF9AE}" pid="9" name="Secondary Local Indu">
    <vt:lpwstr/>
  </property>
  <property fmtid="{D5CDD505-2E9C-101B-9397-08002B2CF9AE}" pid="10" name="Primary Local Indust">
    <vt:lpwstr/>
  </property>
  <property fmtid="{D5CDD505-2E9C-101B-9397-08002B2CF9AE}" pid="11" name="Geography of Origin">
    <vt:lpwstr>19316;#Americas (Region):United States:United States (US)|8cb0099f-1dbf-4b3c-9b7f-d98051a79fa3</vt:lpwstr>
  </property>
  <property fmtid="{D5CDD505-2E9C-101B-9397-08002B2CF9AE}" pid="12" name="KAM Language">
    <vt:lpwstr>19307;#English (EN) (1787)|b169a262-1aaa-4ccb-9acf-78a36c1d9bab</vt:lpwstr>
  </property>
  <property fmtid="{D5CDD505-2E9C-101B-9397-08002B2CF9AE}" pid="13" name="Primary Global Client">
    <vt:lpwstr>17818;#Consulting:Customer and Marketing:Advertising, Marketing and Commerce|eb8f5431-1ee6-4683-aa69-5c988c94b8e3</vt:lpwstr>
  </property>
  <property fmtid="{D5CDD505-2E9C-101B-9397-08002B2CF9AE}" pid="14" name="Secondary Global Indu">
    <vt:lpwstr/>
  </property>
  <property fmtid="{D5CDD505-2E9C-101B-9397-08002B2CF9AE}" pid="15" name="Secondary Global Clie">
    <vt:lpwstr/>
  </property>
  <property fmtid="{D5CDD505-2E9C-101B-9397-08002B2CF9AE}" pid="16" name="Primary Global Indust">
    <vt:lpwstr/>
  </property>
  <property fmtid="{D5CDD505-2E9C-101B-9397-08002B2CF9AE}" pid="17" name="Global Content Type">
    <vt:lpwstr>376;#Learning|be51e977-481d-43f9-a894-6171b00365f5</vt:lpwstr>
  </property>
  <property fmtid="{D5CDD505-2E9C-101B-9397-08002B2CF9AE}" pid="18" name="Local Internal Service">
    <vt:lpwstr/>
  </property>
  <property fmtid="{D5CDD505-2E9C-101B-9397-08002B2CF9AE}" pid="19" name="Global Internal Service">
    <vt:lpwstr/>
  </property>
  <property fmtid="{D5CDD505-2E9C-101B-9397-08002B2CF9AE}" pid="20" name="Secondary Local Clie">
    <vt:lpwstr/>
  </property>
  <property fmtid="{D5CDD505-2E9C-101B-9397-08002B2CF9AE}" pid="21" name="IPCO Designation">
    <vt:lpwstr>531;#Internal Use Only unless granted permission by content owner (IPCO Alternative Use Restriction)|f38bdcd6-352a-4923-92e5-9a710e71be95</vt:lpwstr>
  </property>
  <property fmtid="{D5CDD505-2E9C-101B-9397-08002B2CF9AE}" pid="22" name="_docset_NoMedatataSyncRequired">
    <vt:lpwstr>False</vt:lpwstr>
  </property>
  <property fmtid="{D5CDD505-2E9C-101B-9397-08002B2CF9AE}" pid="23" name="_dlc_DocIdPersistId">
    <vt:bool>true</vt:bool>
  </property>
  <property fmtid="{D5CDD505-2E9C-101B-9397-08002B2CF9AE}" pid="24" name="MSIP_Label_ea60d57e-af5b-4752-ac57-3e4f28ca11dc_Enabled">
    <vt:lpwstr>true</vt:lpwstr>
  </property>
  <property fmtid="{D5CDD505-2E9C-101B-9397-08002B2CF9AE}" pid="25" name="MSIP_Label_ea60d57e-af5b-4752-ac57-3e4f28ca11dc_SetDate">
    <vt:lpwstr>2021-09-29T20:10:51Z</vt:lpwstr>
  </property>
  <property fmtid="{D5CDD505-2E9C-101B-9397-08002B2CF9AE}" pid="26" name="MSIP_Label_ea60d57e-af5b-4752-ac57-3e4f28ca11dc_Method">
    <vt:lpwstr>Standard</vt:lpwstr>
  </property>
  <property fmtid="{D5CDD505-2E9C-101B-9397-08002B2CF9AE}" pid="27" name="MSIP_Label_ea60d57e-af5b-4752-ac57-3e4f28ca11dc_Name">
    <vt:lpwstr>ea60d57e-af5b-4752-ac57-3e4f28ca11dc</vt:lpwstr>
  </property>
  <property fmtid="{D5CDD505-2E9C-101B-9397-08002B2CF9AE}" pid="28" name="MSIP_Label_ea60d57e-af5b-4752-ac57-3e4f28ca11dc_SiteId">
    <vt:lpwstr>36da45f1-dd2c-4d1f-af13-5abe46b99921</vt:lpwstr>
  </property>
  <property fmtid="{D5CDD505-2E9C-101B-9397-08002B2CF9AE}" pid="29" name="MSIP_Label_ea60d57e-af5b-4752-ac57-3e4f28ca11dc_ActionId">
    <vt:lpwstr>2ea40cd3-380f-4c4b-bd1c-8dd37b7f2fb5</vt:lpwstr>
  </property>
  <property fmtid="{D5CDD505-2E9C-101B-9397-08002B2CF9AE}" pid="30" name="MSIP_Label_ea60d57e-af5b-4752-ac57-3e4f28ca11dc_ContentBits">
    <vt:lpwstr>0</vt:lpwstr>
  </property>
</Properties>
</file>