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4C351" w14:textId="1FA3E780" w:rsidR="006F6550" w:rsidRDefault="00C16077" w:rsidP="00C16077">
      <w:pPr>
        <w:jc w:val="center"/>
        <w:rPr>
          <w:b/>
        </w:rPr>
      </w:pPr>
      <w:r>
        <w:rPr>
          <w:b/>
        </w:rPr>
        <w:t>BME4</w:t>
      </w:r>
      <w:r w:rsidR="00120082">
        <w:rPr>
          <w:b/>
        </w:rPr>
        <w:t>60</w:t>
      </w:r>
      <w:r>
        <w:rPr>
          <w:b/>
        </w:rPr>
        <w:t xml:space="preserve">L: </w:t>
      </w:r>
      <w:r w:rsidR="006F6550" w:rsidRPr="007702FA">
        <w:rPr>
          <w:b/>
        </w:rPr>
        <w:t>Design</w:t>
      </w:r>
      <w:r w:rsidR="00120082">
        <w:rPr>
          <w:b/>
        </w:rPr>
        <w:t xml:space="preserve"> of Medical and Assistive Devices</w:t>
      </w:r>
    </w:p>
    <w:p w14:paraId="6DF4CA33" w14:textId="77777777" w:rsidR="00120082" w:rsidRDefault="00120082" w:rsidP="00C16077">
      <w:pPr>
        <w:jc w:val="center"/>
        <w:rPr>
          <w:b/>
        </w:rPr>
      </w:pPr>
    </w:p>
    <w:p w14:paraId="3DB5FA1B" w14:textId="77777777" w:rsidR="006F6550" w:rsidRPr="007702FA" w:rsidRDefault="006F6550" w:rsidP="006F6550">
      <w:pPr>
        <w:rPr>
          <w:b/>
        </w:rPr>
      </w:pPr>
      <w:r w:rsidRPr="007702FA">
        <w:rPr>
          <w:b/>
        </w:rPr>
        <w:t>Instructor</w:t>
      </w:r>
    </w:p>
    <w:p w14:paraId="0948BC26" w14:textId="666D6B00" w:rsidR="006F6550" w:rsidRDefault="006F6550" w:rsidP="006F6550">
      <w:r>
        <w:t>Kevin Caves, M</w:t>
      </w:r>
      <w:r w:rsidR="004B0312">
        <w:t>E, ATP, RET</w:t>
      </w:r>
    </w:p>
    <w:p w14:paraId="4666A538" w14:textId="77777777" w:rsidR="006F6550" w:rsidRDefault="006F6550" w:rsidP="006F6550">
      <w:r>
        <w:t>kevin.caves@duke.edu</w:t>
      </w:r>
    </w:p>
    <w:p w14:paraId="6ADD1DA6" w14:textId="77777777" w:rsidR="006F6550" w:rsidRDefault="006F6550" w:rsidP="006F6550"/>
    <w:p w14:paraId="3FC74E02" w14:textId="77777777" w:rsidR="006F6550" w:rsidRPr="007702FA" w:rsidRDefault="006F6550" w:rsidP="006F6550">
      <w:pPr>
        <w:rPr>
          <w:b/>
        </w:rPr>
      </w:pPr>
      <w:r w:rsidRPr="007702FA">
        <w:rPr>
          <w:b/>
        </w:rPr>
        <w:t>Lecture &amp; Lab</w:t>
      </w:r>
    </w:p>
    <w:p w14:paraId="5C08815C" w14:textId="29DD696A" w:rsidR="00B47452" w:rsidRDefault="003E7BCA" w:rsidP="006F6550">
      <w:r>
        <w:t xml:space="preserve">Lecture: </w:t>
      </w:r>
      <w:r w:rsidR="00B47452">
        <w:t xml:space="preserve">Monday and Wednesdays, </w:t>
      </w:r>
      <w:r w:rsidR="00FF541D">
        <w:t>3:30-4:45</w:t>
      </w:r>
      <w:r w:rsidR="004B0312">
        <w:t xml:space="preserve">, </w:t>
      </w:r>
      <w:r w:rsidR="00FF541D">
        <w:t>Design POD</w:t>
      </w:r>
      <w:r w:rsidR="00B47452">
        <w:t xml:space="preserve"> </w:t>
      </w:r>
    </w:p>
    <w:p w14:paraId="3D37BFA6" w14:textId="721900C2" w:rsidR="003E7BCA" w:rsidRDefault="003E7BCA" w:rsidP="006F6550">
      <w:r>
        <w:t xml:space="preserve">Lab: </w:t>
      </w:r>
      <w:r w:rsidR="00FF541D">
        <w:t>Monday and Wednesdays, 4:45-6</w:t>
      </w:r>
      <w:r>
        <w:t xml:space="preserve"> hours, Design POD </w:t>
      </w:r>
    </w:p>
    <w:p w14:paraId="333EE0BA" w14:textId="77777777" w:rsidR="006F6550" w:rsidRDefault="006F6550" w:rsidP="006F6550"/>
    <w:p w14:paraId="0E3FFF6A" w14:textId="443F1287" w:rsidR="006F6550" w:rsidRDefault="004B0312" w:rsidP="006F6550">
      <w:r>
        <w:t xml:space="preserve">Lab </w:t>
      </w:r>
      <w:r w:rsidR="006F6550">
        <w:t xml:space="preserve">time is allocated as protected project time for your team to utilize to collectively </w:t>
      </w:r>
      <w:r w:rsidR="007702FA">
        <w:t>and</w:t>
      </w:r>
      <w:r w:rsidR="00ED61AD">
        <w:t xml:space="preserve"> to</w:t>
      </w:r>
      <w:r w:rsidR="006F6550">
        <w:t xml:space="preserve"> meet with clinical </w:t>
      </w:r>
      <w:r w:rsidR="00ED61AD">
        <w:t xml:space="preserve">or technical </w:t>
      </w:r>
      <w:r w:rsidR="006F6550">
        <w:t>advisor</w:t>
      </w:r>
      <w:r w:rsidR="007702FA">
        <w:t>s</w:t>
      </w:r>
      <w:r w:rsidR="006F6550">
        <w:t>.</w:t>
      </w:r>
      <w:r w:rsidR="00F02D52" w:rsidRPr="00F02D52">
        <w:t xml:space="preserve"> </w:t>
      </w:r>
      <w:r w:rsidR="00F02D52">
        <w:t xml:space="preserve"> </w:t>
      </w:r>
      <w:r w:rsidR="00ED61AD">
        <w:t>Outside of these times, t</w:t>
      </w:r>
      <w:r w:rsidR="00F02D52">
        <w:t>he lab</w:t>
      </w:r>
      <w:r>
        <w:t>s</w:t>
      </w:r>
      <w:r w:rsidR="00F02D52">
        <w:t xml:space="preserve"> </w:t>
      </w:r>
      <w:r>
        <w:t>should be</w:t>
      </w:r>
      <w:r w:rsidR="00F02D52">
        <w:t xml:space="preserve"> available </w:t>
      </w:r>
      <w:r>
        <w:t>to your team</w:t>
      </w:r>
      <w:r w:rsidR="00F02D52">
        <w:t xml:space="preserve"> with the exception of</w:t>
      </w:r>
      <w:r>
        <w:t xml:space="preserve"> scheduled class times.  These design spaces are expected to be heavily utilized so planning will be important</w:t>
      </w:r>
      <w:r w:rsidR="00F02D52">
        <w:t xml:space="preserve">.  </w:t>
      </w:r>
      <w:r w:rsidR="00ED61AD" w:rsidRPr="00ED61AD">
        <w:rPr>
          <w:b/>
        </w:rPr>
        <w:t>It is expected that you will have to spend considerable time outside of set class hours to complete your project.</w:t>
      </w:r>
    </w:p>
    <w:p w14:paraId="48362FB1" w14:textId="77777777" w:rsidR="006F6550" w:rsidRDefault="006F6550" w:rsidP="006F6550"/>
    <w:p w14:paraId="61D07D41" w14:textId="77777777" w:rsidR="006F6550" w:rsidRPr="007702FA" w:rsidRDefault="006F6550" w:rsidP="006F6550">
      <w:pPr>
        <w:rPr>
          <w:b/>
        </w:rPr>
      </w:pPr>
      <w:r w:rsidRPr="007702FA">
        <w:rPr>
          <w:b/>
        </w:rPr>
        <w:t>Course Overview &amp; Outcomes</w:t>
      </w:r>
    </w:p>
    <w:p w14:paraId="3147F641" w14:textId="54E3CE63" w:rsidR="003E7BCA" w:rsidRDefault="003E7BCA" w:rsidP="006F6550">
      <w:r w:rsidRPr="003E7BCA">
        <w:t xml:space="preserve">Design of custom devices to aid individuals with disabilities. </w:t>
      </w:r>
      <w:r>
        <w:t xml:space="preserve">The goal of the class is to develop and design a device, system, material, or process, subject to real-world constraints such as time, money, and resources, that addresses the need you identified drawn from Duke hospital/medical personnel, local companies and organizations around Duke University. </w:t>
      </w:r>
      <w:r w:rsidRPr="003E7BCA">
        <w:t xml:space="preserve"> Formal engineering design principles will be emphasized; overview of assistive technologies, patent issues, engineering ethics. </w:t>
      </w:r>
      <w:r>
        <w:t xml:space="preserve"> </w:t>
      </w:r>
      <w:r w:rsidRPr="003E7BCA">
        <w:t xml:space="preserve">Oral and written reports will be required. </w:t>
      </w:r>
      <w:r>
        <w:t xml:space="preserve"> </w:t>
      </w:r>
      <w:r w:rsidRPr="003E7BCA">
        <w:t xml:space="preserve">Selected projects may be continued as independent study.  </w:t>
      </w:r>
    </w:p>
    <w:p w14:paraId="264052D1" w14:textId="77777777" w:rsidR="003E7BCA" w:rsidRDefault="003E7BCA" w:rsidP="006F6550"/>
    <w:p w14:paraId="4A7E5F61" w14:textId="5CF19BDB" w:rsidR="00765B5F" w:rsidRDefault="00765B5F" w:rsidP="00765B5F">
      <w:r>
        <w:t>S</w:t>
      </w:r>
      <w:r w:rsidR="003E7BCA">
        <w:t>tudent teams will s</w:t>
      </w:r>
      <w:r>
        <w:t>uccessful</w:t>
      </w:r>
      <w:r w:rsidR="003E7BCA">
        <w:t>l</w:t>
      </w:r>
      <w:r>
        <w:t>y develop a prototype to solve a client-based design challenge through following engineering design steps:</w:t>
      </w:r>
    </w:p>
    <w:p w14:paraId="6D1DE6AD" w14:textId="77777777" w:rsidR="006F6550" w:rsidRDefault="006F6550" w:rsidP="006F6550"/>
    <w:p w14:paraId="2F275DE7" w14:textId="77777777" w:rsidR="006F6550" w:rsidRPr="007702FA" w:rsidRDefault="006F6550" w:rsidP="006F6550">
      <w:pPr>
        <w:rPr>
          <w:b/>
        </w:rPr>
      </w:pPr>
      <w:r w:rsidRPr="007702FA">
        <w:rPr>
          <w:b/>
        </w:rPr>
        <w:t>Upon completion of the course, students should be able to:</w:t>
      </w:r>
    </w:p>
    <w:p w14:paraId="144A45DB" w14:textId="77777777" w:rsidR="007702FA" w:rsidRDefault="007702FA" w:rsidP="006F6550"/>
    <w:p w14:paraId="00669B5C" w14:textId="77777777" w:rsidR="006F6550" w:rsidRDefault="00765B5F" w:rsidP="00B47452">
      <w:pPr>
        <w:pStyle w:val="ListParagraph"/>
        <w:numPr>
          <w:ilvl w:val="0"/>
          <w:numId w:val="4"/>
        </w:numPr>
      </w:pPr>
      <w:r>
        <w:t>Describe/d</w:t>
      </w:r>
      <w:r w:rsidR="006F6550">
        <w:t>efine client’s need/space</w:t>
      </w:r>
    </w:p>
    <w:p w14:paraId="7B62BFC2" w14:textId="77777777" w:rsidR="006F6550" w:rsidRDefault="00765B5F" w:rsidP="00B47452">
      <w:pPr>
        <w:pStyle w:val="ListParagraph"/>
        <w:numPr>
          <w:ilvl w:val="0"/>
          <w:numId w:val="4"/>
        </w:numPr>
      </w:pPr>
      <w:r>
        <w:t>Report/</w:t>
      </w:r>
      <w:r w:rsidR="006F6550">
        <w:t>Investigate current designs/challenges and solutions</w:t>
      </w:r>
    </w:p>
    <w:p w14:paraId="16635D2F" w14:textId="77777777" w:rsidR="006F6550" w:rsidRDefault="006F6550" w:rsidP="00B47452">
      <w:pPr>
        <w:pStyle w:val="ListParagraph"/>
        <w:numPr>
          <w:ilvl w:val="0"/>
          <w:numId w:val="4"/>
        </w:numPr>
      </w:pPr>
      <w:r>
        <w:t>Generate design criteria</w:t>
      </w:r>
      <w:r w:rsidR="00B47452">
        <w:t xml:space="preserve"> and evaluate design against these criteria</w:t>
      </w:r>
    </w:p>
    <w:p w14:paraId="7CFA7E8E" w14:textId="77777777" w:rsidR="006F6550" w:rsidRDefault="006F6550" w:rsidP="00B47452">
      <w:pPr>
        <w:pStyle w:val="ListParagraph"/>
        <w:numPr>
          <w:ilvl w:val="0"/>
          <w:numId w:val="4"/>
        </w:numPr>
      </w:pPr>
      <w:r>
        <w:t>Brainstorm solutions for your client</w:t>
      </w:r>
    </w:p>
    <w:p w14:paraId="30D60D6A" w14:textId="77777777" w:rsidR="006F6550" w:rsidRDefault="006F6550" w:rsidP="00B47452">
      <w:pPr>
        <w:pStyle w:val="ListParagraph"/>
        <w:numPr>
          <w:ilvl w:val="0"/>
          <w:numId w:val="4"/>
        </w:numPr>
      </w:pPr>
      <w:r>
        <w:t>Evaluate and prioritize ideas via matrix selection</w:t>
      </w:r>
    </w:p>
    <w:p w14:paraId="1ECD70DA" w14:textId="77777777" w:rsidR="006F6550" w:rsidRDefault="006F6550" w:rsidP="00B47452">
      <w:pPr>
        <w:pStyle w:val="ListParagraph"/>
        <w:numPr>
          <w:ilvl w:val="0"/>
          <w:numId w:val="4"/>
        </w:numPr>
      </w:pPr>
      <w:r>
        <w:t>Prototype and build physical solution</w:t>
      </w:r>
    </w:p>
    <w:p w14:paraId="4A6F30C3" w14:textId="77777777" w:rsidR="00B47452" w:rsidRDefault="00B47452" w:rsidP="00B47452">
      <w:pPr>
        <w:pStyle w:val="ListParagraph"/>
        <w:numPr>
          <w:ilvl w:val="0"/>
          <w:numId w:val="4"/>
        </w:numPr>
      </w:pPr>
      <w:r>
        <w:t>Work iteratively to evaluate and improve the solution</w:t>
      </w:r>
    </w:p>
    <w:p w14:paraId="26AE9351" w14:textId="77777777" w:rsidR="005523E4" w:rsidRDefault="005523E4" w:rsidP="00B47452">
      <w:pPr>
        <w:pStyle w:val="ListParagraph"/>
        <w:numPr>
          <w:ilvl w:val="0"/>
          <w:numId w:val="4"/>
        </w:numPr>
      </w:pPr>
      <w:r>
        <w:t>Develop and implement safety and functional testing plans</w:t>
      </w:r>
    </w:p>
    <w:p w14:paraId="1256422D" w14:textId="77777777" w:rsidR="006F6550" w:rsidRDefault="006F6550" w:rsidP="00B47452">
      <w:pPr>
        <w:pStyle w:val="ListParagraph"/>
        <w:numPr>
          <w:ilvl w:val="0"/>
          <w:numId w:val="4"/>
        </w:numPr>
      </w:pPr>
      <w:r>
        <w:t>Work collaboratively on an engineering team to complete design project</w:t>
      </w:r>
    </w:p>
    <w:p w14:paraId="12357139" w14:textId="77777777" w:rsidR="006F6550" w:rsidRDefault="006F6550" w:rsidP="00B47452">
      <w:pPr>
        <w:pStyle w:val="ListParagraph"/>
        <w:numPr>
          <w:ilvl w:val="0"/>
          <w:numId w:val="4"/>
        </w:numPr>
      </w:pPr>
      <w:r>
        <w:t>Work collaboratively on an engineering team to write technical documents and present oral/visual technical reports</w:t>
      </w:r>
    </w:p>
    <w:p w14:paraId="27454604" w14:textId="77777777" w:rsidR="006F6550" w:rsidRDefault="006F6550" w:rsidP="00B47452">
      <w:pPr>
        <w:pStyle w:val="ListParagraph"/>
        <w:numPr>
          <w:ilvl w:val="0"/>
          <w:numId w:val="4"/>
        </w:numPr>
      </w:pPr>
      <w:r>
        <w:t>Work safely in space allotted</w:t>
      </w:r>
    </w:p>
    <w:p w14:paraId="279BC4AC" w14:textId="77777777" w:rsidR="007702FA" w:rsidRDefault="007702FA" w:rsidP="006F6550"/>
    <w:p w14:paraId="1DD4BD53" w14:textId="77777777" w:rsidR="006F6550" w:rsidRPr="007702FA" w:rsidRDefault="006F6550" w:rsidP="006F6550">
      <w:pPr>
        <w:rPr>
          <w:b/>
        </w:rPr>
      </w:pPr>
      <w:r w:rsidRPr="007702FA">
        <w:rPr>
          <w:b/>
        </w:rPr>
        <w:t>Prerequisites</w:t>
      </w:r>
    </w:p>
    <w:p w14:paraId="056FCD88" w14:textId="6B72799A" w:rsidR="006F6550" w:rsidRDefault="004B0312" w:rsidP="00AE616F">
      <w:pPr>
        <w:pStyle w:val="ListParagraph"/>
        <w:numPr>
          <w:ilvl w:val="0"/>
          <w:numId w:val="6"/>
        </w:numPr>
      </w:pPr>
      <w:r>
        <w:t>BME354 or permission of the instructor</w:t>
      </w:r>
    </w:p>
    <w:p w14:paraId="46B6C148" w14:textId="42B6AF37" w:rsidR="00120082" w:rsidRDefault="00120082" w:rsidP="006F6550"/>
    <w:p w14:paraId="756CB994" w14:textId="6718527B" w:rsidR="00FF541D" w:rsidRDefault="00FF541D" w:rsidP="006F6550"/>
    <w:p w14:paraId="2B21324B" w14:textId="33933985" w:rsidR="00FF541D" w:rsidRDefault="00FF541D" w:rsidP="006F6550"/>
    <w:p w14:paraId="321267BA" w14:textId="77777777" w:rsidR="00FF541D" w:rsidRDefault="00FF541D" w:rsidP="006F6550"/>
    <w:p w14:paraId="211B0AF9" w14:textId="7E332B58" w:rsidR="006F6550" w:rsidRDefault="006F6550" w:rsidP="006F6550">
      <w:pPr>
        <w:rPr>
          <w:b/>
        </w:rPr>
      </w:pPr>
      <w:r w:rsidRPr="00157854">
        <w:rPr>
          <w:b/>
        </w:rPr>
        <w:lastRenderedPageBreak/>
        <w:t>Course Objectives</w:t>
      </w:r>
    </w:p>
    <w:p w14:paraId="0632A5D0" w14:textId="1C0B55DC" w:rsidR="003E7BCA" w:rsidRDefault="003E7BCA" w:rsidP="006F6550"/>
    <w:p w14:paraId="2E044FD9" w14:textId="77777777" w:rsidR="003E7BCA" w:rsidRPr="003E7BCA" w:rsidRDefault="003E7BCA" w:rsidP="003E7BCA">
      <w:pPr>
        <w:numPr>
          <w:ilvl w:val="0"/>
          <w:numId w:val="8"/>
        </w:numPr>
      </w:pPr>
      <w:r w:rsidRPr="003E7BCA">
        <w:t>Design and construct a device to meet the need of a person with a disability.</w:t>
      </w:r>
    </w:p>
    <w:p w14:paraId="7677F7BE" w14:textId="77777777" w:rsidR="003E7BCA" w:rsidRPr="003E7BCA" w:rsidRDefault="003E7BCA" w:rsidP="003E7BCA">
      <w:pPr>
        <w:numPr>
          <w:ilvl w:val="0"/>
          <w:numId w:val="8"/>
        </w:numPr>
      </w:pPr>
      <w:r w:rsidRPr="003E7BCA">
        <w:t>Perform a quantitative analysis of the design.</w:t>
      </w:r>
    </w:p>
    <w:p w14:paraId="736831E6" w14:textId="77777777" w:rsidR="003E7BCA" w:rsidRPr="003E7BCA" w:rsidRDefault="003E7BCA" w:rsidP="003E7BCA">
      <w:pPr>
        <w:numPr>
          <w:ilvl w:val="0"/>
          <w:numId w:val="8"/>
        </w:numPr>
      </w:pPr>
      <w:r w:rsidRPr="003E7BCA">
        <w:t xml:space="preserve">Apply appropriate statistical methods during the design process. </w:t>
      </w:r>
    </w:p>
    <w:p w14:paraId="7F4F4ABF" w14:textId="77777777" w:rsidR="003E7BCA" w:rsidRPr="003E7BCA" w:rsidRDefault="003E7BCA" w:rsidP="003E7BCA">
      <w:pPr>
        <w:numPr>
          <w:ilvl w:val="0"/>
          <w:numId w:val="8"/>
        </w:numPr>
      </w:pPr>
      <w:r w:rsidRPr="003E7BCA">
        <w:t xml:space="preserve">Work as a team (e.g. with other students, the client, the client’s therapist, teachers, </w:t>
      </w:r>
      <w:proofErr w:type="spellStart"/>
      <w:r w:rsidRPr="003E7BCA">
        <w:t>etc</w:t>
      </w:r>
      <w:proofErr w:type="spellEnd"/>
      <w:r w:rsidRPr="003E7BCA">
        <w:t>) to devise a safe and effective solution.</w:t>
      </w:r>
    </w:p>
    <w:p w14:paraId="1FF38DE1" w14:textId="77777777" w:rsidR="003E7BCA" w:rsidRPr="003E7BCA" w:rsidRDefault="003E7BCA" w:rsidP="003E7BCA">
      <w:pPr>
        <w:numPr>
          <w:ilvl w:val="0"/>
          <w:numId w:val="8"/>
        </w:numPr>
      </w:pPr>
      <w:r w:rsidRPr="003E7BCA">
        <w:t>Prepare an oral presentation to clearly describe the work performed and outcomes.</w:t>
      </w:r>
    </w:p>
    <w:p w14:paraId="5D96BA64" w14:textId="77777777" w:rsidR="003E7BCA" w:rsidRPr="003E7BCA" w:rsidRDefault="003E7BCA" w:rsidP="003E7BCA">
      <w:pPr>
        <w:numPr>
          <w:ilvl w:val="0"/>
          <w:numId w:val="8"/>
        </w:numPr>
      </w:pPr>
      <w:r w:rsidRPr="003E7BCA">
        <w:t>Prepare a written report describing the project and outcomes, including professional-quality technical drawings and user’s manual.</w:t>
      </w:r>
    </w:p>
    <w:p w14:paraId="7A797D5E" w14:textId="77777777" w:rsidR="003E7BCA" w:rsidRPr="003E7BCA" w:rsidRDefault="003E7BCA" w:rsidP="003E7BCA">
      <w:pPr>
        <w:numPr>
          <w:ilvl w:val="0"/>
          <w:numId w:val="8"/>
        </w:numPr>
      </w:pPr>
      <w:r w:rsidRPr="003E7BCA">
        <w:t>Research and discuss an ethical issue in biomedical engineering.</w:t>
      </w:r>
    </w:p>
    <w:p w14:paraId="17FB24C5" w14:textId="77777777" w:rsidR="003E7BCA" w:rsidRPr="003E7BCA" w:rsidRDefault="003E7BCA" w:rsidP="003E7BCA"/>
    <w:p w14:paraId="2CD33F8A" w14:textId="6C21D4D9" w:rsidR="003E7BCA" w:rsidRPr="003E7BCA" w:rsidRDefault="003E7BCA" w:rsidP="003E7BCA">
      <w:pPr>
        <w:ind w:left="360"/>
        <w:rPr>
          <w:b/>
        </w:rPr>
      </w:pPr>
      <w:r>
        <w:rPr>
          <w:b/>
        </w:rPr>
        <w:t>S</w:t>
      </w:r>
      <w:r w:rsidRPr="003E7BCA">
        <w:rPr>
          <w:b/>
        </w:rPr>
        <w:t>tudent outcomes addressed by the course</w:t>
      </w:r>
    </w:p>
    <w:p w14:paraId="3F396787" w14:textId="77777777" w:rsidR="003E7BCA" w:rsidRPr="003E7BCA" w:rsidRDefault="003E7BCA" w:rsidP="003E7BCA">
      <w:pPr>
        <w:rPr>
          <w:b/>
        </w:rPr>
      </w:pPr>
    </w:p>
    <w:tbl>
      <w:tblPr>
        <w:tblW w:w="0" w:type="auto"/>
        <w:jc w:val="center"/>
        <w:tblCellMar>
          <w:top w:w="55" w:type="dxa"/>
          <w:left w:w="55" w:type="dxa"/>
          <w:bottom w:w="55" w:type="dxa"/>
          <w:right w:w="55" w:type="dxa"/>
        </w:tblCellMar>
        <w:tblLook w:val="0000" w:firstRow="0" w:lastRow="0" w:firstColumn="0" w:lastColumn="0" w:noHBand="0" w:noVBand="0"/>
      </w:tblPr>
      <w:tblGrid>
        <w:gridCol w:w="6280"/>
        <w:gridCol w:w="269"/>
        <w:gridCol w:w="238"/>
        <w:gridCol w:w="302"/>
        <w:gridCol w:w="316"/>
        <w:gridCol w:w="252"/>
        <w:gridCol w:w="316"/>
        <w:gridCol w:w="380"/>
      </w:tblGrid>
      <w:tr w:rsidR="003E7BCA" w:rsidRPr="003E7BCA" w14:paraId="65E61447" w14:textId="77777777" w:rsidTr="003E7BCA">
        <w:trPr>
          <w:tblHeader/>
          <w:jc w:val="center"/>
        </w:trPr>
        <w:tc>
          <w:tcPr>
            <w:tcW w:w="0" w:type="auto"/>
            <w:tcBorders>
              <w:top w:val="single" w:sz="1" w:space="0" w:color="000000"/>
              <w:left w:val="single" w:sz="1" w:space="0" w:color="000000"/>
              <w:bottom w:val="single" w:sz="1" w:space="0" w:color="000000"/>
            </w:tcBorders>
            <w:shd w:val="clear" w:color="auto" w:fill="auto"/>
          </w:tcPr>
          <w:p w14:paraId="18456A15" w14:textId="77777777" w:rsidR="003E7BCA" w:rsidRPr="003E7BCA" w:rsidRDefault="003E7BCA" w:rsidP="003E7BCA">
            <w:pPr>
              <w:rPr>
                <w:b/>
                <w:bCs/>
              </w:rPr>
            </w:pPr>
            <w:r w:rsidRPr="003E7BCA">
              <w:rPr>
                <w:b/>
                <w:bCs/>
              </w:rPr>
              <w:t>Student Outcomes and Program Criteria</w:t>
            </w:r>
          </w:p>
        </w:tc>
        <w:tc>
          <w:tcPr>
            <w:tcW w:w="0" w:type="auto"/>
            <w:tcBorders>
              <w:top w:val="single" w:sz="1" w:space="0" w:color="000000"/>
              <w:left w:val="single" w:sz="1" w:space="0" w:color="000000"/>
              <w:bottom w:val="single" w:sz="1" w:space="0" w:color="000000"/>
            </w:tcBorders>
            <w:shd w:val="clear" w:color="auto" w:fill="auto"/>
          </w:tcPr>
          <w:p w14:paraId="3A035868" w14:textId="77777777" w:rsidR="003E7BCA" w:rsidRPr="003E7BCA" w:rsidRDefault="003E7BCA" w:rsidP="003E7BCA">
            <w:pPr>
              <w:rPr>
                <w:b/>
                <w:bCs/>
              </w:rPr>
            </w:pPr>
            <w:r w:rsidRPr="003E7BCA">
              <w:rPr>
                <w:b/>
                <w:bCs/>
              </w:rPr>
              <w:t>I</w:t>
            </w:r>
          </w:p>
        </w:tc>
        <w:tc>
          <w:tcPr>
            <w:tcW w:w="0" w:type="auto"/>
            <w:tcBorders>
              <w:top w:val="single" w:sz="1" w:space="0" w:color="000000"/>
              <w:left w:val="single" w:sz="1" w:space="0" w:color="000000"/>
              <w:bottom w:val="single" w:sz="1" w:space="0" w:color="000000"/>
            </w:tcBorders>
            <w:shd w:val="clear" w:color="auto" w:fill="auto"/>
          </w:tcPr>
          <w:p w14:paraId="2D637123" w14:textId="77777777" w:rsidR="003E7BCA" w:rsidRPr="003E7BCA" w:rsidRDefault="003E7BCA" w:rsidP="003E7BCA">
            <w:pPr>
              <w:rPr>
                <w:b/>
                <w:bCs/>
              </w:rPr>
            </w:pPr>
            <w:r w:rsidRPr="003E7BCA">
              <w:rPr>
                <w:b/>
                <w:bCs/>
              </w:rPr>
              <w:t>II</w:t>
            </w:r>
          </w:p>
        </w:tc>
        <w:tc>
          <w:tcPr>
            <w:tcW w:w="0" w:type="auto"/>
            <w:tcBorders>
              <w:top w:val="single" w:sz="1" w:space="0" w:color="000000"/>
              <w:left w:val="single" w:sz="1" w:space="0" w:color="000000"/>
              <w:bottom w:val="single" w:sz="1" w:space="0" w:color="000000"/>
            </w:tcBorders>
            <w:shd w:val="clear" w:color="auto" w:fill="auto"/>
          </w:tcPr>
          <w:p w14:paraId="5AF82002" w14:textId="77777777" w:rsidR="003E7BCA" w:rsidRPr="003E7BCA" w:rsidRDefault="003E7BCA" w:rsidP="003E7BCA">
            <w:pPr>
              <w:rPr>
                <w:b/>
                <w:bCs/>
              </w:rPr>
            </w:pPr>
            <w:r w:rsidRPr="003E7BCA">
              <w:rPr>
                <w:b/>
                <w:bCs/>
              </w:rPr>
              <w:t>III</w:t>
            </w:r>
          </w:p>
        </w:tc>
        <w:tc>
          <w:tcPr>
            <w:tcW w:w="0" w:type="auto"/>
            <w:tcBorders>
              <w:top w:val="single" w:sz="1" w:space="0" w:color="000000"/>
              <w:left w:val="single" w:sz="1" w:space="0" w:color="000000"/>
              <w:bottom w:val="single" w:sz="1" w:space="0" w:color="000000"/>
            </w:tcBorders>
            <w:shd w:val="clear" w:color="auto" w:fill="auto"/>
          </w:tcPr>
          <w:p w14:paraId="7BF0D3D3" w14:textId="77777777" w:rsidR="003E7BCA" w:rsidRPr="003E7BCA" w:rsidRDefault="003E7BCA" w:rsidP="003E7BCA">
            <w:pPr>
              <w:rPr>
                <w:b/>
                <w:bCs/>
              </w:rPr>
            </w:pPr>
            <w:r w:rsidRPr="003E7BCA">
              <w:rPr>
                <w:b/>
                <w:bCs/>
              </w:rPr>
              <w:t>IV</w:t>
            </w:r>
          </w:p>
        </w:tc>
        <w:tc>
          <w:tcPr>
            <w:tcW w:w="0" w:type="auto"/>
            <w:tcBorders>
              <w:top w:val="single" w:sz="1" w:space="0" w:color="000000"/>
              <w:left w:val="single" w:sz="1" w:space="0" w:color="000000"/>
              <w:bottom w:val="single" w:sz="1" w:space="0" w:color="000000"/>
              <w:right w:val="single" w:sz="1" w:space="0" w:color="000000"/>
            </w:tcBorders>
            <w:shd w:val="clear" w:color="auto" w:fill="auto"/>
          </w:tcPr>
          <w:p w14:paraId="60FB4375" w14:textId="77777777" w:rsidR="003E7BCA" w:rsidRPr="003E7BCA" w:rsidRDefault="003E7BCA" w:rsidP="003E7BCA">
            <w:pPr>
              <w:rPr>
                <w:b/>
                <w:bCs/>
              </w:rPr>
            </w:pPr>
            <w:r w:rsidRPr="003E7BCA">
              <w:rPr>
                <w:b/>
                <w:bCs/>
              </w:rPr>
              <w:t>V</w:t>
            </w:r>
          </w:p>
        </w:tc>
        <w:tc>
          <w:tcPr>
            <w:tcW w:w="0" w:type="auto"/>
            <w:tcBorders>
              <w:top w:val="single" w:sz="1" w:space="0" w:color="000000"/>
              <w:left w:val="single" w:sz="1" w:space="0" w:color="000000"/>
              <w:bottom w:val="single" w:sz="1" w:space="0" w:color="000000"/>
              <w:right w:val="single" w:sz="1" w:space="0" w:color="000000"/>
            </w:tcBorders>
          </w:tcPr>
          <w:p w14:paraId="2257B872" w14:textId="77777777" w:rsidR="003E7BCA" w:rsidRPr="003E7BCA" w:rsidRDefault="003E7BCA" w:rsidP="003E7BCA">
            <w:pPr>
              <w:rPr>
                <w:b/>
                <w:bCs/>
              </w:rPr>
            </w:pPr>
            <w:r w:rsidRPr="003E7BCA">
              <w:rPr>
                <w:b/>
                <w:bCs/>
              </w:rPr>
              <w:t>VI</w:t>
            </w:r>
          </w:p>
        </w:tc>
        <w:tc>
          <w:tcPr>
            <w:tcW w:w="0" w:type="auto"/>
            <w:tcBorders>
              <w:top w:val="single" w:sz="1" w:space="0" w:color="000000"/>
              <w:left w:val="single" w:sz="1" w:space="0" w:color="000000"/>
              <w:bottom w:val="single" w:sz="1" w:space="0" w:color="000000"/>
              <w:right w:val="single" w:sz="1" w:space="0" w:color="000000"/>
            </w:tcBorders>
          </w:tcPr>
          <w:p w14:paraId="1A4BB832" w14:textId="77777777" w:rsidR="003E7BCA" w:rsidRPr="003E7BCA" w:rsidRDefault="003E7BCA" w:rsidP="003E7BCA">
            <w:pPr>
              <w:rPr>
                <w:b/>
                <w:bCs/>
              </w:rPr>
            </w:pPr>
            <w:r w:rsidRPr="003E7BCA">
              <w:rPr>
                <w:b/>
                <w:bCs/>
              </w:rPr>
              <w:t>VII</w:t>
            </w:r>
          </w:p>
        </w:tc>
      </w:tr>
      <w:tr w:rsidR="003E7BCA" w:rsidRPr="003E7BCA" w14:paraId="783B9D8C" w14:textId="77777777" w:rsidTr="003E7BCA">
        <w:trPr>
          <w:jc w:val="center"/>
        </w:trPr>
        <w:tc>
          <w:tcPr>
            <w:tcW w:w="0" w:type="auto"/>
            <w:tcBorders>
              <w:left w:val="single" w:sz="1" w:space="0" w:color="000000"/>
              <w:bottom w:val="single" w:sz="1" w:space="0" w:color="000000"/>
            </w:tcBorders>
            <w:shd w:val="clear" w:color="auto" w:fill="auto"/>
          </w:tcPr>
          <w:p w14:paraId="46A4D7E3" w14:textId="77777777" w:rsidR="003E7BCA" w:rsidRPr="003E7BCA" w:rsidRDefault="003E7BCA" w:rsidP="003E7BCA">
            <w:r w:rsidRPr="003E7BCA">
              <w:t>(a) apply knowledge of math, science, and engineering</w:t>
            </w:r>
          </w:p>
        </w:tc>
        <w:tc>
          <w:tcPr>
            <w:tcW w:w="0" w:type="auto"/>
            <w:tcBorders>
              <w:left w:val="single" w:sz="1" w:space="0" w:color="000000"/>
              <w:bottom w:val="single" w:sz="1" w:space="0" w:color="000000"/>
            </w:tcBorders>
            <w:shd w:val="clear" w:color="auto" w:fill="auto"/>
          </w:tcPr>
          <w:p w14:paraId="3CFAEF1D" w14:textId="77777777" w:rsidR="003E7BCA" w:rsidRPr="003E7BCA" w:rsidRDefault="003E7BCA" w:rsidP="003E7BCA">
            <w:r w:rsidRPr="003E7BCA">
              <w:t>x</w:t>
            </w:r>
          </w:p>
        </w:tc>
        <w:tc>
          <w:tcPr>
            <w:tcW w:w="0" w:type="auto"/>
            <w:tcBorders>
              <w:left w:val="single" w:sz="1" w:space="0" w:color="000000"/>
              <w:bottom w:val="single" w:sz="1" w:space="0" w:color="000000"/>
            </w:tcBorders>
            <w:shd w:val="clear" w:color="auto" w:fill="auto"/>
          </w:tcPr>
          <w:p w14:paraId="01B4089A" w14:textId="77777777" w:rsidR="003E7BCA" w:rsidRPr="003E7BCA" w:rsidRDefault="003E7BCA" w:rsidP="003E7BCA"/>
        </w:tc>
        <w:tc>
          <w:tcPr>
            <w:tcW w:w="0" w:type="auto"/>
            <w:tcBorders>
              <w:left w:val="single" w:sz="1" w:space="0" w:color="000000"/>
              <w:bottom w:val="single" w:sz="1" w:space="0" w:color="000000"/>
            </w:tcBorders>
            <w:shd w:val="clear" w:color="auto" w:fill="auto"/>
          </w:tcPr>
          <w:p w14:paraId="72BA9FFC" w14:textId="77777777" w:rsidR="003E7BCA" w:rsidRPr="003E7BCA" w:rsidRDefault="003E7BCA" w:rsidP="003E7BCA">
            <w:r w:rsidRPr="003E7BCA">
              <w:t>x</w:t>
            </w:r>
          </w:p>
        </w:tc>
        <w:tc>
          <w:tcPr>
            <w:tcW w:w="0" w:type="auto"/>
            <w:tcBorders>
              <w:left w:val="single" w:sz="1" w:space="0" w:color="000000"/>
              <w:bottom w:val="single" w:sz="1" w:space="0" w:color="000000"/>
            </w:tcBorders>
            <w:shd w:val="clear" w:color="auto" w:fill="auto"/>
          </w:tcPr>
          <w:p w14:paraId="7C986E8C" w14:textId="77777777" w:rsidR="003E7BCA" w:rsidRPr="003E7BCA" w:rsidRDefault="003E7BCA" w:rsidP="003E7BCA"/>
        </w:tc>
        <w:tc>
          <w:tcPr>
            <w:tcW w:w="0" w:type="auto"/>
            <w:tcBorders>
              <w:left w:val="single" w:sz="1" w:space="0" w:color="000000"/>
              <w:bottom w:val="single" w:sz="1" w:space="0" w:color="000000"/>
              <w:right w:val="single" w:sz="1" w:space="0" w:color="000000"/>
            </w:tcBorders>
            <w:shd w:val="clear" w:color="auto" w:fill="auto"/>
          </w:tcPr>
          <w:p w14:paraId="7ED5E645" w14:textId="77777777" w:rsidR="003E7BCA" w:rsidRPr="003E7BCA" w:rsidRDefault="003E7BCA" w:rsidP="003E7BCA"/>
        </w:tc>
        <w:tc>
          <w:tcPr>
            <w:tcW w:w="0" w:type="auto"/>
            <w:tcBorders>
              <w:left w:val="single" w:sz="1" w:space="0" w:color="000000"/>
              <w:bottom w:val="single" w:sz="1" w:space="0" w:color="000000"/>
              <w:right w:val="single" w:sz="1" w:space="0" w:color="000000"/>
            </w:tcBorders>
          </w:tcPr>
          <w:p w14:paraId="6EEFD72E" w14:textId="77777777" w:rsidR="003E7BCA" w:rsidRPr="003E7BCA" w:rsidRDefault="003E7BCA" w:rsidP="003E7BCA">
            <w:r w:rsidRPr="003E7BCA">
              <w:t xml:space="preserve"> </w:t>
            </w:r>
          </w:p>
        </w:tc>
        <w:tc>
          <w:tcPr>
            <w:tcW w:w="0" w:type="auto"/>
            <w:tcBorders>
              <w:left w:val="single" w:sz="1" w:space="0" w:color="000000"/>
              <w:bottom w:val="single" w:sz="1" w:space="0" w:color="000000"/>
              <w:right w:val="single" w:sz="1" w:space="0" w:color="000000"/>
            </w:tcBorders>
          </w:tcPr>
          <w:p w14:paraId="021EF221" w14:textId="77777777" w:rsidR="003E7BCA" w:rsidRPr="003E7BCA" w:rsidRDefault="003E7BCA" w:rsidP="003E7BCA"/>
        </w:tc>
      </w:tr>
      <w:tr w:rsidR="003E7BCA" w:rsidRPr="003E7BCA" w14:paraId="2DA616D8" w14:textId="77777777" w:rsidTr="003E7BCA">
        <w:trPr>
          <w:jc w:val="center"/>
        </w:trPr>
        <w:tc>
          <w:tcPr>
            <w:tcW w:w="0" w:type="auto"/>
            <w:tcBorders>
              <w:left w:val="single" w:sz="1" w:space="0" w:color="000000"/>
              <w:bottom w:val="single" w:sz="1" w:space="0" w:color="000000"/>
            </w:tcBorders>
            <w:shd w:val="clear" w:color="auto" w:fill="auto"/>
          </w:tcPr>
          <w:p w14:paraId="22180198" w14:textId="77777777" w:rsidR="003E7BCA" w:rsidRPr="003E7BCA" w:rsidRDefault="003E7BCA" w:rsidP="003E7BCA">
            <w:r w:rsidRPr="003E7BCA">
              <w:t>(b) design/conduct experiments, analyze/interpret data</w:t>
            </w:r>
          </w:p>
        </w:tc>
        <w:tc>
          <w:tcPr>
            <w:tcW w:w="0" w:type="auto"/>
            <w:tcBorders>
              <w:left w:val="single" w:sz="1" w:space="0" w:color="000000"/>
              <w:bottom w:val="single" w:sz="1" w:space="0" w:color="000000"/>
            </w:tcBorders>
            <w:shd w:val="clear" w:color="auto" w:fill="auto"/>
          </w:tcPr>
          <w:p w14:paraId="0E01E6D5" w14:textId="77777777" w:rsidR="003E7BCA" w:rsidRPr="003E7BCA" w:rsidRDefault="003E7BCA" w:rsidP="003E7BCA">
            <w:r w:rsidRPr="003E7BCA">
              <w:t xml:space="preserve"> </w:t>
            </w:r>
          </w:p>
        </w:tc>
        <w:tc>
          <w:tcPr>
            <w:tcW w:w="0" w:type="auto"/>
            <w:tcBorders>
              <w:left w:val="single" w:sz="1" w:space="0" w:color="000000"/>
              <w:bottom w:val="single" w:sz="1" w:space="0" w:color="000000"/>
            </w:tcBorders>
            <w:shd w:val="clear" w:color="auto" w:fill="auto"/>
          </w:tcPr>
          <w:p w14:paraId="7A013F35" w14:textId="77777777" w:rsidR="003E7BCA" w:rsidRPr="003E7BCA" w:rsidRDefault="003E7BCA" w:rsidP="003E7BCA">
            <w:r w:rsidRPr="003E7BCA">
              <w:t>X</w:t>
            </w:r>
          </w:p>
        </w:tc>
        <w:tc>
          <w:tcPr>
            <w:tcW w:w="0" w:type="auto"/>
            <w:tcBorders>
              <w:left w:val="single" w:sz="1" w:space="0" w:color="000000"/>
              <w:bottom w:val="single" w:sz="1" w:space="0" w:color="000000"/>
            </w:tcBorders>
            <w:shd w:val="clear" w:color="auto" w:fill="auto"/>
          </w:tcPr>
          <w:p w14:paraId="1CE2DF8C" w14:textId="77777777" w:rsidR="003E7BCA" w:rsidRPr="003E7BCA" w:rsidRDefault="003E7BCA" w:rsidP="003E7BCA"/>
        </w:tc>
        <w:tc>
          <w:tcPr>
            <w:tcW w:w="0" w:type="auto"/>
            <w:tcBorders>
              <w:left w:val="single" w:sz="1" w:space="0" w:color="000000"/>
              <w:bottom w:val="single" w:sz="1" w:space="0" w:color="000000"/>
            </w:tcBorders>
            <w:shd w:val="clear" w:color="auto" w:fill="auto"/>
          </w:tcPr>
          <w:p w14:paraId="46A6CB1C" w14:textId="77777777" w:rsidR="003E7BCA" w:rsidRPr="003E7BCA" w:rsidRDefault="003E7BCA" w:rsidP="003E7BCA"/>
        </w:tc>
        <w:tc>
          <w:tcPr>
            <w:tcW w:w="0" w:type="auto"/>
            <w:tcBorders>
              <w:left w:val="single" w:sz="1" w:space="0" w:color="000000"/>
              <w:bottom w:val="single" w:sz="1" w:space="0" w:color="000000"/>
              <w:right w:val="single" w:sz="1" w:space="0" w:color="000000"/>
            </w:tcBorders>
            <w:shd w:val="clear" w:color="auto" w:fill="auto"/>
          </w:tcPr>
          <w:p w14:paraId="07CAD56E" w14:textId="77777777" w:rsidR="003E7BCA" w:rsidRPr="003E7BCA" w:rsidRDefault="003E7BCA" w:rsidP="003E7BCA"/>
        </w:tc>
        <w:tc>
          <w:tcPr>
            <w:tcW w:w="0" w:type="auto"/>
            <w:tcBorders>
              <w:left w:val="single" w:sz="1" w:space="0" w:color="000000"/>
              <w:bottom w:val="single" w:sz="1" w:space="0" w:color="000000"/>
              <w:right w:val="single" w:sz="1" w:space="0" w:color="000000"/>
            </w:tcBorders>
          </w:tcPr>
          <w:p w14:paraId="0B6A91CA" w14:textId="77777777" w:rsidR="003E7BCA" w:rsidRPr="003E7BCA" w:rsidRDefault="003E7BCA" w:rsidP="003E7BCA">
            <w:r w:rsidRPr="003E7BCA">
              <w:t xml:space="preserve"> </w:t>
            </w:r>
          </w:p>
        </w:tc>
        <w:tc>
          <w:tcPr>
            <w:tcW w:w="0" w:type="auto"/>
            <w:tcBorders>
              <w:left w:val="single" w:sz="1" w:space="0" w:color="000000"/>
              <w:bottom w:val="single" w:sz="1" w:space="0" w:color="000000"/>
              <w:right w:val="single" w:sz="1" w:space="0" w:color="000000"/>
            </w:tcBorders>
          </w:tcPr>
          <w:p w14:paraId="1267A809" w14:textId="77777777" w:rsidR="003E7BCA" w:rsidRPr="003E7BCA" w:rsidRDefault="003E7BCA" w:rsidP="003E7BCA"/>
        </w:tc>
      </w:tr>
      <w:tr w:rsidR="003E7BCA" w:rsidRPr="003E7BCA" w14:paraId="7B073B3F" w14:textId="77777777" w:rsidTr="003E7BCA">
        <w:trPr>
          <w:jc w:val="center"/>
        </w:trPr>
        <w:tc>
          <w:tcPr>
            <w:tcW w:w="0" w:type="auto"/>
            <w:tcBorders>
              <w:left w:val="single" w:sz="1" w:space="0" w:color="000000"/>
              <w:bottom w:val="single" w:sz="1" w:space="0" w:color="000000"/>
            </w:tcBorders>
            <w:shd w:val="clear" w:color="auto" w:fill="auto"/>
          </w:tcPr>
          <w:p w14:paraId="57C73170" w14:textId="77777777" w:rsidR="003E7BCA" w:rsidRPr="003E7BCA" w:rsidRDefault="003E7BCA" w:rsidP="003E7BCA">
            <w:r w:rsidRPr="003E7BCA">
              <w:t>(c) design system/component/process with realistic constraints</w:t>
            </w:r>
          </w:p>
        </w:tc>
        <w:tc>
          <w:tcPr>
            <w:tcW w:w="0" w:type="auto"/>
            <w:tcBorders>
              <w:left w:val="single" w:sz="1" w:space="0" w:color="000000"/>
              <w:bottom w:val="single" w:sz="1" w:space="0" w:color="000000"/>
            </w:tcBorders>
            <w:shd w:val="clear" w:color="auto" w:fill="auto"/>
          </w:tcPr>
          <w:p w14:paraId="0FC06EC8" w14:textId="77777777" w:rsidR="003E7BCA" w:rsidRPr="003E7BCA" w:rsidRDefault="003E7BCA" w:rsidP="003E7BCA">
            <w:r w:rsidRPr="003E7BCA">
              <w:t>X</w:t>
            </w:r>
          </w:p>
        </w:tc>
        <w:tc>
          <w:tcPr>
            <w:tcW w:w="0" w:type="auto"/>
            <w:tcBorders>
              <w:left w:val="single" w:sz="1" w:space="0" w:color="000000"/>
              <w:bottom w:val="single" w:sz="1" w:space="0" w:color="000000"/>
            </w:tcBorders>
            <w:shd w:val="clear" w:color="auto" w:fill="auto"/>
          </w:tcPr>
          <w:p w14:paraId="6466A102" w14:textId="77777777" w:rsidR="003E7BCA" w:rsidRPr="003E7BCA" w:rsidRDefault="003E7BCA" w:rsidP="003E7BCA">
            <w:r w:rsidRPr="003E7BCA">
              <w:t xml:space="preserve"> </w:t>
            </w:r>
          </w:p>
        </w:tc>
        <w:tc>
          <w:tcPr>
            <w:tcW w:w="0" w:type="auto"/>
            <w:tcBorders>
              <w:left w:val="single" w:sz="1" w:space="0" w:color="000000"/>
              <w:bottom w:val="single" w:sz="1" w:space="0" w:color="000000"/>
            </w:tcBorders>
            <w:shd w:val="clear" w:color="auto" w:fill="auto"/>
          </w:tcPr>
          <w:p w14:paraId="503BA5F6" w14:textId="77777777" w:rsidR="003E7BCA" w:rsidRPr="003E7BCA" w:rsidRDefault="003E7BCA" w:rsidP="003E7BCA"/>
        </w:tc>
        <w:tc>
          <w:tcPr>
            <w:tcW w:w="0" w:type="auto"/>
            <w:tcBorders>
              <w:left w:val="single" w:sz="1" w:space="0" w:color="000000"/>
              <w:bottom w:val="single" w:sz="1" w:space="0" w:color="000000"/>
            </w:tcBorders>
            <w:shd w:val="clear" w:color="auto" w:fill="auto"/>
          </w:tcPr>
          <w:p w14:paraId="1B5ABF36" w14:textId="77777777" w:rsidR="003E7BCA" w:rsidRPr="003E7BCA" w:rsidRDefault="003E7BCA" w:rsidP="003E7BCA">
            <w:r w:rsidRPr="003E7BCA">
              <w:t xml:space="preserve"> </w:t>
            </w:r>
          </w:p>
        </w:tc>
        <w:tc>
          <w:tcPr>
            <w:tcW w:w="0" w:type="auto"/>
            <w:tcBorders>
              <w:left w:val="single" w:sz="1" w:space="0" w:color="000000"/>
              <w:bottom w:val="single" w:sz="1" w:space="0" w:color="000000"/>
              <w:right w:val="single" w:sz="1" w:space="0" w:color="000000"/>
            </w:tcBorders>
            <w:shd w:val="clear" w:color="auto" w:fill="auto"/>
          </w:tcPr>
          <w:p w14:paraId="0366433A" w14:textId="77777777" w:rsidR="003E7BCA" w:rsidRPr="003E7BCA" w:rsidRDefault="003E7BCA" w:rsidP="003E7BCA"/>
        </w:tc>
        <w:tc>
          <w:tcPr>
            <w:tcW w:w="0" w:type="auto"/>
            <w:tcBorders>
              <w:left w:val="single" w:sz="1" w:space="0" w:color="000000"/>
              <w:bottom w:val="single" w:sz="1" w:space="0" w:color="000000"/>
              <w:right w:val="single" w:sz="1" w:space="0" w:color="000000"/>
            </w:tcBorders>
          </w:tcPr>
          <w:p w14:paraId="052DBBED" w14:textId="77777777" w:rsidR="003E7BCA" w:rsidRPr="003E7BCA" w:rsidRDefault="003E7BCA" w:rsidP="003E7BCA"/>
        </w:tc>
        <w:tc>
          <w:tcPr>
            <w:tcW w:w="0" w:type="auto"/>
            <w:tcBorders>
              <w:left w:val="single" w:sz="1" w:space="0" w:color="000000"/>
              <w:bottom w:val="single" w:sz="1" w:space="0" w:color="000000"/>
              <w:right w:val="single" w:sz="1" w:space="0" w:color="000000"/>
            </w:tcBorders>
          </w:tcPr>
          <w:p w14:paraId="468F1AE2" w14:textId="77777777" w:rsidR="003E7BCA" w:rsidRPr="003E7BCA" w:rsidRDefault="003E7BCA" w:rsidP="003E7BCA"/>
        </w:tc>
      </w:tr>
      <w:tr w:rsidR="003E7BCA" w:rsidRPr="003E7BCA" w14:paraId="13051619" w14:textId="77777777" w:rsidTr="003E7BCA">
        <w:trPr>
          <w:jc w:val="center"/>
        </w:trPr>
        <w:tc>
          <w:tcPr>
            <w:tcW w:w="0" w:type="auto"/>
            <w:tcBorders>
              <w:left w:val="single" w:sz="1" w:space="0" w:color="000000"/>
              <w:bottom w:val="single" w:sz="1" w:space="0" w:color="000000"/>
            </w:tcBorders>
            <w:shd w:val="clear" w:color="auto" w:fill="auto"/>
          </w:tcPr>
          <w:p w14:paraId="5F78D659" w14:textId="77777777" w:rsidR="003E7BCA" w:rsidRPr="003E7BCA" w:rsidRDefault="003E7BCA" w:rsidP="003E7BCA">
            <w:r w:rsidRPr="003E7BCA">
              <w:t>(d) function on multidisciplinary teams</w:t>
            </w:r>
          </w:p>
        </w:tc>
        <w:tc>
          <w:tcPr>
            <w:tcW w:w="0" w:type="auto"/>
            <w:tcBorders>
              <w:left w:val="single" w:sz="1" w:space="0" w:color="000000"/>
              <w:bottom w:val="single" w:sz="1" w:space="0" w:color="000000"/>
            </w:tcBorders>
            <w:shd w:val="clear" w:color="auto" w:fill="auto"/>
          </w:tcPr>
          <w:p w14:paraId="39C3F4EA" w14:textId="77777777" w:rsidR="003E7BCA" w:rsidRPr="003E7BCA" w:rsidRDefault="003E7BCA" w:rsidP="003E7BCA">
            <w:r w:rsidRPr="003E7BCA">
              <w:t xml:space="preserve"> </w:t>
            </w:r>
          </w:p>
        </w:tc>
        <w:tc>
          <w:tcPr>
            <w:tcW w:w="0" w:type="auto"/>
            <w:tcBorders>
              <w:left w:val="single" w:sz="1" w:space="0" w:color="000000"/>
              <w:bottom w:val="single" w:sz="1" w:space="0" w:color="000000"/>
            </w:tcBorders>
            <w:shd w:val="clear" w:color="auto" w:fill="auto"/>
          </w:tcPr>
          <w:p w14:paraId="2D979405" w14:textId="77777777" w:rsidR="003E7BCA" w:rsidRPr="003E7BCA" w:rsidRDefault="003E7BCA" w:rsidP="003E7BCA">
            <w:r w:rsidRPr="003E7BCA">
              <w:t xml:space="preserve"> </w:t>
            </w:r>
          </w:p>
        </w:tc>
        <w:tc>
          <w:tcPr>
            <w:tcW w:w="0" w:type="auto"/>
            <w:tcBorders>
              <w:left w:val="single" w:sz="1" w:space="0" w:color="000000"/>
              <w:bottom w:val="single" w:sz="1" w:space="0" w:color="000000"/>
            </w:tcBorders>
            <w:shd w:val="clear" w:color="auto" w:fill="auto"/>
          </w:tcPr>
          <w:p w14:paraId="2B164395" w14:textId="77777777" w:rsidR="003E7BCA" w:rsidRPr="003E7BCA" w:rsidRDefault="003E7BCA" w:rsidP="003E7BCA">
            <w:r w:rsidRPr="003E7BCA">
              <w:t xml:space="preserve"> </w:t>
            </w:r>
          </w:p>
        </w:tc>
        <w:tc>
          <w:tcPr>
            <w:tcW w:w="0" w:type="auto"/>
            <w:tcBorders>
              <w:left w:val="single" w:sz="1" w:space="0" w:color="000000"/>
              <w:bottom w:val="single" w:sz="1" w:space="0" w:color="000000"/>
            </w:tcBorders>
            <w:shd w:val="clear" w:color="auto" w:fill="auto"/>
          </w:tcPr>
          <w:p w14:paraId="102B74B6" w14:textId="77777777" w:rsidR="003E7BCA" w:rsidRPr="003E7BCA" w:rsidRDefault="003E7BCA" w:rsidP="003E7BCA">
            <w:r w:rsidRPr="003E7BCA">
              <w:t>X</w:t>
            </w:r>
          </w:p>
        </w:tc>
        <w:tc>
          <w:tcPr>
            <w:tcW w:w="0" w:type="auto"/>
            <w:tcBorders>
              <w:left w:val="single" w:sz="1" w:space="0" w:color="000000"/>
              <w:bottom w:val="single" w:sz="1" w:space="0" w:color="000000"/>
              <w:right w:val="single" w:sz="1" w:space="0" w:color="000000"/>
            </w:tcBorders>
            <w:shd w:val="clear" w:color="auto" w:fill="auto"/>
          </w:tcPr>
          <w:p w14:paraId="6E292BD4" w14:textId="77777777" w:rsidR="003E7BCA" w:rsidRPr="003E7BCA" w:rsidRDefault="003E7BCA" w:rsidP="003E7BCA">
            <w:r w:rsidRPr="003E7BCA">
              <w:t xml:space="preserve"> </w:t>
            </w:r>
          </w:p>
        </w:tc>
        <w:tc>
          <w:tcPr>
            <w:tcW w:w="0" w:type="auto"/>
            <w:tcBorders>
              <w:left w:val="single" w:sz="1" w:space="0" w:color="000000"/>
              <w:bottom w:val="single" w:sz="1" w:space="0" w:color="000000"/>
              <w:right w:val="single" w:sz="1" w:space="0" w:color="000000"/>
            </w:tcBorders>
          </w:tcPr>
          <w:p w14:paraId="3C834952" w14:textId="77777777" w:rsidR="003E7BCA" w:rsidRPr="003E7BCA" w:rsidRDefault="003E7BCA" w:rsidP="003E7BCA">
            <w:r w:rsidRPr="003E7BCA">
              <w:t>X</w:t>
            </w:r>
          </w:p>
        </w:tc>
        <w:tc>
          <w:tcPr>
            <w:tcW w:w="0" w:type="auto"/>
            <w:tcBorders>
              <w:left w:val="single" w:sz="1" w:space="0" w:color="000000"/>
              <w:bottom w:val="single" w:sz="1" w:space="0" w:color="000000"/>
              <w:right w:val="single" w:sz="1" w:space="0" w:color="000000"/>
            </w:tcBorders>
          </w:tcPr>
          <w:p w14:paraId="13A09872" w14:textId="77777777" w:rsidR="003E7BCA" w:rsidRPr="003E7BCA" w:rsidRDefault="003E7BCA" w:rsidP="003E7BCA"/>
        </w:tc>
      </w:tr>
      <w:tr w:rsidR="003E7BCA" w:rsidRPr="003E7BCA" w14:paraId="5BDD11DB" w14:textId="77777777" w:rsidTr="003E7BCA">
        <w:trPr>
          <w:jc w:val="center"/>
        </w:trPr>
        <w:tc>
          <w:tcPr>
            <w:tcW w:w="0" w:type="auto"/>
            <w:tcBorders>
              <w:left w:val="single" w:sz="1" w:space="0" w:color="000000"/>
              <w:bottom w:val="single" w:sz="1" w:space="0" w:color="000000"/>
            </w:tcBorders>
            <w:shd w:val="clear" w:color="auto" w:fill="auto"/>
          </w:tcPr>
          <w:p w14:paraId="452D77E7" w14:textId="33BE61D0" w:rsidR="003E7BCA" w:rsidRPr="003E7BCA" w:rsidRDefault="003E7BCA" w:rsidP="003E7BCA">
            <w:r w:rsidRPr="003E7BCA">
              <w:t xml:space="preserve">(e) </w:t>
            </w:r>
            <w:r w:rsidR="00120082" w:rsidRPr="003E7BCA">
              <w:t>identify</w:t>
            </w:r>
            <w:r w:rsidRPr="003E7BCA">
              <w:t>/formulate/solve engineering problems</w:t>
            </w:r>
          </w:p>
        </w:tc>
        <w:tc>
          <w:tcPr>
            <w:tcW w:w="0" w:type="auto"/>
            <w:tcBorders>
              <w:left w:val="single" w:sz="1" w:space="0" w:color="000000"/>
              <w:bottom w:val="single" w:sz="1" w:space="0" w:color="000000"/>
            </w:tcBorders>
            <w:shd w:val="clear" w:color="auto" w:fill="auto"/>
          </w:tcPr>
          <w:p w14:paraId="7C5DA2F2" w14:textId="77777777" w:rsidR="003E7BCA" w:rsidRPr="003E7BCA" w:rsidRDefault="003E7BCA" w:rsidP="003E7BCA"/>
        </w:tc>
        <w:tc>
          <w:tcPr>
            <w:tcW w:w="0" w:type="auto"/>
            <w:tcBorders>
              <w:left w:val="single" w:sz="1" w:space="0" w:color="000000"/>
              <w:bottom w:val="single" w:sz="1" w:space="0" w:color="000000"/>
            </w:tcBorders>
            <w:shd w:val="clear" w:color="auto" w:fill="auto"/>
          </w:tcPr>
          <w:p w14:paraId="2F410970" w14:textId="77777777" w:rsidR="003E7BCA" w:rsidRPr="003E7BCA" w:rsidRDefault="003E7BCA" w:rsidP="003E7BCA">
            <w:r w:rsidRPr="003E7BCA">
              <w:t>x</w:t>
            </w:r>
          </w:p>
        </w:tc>
        <w:tc>
          <w:tcPr>
            <w:tcW w:w="0" w:type="auto"/>
            <w:tcBorders>
              <w:left w:val="single" w:sz="1" w:space="0" w:color="000000"/>
              <w:bottom w:val="single" w:sz="1" w:space="0" w:color="000000"/>
            </w:tcBorders>
            <w:shd w:val="clear" w:color="auto" w:fill="auto"/>
          </w:tcPr>
          <w:p w14:paraId="6D13DA56" w14:textId="77777777" w:rsidR="003E7BCA" w:rsidRPr="003E7BCA" w:rsidRDefault="003E7BCA" w:rsidP="003E7BCA">
            <w:r w:rsidRPr="003E7BCA">
              <w:t xml:space="preserve"> </w:t>
            </w:r>
          </w:p>
        </w:tc>
        <w:tc>
          <w:tcPr>
            <w:tcW w:w="0" w:type="auto"/>
            <w:tcBorders>
              <w:left w:val="single" w:sz="1" w:space="0" w:color="000000"/>
              <w:bottom w:val="single" w:sz="1" w:space="0" w:color="000000"/>
            </w:tcBorders>
            <w:shd w:val="clear" w:color="auto" w:fill="auto"/>
          </w:tcPr>
          <w:p w14:paraId="2DAC0E7A" w14:textId="77777777" w:rsidR="003E7BCA" w:rsidRPr="003E7BCA" w:rsidRDefault="003E7BCA" w:rsidP="003E7BCA"/>
        </w:tc>
        <w:tc>
          <w:tcPr>
            <w:tcW w:w="0" w:type="auto"/>
            <w:tcBorders>
              <w:left w:val="single" w:sz="1" w:space="0" w:color="000000"/>
              <w:bottom w:val="single" w:sz="1" w:space="0" w:color="000000"/>
              <w:right w:val="single" w:sz="1" w:space="0" w:color="000000"/>
            </w:tcBorders>
            <w:shd w:val="clear" w:color="auto" w:fill="auto"/>
          </w:tcPr>
          <w:p w14:paraId="3CB43443" w14:textId="77777777" w:rsidR="003E7BCA" w:rsidRPr="003E7BCA" w:rsidRDefault="003E7BCA" w:rsidP="003E7BCA"/>
        </w:tc>
        <w:tc>
          <w:tcPr>
            <w:tcW w:w="0" w:type="auto"/>
            <w:tcBorders>
              <w:left w:val="single" w:sz="1" w:space="0" w:color="000000"/>
              <w:bottom w:val="single" w:sz="1" w:space="0" w:color="000000"/>
              <w:right w:val="single" w:sz="1" w:space="0" w:color="000000"/>
            </w:tcBorders>
          </w:tcPr>
          <w:p w14:paraId="6845D54A" w14:textId="77777777" w:rsidR="003E7BCA" w:rsidRPr="003E7BCA" w:rsidRDefault="003E7BCA" w:rsidP="003E7BCA"/>
        </w:tc>
        <w:tc>
          <w:tcPr>
            <w:tcW w:w="0" w:type="auto"/>
            <w:tcBorders>
              <w:left w:val="single" w:sz="1" w:space="0" w:color="000000"/>
              <w:bottom w:val="single" w:sz="1" w:space="0" w:color="000000"/>
              <w:right w:val="single" w:sz="1" w:space="0" w:color="000000"/>
            </w:tcBorders>
          </w:tcPr>
          <w:p w14:paraId="5A1467C0" w14:textId="77777777" w:rsidR="003E7BCA" w:rsidRPr="003E7BCA" w:rsidRDefault="003E7BCA" w:rsidP="003E7BCA"/>
        </w:tc>
      </w:tr>
      <w:tr w:rsidR="003E7BCA" w:rsidRPr="003E7BCA" w14:paraId="625BA285" w14:textId="77777777" w:rsidTr="003E7BCA">
        <w:trPr>
          <w:jc w:val="center"/>
        </w:trPr>
        <w:tc>
          <w:tcPr>
            <w:tcW w:w="0" w:type="auto"/>
            <w:tcBorders>
              <w:left w:val="single" w:sz="1" w:space="0" w:color="000000"/>
              <w:bottom w:val="single" w:sz="1" w:space="0" w:color="000000"/>
            </w:tcBorders>
            <w:shd w:val="clear" w:color="auto" w:fill="auto"/>
          </w:tcPr>
          <w:p w14:paraId="4B02E7FB" w14:textId="77777777" w:rsidR="003E7BCA" w:rsidRPr="003E7BCA" w:rsidRDefault="003E7BCA" w:rsidP="003E7BCA">
            <w:r w:rsidRPr="003E7BCA">
              <w:t>(f) understand professional and ethical responsibility</w:t>
            </w:r>
          </w:p>
        </w:tc>
        <w:tc>
          <w:tcPr>
            <w:tcW w:w="0" w:type="auto"/>
            <w:tcBorders>
              <w:left w:val="single" w:sz="1" w:space="0" w:color="000000"/>
              <w:bottom w:val="single" w:sz="1" w:space="0" w:color="000000"/>
            </w:tcBorders>
            <w:shd w:val="clear" w:color="auto" w:fill="auto"/>
          </w:tcPr>
          <w:p w14:paraId="498A77D4" w14:textId="77777777" w:rsidR="003E7BCA" w:rsidRPr="003E7BCA" w:rsidRDefault="003E7BCA" w:rsidP="003E7BCA">
            <w:r w:rsidRPr="003E7BCA">
              <w:t xml:space="preserve"> </w:t>
            </w:r>
          </w:p>
        </w:tc>
        <w:tc>
          <w:tcPr>
            <w:tcW w:w="0" w:type="auto"/>
            <w:tcBorders>
              <w:left w:val="single" w:sz="1" w:space="0" w:color="000000"/>
              <w:bottom w:val="single" w:sz="1" w:space="0" w:color="000000"/>
            </w:tcBorders>
            <w:shd w:val="clear" w:color="auto" w:fill="auto"/>
          </w:tcPr>
          <w:p w14:paraId="6023CC37" w14:textId="77777777" w:rsidR="003E7BCA" w:rsidRPr="003E7BCA" w:rsidRDefault="003E7BCA" w:rsidP="003E7BCA">
            <w:r w:rsidRPr="003E7BCA">
              <w:t xml:space="preserve"> </w:t>
            </w:r>
          </w:p>
        </w:tc>
        <w:tc>
          <w:tcPr>
            <w:tcW w:w="0" w:type="auto"/>
            <w:tcBorders>
              <w:left w:val="single" w:sz="1" w:space="0" w:color="000000"/>
              <w:bottom w:val="single" w:sz="1" w:space="0" w:color="000000"/>
            </w:tcBorders>
            <w:shd w:val="clear" w:color="auto" w:fill="auto"/>
          </w:tcPr>
          <w:p w14:paraId="585E4FC4" w14:textId="77777777" w:rsidR="003E7BCA" w:rsidRPr="003E7BCA" w:rsidRDefault="003E7BCA" w:rsidP="003E7BCA"/>
        </w:tc>
        <w:tc>
          <w:tcPr>
            <w:tcW w:w="0" w:type="auto"/>
            <w:tcBorders>
              <w:left w:val="single" w:sz="1" w:space="0" w:color="000000"/>
              <w:bottom w:val="single" w:sz="1" w:space="0" w:color="000000"/>
            </w:tcBorders>
            <w:shd w:val="clear" w:color="auto" w:fill="auto"/>
          </w:tcPr>
          <w:p w14:paraId="352700B9" w14:textId="77777777" w:rsidR="003E7BCA" w:rsidRPr="003E7BCA" w:rsidRDefault="003E7BCA" w:rsidP="003E7BCA">
            <w:r w:rsidRPr="003E7BCA">
              <w:t xml:space="preserve"> </w:t>
            </w:r>
          </w:p>
        </w:tc>
        <w:tc>
          <w:tcPr>
            <w:tcW w:w="0" w:type="auto"/>
            <w:tcBorders>
              <w:left w:val="single" w:sz="1" w:space="0" w:color="000000"/>
              <w:bottom w:val="single" w:sz="1" w:space="0" w:color="000000"/>
              <w:right w:val="single" w:sz="1" w:space="0" w:color="000000"/>
            </w:tcBorders>
            <w:shd w:val="clear" w:color="auto" w:fill="auto"/>
          </w:tcPr>
          <w:p w14:paraId="34538FFA" w14:textId="77777777" w:rsidR="003E7BCA" w:rsidRPr="003E7BCA" w:rsidRDefault="003E7BCA" w:rsidP="003E7BCA">
            <w:r w:rsidRPr="003E7BCA">
              <w:t xml:space="preserve"> </w:t>
            </w:r>
          </w:p>
        </w:tc>
        <w:tc>
          <w:tcPr>
            <w:tcW w:w="0" w:type="auto"/>
            <w:tcBorders>
              <w:left w:val="single" w:sz="1" w:space="0" w:color="000000"/>
              <w:bottom w:val="single" w:sz="1" w:space="0" w:color="000000"/>
              <w:right w:val="single" w:sz="1" w:space="0" w:color="000000"/>
            </w:tcBorders>
          </w:tcPr>
          <w:p w14:paraId="04C72A56" w14:textId="77777777" w:rsidR="003E7BCA" w:rsidRPr="003E7BCA" w:rsidRDefault="003E7BCA" w:rsidP="003E7BCA">
            <w:r w:rsidRPr="003E7BCA">
              <w:t xml:space="preserve"> </w:t>
            </w:r>
          </w:p>
        </w:tc>
        <w:tc>
          <w:tcPr>
            <w:tcW w:w="0" w:type="auto"/>
            <w:tcBorders>
              <w:left w:val="single" w:sz="1" w:space="0" w:color="000000"/>
              <w:bottom w:val="single" w:sz="1" w:space="0" w:color="000000"/>
              <w:right w:val="single" w:sz="1" w:space="0" w:color="000000"/>
            </w:tcBorders>
          </w:tcPr>
          <w:p w14:paraId="67AFE7C7" w14:textId="77777777" w:rsidR="003E7BCA" w:rsidRPr="003E7BCA" w:rsidRDefault="003E7BCA" w:rsidP="003E7BCA">
            <w:r w:rsidRPr="003E7BCA">
              <w:t>x</w:t>
            </w:r>
          </w:p>
        </w:tc>
      </w:tr>
      <w:tr w:rsidR="003E7BCA" w:rsidRPr="003E7BCA" w14:paraId="22AC4C7A" w14:textId="77777777" w:rsidTr="003E7BCA">
        <w:trPr>
          <w:jc w:val="center"/>
        </w:trPr>
        <w:tc>
          <w:tcPr>
            <w:tcW w:w="0" w:type="auto"/>
            <w:tcBorders>
              <w:left w:val="single" w:sz="1" w:space="0" w:color="000000"/>
              <w:bottom w:val="single" w:sz="1" w:space="0" w:color="000000"/>
            </w:tcBorders>
            <w:shd w:val="clear" w:color="auto" w:fill="auto"/>
          </w:tcPr>
          <w:p w14:paraId="7076B15D" w14:textId="77777777" w:rsidR="003E7BCA" w:rsidRPr="003E7BCA" w:rsidRDefault="003E7BCA" w:rsidP="003E7BCA">
            <w:r w:rsidRPr="003E7BCA">
              <w:t>(g) communicate effectively</w:t>
            </w:r>
          </w:p>
        </w:tc>
        <w:tc>
          <w:tcPr>
            <w:tcW w:w="0" w:type="auto"/>
            <w:tcBorders>
              <w:left w:val="single" w:sz="1" w:space="0" w:color="000000"/>
              <w:bottom w:val="single" w:sz="1" w:space="0" w:color="000000"/>
            </w:tcBorders>
            <w:shd w:val="clear" w:color="auto" w:fill="auto"/>
          </w:tcPr>
          <w:p w14:paraId="147F2FF4" w14:textId="77777777" w:rsidR="003E7BCA" w:rsidRPr="003E7BCA" w:rsidRDefault="003E7BCA" w:rsidP="003E7BCA"/>
        </w:tc>
        <w:tc>
          <w:tcPr>
            <w:tcW w:w="0" w:type="auto"/>
            <w:tcBorders>
              <w:left w:val="single" w:sz="1" w:space="0" w:color="000000"/>
              <w:bottom w:val="single" w:sz="1" w:space="0" w:color="000000"/>
            </w:tcBorders>
            <w:shd w:val="clear" w:color="auto" w:fill="auto"/>
          </w:tcPr>
          <w:p w14:paraId="6E5F5E28" w14:textId="77777777" w:rsidR="003E7BCA" w:rsidRPr="003E7BCA" w:rsidRDefault="003E7BCA" w:rsidP="003E7BCA">
            <w:r w:rsidRPr="003E7BCA">
              <w:t xml:space="preserve"> </w:t>
            </w:r>
          </w:p>
        </w:tc>
        <w:tc>
          <w:tcPr>
            <w:tcW w:w="0" w:type="auto"/>
            <w:tcBorders>
              <w:left w:val="single" w:sz="1" w:space="0" w:color="000000"/>
              <w:bottom w:val="single" w:sz="1" w:space="0" w:color="000000"/>
            </w:tcBorders>
            <w:shd w:val="clear" w:color="auto" w:fill="auto"/>
          </w:tcPr>
          <w:p w14:paraId="5BAC1F6A" w14:textId="77777777" w:rsidR="003E7BCA" w:rsidRPr="003E7BCA" w:rsidRDefault="003E7BCA" w:rsidP="003E7BCA">
            <w:r w:rsidRPr="003E7BCA">
              <w:t xml:space="preserve"> </w:t>
            </w:r>
          </w:p>
        </w:tc>
        <w:tc>
          <w:tcPr>
            <w:tcW w:w="0" w:type="auto"/>
            <w:tcBorders>
              <w:left w:val="single" w:sz="1" w:space="0" w:color="000000"/>
              <w:bottom w:val="single" w:sz="1" w:space="0" w:color="000000"/>
            </w:tcBorders>
            <w:shd w:val="clear" w:color="auto" w:fill="auto"/>
          </w:tcPr>
          <w:p w14:paraId="753DFB26" w14:textId="77777777" w:rsidR="003E7BCA" w:rsidRPr="003E7BCA" w:rsidRDefault="003E7BCA" w:rsidP="003E7BCA">
            <w:r w:rsidRPr="003E7BCA">
              <w:t>x</w:t>
            </w:r>
          </w:p>
        </w:tc>
        <w:tc>
          <w:tcPr>
            <w:tcW w:w="0" w:type="auto"/>
            <w:tcBorders>
              <w:left w:val="single" w:sz="1" w:space="0" w:color="000000"/>
              <w:bottom w:val="single" w:sz="1" w:space="0" w:color="000000"/>
              <w:right w:val="single" w:sz="1" w:space="0" w:color="000000"/>
            </w:tcBorders>
            <w:shd w:val="clear" w:color="auto" w:fill="auto"/>
          </w:tcPr>
          <w:p w14:paraId="65D8D23F" w14:textId="77777777" w:rsidR="003E7BCA" w:rsidRPr="003E7BCA" w:rsidRDefault="003E7BCA" w:rsidP="003E7BCA">
            <w:r w:rsidRPr="003E7BCA">
              <w:t>x</w:t>
            </w:r>
          </w:p>
        </w:tc>
        <w:tc>
          <w:tcPr>
            <w:tcW w:w="0" w:type="auto"/>
            <w:tcBorders>
              <w:left w:val="single" w:sz="1" w:space="0" w:color="000000"/>
              <w:bottom w:val="single" w:sz="1" w:space="0" w:color="000000"/>
              <w:right w:val="single" w:sz="1" w:space="0" w:color="000000"/>
            </w:tcBorders>
          </w:tcPr>
          <w:p w14:paraId="4A069506" w14:textId="77777777" w:rsidR="003E7BCA" w:rsidRPr="003E7BCA" w:rsidRDefault="003E7BCA" w:rsidP="003E7BCA">
            <w:r w:rsidRPr="003E7BCA">
              <w:t>x</w:t>
            </w:r>
          </w:p>
        </w:tc>
        <w:tc>
          <w:tcPr>
            <w:tcW w:w="0" w:type="auto"/>
            <w:tcBorders>
              <w:left w:val="single" w:sz="1" w:space="0" w:color="000000"/>
              <w:bottom w:val="single" w:sz="1" w:space="0" w:color="000000"/>
              <w:right w:val="single" w:sz="1" w:space="0" w:color="000000"/>
            </w:tcBorders>
          </w:tcPr>
          <w:p w14:paraId="798FF4B9" w14:textId="77777777" w:rsidR="003E7BCA" w:rsidRPr="003E7BCA" w:rsidRDefault="003E7BCA" w:rsidP="003E7BCA">
            <w:r w:rsidRPr="003E7BCA">
              <w:t>x</w:t>
            </w:r>
          </w:p>
        </w:tc>
      </w:tr>
      <w:tr w:rsidR="003E7BCA" w:rsidRPr="003E7BCA" w14:paraId="57568B2C" w14:textId="77777777" w:rsidTr="003E7BCA">
        <w:trPr>
          <w:jc w:val="center"/>
        </w:trPr>
        <w:tc>
          <w:tcPr>
            <w:tcW w:w="0" w:type="auto"/>
            <w:tcBorders>
              <w:left w:val="single" w:sz="1" w:space="0" w:color="000000"/>
              <w:bottom w:val="single" w:sz="1" w:space="0" w:color="000000"/>
            </w:tcBorders>
            <w:shd w:val="clear" w:color="auto" w:fill="auto"/>
          </w:tcPr>
          <w:p w14:paraId="46FEB41E" w14:textId="77777777" w:rsidR="003E7BCA" w:rsidRPr="003E7BCA" w:rsidRDefault="003E7BCA" w:rsidP="003E7BCA">
            <w:r w:rsidRPr="003E7BCA">
              <w:t>(h) understand the impact of engineering solutions</w:t>
            </w:r>
          </w:p>
        </w:tc>
        <w:tc>
          <w:tcPr>
            <w:tcW w:w="0" w:type="auto"/>
            <w:tcBorders>
              <w:left w:val="single" w:sz="1" w:space="0" w:color="000000"/>
              <w:bottom w:val="single" w:sz="1" w:space="0" w:color="000000"/>
            </w:tcBorders>
            <w:shd w:val="clear" w:color="auto" w:fill="auto"/>
          </w:tcPr>
          <w:p w14:paraId="3450CDE6" w14:textId="77777777" w:rsidR="003E7BCA" w:rsidRPr="003E7BCA" w:rsidRDefault="003E7BCA" w:rsidP="003E7BCA">
            <w:r w:rsidRPr="003E7BCA">
              <w:t>x</w:t>
            </w:r>
          </w:p>
        </w:tc>
        <w:tc>
          <w:tcPr>
            <w:tcW w:w="0" w:type="auto"/>
            <w:tcBorders>
              <w:left w:val="single" w:sz="1" w:space="0" w:color="000000"/>
              <w:bottom w:val="single" w:sz="1" w:space="0" w:color="000000"/>
            </w:tcBorders>
            <w:shd w:val="clear" w:color="auto" w:fill="auto"/>
          </w:tcPr>
          <w:p w14:paraId="1AF7B2B8" w14:textId="77777777" w:rsidR="003E7BCA" w:rsidRPr="003E7BCA" w:rsidRDefault="003E7BCA" w:rsidP="003E7BCA"/>
        </w:tc>
        <w:tc>
          <w:tcPr>
            <w:tcW w:w="0" w:type="auto"/>
            <w:tcBorders>
              <w:left w:val="single" w:sz="1" w:space="0" w:color="000000"/>
              <w:bottom w:val="single" w:sz="1" w:space="0" w:color="000000"/>
            </w:tcBorders>
            <w:shd w:val="clear" w:color="auto" w:fill="auto"/>
          </w:tcPr>
          <w:p w14:paraId="2B8FFF3B" w14:textId="77777777" w:rsidR="003E7BCA" w:rsidRPr="003E7BCA" w:rsidRDefault="003E7BCA" w:rsidP="003E7BCA"/>
        </w:tc>
        <w:tc>
          <w:tcPr>
            <w:tcW w:w="0" w:type="auto"/>
            <w:tcBorders>
              <w:left w:val="single" w:sz="1" w:space="0" w:color="000000"/>
              <w:bottom w:val="single" w:sz="1" w:space="0" w:color="000000"/>
            </w:tcBorders>
            <w:shd w:val="clear" w:color="auto" w:fill="auto"/>
          </w:tcPr>
          <w:p w14:paraId="4E3F51B9" w14:textId="77777777" w:rsidR="003E7BCA" w:rsidRPr="003E7BCA" w:rsidRDefault="003E7BCA" w:rsidP="003E7BCA">
            <w:r w:rsidRPr="003E7BCA">
              <w:t xml:space="preserve"> </w:t>
            </w:r>
          </w:p>
        </w:tc>
        <w:tc>
          <w:tcPr>
            <w:tcW w:w="0" w:type="auto"/>
            <w:tcBorders>
              <w:left w:val="single" w:sz="1" w:space="0" w:color="000000"/>
              <w:bottom w:val="single" w:sz="1" w:space="0" w:color="000000"/>
              <w:right w:val="single" w:sz="1" w:space="0" w:color="000000"/>
            </w:tcBorders>
            <w:shd w:val="clear" w:color="auto" w:fill="auto"/>
          </w:tcPr>
          <w:p w14:paraId="6E2F177F" w14:textId="77777777" w:rsidR="003E7BCA" w:rsidRPr="003E7BCA" w:rsidRDefault="003E7BCA" w:rsidP="003E7BCA">
            <w:r w:rsidRPr="003E7BCA">
              <w:t xml:space="preserve"> </w:t>
            </w:r>
          </w:p>
        </w:tc>
        <w:tc>
          <w:tcPr>
            <w:tcW w:w="0" w:type="auto"/>
            <w:tcBorders>
              <w:left w:val="single" w:sz="1" w:space="0" w:color="000000"/>
              <w:bottom w:val="single" w:sz="1" w:space="0" w:color="000000"/>
              <w:right w:val="single" w:sz="1" w:space="0" w:color="000000"/>
            </w:tcBorders>
          </w:tcPr>
          <w:p w14:paraId="1FA5558E" w14:textId="77777777" w:rsidR="003E7BCA" w:rsidRPr="003E7BCA" w:rsidRDefault="003E7BCA" w:rsidP="003E7BCA"/>
        </w:tc>
        <w:tc>
          <w:tcPr>
            <w:tcW w:w="0" w:type="auto"/>
            <w:tcBorders>
              <w:left w:val="single" w:sz="1" w:space="0" w:color="000000"/>
              <w:bottom w:val="single" w:sz="1" w:space="0" w:color="000000"/>
              <w:right w:val="single" w:sz="1" w:space="0" w:color="000000"/>
            </w:tcBorders>
          </w:tcPr>
          <w:p w14:paraId="24CFEA26" w14:textId="77777777" w:rsidR="003E7BCA" w:rsidRPr="003E7BCA" w:rsidRDefault="003E7BCA" w:rsidP="003E7BCA">
            <w:r w:rsidRPr="003E7BCA">
              <w:t>x</w:t>
            </w:r>
          </w:p>
        </w:tc>
      </w:tr>
      <w:tr w:rsidR="003E7BCA" w:rsidRPr="003E7BCA" w14:paraId="6F635D75" w14:textId="77777777" w:rsidTr="003E7BCA">
        <w:trPr>
          <w:jc w:val="center"/>
        </w:trPr>
        <w:tc>
          <w:tcPr>
            <w:tcW w:w="0" w:type="auto"/>
            <w:tcBorders>
              <w:left w:val="single" w:sz="1" w:space="0" w:color="000000"/>
              <w:bottom w:val="single" w:sz="1" w:space="0" w:color="000000"/>
            </w:tcBorders>
            <w:shd w:val="clear" w:color="auto" w:fill="auto"/>
          </w:tcPr>
          <w:p w14:paraId="2E25E8E2" w14:textId="77777777" w:rsidR="003E7BCA" w:rsidRPr="003E7BCA" w:rsidRDefault="003E7BCA" w:rsidP="003E7BCA">
            <w:r w:rsidRPr="003E7BCA">
              <w:t>(k) use techniques/skills/modern engineering tools</w:t>
            </w:r>
          </w:p>
        </w:tc>
        <w:tc>
          <w:tcPr>
            <w:tcW w:w="0" w:type="auto"/>
            <w:tcBorders>
              <w:left w:val="single" w:sz="1" w:space="0" w:color="000000"/>
              <w:bottom w:val="single" w:sz="1" w:space="0" w:color="000000"/>
            </w:tcBorders>
            <w:shd w:val="clear" w:color="auto" w:fill="auto"/>
          </w:tcPr>
          <w:p w14:paraId="7F63EE07" w14:textId="77777777" w:rsidR="003E7BCA" w:rsidRPr="003E7BCA" w:rsidRDefault="003E7BCA" w:rsidP="003E7BCA">
            <w:r w:rsidRPr="003E7BCA">
              <w:t xml:space="preserve"> x</w:t>
            </w:r>
          </w:p>
        </w:tc>
        <w:tc>
          <w:tcPr>
            <w:tcW w:w="0" w:type="auto"/>
            <w:tcBorders>
              <w:left w:val="single" w:sz="1" w:space="0" w:color="000000"/>
              <w:bottom w:val="single" w:sz="1" w:space="0" w:color="000000"/>
            </w:tcBorders>
            <w:shd w:val="clear" w:color="auto" w:fill="auto"/>
          </w:tcPr>
          <w:p w14:paraId="37AF9122" w14:textId="77777777" w:rsidR="003E7BCA" w:rsidRPr="003E7BCA" w:rsidRDefault="003E7BCA" w:rsidP="003E7BCA"/>
        </w:tc>
        <w:tc>
          <w:tcPr>
            <w:tcW w:w="0" w:type="auto"/>
            <w:tcBorders>
              <w:left w:val="single" w:sz="1" w:space="0" w:color="000000"/>
              <w:bottom w:val="single" w:sz="1" w:space="0" w:color="000000"/>
            </w:tcBorders>
            <w:shd w:val="clear" w:color="auto" w:fill="auto"/>
          </w:tcPr>
          <w:p w14:paraId="655F924D" w14:textId="77777777" w:rsidR="003E7BCA" w:rsidRPr="003E7BCA" w:rsidRDefault="003E7BCA" w:rsidP="003E7BCA"/>
        </w:tc>
        <w:tc>
          <w:tcPr>
            <w:tcW w:w="0" w:type="auto"/>
            <w:tcBorders>
              <w:left w:val="single" w:sz="1" w:space="0" w:color="000000"/>
              <w:bottom w:val="single" w:sz="1" w:space="0" w:color="000000"/>
            </w:tcBorders>
            <w:shd w:val="clear" w:color="auto" w:fill="auto"/>
          </w:tcPr>
          <w:p w14:paraId="1E7C82B8" w14:textId="77777777" w:rsidR="003E7BCA" w:rsidRPr="003E7BCA" w:rsidRDefault="003E7BCA" w:rsidP="003E7BCA">
            <w:r w:rsidRPr="003E7BCA">
              <w:t xml:space="preserve">  </w:t>
            </w:r>
          </w:p>
        </w:tc>
        <w:tc>
          <w:tcPr>
            <w:tcW w:w="0" w:type="auto"/>
            <w:tcBorders>
              <w:left w:val="single" w:sz="1" w:space="0" w:color="000000"/>
              <w:bottom w:val="single" w:sz="1" w:space="0" w:color="000000"/>
              <w:right w:val="single" w:sz="1" w:space="0" w:color="000000"/>
            </w:tcBorders>
            <w:shd w:val="clear" w:color="auto" w:fill="auto"/>
          </w:tcPr>
          <w:p w14:paraId="29AF9227" w14:textId="77777777" w:rsidR="003E7BCA" w:rsidRPr="003E7BCA" w:rsidRDefault="003E7BCA" w:rsidP="003E7BCA"/>
        </w:tc>
        <w:tc>
          <w:tcPr>
            <w:tcW w:w="0" w:type="auto"/>
            <w:tcBorders>
              <w:left w:val="single" w:sz="1" w:space="0" w:color="000000"/>
              <w:bottom w:val="single" w:sz="1" w:space="0" w:color="000000"/>
              <w:right w:val="single" w:sz="1" w:space="0" w:color="000000"/>
            </w:tcBorders>
          </w:tcPr>
          <w:p w14:paraId="4F86BCAE" w14:textId="77777777" w:rsidR="003E7BCA" w:rsidRPr="003E7BCA" w:rsidRDefault="003E7BCA" w:rsidP="003E7BCA">
            <w:r w:rsidRPr="003E7BCA">
              <w:t xml:space="preserve"> x</w:t>
            </w:r>
          </w:p>
        </w:tc>
        <w:tc>
          <w:tcPr>
            <w:tcW w:w="0" w:type="auto"/>
            <w:tcBorders>
              <w:left w:val="single" w:sz="1" w:space="0" w:color="000000"/>
              <w:bottom w:val="single" w:sz="1" w:space="0" w:color="000000"/>
              <w:right w:val="single" w:sz="1" w:space="0" w:color="000000"/>
            </w:tcBorders>
          </w:tcPr>
          <w:p w14:paraId="7F01493B" w14:textId="77777777" w:rsidR="003E7BCA" w:rsidRPr="003E7BCA" w:rsidRDefault="003E7BCA" w:rsidP="003E7BCA">
            <w:r w:rsidRPr="003E7BCA">
              <w:t xml:space="preserve">  </w:t>
            </w:r>
          </w:p>
        </w:tc>
      </w:tr>
      <w:tr w:rsidR="003E7BCA" w:rsidRPr="003E7BCA" w14:paraId="456603E8" w14:textId="77777777" w:rsidTr="003E7BCA">
        <w:trPr>
          <w:jc w:val="center"/>
        </w:trPr>
        <w:tc>
          <w:tcPr>
            <w:tcW w:w="0" w:type="auto"/>
            <w:tcBorders>
              <w:left w:val="single" w:sz="1" w:space="0" w:color="000000"/>
              <w:bottom w:val="single" w:sz="1" w:space="0" w:color="000000"/>
            </w:tcBorders>
            <w:shd w:val="clear" w:color="auto" w:fill="auto"/>
          </w:tcPr>
          <w:p w14:paraId="5205499D" w14:textId="77777777" w:rsidR="003E7BCA" w:rsidRPr="003E7BCA" w:rsidRDefault="003E7BCA" w:rsidP="003E7BCA">
            <w:r w:rsidRPr="003E7BCA">
              <w:t>(2) apply math/science/</w:t>
            </w:r>
            <w:proofErr w:type="spellStart"/>
            <w:r w:rsidRPr="003E7BCA">
              <w:t>egr</w:t>
            </w:r>
            <w:proofErr w:type="spellEnd"/>
            <w:r w:rsidRPr="003E7BCA">
              <w:t xml:space="preserve"> to interface of </w:t>
            </w:r>
            <w:proofErr w:type="spellStart"/>
            <w:r w:rsidRPr="003E7BCA">
              <w:t>egr</w:t>
            </w:r>
            <w:proofErr w:type="spellEnd"/>
            <w:r w:rsidRPr="003E7BCA">
              <w:t xml:space="preserve"> and biology</w:t>
            </w:r>
          </w:p>
        </w:tc>
        <w:tc>
          <w:tcPr>
            <w:tcW w:w="0" w:type="auto"/>
            <w:tcBorders>
              <w:left w:val="single" w:sz="1" w:space="0" w:color="000000"/>
              <w:bottom w:val="single" w:sz="1" w:space="0" w:color="000000"/>
            </w:tcBorders>
            <w:shd w:val="clear" w:color="auto" w:fill="auto"/>
          </w:tcPr>
          <w:p w14:paraId="2FE5EC78" w14:textId="77777777" w:rsidR="003E7BCA" w:rsidRPr="003E7BCA" w:rsidRDefault="003E7BCA" w:rsidP="003E7BCA">
            <w:r w:rsidRPr="003E7BCA">
              <w:t xml:space="preserve"> x</w:t>
            </w:r>
          </w:p>
        </w:tc>
        <w:tc>
          <w:tcPr>
            <w:tcW w:w="0" w:type="auto"/>
            <w:tcBorders>
              <w:left w:val="single" w:sz="1" w:space="0" w:color="000000"/>
              <w:bottom w:val="single" w:sz="1" w:space="0" w:color="000000"/>
            </w:tcBorders>
            <w:shd w:val="clear" w:color="auto" w:fill="auto"/>
          </w:tcPr>
          <w:p w14:paraId="22AD88AB" w14:textId="77777777" w:rsidR="003E7BCA" w:rsidRPr="003E7BCA" w:rsidRDefault="003E7BCA" w:rsidP="003E7BCA"/>
        </w:tc>
        <w:tc>
          <w:tcPr>
            <w:tcW w:w="0" w:type="auto"/>
            <w:tcBorders>
              <w:left w:val="single" w:sz="1" w:space="0" w:color="000000"/>
              <w:bottom w:val="single" w:sz="1" w:space="0" w:color="000000"/>
            </w:tcBorders>
            <w:shd w:val="clear" w:color="auto" w:fill="auto"/>
          </w:tcPr>
          <w:p w14:paraId="7660D020" w14:textId="77777777" w:rsidR="003E7BCA" w:rsidRPr="003E7BCA" w:rsidRDefault="003E7BCA" w:rsidP="003E7BCA"/>
        </w:tc>
        <w:tc>
          <w:tcPr>
            <w:tcW w:w="0" w:type="auto"/>
            <w:tcBorders>
              <w:left w:val="single" w:sz="1" w:space="0" w:color="000000"/>
              <w:bottom w:val="single" w:sz="1" w:space="0" w:color="000000"/>
            </w:tcBorders>
            <w:shd w:val="clear" w:color="auto" w:fill="auto"/>
          </w:tcPr>
          <w:p w14:paraId="7B1D4AD1" w14:textId="77777777" w:rsidR="003E7BCA" w:rsidRPr="003E7BCA" w:rsidRDefault="003E7BCA" w:rsidP="003E7BCA"/>
        </w:tc>
        <w:tc>
          <w:tcPr>
            <w:tcW w:w="0" w:type="auto"/>
            <w:tcBorders>
              <w:left w:val="single" w:sz="1" w:space="0" w:color="000000"/>
              <w:bottom w:val="single" w:sz="1" w:space="0" w:color="000000"/>
              <w:right w:val="single" w:sz="1" w:space="0" w:color="000000"/>
            </w:tcBorders>
            <w:shd w:val="clear" w:color="auto" w:fill="auto"/>
          </w:tcPr>
          <w:p w14:paraId="2DCC230C" w14:textId="77777777" w:rsidR="003E7BCA" w:rsidRPr="003E7BCA" w:rsidRDefault="003E7BCA" w:rsidP="003E7BCA"/>
        </w:tc>
        <w:tc>
          <w:tcPr>
            <w:tcW w:w="0" w:type="auto"/>
            <w:tcBorders>
              <w:left w:val="single" w:sz="1" w:space="0" w:color="000000"/>
              <w:bottom w:val="single" w:sz="1" w:space="0" w:color="000000"/>
              <w:right w:val="single" w:sz="1" w:space="0" w:color="000000"/>
            </w:tcBorders>
          </w:tcPr>
          <w:p w14:paraId="0B69453A" w14:textId="77777777" w:rsidR="003E7BCA" w:rsidRPr="003E7BCA" w:rsidRDefault="003E7BCA" w:rsidP="003E7BCA"/>
        </w:tc>
        <w:tc>
          <w:tcPr>
            <w:tcW w:w="0" w:type="auto"/>
            <w:tcBorders>
              <w:left w:val="single" w:sz="1" w:space="0" w:color="000000"/>
              <w:bottom w:val="single" w:sz="1" w:space="0" w:color="000000"/>
              <w:right w:val="single" w:sz="1" w:space="0" w:color="000000"/>
            </w:tcBorders>
          </w:tcPr>
          <w:p w14:paraId="60916895" w14:textId="77777777" w:rsidR="003E7BCA" w:rsidRPr="003E7BCA" w:rsidRDefault="003E7BCA" w:rsidP="003E7BCA"/>
        </w:tc>
      </w:tr>
      <w:tr w:rsidR="003E7BCA" w:rsidRPr="003E7BCA" w14:paraId="6761FF59" w14:textId="77777777" w:rsidTr="003E7BCA">
        <w:trPr>
          <w:jc w:val="center"/>
        </w:trPr>
        <w:tc>
          <w:tcPr>
            <w:tcW w:w="0" w:type="auto"/>
            <w:tcBorders>
              <w:left w:val="single" w:sz="1" w:space="0" w:color="000000"/>
              <w:bottom w:val="single" w:sz="1" w:space="0" w:color="000000"/>
            </w:tcBorders>
            <w:shd w:val="clear" w:color="auto" w:fill="auto"/>
          </w:tcPr>
          <w:p w14:paraId="75B0A4B5" w14:textId="77777777" w:rsidR="003E7BCA" w:rsidRPr="003E7BCA" w:rsidRDefault="003E7BCA" w:rsidP="003E7BCA">
            <w:r w:rsidRPr="003E7BCA">
              <w:t xml:space="preserve">(3) apply statistics to interface of </w:t>
            </w:r>
            <w:proofErr w:type="spellStart"/>
            <w:r w:rsidRPr="003E7BCA">
              <w:t>egr</w:t>
            </w:r>
            <w:proofErr w:type="spellEnd"/>
            <w:r w:rsidRPr="003E7BCA">
              <w:t xml:space="preserve"> and biology</w:t>
            </w:r>
          </w:p>
        </w:tc>
        <w:tc>
          <w:tcPr>
            <w:tcW w:w="0" w:type="auto"/>
            <w:tcBorders>
              <w:left w:val="single" w:sz="1" w:space="0" w:color="000000"/>
              <w:bottom w:val="single" w:sz="1" w:space="0" w:color="000000"/>
            </w:tcBorders>
            <w:shd w:val="clear" w:color="auto" w:fill="auto"/>
          </w:tcPr>
          <w:p w14:paraId="14ABB442" w14:textId="77777777" w:rsidR="003E7BCA" w:rsidRPr="003E7BCA" w:rsidRDefault="003E7BCA" w:rsidP="003E7BCA"/>
        </w:tc>
        <w:tc>
          <w:tcPr>
            <w:tcW w:w="0" w:type="auto"/>
            <w:tcBorders>
              <w:left w:val="single" w:sz="1" w:space="0" w:color="000000"/>
              <w:bottom w:val="single" w:sz="1" w:space="0" w:color="000000"/>
            </w:tcBorders>
            <w:shd w:val="clear" w:color="auto" w:fill="auto"/>
          </w:tcPr>
          <w:p w14:paraId="1A2F0F3C" w14:textId="77777777" w:rsidR="003E7BCA" w:rsidRPr="003E7BCA" w:rsidRDefault="003E7BCA" w:rsidP="003E7BCA"/>
        </w:tc>
        <w:tc>
          <w:tcPr>
            <w:tcW w:w="0" w:type="auto"/>
            <w:tcBorders>
              <w:left w:val="single" w:sz="1" w:space="0" w:color="000000"/>
              <w:bottom w:val="single" w:sz="1" w:space="0" w:color="000000"/>
            </w:tcBorders>
            <w:shd w:val="clear" w:color="auto" w:fill="auto"/>
          </w:tcPr>
          <w:p w14:paraId="1A6840AC" w14:textId="77777777" w:rsidR="003E7BCA" w:rsidRPr="003E7BCA" w:rsidRDefault="003E7BCA" w:rsidP="003E7BCA">
            <w:r w:rsidRPr="003E7BCA">
              <w:t>X</w:t>
            </w:r>
          </w:p>
        </w:tc>
        <w:tc>
          <w:tcPr>
            <w:tcW w:w="0" w:type="auto"/>
            <w:tcBorders>
              <w:left w:val="single" w:sz="1" w:space="0" w:color="000000"/>
              <w:bottom w:val="single" w:sz="1" w:space="0" w:color="000000"/>
            </w:tcBorders>
            <w:shd w:val="clear" w:color="auto" w:fill="auto"/>
          </w:tcPr>
          <w:p w14:paraId="2C85D217" w14:textId="77777777" w:rsidR="003E7BCA" w:rsidRPr="003E7BCA" w:rsidRDefault="003E7BCA" w:rsidP="003E7BCA"/>
        </w:tc>
        <w:tc>
          <w:tcPr>
            <w:tcW w:w="0" w:type="auto"/>
            <w:tcBorders>
              <w:left w:val="single" w:sz="1" w:space="0" w:color="000000"/>
              <w:bottom w:val="single" w:sz="1" w:space="0" w:color="000000"/>
              <w:right w:val="single" w:sz="1" w:space="0" w:color="000000"/>
            </w:tcBorders>
            <w:shd w:val="clear" w:color="auto" w:fill="auto"/>
          </w:tcPr>
          <w:p w14:paraId="24D97A66" w14:textId="77777777" w:rsidR="003E7BCA" w:rsidRPr="003E7BCA" w:rsidRDefault="003E7BCA" w:rsidP="003E7BCA"/>
        </w:tc>
        <w:tc>
          <w:tcPr>
            <w:tcW w:w="0" w:type="auto"/>
            <w:tcBorders>
              <w:left w:val="single" w:sz="1" w:space="0" w:color="000000"/>
              <w:bottom w:val="single" w:sz="1" w:space="0" w:color="000000"/>
              <w:right w:val="single" w:sz="1" w:space="0" w:color="000000"/>
            </w:tcBorders>
          </w:tcPr>
          <w:p w14:paraId="46395DD1" w14:textId="77777777" w:rsidR="003E7BCA" w:rsidRPr="003E7BCA" w:rsidRDefault="003E7BCA" w:rsidP="003E7BCA">
            <w:r w:rsidRPr="003E7BCA">
              <w:t xml:space="preserve">  </w:t>
            </w:r>
          </w:p>
        </w:tc>
        <w:tc>
          <w:tcPr>
            <w:tcW w:w="0" w:type="auto"/>
            <w:tcBorders>
              <w:left w:val="single" w:sz="1" w:space="0" w:color="000000"/>
              <w:bottom w:val="single" w:sz="1" w:space="0" w:color="000000"/>
              <w:right w:val="single" w:sz="1" w:space="0" w:color="000000"/>
            </w:tcBorders>
          </w:tcPr>
          <w:p w14:paraId="21D0EEB3" w14:textId="77777777" w:rsidR="003E7BCA" w:rsidRPr="003E7BCA" w:rsidRDefault="003E7BCA" w:rsidP="003E7BCA"/>
        </w:tc>
      </w:tr>
    </w:tbl>
    <w:p w14:paraId="358DED9F" w14:textId="77777777" w:rsidR="003E7BCA" w:rsidRPr="003E7BCA" w:rsidRDefault="003E7BCA" w:rsidP="003E7BCA">
      <w:pPr>
        <w:rPr>
          <w:b/>
        </w:rPr>
      </w:pPr>
    </w:p>
    <w:p w14:paraId="20E1C302" w14:textId="77777777" w:rsidR="003E7BCA" w:rsidRPr="003E7BCA" w:rsidRDefault="003E7BCA" w:rsidP="003E7BCA">
      <w:r w:rsidRPr="003E7BCA">
        <w:tab/>
        <w:t>x ‒ course addresses the Outcome/Criterion</w:t>
      </w:r>
    </w:p>
    <w:p w14:paraId="1002D9D4" w14:textId="77777777" w:rsidR="003E7BCA" w:rsidRPr="003E7BCA" w:rsidRDefault="003E7BCA" w:rsidP="003E7BCA">
      <w:r w:rsidRPr="003E7BCA">
        <w:rPr>
          <w:b/>
          <w:bCs/>
        </w:rPr>
        <w:tab/>
        <w:t xml:space="preserve">X </w:t>
      </w:r>
      <w:r w:rsidRPr="003E7BCA">
        <w:t>‒</w:t>
      </w:r>
      <w:r w:rsidRPr="003E7BCA">
        <w:rPr>
          <w:b/>
          <w:bCs/>
        </w:rPr>
        <w:t xml:space="preserve"> </w:t>
      </w:r>
      <w:r w:rsidRPr="003E7BCA">
        <w:t>course addresses the Outcome/Criterion and collects assessment data</w:t>
      </w:r>
    </w:p>
    <w:p w14:paraId="79E994C9" w14:textId="77777777" w:rsidR="003E7BCA" w:rsidRDefault="003E7BCA" w:rsidP="006F6550"/>
    <w:p w14:paraId="2580C52E" w14:textId="600FC446" w:rsidR="00157854" w:rsidRDefault="00981B51" w:rsidP="006F6550">
      <w:r>
        <w:t>In order to accomplish this in a semester, you will need to work consistently which will require project planning.</w:t>
      </w:r>
    </w:p>
    <w:p w14:paraId="58193D91" w14:textId="77777777" w:rsidR="00D70329" w:rsidRDefault="00D70329" w:rsidP="006F6550"/>
    <w:p w14:paraId="5B5BC4EE" w14:textId="77777777" w:rsidR="006F6550" w:rsidRPr="00D70329" w:rsidRDefault="006F6550" w:rsidP="006F6550">
      <w:pPr>
        <w:rPr>
          <w:b/>
        </w:rPr>
      </w:pPr>
      <w:r w:rsidRPr="00D70329">
        <w:rPr>
          <w:b/>
        </w:rPr>
        <w:t>Attendance and Participation</w:t>
      </w:r>
    </w:p>
    <w:p w14:paraId="6A9ED5D2" w14:textId="77777777" w:rsidR="006F6550" w:rsidRDefault="00CF5CB2" w:rsidP="006F6550">
      <w:r>
        <w:t>At</w:t>
      </w:r>
      <w:r w:rsidR="006F6550">
        <w:t xml:space="preserve">tendance and participation is important because you will be working in groups </w:t>
      </w:r>
      <w:r>
        <w:t>t</w:t>
      </w:r>
      <w:r w:rsidR="006F6550">
        <w:t xml:space="preserve">he </w:t>
      </w:r>
      <w:r>
        <w:t xml:space="preserve">entire </w:t>
      </w:r>
      <w:r w:rsidR="006F6550">
        <w:t xml:space="preserve">semester. </w:t>
      </w:r>
      <w:r>
        <w:t xml:space="preserve"> </w:t>
      </w:r>
      <w:r w:rsidR="006F6550">
        <w:t xml:space="preserve">Participation in in-class activities and in out-of-class team activities will count for </w:t>
      </w:r>
      <w:r>
        <w:t>20</w:t>
      </w:r>
      <w:r w:rsidR="006F6550">
        <w:t>% of your class grade.</w:t>
      </w:r>
    </w:p>
    <w:p w14:paraId="6A7DC0B0" w14:textId="77777777" w:rsidR="00CF5CB2" w:rsidRDefault="00CF5CB2" w:rsidP="006F6550"/>
    <w:p w14:paraId="75561340" w14:textId="07221E32" w:rsidR="006F6550" w:rsidRDefault="006F6550" w:rsidP="006F6550">
      <w:r>
        <w:t>It is very understandable that students will have to miss class for job interviews, personal reasons, illness, etc.</w:t>
      </w:r>
      <w:r w:rsidR="00FF541D">
        <w:t xml:space="preserve"> </w:t>
      </w:r>
      <w:r>
        <w:t xml:space="preserve"> Absences will be considered excused if they are communicated to </w:t>
      </w:r>
      <w:r w:rsidR="00CF5CB2">
        <w:t>instructor</w:t>
      </w:r>
      <w:r>
        <w:t xml:space="preserve"> at least 48 hours in advance (subject to instructor discretion as an excused absence) or, for illness, through submission of a Short Term Illness Form (STIF) before class. Unexcused absences will count against the participation component of your class grade.</w:t>
      </w:r>
    </w:p>
    <w:p w14:paraId="022D6D00" w14:textId="68EF8609" w:rsidR="006F6550" w:rsidRDefault="006F6550" w:rsidP="006F6550"/>
    <w:p w14:paraId="47F5F530" w14:textId="77777777" w:rsidR="00120082" w:rsidRDefault="00120082" w:rsidP="006F6550"/>
    <w:p w14:paraId="23BB3819" w14:textId="77777777" w:rsidR="006F6550" w:rsidRPr="00CF5CB2" w:rsidRDefault="006F6550" w:rsidP="006F6550">
      <w:pPr>
        <w:rPr>
          <w:b/>
        </w:rPr>
      </w:pPr>
      <w:r w:rsidRPr="00CF5CB2">
        <w:rPr>
          <w:b/>
        </w:rPr>
        <w:lastRenderedPageBreak/>
        <w:t>Textbooks &amp; Resources</w:t>
      </w:r>
    </w:p>
    <w:p w14:paraId="6063D92B" w14:textId="77777777" w:rsidR="006F6550" w:rsidRDefault="006F6550" w:rsidP="006F6550">
      <w:r>
        <w:t>There are no required textbooks for this class. The following texts are available on hold and are great references for the design process we will be engaging in this semester:</w:t>
      </w:r>
    </w:p>
    <w:p w14:paraId="718F3F67" w14:textId="77777777" w:rsidR="006F6550" w:rsidRDefault="006F6550" w:rsidP="006F6550"/>
    <w:p w14:paraId="1F804B21" w14:textId="77777777" w:rsidR="006F6550" w:rsidRDefault="006F6550" w:rsidP="00CF5CB2">
      <w:pPr>
        <w:pStyle w:val="ListParagraph"/>
        <w:numPr>
          <w:ilvl w:val="0"/>
          <w:numId w:val="1"/>
        </w:numPr>
      </w:pPr>
      <w:r>
        <w:t>Engineering by Design (</w:t>
      </w:r>
      <w:proofErr w:type="spellStart"/>
      <w:r>
        <w:t>Voland</w:t>
      </w:r>
      <w:proofErr w:type="spellEnd"/>
      <w:r>
        <w:t>)</w:t>
      </w:r>
    </w:p>
    <w:p w14:paraId="17CEFC72" w14:textId="77777777" w:rsidR="006F6550" w:rsidRDefault="006F6550" w:rsidP="00CF5CB2">
      <w:pPr>
        <w:pStyle w:val="ListParagraph"/>
        <w:numPr>
          <w:ilvl w:val="0"/>
          <w:numId w:val="1"/>
        </w:numPr>
      </w:pPr>
      <w:r>
        <w:t>Engineering Design: A project-based introduction (</w:t>
      </w:r>
      <w:proofErr w:type="spellStart"/>
      <w:r>
        <w:t>Dym</w:t>
      </w:r>
      <w:proofErr w:type="spellEnd"/>
      <w:r>
        <w:t xml:space="preserve">, Little, </w:t>
      </w:r>
      <w:proofErr w:type="spellStart"/>
      <w:r>
        <w:t>Orwin</w:t>
      </w:r>
      <w:proofErr w:type="spellEnd"/>
      <w:r>
        <w:t>)</w:t>
      </w:r>
    </w:p>
    <w:p w14:paraId="7AB75184" w14:textId="77777777" w:rsidR="006F6550" w:rsidRDefault="006F6550" w:rsidP="00CF5CB2">
      <w:pPr>
        <w:pStyle w:val="ListParagraph"/>
        <w:numPr>
          <w:ilvl w:val="0"/>
          <w:numId w:val="1"/>
        </w:numPr>
      </w:pPr>
      <w:r>
        <w:t>Design of Biomedical Devices and Systems (King, Fries, Johnson)</w:t>
      </w:r>
    </w:p>
    <w:p w14:paraId="65BF2651" w14:textId="77777777" w:rsidR="006F6550" w:rsidRDefault="006F6550" w:rsidP="00CF5CB2">
      <w:pPr>
        <w:pStyle w:val="ListParagraph"/>
        <w:numPr>
          <w:ilvl w:val="0"/>
          <w:numId w:val="1"/>
        </w:numPr>
      </w:pPr>
      <w:proofErr w:type="spellStart"/>
      <w:r>
        <w:t>Biodesign</w:t>
      </w:r>
      <w:proofErr w:type="spellEnd"/>
      <w:r>
        <w:t>: The process of innovating medical technologies</w:t>
      </w:r>
    </w:p>
    <w:p w14:paraId="712DEAE2" w14:textId="77777777" w:rsidR="006F6550" w:rsidRDefault="006F6550" w:rsidP="00CF5CB2">
      <w:pPr>
        <w:pStyle w:val="ListParagraph"/>
        <w:numPr>
          <w:ilvl w:val="0"/>
          <w:numId w:val="1"/>
        </w:numPr>
      </w:pPr>
      <w:r>
        <w:t>Product Design and Development (Ulrich, Eppinger)</w:t>
      </w:r>
    </w:p>
    <w:p w14:paraId="0998CACE" w14:textId="77777777" w:rsidR="006F6550" w:rsidRDefault="006F6550" w:rsidP="00CF5CB2">
      <w:pPr>
        <w:pStyle w:val="ListParagraph"/>
        <w:numPr>
          <w:ilvl w:val="0"/>
          <w:numId w:val="1"/>
        </w:numPr>
      </w:pPr>
      <w:r>
        <w:t>A variety of online resources will be referenced throughout the semester.</w:t>
      </w:r>
    </w:p>
    <w:p w14:paraId="45A8E720" w14:textId="77777777" w:rsidR="006F6550" w:rsidRDefault="006F6550" w:rsidP="006F6550"/>
    <w:p w14:paraId="7BB7897E" w14:textId="77777777" w:rsidR="006F6550" w:rsidRPr="00CF5CB2" w:rsidRDefault="006F6550" w:rsidP="006F6550">
      <w:pPr>
        <w:rPr>
          <w:b/>
        </w:rPr>
      </w:pPr>
      <w:r w:rsidRPr="00CF5CB2">
        <w:rPr>
          <w:b/>
        </w:rPr>
        <w:t>Grading</w:t>
      </w:r>
    </w:p>
    <w:p w14:paraId="4B22A2EE" w14:textId="77777777" w:rsidR="006F6550" w:rsidRDefault="006F6550" w:rsidP="006F6550">
      <w:r>
        <w:t xml:space="preserve">The course </w:t>
      </w:r>
      <w:r w:rsidR="00CF5CB2">
        <w:t xml:space="preserve">Sakai site will be used </w:t>
      </w:r>
      <w:r>
        <w:t>host a</w:t>
      </w:r>
      <w:r w:rsidR="00CF5CB2">
        <w:t>ny</w:t>
      </w:r>
      <w:r>
        <w:t xml:space="preserve"> </w:t>
      </w:r>
      <w:r w:rsidR="00CF5CB2">
        <w:t>a</w:t>
      </w:r>
      <w:r>
        <w:t xml:space="preserve">ssignments. Due dates--including those that change--will be announced </w:t>
      </w:r>
      <w:r w:rsidR="00CF5CB2">
        <w:t>via email</w:t>
      </w:r>
      <w:r>
        <w:t xml:space="preserve"> and </w:t>
      </w:r>
      <w:r w:rsidR="00CF5CB2">
        <w:t>be posted to</w:t>
      </w:r>
      <w:r>
        <w:t xml:space="preserve"> Sakai.</w:t>
      </w:r>
      <w:r w:rsidR="00DF062F">
        <w:t xml:space="preserve">  </w:t>
      </w:r>
      <w:r>
        <w:t>The following grading scheme is subject to change as the semester progresses:</w:t>
      </w:r>
    </w:p>
    <w:p w14:paraId="0AD15D8E" w14:textId="4A5C46D3" w:rsidR="006F6550" w:rsidRDefault="006F6550" w:rsidP="006F6550"/>
    <w:p w14:paraId="5115F15B" w14:textId="2D76C517" w:rsidR="00296D4E" w:rsidRDefault="00296D4E" w:rsidP="006F6550">
      <w:r>
        <w:t>Group</w:t>
      </w:r>
    </w:p>
    <w:p w14:paraId="74894D6C" w14:textId="62DC6797" w:rsidR="007B0279" w:rsidRDefault="00DF062F" w:rsidP="00DF062F">
      <w:pPr>
        <w:pStyle w:val="ListParagraph"/>
        <w:numPr>
          <w:ilvl w:val="0"/>
          <w:numId w:val="2"/>
        </w:numPr>
      </w:pPr>
      <w:r>
        <w:t>Device development</w:t>
      </w:r>
      <w:r w:rsidR="00D9215B">
        <w:t xml:space="preserve"> and</w:t>
      </w:r>
      <w:r w:rsidR="00522B27">
        <w:t xml:space="preserve"> prototyping</w:t>
      </w:r>
      <w:r w:rsidR="00162354">
        <w:t xml:space="preserve"> exercises</w:t>
      </w:r>
      <w:r w:rsidR="00522B27">
        <w:t xml:space="preserve"> (</w:t>
      </w:r>
      <w:r w:rsidR="00296D4E">
        <w:t>3</w:t>
      </w:r>
      <w:r w:rsidR="00522B27">
        <w:t xml:space="preserve"> formal assessments)</w:t>
      </w:r>
      <w:r>
        <w:t xml:space="preserve"> - </w:t>
      </w:r>
      <w:r w:rsidR="009A2C79">
        <w:t>1</w:t>
      </w:r>
      <w:r>
        <w:t>0%</w:t>
      </w:r>
    </w:p>
    <w:p w14:paraId="180ADD06" w14:textId="39624D38" w:rsidR="006053B1" w:rsidRDefault="006053B1" w:rsidP="006053B1">
      <w:pPr>
        <w:pStyle w:val="ListParagraph"/>
        <w:numPr>
          <w:ilvl w:val="0"/>
          <w:numId w:val="2"/>
        </w:numPr>
      </w:pPr>
      <w:r>
        <w:t>Final Report</w:t>
      </w:r>
      <w:r w:rsidR="00410B1A">
        <w:t xml:space="preserve"> and Documents</w:t>
      </w:r>
      <w:r w:rsidR="00DC4859">
        <w:t xml:space="preserve"> </w:t>
      </w:r>
      <w:r w:rsidR="00FF04F0">
        <w:t xml:space="preserve">- </w:t>
      </w:r>
      <w:r w:rsidR="00D9215B">
        <w:t>1</w:t>
      </w:r>
      <w:r w:rsidR="00296D4E">
        <w:t>5</w:t>
      </w:r>
      <w:r w:rsidR="00DC4859">
        <w:t>%</w:t>
      </w:r>
    </w:p>
    <w:p w14:paraId="0B393457" w14:textId="4862949F" w:rsidR="00296D4E" w:rsidRDefault="00296D4E" w:rsidP="006053B1">
      <w:pPr>
        <w:pStyle w:val="ListParagraph"/>
        <w:numPr>
          <w:ilvl w:val="0"/>
          <w:numId w:val="2"/>
        </w:numPr>
      </w:pPr>
      <w:r>
        <w:t xml:space="preserve">Detailed Device Evaluation </w:t>
      </w:r>
      <w:r w:rsidR="009A2C79">
        <w:t>–</w:t>
      </w:r>
      <w:r>
        <w:t xml:space="preserve"> </w:t>
      </w:r>
      <w:r w:rsidR="009A2C79">
        <w:t>10%</w:t>
      </w:r>
    </w:p>
    <w:p w14:paraId="73CDF0F7" w14:textId="5BCAAB56" w:rsidR="006053B1" w:rsidRDefault="006053B1" w:rsidP="000F7781">
      <w:pPr>
        <w:pStyle w:val="ListParagraph"/>
        <w:numPr>
          <w:ilvl w:val="0"/>
          <w:numId w:val="2"/>
        </w:numPr>
      </w:pPr>
      <w:r>
        <w:t>Final Project</w:t>
      </w:r>
      <w:r w:rsidR="00FF04F0">
        <w:t xml:space="preserve"> -</w:t>
      </w:r>
      <w:r>
        <w:t xml:space="preserve"> </w:t>
      </w:r>
      <w:r w:rsidR="009A2C79">
        <w:t>20</w:t>
      </w:r>
      <w:r w:rsidR="00DC4859">
        <w:t>%</w:t>
      </w:r>
    </w:p>
    <w:p w14:paraId="3EA22001" w14:textId="4AC4B7C6" w:rsidR="006F6550" w:rsidRDefault="00FF04F0" w:rsidP="00DF062F">
      <w:pPr>
        <w:pStyle w:val="ListParagraph"/>
        <w:numPr>
          <w:ilvl w:val="0"/>
          <w:numId w:val="2"/>
        </w:numPr>
      </w:pPr>
      <w:r>
        <w:t xml:space="preserve">Project </w:t>
      </w:r>
      <w:r w:rsidR="006F6550">
        <w:t>presentation</w:t>
      </w:r>
      <w:r>
        <w:t xml:space="preserve">(s) - </w:t>
      </w:r>
      <w:r w:rsidR="009A2C79">
        <w:t>5</w:t>
      </w:r>
      <w:r w:rsidR="006F6550">
        <w:t>%</w:t>
      </w:r>
    </w:p>
    <w:p w14:paraId="6CB28BF8" w14:textId="17B7325B" w:rsidR="00522B27" w:rsidRDefault="00522B27" w:rsidP="00522B27"/>
    <w:p w14:paraId="6A138122" w14:textId="7BC91280" w:rsidR="00296D4E" w:rsidRDefault="00296D4E" w:rsidP="00522B27">
      <w:r>
        <w:t>Individual</w:t>
      </w:r>
    </w:p>
    <w:p w14:paraId="6BD7AAC3" w14:textId="3C63C483" w:rsidR="00296D4E" w:rsidRDefault="00296D4E" w:rsidP="00296D4E">
      <w:pPr>
        <w:pStyle w:val="ListParagraph"/>
        <w:numPr>
          <w:ilvl w:val="0"/>
          <w:numId w:val="11"/>
        </w:numPr>
      </w:pPr>
      <w:r>
        <w:t>Individual Writing</w:t>
      </w:r>
      <w:r w:rsidR="009A2C79">
        <w:t xml:space="preserve"> -10%</w:t>
      </w:r>
    </w:p>
    <w:p w14:paraId="338DD23B" w14:textId="6F664135" w:rsidR="009A2C79" w:rsidRDefault="009A2C79" w:rsidP="009A2C79">
      <w:pPr>
        <w:pStyle w:val="ListParagraph"/>
        <w:numPr>
          <w:ilvl w:val="0"/>
          <w:numId w:val="11"/>
        </w:numPr>
      </w:pPr>
      <w:r>
        <w:t>Peer and Faculty Evaluation, Quizzes</w:t>
      </w:r>
      <w:r w:rsidR="005672EA">
        <w:t>, Reflection and Prep Assignments</w:t>
      </w:r>
      <w:r>
        <w:t xml:space="preserve"> - 20%</w:t>
      </w:r>
    </w:p>
    <w:p w14:paraId="530FFF61" w14:textId="2F6A547A" w:rsidR="00296D4E" w:rsidRDefault="009A2C79" w:rsidP="00296D4E">
      <w:pPr>
        <w:pStyle w:val="ListParagraph"/>
        <w:numPr>
          <w:ilvl w:val="0"/>
          <w:numId w:val="11"/>
        </w:numPr>
      </w:pPr>
      <w:r>
        <w:t xml:space="preserve">Team </w:t>
      </w:r>
      <w:r w:rsidR="00EF1441">
        <w:t>Contribution</w:t>
      </w:r>
      <w:r>
        <w:t xml:space="preserve"> and Lab Notebook Scores – 10%</w:t>
      </w:r>
    </w:p>
    <w:p w14:paraId="33BDE998" w14:textId="77777777" w:rsidR="00296D4E" w:rsidRDefault="00296D4E" w:rsidP="00522B27"/>
    <w:p w14:paraId="18B09F7C" w14:textId="77777777" w:rsidR="006F6550" w:rsidRPr="00DF062F" w:rsidRDefault="006F6550" w:rsidP="006F6550">
      <w:pPr>
        <w:rPr>
          <w:b/>
        </w:rPr>
      </w:pPr>
      <w:r w:rsidRPr="00DF062F">
        <w:rPr>
          <w:b/>
        </w:rPr>
        <w:t>Class Schedule</w:t>
      </w:r>
    </w:p>
    <w:p w14:paraId="4AE30B39" w14:textId="3A6C6A39" w:rsidR="006F6550" w:rsidRDefault="006F6550" w:rsidP="006F6550">
      <w:r>
        <w:t>The course schedule is very likely to change depending on progress</w:t>
      </w:r>
      <w:r w:rsidR="003E7BCA">
        <w:t xml:space="preserve"> and Covid status</w:t>
      </w:r>
      <w:r>
        <w:t xml:space="preserve"> throughout the semester. The updated schedule will always be available </w:t>
      </w:r>
      <w:r w:rsidR="003E7BCA">
        <w:t>on Lessons on Sakai</w:t>
      </w:r>
      <w:r>
        <w:t>.</w:t>
      </w:r>
    </w:p>
    <w:p w14:paraId="6C33D503" w14:textId="1B7FB8CC" w:rsidR="003E7BCA" w:rsidRDefault="003E7BCA" w:rsidP="006F6550"/>
    <w:p w14:paraId="2584810C" w14:textId="0778D36A" w:rsidR="003E7BCA" w:rsidRPr="003E7BCA" w:rsidRDefault="003E7BCA" w:rsidP="003E7BCA">
      <w:pPr>
        <w:rPr>
          <w:b/>
          <w:bCs/>
        </w:rPr>
      </w:pPr>
      <w:r w:rsidRPr="003E7BCA">
        <w:rPr>
          <w:b/>
          <w:bCs/>
        </w:rPr>
        <w:t xml:space="preserve">Brief list of topics to be covered </w:t>
      </w:r>
    </w:p>
    <w:p w14:paraId="675779D5" w14:textId="77777777" w:rsidR="003E7BCA" w:rsidRDefault="003E7BCA" w:rsidP="003E7BCA"/>
    <w:p w14:paraId="21E9BD5E" w14:textId="638015C5" w:rsidR="003E7BCA" w:rsidRDefault="003E7BCA" w:rsidP="003E7BCA">
      <w:pPr>
        <w:pStyle w:val="ListParagraph"/>
        <w:numPr>
          <w:ilvl w:val="0"/>
          <w:numId w:val="10"/>
        </w:numPr>
      </w:pPr>
      <w:r>
        <w:t>Interacting with people with disabilities: To prepare students for their first client meetings, health care professionals and people with disabilities, we will have a relating to disability issues.  The session includes a discussion of People First language.</w:t>
      </w:r>
    </w:p>
    <w:p w14:paraId="1F128296" w14:textId="12792FB3" w:rsidR="003E7BCA" w:rsidRDefault="003E7BCA" w:rsidP="003E7BCA">
      <w:pPr>
        <w:pStyle w:val="ListParagraph"/>
        <w:numPr>
          <w:ilvl w:val="0"/>
          <w:numId w:val="10"/>
        </w:numPr>
      </w:pPr>
      <w:r>
        <w:t xml:space="preserve">Engineering Design. Example designs introduce students to the engineering design process, providing a framework for their design experience. </w:t>
      </w:r>
    </w:p>
    <w:p w14:paraId="24287A41" w14:textId="4D128EB5" w:rsidR="003E7BCA" w:rsidRDefault="003E7BCA" w:rsidP="003E7BCA">
      <w:pPr>
        <w:pStyle w:val="ListParagraph"/>
        <w:numPr>
          <w:ilvl w:val="0"/>
          <w:numId w:val="10"/>
        </w:numPr>
      </w:pPr>
      <w:r>
        <w:t>Engineering Communications. Students receive instruction on writing concise technical reports and developing clear oral presentations. Instructors provide extensive feedback to the students on all written assignments and oral presentations, and students help edit each other’s writing.</w:t>
      </w:r>
    </w:p>
    <w:p w14:paraId="3FE6C736" w14:textId="20655204" w:rsidR="003E7BCA" w:rsidRDefault="003E7BCA" w:rsidP="003E7BCA">
      <w:pPr>
        <w:pStyle w:val="ListParagraph"/>
        <w:numPr>
          <w:ilvl w:val="0"/>
          <w:numId w:val="10"/>
        </w:numPr>
      </w:pPr>
      <w:r>
        <w:t>Product Safety. This presentation includes an overview of the engineer’s role in safety, how standards apply, and a method for risk assessment that students apply to their projects.</w:t>
      </w:r>
    </w:p>
    <w:p w14:paraId="137533EB" w14:textId="44FE3381" w:rsidR="003E7BCA" w:rsidRDefault="003E7BCA" w:rsidP="003E7BCA">
      <w:pPr>
        <w:pStyle w:val="ListParagraph"/>
        <w:numPr>
          <w:ilvl w:val="0"/>
          <w:numId w:val="10"/>
        </w:numPr>
      </w:pPr>
      <w:r>
        <w:t xml:space="preserve">Ergonomics and Universal Design. These topics are presented along with a discussion of student-created examples from campus. Students incorporate these principles into their designs. </w:t>
      </w:r>
    </w:p>
    <w:p w14:paraId="125574EC" w14:textId="4DA5DBFA" w:rsidR="003E7BCA" w:rsidRDefault="003E7BCA" w:rsidP="003E7BCA">
      <w:pPr>
        <w:pStyle w:val="ListParagraph"/>
        <w:numPr>
          <w:ilvl w:val="0"/>
          <w:numId w:val="10"/>
        </w:numPr>
      </w:pPr>
      <w:r>
        <w:lastRenderedPageBreak/>
        <w:t>Engineering Ethics.  Students research a topic in ethics in engineering or medicine, and present their topic to the class, answering relevant questions.</w:t>
      </w:r>
      <w:r>
        <w:tab/>
      </w:r>
    </w:p>
    <w:p w14:paraId="0DE12262" w14:textId="7945FC71" w:rsidR="003E7BCA" w:rsidRDefault="003E7BCA" w:rsidP="003E7BCA">
      <w:pPr>
        <w:pStyle w:val="ListParagraph"/>
        <w:numPr>
          <w:ilvl w:val="0"/>
          <w:numId w:val="10"/>
        </w:numPr>
      </w:pPr>
      <w:r>
        <w:t>Guest Lectures.  Guest lectures may include: Materials, Fasteners, Engineering Sketching, Industrial Design, Patent Issues, and others.</w:t>
      </w:r>
    </w:p>
    <w:p w14:paraId="441FBA42" w14:textId="77777777" w:rsidR="008E64F6" w:rsidRDefault="008E64F6" w:rsidP="006F6550"/>
    <w:p w14:paraId="3F7ADF86" w14:textId="77777777" w:rsidR="006F6550" w:rsidRPr="00D9215B" w:rsidRDefault="006F6550" w:rsidP="006F6550">
      <w:pPr>
        <w:rPr>
          <w:b/>
        </w:rPr>
      </w:pPr>
      <w:r w:rsidRPr="00D9215B">
        <w:rPr>
          <w:b/>
        </w:rPr>
        <w:t>Duke Community Standard &amp; Academic Honor</w:t>
      </w:r>
    </w:p>
    <w:p w14:paraId="67DDE468" w14:textId="77777777" w:rsidR="006F6550" w:rsidRDefault="006F6550" w:rsidP="006F6550">
      <w:r>
        <w:t>Engineering is inherently a collaborative field, and in this class, you are encouraged to work collaboratively on your projects. The work that you submit must be the product of your and your group's effort and understanding. All resources developed by another person or company, and used in your project, must be properly recognized.</w:t>
      </w:r>
    </w:p>
    <w:p w14:paraId="46905AA0" w14:textId="77777777" w:rsidR="006F6550" w:rsidRDefault="006F6550" w:rsidP="006F6550"/>
    <w:p w14:paraId="2AF174BB" w14:textId="6926BAC7" w:rsidR="006F6550" w:rsidRDefault="006F6550" w:rsidP="006F6550">
      <w:r>
        <w:t>All students are expected to adhere to all principles of the Duke Community Standard. Violations of the Duke Community Standard will be referred immediately to the Office of Student Conduct. Please do not hesitate to talk with your instructors about any situations involving academic honor, especially if it is ambiguous what should be done.</w:t>
      </w:r>
    </w:p>
    <w:p w14:paraId="0DD84178" w14:textId="3C545A3B" w:rsidR="00120082" w:rsidRDefault="00120082" w:rsidP="006F6550"/>
    <w:p w14:paraId="0B1667C6" w14:textId="12B29A2A" w:rsidR="00120082" w:rsidRDefault="00120082" w:rsidP="006F6550">
      <w:r w:rsidRPr="00120082">
        <w:t>Students with disabilities who believe they may need accommodations in this class are encouraged to contact the Student Disability Access Office at (919) 668–1267 and speak with an instructor as soon as possible to better ensure that such accommodations can be implemented in a timely fashion.</w:t>
      </w:r>
    </w:p>
    <w:sectPr w:rsidR="00120082" w:rsidSect="00D9215B">
      <w:pgSz w:w="12240" w:h="15840"/>
      <w:pgMar w:top="720" w:right="720" w:bottom="864" w:left="720" w:header="720" w:footer="720" w:gutter="28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lowerLetter"/>
      <w:lvlText w:val="%1."/>
      <w:lvlJc w:val="left"/>
      <w:pPr>
        <w:tabs>
          <w:tab w:val="num" w:pos="0"/>
        </w:tabs>
        <w:ind w:left="1800" w:hanging="360"/>
      </w:pPr>
    </w:lvl>
  </w:abstractNum>
  <w:abstractNum w:abstractNumId="1" w15:restartNumberingAfterBreak="0">
    <w:nsid w:val="199C2A8C"/>
    <w:multiLevelType w:val="hybridMultilevel"/>
    <w:tmpl w:val="D90EAAD4"/>
    <w:lvl w:ilvl="0" w:tplc="FB7431E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52AFF"/>
    <w:multiLevelType w:val="hybridMultilevel"/>
    <w:tmpl w:val="566E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7BDC"/>
    <w:multiLevelType w:val="hybridMultilevel"/>
    <w:tmpl w:val="10980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F3FA7"/>
    <w:multiLevelType w:val="hybridMultilevel"/>
    <w:tmpl w:val="64104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CF213E"/>
    <w:multiLevelType w:val="hybridMultilevel"/>
    <w:tmpl w:val="EB00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B5DEE"/>
    <w:multiLevelType w:val="hybridMultilevel"/>
    <w:tmpl w:val="76B6A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42F72"/>
    <w:multiLevelType w:val="hybridMultilevel"/>
    <w:tmpl w:val="ED3A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B87511"/>
    <w:multiLevelType w:val="hybridMultilevel"/>
    <w:tmpl w:val="C2C8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7D34A0"/>
    <w:multiLevelType w:val="hybridMultilevel"/>
    <w:tmpl w:val="1F24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EB76F7"/>
    <w:multiLevelType w:val="hybridMultilevel"/>
    <w:tmpl w:val="454C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6"/>
  </w:num>
  <w:num w:numId="5">
    <w:abstractNumId w:val="4"/>
  </w:num>
  <w:num w:numId="6">
    <w:abstractNumId w:val="10"/>
  </w:num>
  <w:num w:numId="7">
    <w:abstractNumId w:val="0"/>
  </w:num>
  <w:num w:numId="8">
    <w:abstractNumId w:val="1"/>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50"/>
    <w:rsid w:val="00120082"/>
    <w:rsid w:val="00157854"/>
    <w:rsid w:val="00162354"/>
    <w:rsid w:val="00296D4E"/>
    <w:rsid w:val="00377D6A"/>
    <w:rsid w:val="003E7BCA"/>
    <w:rsid w:val="00410B1A"/>
    <w:rsid w:val="004B0312"/>
    <w:rsid w:val="004F144E"/>
    <w:rsid w:val="00522B27"/>
    <w:rsid w:val="005523E4"/>
    <w:rsid w:val="005672EA"/>
    <w:rsid w:val="006053B1"/>
    <w:rsid w:val="006F6550"/>
    <w:rsid w:val="00765B5F"/>
    <w:rsid w:val="007702FA"/>
    <w:rsid w:val="007B0279"/>
    <w:rsid w:val="008E64F6"/>
    <w:rsid w:val="00981B51"/>
    <w:rsid w:val="009A2C79"/>
    <w:rsid w:val="00AE557E"/>
    <w:rsid w:val="00B37389"/>
    <w:rsid w:val="00B47452"/>
    <w:rsid w:val="00B77C1A"/>
    <w:rsid w:val="00C16077"/>
    <w:rsid w:val="00C40DBD"/>
    <w:rsid w:val="00C54627"/>
    <w:rsid w:val="00CF5C21"/>
    <w:rsid w:val="00CF5CB2"/>
    <w:rsid w:val="00D70329"/>
    <w:rsid w:val="00D9215B"/>
    <w:rsid w:val="00DA7F5F"/>
    <w:rsid w:val="00DC4859"/>
    <w:rsid w:val="00DF062F"/>
    <w:rsid w:val="00ED5AF0"/>
    <w:rsid w:val="00ED61AD"/>
    <w:rsid w:val="00EF1441"/>
    <w:rsid w:val="00F02D52"/>
    <w:rsid w:val="00F91B4A"/>
    <w:rsid w:val="00FF04F0"/>
    <w:rsid w:val="00FF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3F3F5"/>
  <w15:chartTrackingRefBased/>
  <w15:docId w15:val="{77FBABFA-DAC2-B449-808C-153E686B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0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Kevin Caves</cp:lastModifiedBy>
  <cp:revision>4</cp:revision>
  <dcterms:created xsi:type="dcterms:W3CDTF">2022-01-03T18:34:00Z</dcterms:created>
  <dcterms:modified xsi:type="dcterms:W3CDTF">2022-01-03T18:39:00Z</dcterms:modified>
</cp:coreProperties>
</file>