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954F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Human Nature</w:t>
      </w: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Street-Style-Dance-Bühnenstück · 20 Minuten · 2024</w:t>
      </w:r>
    </w:p>
    <w:p w14:paraId="5545B8A9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Human Nature ist von einer dunklen emotionalen Tiefe geprägt. Das Stück bewegt sich durch Zustände von Überwältigung, innerem Konflikt und Misstrauen – das Gefühl, im eigenen Kopf zu ertrinken – hin zu Momenten der Entscheidung, des Widerstands und schließlich der Selbstannahme.</w:t>
      </w:r>
    </w:p>
    <w:p w14:paraId="6ECA17BD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Im Zentrum steht die Frage nach Authentizität: Was bedeutet es, sich selbst treu zu bleiben, wenn Täuschung – die der anderen wie die eigene – allgegenwärtig scheint? Das Stück führt seine Figuren durch emotionale Rohheit und Zerrissenheit zu einer überraschenden Umdeutung: dass "selbstsüchtig" zu sein im Grunde heißen kann, ganz man selbst zu sein. Aus Schmerz und Zweifel wird eine Bewegung hin zu Ermächtigung und Klarheit.</w:t>
      </w:r>
    </w:p>
    <w:p w14:paraId="59FDA086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Choreografisch arbeitet Human Nature mit Contemporary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Waving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und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Floorwork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, mit Kontakt, Gruppenszenen und Solos. Wechselnde Anordnungen und Formationen werden selbst zum choreografischen Mittel – das Ensemble verdichtet sich zu intensiven Momenten und löst sich wieder auf, sodass die emotionale Landschaft des Stücks in Bewegung, Raum und Konstellation sichtbar wird.</w:t>
      </w:r>
    </w:p>
    <w:p w14:paraId="7204200D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Meine Rolle im Stück</w:t>
      </w:r>
    </w:p>
    <w:p w14:paraId="234E77BA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Ich tanze als eine von sechs Performer*innen – Teil eines Ensembles, das die emotionale Tiefe des Stücks gemeinsam körperlich erschließt, zwischen Gruppenformationen und solistischen Momenten.</w:t>
      </w:r>
    </w:p>
    <w:p w14:paraId="1453EEB8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67C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</w:p>
    <w:p w14:paraId="72F9BBA4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</w:rPr>
        <w:t>Konzept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</w:rPr>
        <w:t xml:space="preserve"> und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</w:rPr>
        <w:t>Choreografie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</w:rPr>
        <w:t xml:space="preserve"> EAS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</w:rPr>
        <w:t>Tanz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667C">
        <w:rPr>
          <w:rFonts w:ascii="Times New Roman" w:eastAsia="Times New Roman" w:hAnsi="Times New Roman" w:cs="Times New Roman"/>
          <w:sz w:val="24"/>
          <w:szCs w:val="24"/>
        </w:rPr>
        <w:t>Stefilicious</w:t>
      </w:r>
      <w:proofErr w:type="spellEnd"/>
      <w:r w:rsidRPr="0054667C">
        <w:rPr>
          <w:rFonts w:ascii="Times New Roman" w:eastAsia="Times New Roman" w:hAnsi="Times New Roman" w:cs="Times New Roman"/>
          <w:sz w:val="24"/>
          <w:szCs w:val="24"/>
        </w:rPr>
        <w:t xml:space="preserve"> Lux Ulonska, Lyre, Fred, Elly, Cristina, Kim Kelly</w:t>
      </w:r>
    </w:p>
    <w:p w14:paraId="71A0889F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Aufführungen</w:t>
      </w:r>
    </w:p>
    <w:p w14:paraId="36A63A51" w14:textId="77777777" w:rsidR="0054667C" w:rsidRPr="0054667C" w:rsidRDefault="0054667C" w:rsidP="00546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54667C">
        <w:rPr>
          <w:rFonts w:ascii="Times New Roman" w:eastAsia="Times New Roman" w:hAnsi="Times New Roman" w:cs="Times New Roman"/>
          <w:sz w:val="24"/>
          <w:szCs w:val="24"/>
          <w:lang w:val="de-DE"/>
        </w:rPr>
        <w:t>2024 November – Theater im Exil, Berlin</w:t>
      </w:r>
    </w:p>
    <w:p w14:paraId="5D713C0B" w14:textId="2D7C465C" w:rsidR="004A3EAD" w:rsidRPr="00DC0ABA" w:rsidRDefault="0054667C" w:rsidP="00DC0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67C">
        <w:rPr>
          <w:rFonts w:ascii="Times New Roman" w:eastAsia="Times New Roman" w:hAnsi="Times New Roman" w:cs="Times New Roman"/>
          <w:sz w:val="24"/>
          <w:szCs w:val="24"/>
        </w:rPr>
        <w:t>Link: https://youtu.be/cmCjqIn365k</w:t>
      </w:r>
    </w:p>
    <w:sectPr w:rsidR="004A3EAD" w:rsidRPr="00DC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83"/>
    <w:rsid w:val="00185483"/>
    <w:rsid w:val="004A3EAD"/>
    <w:rsid w:val="0054667C"/>
    <w:rsid w:val="00DC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8AF5"/>
  <w15:chartTrackingRefBased/>
  <w15:docId w15:val="{35499A66-3F44-48BB-9884-71529FB3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667C"/>
    <w:rPr>
      <w:b/>
      <w:bCs/>
    </w:rPr>
  </w:style>
  <w:style w:type="character" w:styleId="Emphasis">
    <w:name w:val="Emphasis"/>
    <w:basedOn w:val="DefaultParagraphFont"/>
    <w:uiPriority w:val="20"/>
    <w:qFormat/>
    <w:rsid w:val="005466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2</cp:revision>
  <dcterms:created xsi:type="dcterms:W3CDTF">2026-06-14T16:22:00Z</dcterms:created>
  <dcterms:modified xsi:type="dcterms:W3CDTF">2026-06-14T16:35:00Z</dcterms:modified>
</cp:coreProperties>
</file>