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C2CEC" w14:textId="0CF69887" w:rsidR="008D4EE5" w:rsidRDefault="00B16552">
      <w:r>
        <w:t>Szia</w:t>
      </w:r>
    </w:p>
    <w:sectPr w:rsidR="008D4E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52"/>
    <w:rsid w:val="008D4EE5"/>
    <w:rsid w:val="00B16552"/>
    <w:rsid w:val="00C2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4F873"/>
  <w15:chartTrackingRefBased/>
  <w15:docId w15:val="{6232BBED-4279-44A5-ADD3-0975484B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Stumph Ákos Sándor</dc:creator>
  <cp:keywords/>
  <dc:description/>
  <cp:lastModifiedBy>Stumph Ákos Sándor</cp:lastModifiedBy>
  <cp:revision>1</cp:revision>
  <dcterms:created xsi:type="dcterms:W3CDTF">2023-07-01T13:34:00Z</dcterms:created>
  <dcterms:modified xsi:type="dcterms:W3CDTF">2023-07-01T13:35:00Z</dcterms:modified>
</cp:coreProperties>
</file>