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040" w:rsidRDefault="00522FEC">
      <w:r>
        <w:t>Módulo I. Fundamentos del Estado de Flujo de Efectivo</w:t>
      </w:r>
    </w:p>
    <w:p w:rsidR="00522FEC" w:rsidRDefault="00522FEC">
      <w:r>
        <w:t>Efectivo igual a dinero, es importante porque es la herramienta de intercambio más utilizada, y debe ser controlado.</w:t>
      </w:r>
    </w:p>
    <w:p w:rsidR="00522FEC" w:rsidRDefault="00522FEC">
      <w:r>
        <w:t xml:space="preserve">Estado del flujo de efectivo: Detalle del uso del dinero en un periodo. </w:t>
      </w:r>
    </w:p>
    <w:p w:rsidR="00522FEC" w:rsidRDefault="00522FEC">
      <w:r>
        <w:t>Flujo de efectivo (caja): Estimación del dinero a obtenerse</w:t>
      </w:r>
    </w:p>
    <w:p w:rsidR="00522FEC" w:rsidRDefault="00522FEC">
      <w:r>
        <w:t>Flujo: Movimiento o circulación.</w:t>
      </w:r>
    </w:p>
    <w:p w:rsidR="00522FEC" w:rsidRDefault="00522FEC">
      <w:r>
        <w:t>Estado: Situación en un momento determinado.</w:t>
      </w:r>
    </w:p>
    <w:p w:rsidR="00522FEC" w:rsidRDefault="00522FEC">
      <w:r>
        <w:t xml:space="preserve">Estado del flujo de efectivo: </w:t>
      </w:r>
      <w:bookmarkStart w:id="0" w:name="_GoBack"/>
      <w:r>
        <w:t>Es aquel que muestra la situación y movimiento de tu dinero.</w:t>
      </w:r>
      <w:bookmarkEnd w:id="0"/>
    </w:p>
    <w:p w:rsidR="00522FEC" w:rsidRDefault="00522FEC">
      <w:r>
        <w:t>Según NIC, forma parte del conjunto completo de Estados Financieros.</w:t>
      </w:r>
    </w:p>
    <w:p w:rsidR="00522FEC" w:rsidRDefault="00522FEC">
      <w:r>
        <w:t>Estado Financiero: Reporte, informe o resumen donde muestra la situación financiera y/o económica de una empresa.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Estado de Situación Financiera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Estado de Resultados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Estado del Flujo de Efectivo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Estado de Evolución del Patrimonio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Notas a los Estados Financieros</w:t>
      </w:r>
    </w:p>
    <w:p w:rsidR="00522FEC" w:rsidRDefault="00522FEC" w:rsidP="00522FEC">
      <w:r>
        <w:t>Principales objetivos: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Mostrar en qué se ha invertido el dinero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Medir el rendimiento del dinero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Medir la gestión de la Administración del dinero</w:t>
      </w:r>
    </w:p>
    <w:p w:rsidR="00522FEC" w:rsidRDefault="00522FEC" w:rsidP="00522FEC">
      <w:r>
        <w:t>Beneficios: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Conocer de donde provienen los ingresos de dinero de la empresa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Evaluar el por qué los aumentos o disminuciones del dinero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Determinar el nivel de liquidez y solvencia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Proyectar la viabilidad a corto y mediano plazo de la empresa</w:t>
      </w:r>
    </w:p>
    <w:p w:rsidR="00522FEC" w:rsidRDefault="00522FEC" w:rsidP="00522FEC">
      <w:r>
        <w:t>Razones para realizarlo: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Mostrar la capacidad que tiene la empresa para generar dinero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Para saber el estado actual de tu dinero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Para determinar si se ha manejado diligentemente tu dinero</w:t>
      </w:r>
    </w:p>
    <w:p w:rsidR="00522FEC" w:rsidRDefault="00522FEC" w:rsidP="00522FEC">
      <w:pPr>
        <w:pStyle w:val="Prrafodelista"/>
        <w:numPr>
          <w:ilvl w:val="0"/>
          <w:numId w:val="1"/>
        </w:numPr>
      </w:pPr>
      <w:r>
        <w:t>Tener control absoluto sobre tu dinero</w:t>
      </w:r>
    </w:p>
    <w:p w:rsidR="00522FEC" w:rsidRDefault="00522FEC" w:rsidP="00522FEC">
      <w:r>
        <w:t>Movimientos de dinero tanto positivos en caso de recibirlo como negativos en caso de pagarlos.</w:t>
      </w:r>
    </w:p>
    <w:p w:rsidR="009B5AC8" w:rsidRDefault="009B5AC8" w:rsidP="00522FEC">
      <w:r>
        <w:t>Recursos necesarios:</w:t>
      </w:r>
    </w:p>
    <w:p w:rsidR="009B5AC8" w:rsidRDefault="009B5AC8" w:rsidP="009B5AC8">
      <w:pPr>
        <w:pStyle w:val="Prrafodelista"/>
        <w:numPr>
          <w:ilvl w:val="0"/>
          <w:numId w:val="1"/>
        </w:numPr>
      </w:pPr>
      <w:r>
        <w:t>Balance General (inicio)</w:t>
      </w:r>
    </w:p>
    <w:p w:rsidR="009B5AC8" w:rsidRDefault="009B5AC8" w:rsidP="009B5AC8">
      <w:pPr>
        <w:pStyle w:val="Prrafodelista"/>
        <w:numPr>
          <w:ilvl w:val="0"/>
          <w:numId w:val="1"/>
        </w:numPr>
      </w:pPr>
      <w:r>
        <w:t>Balance General (final)</w:t>
      </w:r>
    </w:p>
    <w:p w:rsidR="009B5AC8" w:rsidRDefault="009B5AC8" w:rsidP="009B5AC8">
      <w:pPr>
        <w:pStyle w:val="Prrafodelista"/>
        <w:numPr>
          <w:ilvl w:val="0"/>
          <w:numId w:val="1"/>
        </w:numPr>
      </w:pPr>
      <w:r>
        <w:t>Estado de Resultados</w:t>
      </w:r>
    </w:p>
    <w:p w:rsidR="009B5AC8" w:rsidRDefault="009B5AC8" w:rsidP="009B5AC8">
      <w:pPr>
        <w:pStyle w:val="Prrafodelista"/>
        <w:numPr>
          <w:ilvl w:val="0"/>
          <w:numId w:val="1"/>
        </w:numPr>
      </w:pPr>
      <w:r>
        <w:lastRenderedPageBreak/>
        <w:t>Notas a los Estados Financieros</w:t>
      </w:r>
    </w:p>
    <w:p w:rsidR="009B5AC8" w:rsidRDefault="009B5AC8" w:rsidP="009B5AC8"/>
    <w:p w:rsidR="00682745" w:rsidRDefault="00682745" w:rsidP="009B5AC8"/>
    <w:p w:rsidR="00682745" w:rsidRDefault="00682745" w:rsidP="009B5AC8"/>
    <w:p w:rsidR="00682745" w:rsidRDefault="00682745" w:rsidP="009B5AC8">
      <w:r>
        <w:t>Módulo II. Un paso hacia la Elaboración de un Estado de Flujo de Efectivo</w:t>
      </w:r>
    </w:p>
    <w:p w:rsidR="00682745" w:rsidRDefault="00682745" w:rsidP="009B5AC8">
      <w:r>
        <w:t>Efectivo: Monedas, billetes o documentos que significan dinero a la vista, disponibles en físico o en una cuenta bancaria.</w:t>
      </w:r>
    </w:p>
    <w:p w:rsidR="00682745" w:rsidRDefault="00682745" w:rsidP="009B5AC8">
      <w:r>
        <w:t>Equivalentes al efectivo: Inversiones con vencimiento a 3 meses que no están expuestas a un cambio significativo en su valor.</w:t>
      </w:r>
    </w:p>
    <w:p w:rsidR="00682745" w:rsidRDefault="00682745" w:rsidP="009B5AC8">
      <w:r>
        <w:t>Métodos de presentación del estado de flujo de efectivo:</w:t>
      </w:r>
    </w:p>
    <w:p w:rsidR="00682745" w:rsidRDefault="00682745" w:rsidP="00682745">
      <w:pPr>
        <w:pStyle w:val="Prrafodelista"/>
        <w:numPr>
          <w:ilvl w:val="0"/>
          <w:numId w:val="1"/>
        </w:numPr>
      </w:pPr>
      <w:r>
        <w:t>Método directo: Presenta los movimientos del efectivo por actividades de operación, agrupando en categorías principales de cobros y pagos.</w:t>
      </w:r>
    </w:p>
    <w:p w:rsidR="00682745" w:rsidRDefault="00682745" w:rsidP="00682745">
      <w:pPr>
        <w:pStyle w:val="Prrafodelista"/>
        <w:numPr>
          <w:ilvl w:val="0"/>
          <w:numId w:val="1"/>
        </w:numPr>
      </w:pPr>
      <w:r>
        <w:t>Método indirecto: Presenta los movimientos del dinero por actividades de operación a partir del ajuste a la ganancia o pérdida del período en más o menos aquellas partidas que no hicieron uso de efectivo.</w:t>
      </w:r>
    </w:p>
    <w:p w:rsidR="00682745" w:rsidRDefault="00682745" w:rsidP="00682745">
      <w:r>
        <w:t>Clasificación de los movimientos del efectivo:</w:t>
      </w:r>
    </w:p>
    <w:p w:rsidR="00682745" w:rsidRDefault="00682745" w:rsidP="00682745">
      <w:pPr>
        <w:pStyle w:val="Prrafodelista"/>
        <w:numPr>
          <w:ilvl w:val="0"/>
          <w:numId w:val="1"/>
        </w:numPr>
      </w:pPr>
      <w:r>
        <w:t>Actividades de operación: Entradas y salidas del efectivo relacionados con el ingreso de actividades ordinarias de tu negocio.</w:t>
      </w:r>
    </w:p>
    <w:p w:rsidR="00682745" w:rsidRDefault="00682745" w:rsidP="00682745">
      <w:pPr>
        <w:pStyle w:val="Prrafodelista"/>
        <w:numPr>
          <w:ilvl w:val="0"/>
          <w:numId w:val="1"/>
        </w:numPr>
      </w:pPr>
      <w:r>
        <w:t>Actividades de inversión: Entradas y salidas del efectivo relacionadas con los activos a largo plazo y aquellas inversiones que no han sido clasificadas como equivalentes al efectivo.</w:t>
      </w:r>
    </w:p>
    <w:p w:rsidR="00682745" w:rsidRDefault="00682745" w:rsidP="00682745">
      <w:pPr>
        <w:pStyle w:val="Prrafodelista"/>
        <w:numPr>
          <w:ilvl w:val="0"/>
          <w:numId w:val="1"/>
        </w:numPr>
      </w:pPr>
      <w:r>
        <w:t>Actividades de financiamiento:</w:t>
      </w:r>
      <w:r w:rsidR="005E5465">
        <w:t xml:space="preserve"> Entradas y salidas del efectivo, relacionadas con la obtención de recursos por parte de los socios o accionistas y del sistema financiero.</w:t>
      </w:r>
    </w:p>
    <w:sectPr w:rsidR="00682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C2E65"/>
    <w:multiLevelType w:val="hybridMultilevel"/>
    <w:tmpl w:val="8EAAB884"/>
    <w:lvl w:ilvl="0" w:tplc="1BE80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EC"/>
    <w:rsid w:val="004F40A3"/>
    <w:rsid w:val="00522FEC"/>
    <w:rsid w:val="005E5465"/>
    <w:rsid w:val="00682745"/>
    <w:rsid w:val="008A5040"/>
    <w:rsid w:val="009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5A08"/>
  <w15:chartTrackingRefBased/>
  <w15:docId w15:val="{20D8BF4D-6AD9-4341-B4F1-7EF637A7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2</cp:revision>
  <dcterms:created xsi:type="dcterms:W3CDTF">2017-10-25T00:01:00Z</dcterms:created>
  <dcterms:modified xsi:type="dcterms:W3CDTF">2017-10-25T02:39:00Z</dcterms:modified>
</cp:coreProperties>
</file>