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2A" w:rsidRDefault="00FC372A" w:rsidP="00FC372A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FBFD3" wp14:editId="430EC982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55617C" wp14:editId="4B89A30B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52"/>
          <w:szCs w:val="48"/>
        </w:rPr>
        <w:t>Instituto Politécnico Nacional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FC372A" w:rsidRDefault="00FC372A" w:rsidP="00FC372A">
      <w:pPr>
        <w:jc w:val="center"/>
        <w:rPr>
          <w:rFonts w:ascii="Arial" w:hAnsi="Arial" w:cs="Arial"/>
          <w:sz w:val="36"/>
          <w:szCs w:val="36"/>
        </w:rPr>
      </w:pPr>
    </w:p>
    <w:p w:rsidR="00FC372A" w:rsidRDefault="00FC372A" w:rsidP="00FC372A">
      <w:pPr>
        <w:jc w:val="center"/>
        <w:rPr>
          <w:rFonts w:ascii="Arial" w:hAnsi="Arial" w:cs="Arial"/>
          <w:sz w:val="36"/>
          <w:szCs w:val="36"/>
        </w:rPr>
      </w:pPr>
    </w:p>
    <w:p w:rsidR="00E203BD" w:rsidRDefault="00E203BD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Fundamentos de </w:t>
      </w:r>
    </w:p>
    <w:p w:rsidR="00FC372A" w:rsidRDefault="00E203BD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Diseño Digital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C372A" w:rsidRDefault="003133E8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Práctica no. 3</w:t>
      </w:r>
      <w:r w:rsidR="00FC372A">
        <w:rPr>
          <w:rFonts w:ascii="Arial" w:hAnsi="Arial" w:cs="Arial"/>
          <w:sz w:val="56"/>
          <w:szCs w:val="56"/>
        </w:rPr>
        <w:t xml:space="preserve">: </w:t>
      </w:r>
    </w:p>
    <w:p w:rsidR="00CD6BB0" w:rsidRDefault="001145B7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Minimización </w:t>
      </w:r>
      <w:r w:rsidR="00CD6BB0">
        <w:rPr>
          <w:rFonts w:ascii="Arial" w:hAnsi="Arial" w:cs="Arial"/>
          <w:sz w:val="56"/>
          <w:szCs w:val="56"/>
        </w:rPr>
        <w:t xml:space="preserve">usando </w:t>
      </w:r>
    </w:p>
    <w:p w:rsidR="00FC372A" w:rsidRDefault="00CD6BB0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mapas de Karnaugh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E203BD" w:rsidRDefault="00E203BD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E203BD" w:rsidRDefault="00E203BD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FC372A" w:rsidRDefault="00FC372A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Profesor: </w:t>
      </w:r>
      <w:r w:rsidR="001257A0">
        <w:rPr>
          <w:rFonts w:ascii="Arial" w:hAnsi="Arial" w:cs="Arial"/>
          <w:sz w:val="36"/>
          <w:szCs w:val="36"/>
        </w:rPr>
        <w:t>Fernando Aguilar Sánchez</w:t>
      </w:r>
    </w:p>
    <w:p w:rsidR="00FC372A" w:rsidRPr="00602800" w:rsidRDefault="00FC372A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1257A0" w:rsidRPr="00CD6BB0" w:rsidRDefault="00FC372A" w:rsidP="00CD6BB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Grupo: </w:t>
      </w:r>
      <w:r w:rsidR="001257A0">
        <w:rPr>
          <w:rFonts w:ascii="Arial" w:hAnsi="Arial" w:cs="Arial"/>
          <w:sz w:val="36"/>
          <w:szCs w:val="36"/>
        </w:rPr>
        <w:t>2</w:t>
      </w:r>
      <w:r w:rsidR="001257A0">
        <w:rPr>
          <w:rFonts w:ascii="Arial" w:hAnsi="Arial" w:cs="Arial"/>
          <w:sz w:val="36"/>
          <w:szCs w:val="36"/>
        </w:rPr>
        <w:tab/>
        <w:t>CM2</w:t>
      </w:r>
    </w:p>
    <w:p w:rsidR="001257A0" w:rsidRDefault="001257A0" w:rsidP="001257A0">
      <w:pPr>
        <w:pStyle w:val="Ttulo2"/>
      </w:pPr>
      <w:r>
        <w:lastRenderedPageBreak/>
        <w:t>Desarrollo</w:t>
      </w:r>
    </w:p>
    <w:p w:rsidR="00CD6BB0" w:rsidRPr="00CD6BB0" w:rsidRDefault="00CD6BB0" w:rsidP="00CD6BB0"/>
    <w:p w:rsidR="003133E8" w:rsidRPr="003133E8" w:rsidRDefault="003133E8" w:rsidP="00CD6BB0">
      <w:pPr>
        <w:pStyle w:val="Prrafodelista"/>
        <w:numPr>
          <w:ilvl w:val="0"/>
          <w:numId w:val="4"/>
        </w:numPr>
      </w:pPr>
      <w:r>
        <w:t xml:space="preserve">A partir del planteamiento del siguiente enunciado, determine la tabla de verdad de la cual se derive el circuito lógico que satisface la necesidad que se plantea. </w:t>
      </w:r>
    </w:p>
    <w:p w:rsidR="001342F9" w:rsidRPr="001342F9" w:rsidRDefault="003133E8" w:rsidP="00CD6BB0">
      <w:pPr>
        <w:rPr>
          <w:sz w:val="24"/>
        </w:rPr>
      </w:pPr>
      <w:r>
        <w:br/>
      </w:r>
      <w:r w:rsidRPr="003133E8">
        <w:t xml:space="preserve">En un laboratorio de una compañía química se elaboran 2 distintas soluciones a partir de las sustancias A, B, C, D y E. Estas sustancias pesan respectivamente: </w:t>
      </w:r>
      <w:r w:rsidRPr="003133E8">
        <w:rPr>
          <w:i/>
          <w:iCs/>
        </w:rPr>
        <w:t xml:space="preserve">160, </w:t>
      </w:r>
      <w:r w:rsidRPr="003133E8">
        <w:t xml:space="preserve">80, 40, 20 y 10 mg. Las soluciones son depositadas en frascos que se transportan por medio de una banda hasta una báscula. Si el peso indicado en la báscula es uno de los siguientes </w:t>
      </w:r>
      <w:r w:rsidRPr="003133E8">
        <w:rPr>
          <w:i/>
          <w:iCs/>
        </w:rPr>
        <w:t xml:space="preserve">10, 20, 40, 60, 70, 90, 130. 150 160, 170, 220, 230, 240, 250, 260 </w:t>
      </w:r>
      <w:r w:rsidRPr="003133E8">
        <w:t xml:space="preserve">y </w:t>
      </w:r>
      <w:r w:rsidRPr="003133E8">
        <w:rPr>
          <w:i/>
          <w:iCs/>
        </w:rPr>
        <w:t xml:space="preserve">310 </w:t>
      </w:r>
      <w:r w:rsidRPr="003133E8">
        <w:t xml:space="preserve">mg, entonces el dispositivo F, sellará el frasco y lo apartará de la banda; de otro modo, el frasco permanece abierto y la banda lo transporta hacia otra etapa del proceso. Por las condiciones previas del proceso, no es posible que lleguen a la báscula ni </w:t>
      </w:r>
      <w:r w:rsidRPr="003133E8">
        <w:rPr>
          <w:i/>
          <w:iCs/>
        </w:rPr>
        <w:t xml:space="preserve">frascos vacíos </w:t>
      </w:r>
      <w:r w:rsidRPr="003133E8">
        <w:t xml:space="preserve">ni frascos que contengan las siguientes soluciones </w:t>
      </w:r>
      <w:r w:rsidRPr="003133E8">
        <w:rPr>
          <w:i/>
          <w:iCs/>
        </w:rPr>
        <w:t>B, BD, AD, ADE, AC y ABCE</w:t>
      </w:r>
      <w:r w:rsidRPr="003133E8">
        <w:t>; todas las demás soluciones si pueden llegar hasta la báscula.</w:t>
      </w:r>
      <w:r>
        <w:br/>
      </w:r>
      <w:r>
        <w:br/>
        <w:t>Se diseñará un circuito lógico que tenga como entradas las variables A, B, C, D y E tomando el valor de 1 lógico cuando la sustancia esté presente en la solución del frasco y 0 lógico cuando no esté en la solución. La salida será F, siendo 1 cuando la solución tenga uno de los pesos especificados y 0 cuando tenga un peso diferente.</w:t>
      </w:r>
      <w:r>
        <w:br/>
      </w:r>
      <w:r>
        <w:rPr>
          <w:b/>
          <w:bCs/>
          <w:i/>
          <w:iCs/>
        </w:rPr>
        <w:t>NOTA: Considerar las condiciones irrelevantes del proceso.</w:t>
      </w:r>
    </w:p>
    <w:p w:rsidR="001342F9" w:rsidRDefault="001342F9" w:rsidP="00CD6BB0"/>
    <w:p w:rsidR="0086694A" w:rsidRDefault="0086694A" w:rsidP="00CD6BB0">
      <w:pPr>
        <w:rPr>
          <w:sz w:val="24"/>
        </w:rPr>
      </w:pPr>
    </w:p>
    <w:p w:rsidR="00CD6BB0" w:rsidRDefault="00CD6BB0">
      <w:pPr>
        <w:spacing w:line="259" w:lineRule="auto"/>
      </w:pPr>
      <w:r>
        <w:br w:type="page"/>
      </w:r>
    </w:p>
    <w:p w:rsidR="001342F9" w:rsidRPr="001342F9" w:rsidRDefault="003133E8" w:rsidP="00CD6BB0">
      <w:pPr>
        <w:pStyle w:val="Prrafodelista"/>
        <w:numPr>
          <w:ilvl w:val="0"/>
          <w:numId w:val="4"/>
        </w:numPr>
      </w:pPr>
      <w:r>
        <w:lastRenderedPageBreak/>
        <w:t xml:space="preserve">En la siguiente tabla que se presenta anote las combinaciones de 0's y </w:t>
      </w:r>
      <w:proofErr w:type="spellStart"/>
      <w:r>
        <w:t>l's</w:t>
      </w:r>
      <w:proofErr w:type="spellEnd"/>
      <w:r>
        <w:t xml:space="preserve"> para las variables y su correspondiente nivel de salida, según las condiciones del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3133E8" w:rsidTr="003133E8">
        <w:tc>
          <w:tcPr>
            <w:tcW w:w="1103" w:type="dxa"/>
          </w:tcPr>
          <w:p w:rsidR="003133E8" w:rsidRDefault="003133E8" w:rsidP="00CD6BB0">
            <w:r>
              <w:t>#</w:t>
            </w:r>
          </w:p>
        </w:tc>
        <w:tc>
          <w:tcPr>
            <w:tcW w:w="1103" w:type="dxa"/>
            <w:tcBorders>
              <w:bottom w:val="single" w:sz="4" w:space="0" w:color="auto"/>
              <w:right w:val="nil"/>
            </w:tcBorders>
          </w:tcPr>
          <w:p w:rsidR="003133E8" w:rsidRDefault="003133E8" w:rsidP="00CD6BB0">
            <w:r>
              <w:t>A</w:t>
            </w:r>
          </w:p>
        </w:tc>
        <w:tc>
          <w:tcPr>
            <w:tcW w:w="1103" w:type="dxa"/>
            <w:tcBorders>
              <w:left w:val="nil"/>
              <w:bottom w:val="single" w:sz="4" w:space="0" w:color="auto"/>
              <w:right w:val="nil"/>
            </w:tcBorders>
          </w:tcPr>
          <w:p w:rsidR="003133E8" w:rsidRDefault="003133E8" w:rsidP="00CD6BB0">
            <w:r>
              <w:t>B</w:t>
            </w:r>
          </w:p>
        </w:tc>
        <w:tc>
          <w:tcPr>
            <w:tcW w:w="1103" w:type="dxa"/>
            <w:tcBorders>
              <w:left w:val="nil"/>
              <w:bottom w:val="single" w:sz="4" w:space="0" w:color="auto"/>
              <w:right w:val="nil"/>
            </w:tcBorders>
          </w:tcPr>
          <w:p w:rsidR="003133E8" w:rsidRDefault="003133E8" w:rsidP="00CD6BB0">
            <w:r>
              <w:t>C</w:t>
            </w:r>
          </w:p>
        </w:tc>
        <w:tc>
          <w:tcPr>
            <w:tcW w:w="1104" w:type="dxa"/>
            <w:tcBorders>
              <w:left w:val="nil"/>
              <w:bottom w:val="single" w:sz="4" w:space="0" w:color="auto"/>
              <w:right w:val="nil"/>
            </w:tcBorders>
          </w:tcPr>
          <w:p w:rsidR="003133E8" w:rsidRDefault="003133E8" w:rsidP="00CD6BB0">
            <w:r>
              <w:t>D</w:t>
            </w:r>
          </w:p>
        </w:tc>
        <w:tc>
          <w:tcPr>
            <w:tcW w:w="1104" w:type="dxa"/>
            <w:tcBorders>
              <w:left w:val="nil"/>
              <w:bottom w:val="single" w:sz="4" w:space="0" w:color="auto"/>
            </w:tcBorders>
          </w:tcPr>
          <w:p w:rsidR="003133E8" w:rsidRDefault="003133E8" w:rsidP="00CD6BB0">
            <w:r>
              <w:t>E</w:t>
            </w:r>
          </w:p>
        </w:tc>
        <w:tc>
          <w:tcPr>
            <w:tcW w:w="1104" w:type="dxa"/>
            <w:tcBorders>
              <w:bottom w:val="single" w:sz="4" w:space="0" w:color="auto"/>
              <w:right w:val="single" w:sz="4" w:space="0" w:color="auto"/>
            </w:tcBorders>
          </w:tcPr>
          <w:p w:rsidR="003133E8" w:rsidRDefault="003133E8" w:rsidP="00CD6BB0">
            <w:r>
              <w:t xml:space="preserve">F1 </w:t>
            </w:r>
          </w:p>
          <w:p w:rsidR="003133E8" w:rsidRDefault="003133E8" w:rsidP="00CD6BB0">
            <w:r>
              <w:t>Teórico</w:t>
            </w: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</w:tcBorders>
          </w:tcPr>
          <w:p w:rsidR="003133E8" w:rsidRDefault="003133E8" w:rsidP="00CD6BB0">
            <w:r>
              <w:t>F1</w:t>
            </w:r>
          </w:p>
          <w:p w:rsidR="003133E8" w:rsidRDefault="003133E8" w:rsidP="00CD6BB0">
            <w:r>
              <w:t>Práctico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single" w:sz="4" w:space="0" w:color="auto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3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4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5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6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7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8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9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10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11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12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13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14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15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16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17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18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19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20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21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22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23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24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25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26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27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28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29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X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1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30</w:t>
            </w:r>
          </w:p>
        </w:tc>
        <w:tc>
          <w:tcPr>
            <w:tcW w:w="1103" w:type="dxa"/>
            <w:tcBorders>
              <w:top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bottom w:val="nil"/>
              <w:right w:val="single" w:sz="4" w:space="0" w:color="auto"/>
            </w:tcBorders>
          </w:tcPr>
          <w:p w:rsidR="00F461D3" w:rsidRDefault="00F461D3" w:rsidP="00F461D3">
            <w:r>
              <w:t>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</w:tcBorders>
          </w:tcPr>
          <w:p w:rsidR="00F461D3" w:rsidRDefault="00F461D3" w:rsidP="00F461D3">
            <w:r>
              <w:t>0</w:t>
            </w:r>
          </w:p>
        </w:tc>
      </w:tr>
      <w:tr w:rsidR="00F461D3" w:rsidTr="003133E8">
        <w:tc>
          <w:tcPr>
            <w:tcW w:w="1103" w:type="dxa"/>
          </w:tcPr>
          <w:p w:rsidR="00F461D3" w:rsidRDefault="00F461D3" w:rsidP="00F461D3">
            <w:r>
              <w:t>31</w:t>
            </w:r>
          </w:p>
        </w:tc>
        <w:tc>
          <w:tcPr>
            <w:tcW w:w="1103" w:type="dxa"/>
            <w:tcBorders>
              <w:top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nil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righ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</w:tcBorders>
          </w:tcPr>
          <w:p w:rsidR="00F461D3" w:rsidRDefault="00F461D3" w:rsidP="00F461D3">
            <w:r>
              <w:t>1</w:t>
            </w:r>
          </w:p>
        </w:tc>
      </w:tr>
    </w:tbl>
    <w:p w:rsidR="001342F9" w:rsidRPr="001342F9" w:rsidRDefault="001342F9" w:rsidP="001342F9"/>
    <w:p w:rsidR="00CD6BB0" w:rsidRDefault="00CD6BB0">
      <w:pPr>
        <w:spacing w:line="259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CD6BB0" w:rsidRPr="00CD6BB0" w:rsidRDefault="00CD6BB0" w:rsidP="00CD6BB0">
      <w:pPr>
        <w:rPr>
          <w:b/>
        </w:rPr>
      </w:pPr>
      <w:r w:rsidRPr="00CD6BB0">
        <w:rPr>
          <w:b/>
        </w:rPr>
        <w:lastRenderedPageBreak/>
        <w:t xml:space="preserve">SIMPLIFICACIÓN DE LA EXPRESIÓN LOGICA ORIGINAL </w:t>
      </w:r>
    </w:p>
    <w:p w:rsidR="00CD6BB0" w:rsidRDefault="00CD6BB0" w:rsidP="00CD6BB0">
      <w:pPr>
        <w:pStyle w:val="Prrafodelista"/>
        <w:numPr>
          <w:ilvl w:val="0"/>
          <w:numId w:val="5"/>
        </w:numPr>
      </w:pPr>
      <w:r>
        <w:t xml:space="preserve">Utilizando el método de simplificación “mapas de Karnaugh”, obtenga la expresión lógica mínima para la ecuación algebraica obtenida. Anote la expresión simplificada </w:t>
      </w:r>
    </w:p>
    <w:p w:rsidR="00C2156A" w:rsidRPr="00C2156A" w:rsidRDefault="00C2156A" w:rsidP="00C215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F(A,B,C,D,E)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E+CDE</m:t>
          </m:r>
        </m:oMath>
      </m:oMathPara>
    </w:p>
    <w:p w:rsidR="00C2156A" w:rsidRDefault="00C2156A" w:rsidP="00C2156A"/>
    <w:p w:rsidR="00CD6BB0" w:rsidRPr="00CD6BB0" w:rsidRDefault="00CD6BB0" w:rsidP="00CD6BB0">
      <w:pPr>
        <w:rPr>
          <w:b/>
        </w:rPr>
      </w:pPr>
      <w:r w:rsidRPr="00CD6BB0">
        <w:rPr>
          <w:b/>
        </w:rPr>
        <w:t xml:space="preserve">IMPLEMENTACION DEL CIRCUITO MINIMO </w:t>
      </w:r>
    </w:p>
    <w:p w:rsidR="00C2156A" w:rsidRPr="00C2156A" w:rsidRDefault="00CD6BB0" w:rsidP="00C2156A">
      <w:pPr>
        <w:pStyle w:val="Prrafodelista"/>
        <w:numPr>
          <w:ilvl w:val="0"/>
          <w:numId w:val="8"/>
        </w:numPr>
      </w:pPr>
      <w:r>
        <w:t xml:space="preserve">Considerando la ecuación reducida e implemente su circuito lógico equivalente. </w:t>
      </w:r>
    </w:p>
    <w:p w:rsidR="00CD6BB0" w:rsidRPr="00C2156A" w:rsidRDefault="00241495" w:rsidP="00C21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5506903"/>
            <wp:effectExtent l="0" t="0" r="7620" b="0"/>
            <wp:docPr id="5" name="Imagen 5" descr="https://scontent.fmex2-1.fna.fbcdn.net/v/t34.0-12/22215334_10210620507763959_1148683784_n.jpg?oh=96afa0d4ccdb16bc2c56ae24ad0d1269&amp;oe=59D52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2215334_10210620507763959_1148683784_n.jpg?oh=96afa0d4ccdb16bc2c56ae24ad0d1269&amp;oe=59D52E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0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D6BB0">
        <w:br w:type="page"/>
      </w:r>
    </w:p>
    <w:p w:rsidR="001145B7" w:rsidRDefault="001145B7" w:rsidP="001145B7">
      <w:pPr>
        <w:pStyle w:val="Ttulo1"/>
      </w:pPr>
      <w:r>
        <w:lastRenderedPageBreak/>
        <w:t>Circuito Armado</w:t>
      </w:r>
    </w:p>
    <w:p w:rsidR="001145B7" w:rsidRDefault="001145B7" w:rsidP="001145B7"/>
    <w:p w:rsidR="001145B7" w:rsidRPr="001145B7" w:rsidRDefault="003133E8" w:rsidP="001145B7">
      <w:r>
        <w:rPr>
          <w:noProof/>
        </w:rPr>
        <w:drawing>
          <wp:inline distT="0" distB="0" distL="0" distR="0">
            <wp:extent cx="6233615" cy="2941675"/>
            <wp:effectExtent l="0" t="0" r="0" b="0"/>
            <wp:docPr id="4" name="Imagen 4" descr="https://gyazo.com/691bc5e8fc73c035eef691d2a9349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691bc5e8fc73c035eef691d2a9349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6" cy="29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5B7" w:rsidRPr="00114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D33"/>
    <w:multiLevelType w:val="hybridMultilevel"/>
    <w:tmpl w:val="AF503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A1F"/>
    <w:multiLevelType w:val="hybridMultilevel"/>
    <w:tmpl w:val="E04096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72BA"/>
    <w:multiLevelType w:val="hybridMultilevel"/>
    <w:tmpl w:val="AF503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4A0F"/>
    <w:multiLevelType w:val="hybridMultilevel"/>
    <w:tmpl w:val="B8005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0AEC"/>
    <w:multiLevelType w:val="hybridMultilevel"/>
    <w:tmpl w:val="66CABC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A69E9"/>
    <w:multiLevelType w:val="multilevel"/>
    <w:tmpl w:val="E34A4E00"/>
    <w:lvl w:ilvl="0">
      <w:start w:val="1"/>
      <w:numFmt w:val="decimal"/>
      <w:lvlText w:val="%1."/>
      <w:lvlJc w:val="left"/>
      <w:pPr>
        <w:ind w:left="1676" w:hanging="360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6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3616" w:hanging="360"/>
      </w:pPr>
      <w:rPr>
        <w:rFonts w:hint="default"/>
      </w:rPr>
    </w:lvl>
    <w:lvl w:ilvl="3">
      <w:numFmt w:val="bullet"/>
      <w:lvlText w:val="•"/>
      <w:lvlJc w:val="left"/>
      <w:pPr>
        <w:ind w:left="4584" w:hanging="360"/>
      </w:pPr>
      <w:rPr>
        <w:rFonts w:hint="default"/>
      </w:rPr>
    </w:lvl>
    <w:lvl w:ilvl="4">
      <w:numFmt w:val="bullet"/>
      <w:lvlText w:val="•"/>
      <w:lvlJc w:val="left"/>
      <w:pPr>
        <w:ind w:left="5552" w:hanging="360"/>
      </w:pPr>
      <w:rPr>
        <w:rFonts w:hint="default"/>
      </w:rPr>
    </w:lvl>
    <w:lvl w:ilvl="5">
      <w:numFmt w:val="bullet"/>
      <w:lvlText w:val="•"/>
      <w:lvlJc w:val="left"/>
      <w:pPr>
        <w:ind w:left="6520" w:hanging="360"/>
      </w:pPr>
      <w:rPr>
        <w:rFonts w:hint="default"/>
      </w:rPr>
    </w:lvl>
    <w:lvl w:ilvl="6">
      <w:numFmt w:val="bullet"/>
      <w:lvlText w:val="•"/>
      <w:lvlJc w:val="left"/>
      <w:pPr>
        <w:ind w:left="7488" w:hanging="360"/>
      </w:pPr>
      <w:rPr>
        <w:rFonts w:hint="default"/>
      </w:rPr>
    </w:lvl>
    <w:lvl w:ilvl="7">
      <w:numFmt w:val="bullet"/>
      <w:lvlText w:val="•"/>
      <w:lvlJc w:val="left"/>
      <w:pPr>
        <w:ind w:left="8456" w:hanging="360"/>
      </w:pPr>
      <w:rPr>
        <w:rFonts w:hint="default"/>
      </w:rPr>
    </w:lvl>
    <w:lvl w:ilvl="8">
      <w:numFmt w:val="bullet"/>
      <w:lvlText w:val="•"/>
      <w:lvlJc w:val="left"/>
      <w:pPr>
        <w:ind w:left="9424" w:hanging="360"/>
      </w:pPr>
      <w:rPr>
        <w:rFonts w:hint="default"/>
      </w:rPr>
    </w:lvl>
  </w:abstractNum>
  <w:abstractNum w:abstractNumId="6" w15:restartNumberingAfterBreak="0">
    <w:nsid w:val="5DAF3B19"/>
    <w:multiLevelType w:val="hybridMultilevel"/>
    <w:tmpl w:val="E04096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92E1F"/>
    <w:multiLevelType w:val="hybridMultilevel"/>
    <w:tmpl w:val="6C64D8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A"/>
    <w:rsid w:val="001145B7"/>
    <w:rsid w:val="001257A0"/>
    <w:rsid w:val="001342F9"/>
    <w:rsid w:val="001370A5"/>
    <w:rsid w:val="001D09C7"/>
    <w:rsid w:val="00241495"/>
    <w:rsid w:val="00256306"/>
    <w:rsid w:val="00293A5A"/>
    <w:rsid w:val="003133E8"/>
    <w:rsid w:val="003F21BB"/>
    <w:rsid w:val="0086694A"/>
    <w:rsid w:val="00C2156A"/>
    <w:rsid w:val="00CA68CA"/>
    <w:rsid w:val="00CD6BB0"/>
    <w:rsid w:val="00E203BD"/>
    <w:rsid w:val="00F461D3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F548"/>
  <w15:chartTrackingRefBased/>
  <w15:docId w15:val="{09E6C6E1-EF1E-41C5-BE28-D94652A6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72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14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1257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257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57A0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257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rrafodelista">
    <w:name w:val="List Paragraph"/>
    <w:basedOn w:val="Normal"/>
    <w:uiPriority w:val="1"/>
    <w:qFormat/>
    <w:rsid w:val="00CA68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4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1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133E8"/>
    <w:rPr>
      <w:color w:val="0000FF"/>
      <w:u w:val="single"/>
    </w:rPr>
  </w:style>
  <w:style w:type="paragraph" w:customStyle="1" w:styleId="Default">
    <w:name w:val="Default"/>
    <w:rsid w:val="003133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21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CC9BB2-59F7-4861-AA7B-C775BBC02D57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B57B-160C-491B-9782-57F1FA6E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3</cp:revision>
  <dcterms:created xsi:type="dcterms:W3CDTF">2017-10-02T20:50:00Z</dcterms:created>
  <dcterms:modified xsi:type="dcterms:W3CDTF">2017-10-02T23:43:00Z</dcterms:modified>
</cp:coreProperties>
</file>