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72A" w:rsidRDefault="00FC372A" w:rsidP="00FC372A">
      <w:pPr>
        <w:jc w:val="center"/>
        <w:rPr>
          <w:rFonts w:ascii="Arial" w:hAnsi="Arial" w:cs="Arial"/>
          <w:sz w:val="52"/>
          <w:szCs w:val="48"/>
        </w:rPr>
      </w:pPr>
      <w:r>
        <w:rPr>
          <w:noProof/>
        </w:rPr>
        <w:drawing>
          <wp:anchor distT="0" distB="0" distL="114300" distR="114300" simplePos="0" relativeHeight="251659264" behindDoc="1" locked="0" layoutInCell="1" allowOverlap="1" wp14:anchorId="1E1FBFD3" wp14:editId="430EC982">
            <wp:simplePos x="0" y="0"/>
            <wp:positionH relativeFrom="margin">
              <wp:posOffset>-257175</wp:posOffset>
            </wp:positionH>
            <wp:positionV relativeFrom="paragraph">
              <wp:posOffset>-158750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955617C" wp14:editId="4B89A30B">
            <wp:simplePos x="0" y="0"/>
            <wp:positionH relativeFrom="column">
              <wp:posOffset>5116195</wp:posOffset>
            </wp:positionH>
            <wp:positionV relativeFrom="paragraph">
              <wp:posOffset>-195580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52"/>
          <w:szCs w:val="48"/>
        </w:rPr>
        <w:t>Instituto Politécnico Nacional</w:t>
      </w:r>
    </w:p>
    <w:p w:rsidR="00FC372A" w:rsidRDefault="00FC372A" w:rsidP="00FC372A">
      <w:pPr>
        <w:spacing w:after="200" w:line="276" w:lineRule="auto"/>
        <w:jc w:val="center"/>
        <w:rPr>
          <w:rFonts w:ascii="Arial" w:hAnsi="Arial" w:cs="Arial"/>
          <w:sz w:val="48"/>
          <w:szCs w:val="48"/>
        </w:rPr>
      </w:pPr>
      <w:r>
        <w:rPr>
          <w:rFonts w:ascii="Arial" w:hAnsi="Arial" w:cs="Arial"/>
          <w:sz w:val="48"/>
          <w:szCs w:val="48"/>
        </w:rPr>
        <w:t>Escuela Superior de Cómputo</w:t>
      </w:r>
    </w:p>
    <w:p w:rsidR="00FC372A" w:rsidRDefault="00FC372A" w:rsidP="00FC372A">
      <w:pPr>
        <w:jc w:val="center"/>
        <w:rPr>
          <w:rFonts w:ascii="Arial" w:hAnsi="Arial" w:cs="Arial"/>
          <w:sz w:val="36"/>
          <w:szCs w:val="36"/>
        </w:rPr>
      </w:pPr>
    </w:p>
    <w:p w:rsidR="00FC372A" w:rsidRDefault="00FC372A" w:rsidP="00FC372A">
      <w:pPr>
        <w:jc w:val="center"/>
        <w:rPr>
          <w:rFonts w:ascii="Arial" w:hAnsi="Arial" w:cs="Arial"/>
          <w:sz w:val="36"/>
          <w:szCs w:val="36"/>
        </w:rPr>
      </w:pPr>
    </w:p>
    <w:p w:rsidR="008B16F3" w:rsidRDefault="008B16F3" w:rsidP="00FC372A">
      <w:pPr>
        <w:spacing w:after="200" w:line="276" w:lineRule="auto"/>
        <w:jc w:val="center"/>
        <w:rPr>
          <w:rFonts w:ascii="Arial" w:hAnsi="Arial" w:cs="Arial"/>
          <w:sz w:val="56"/>
          <w:szCs w:val="56"/>
        </w:rPr>
      </w:pPr>
      <w:r>
        <w:rPr>
          <w:rFonts w:ascii="Arial" w:hAnsi="Arial" w:cs="Arial"/>
          <w:sz w:val="56"/>
          <w:szCs w:val="56"/>
        </w:rPr>
        <w:t xml:space="preserve">Programación Orientada </w:t>
      </w:r>
    </w:p>
    <w:p w:rsidR="00FC372A" w:rsidRDefault="008B16F3" w:rsidP="00FC372A">
      <w:pPr>
        <w:spacing w:after="200" w:line="276" w:lineRule="auto"/>
        <w:jc w:val="center"/>
        <w:rPr>
          <w:rFonts w:ascii="Arial" w:hAnsi="Arial" w:cs="Arial"/>
          <w:sz w:val="56"/>
          <w:szCs w:val="56"/>
        </w:rPr>
      </w:pPr>
      <w:r>
        <w:rPr>
          <w:rFonts w:ascii="Arial" w:hAnsi="Arial" w:cs="Arial"/>
          <w:sz w:val="56"/>
          <w:szCs w:val="56"/>
        </w:rPr>
        <w:t>a Objetos</w:t>
      </w:r>
    </w:p>
    <w:p w:rsidR="00FC372A" w:rsidRDefault="00FC372A" w:rsidP="00FC372A">
      <w:pPr>
        <w:spacing w:after="200" w:line="276" w:lineRule="auto"/>
        <w:jc w:val="center"/>
        <w:rPr>
          <w:rFonts w:ascii="Arial" w:hAnsi="Arial" w:cs="Arial"/>
          <w:sz w:val="56"/>
          <w:szCs w:val="56"/>
        </w:rPr>
      </w:pPr>
    </w:p>
    <w:p w:rsidR="00FC372A" w:rsidRDefault="008B16F3" w:rsidP="00FC372A">
      <w:pPr>
        <w:spacing w:after="200" w:line="276" w:lineRule="auto"/>
        <w:jc w:val="center"/>
        <w:rPr>
          <w:rFonts w:ascii="Arial" w:hAnsi="Arial" w:cs="Arial"/>
          <w:sz w:val="56"/>
          <w:szCs w:val="56"/>
        </w:rPr>
      </w:pPr>
      <w:r>
        <w:rPr>
          <w:rFonts w:ascii="Arial" w:hAnsi="Arial" w:cs="Arial"/>
          <w:sz w:val="56"/>
          <w:szCs w:val="56"/>
        </w:rPr>
        <w:t>Niveles de Acceso</w:t>
      </w:r>
    </w:p>
    <w:p w:rsidR="008B16F3" w:rsidRDefault="008B16F3" w:rsidP="00FC372A">
      <w:pPr>
        <w:spacing w:after="200" w:line="276" w:lineRule="auto"/>
        <w:jc w:val="center"/>
        <w:rPr>
          <w:rFonts w:ascii="Arial" w:hAnsi="Arial" w:cs="Arial"/>
          <w:sz w:val="56"/>
          <w:szCs w:val="56"/>
        </w:rPr>
      </w:pPr>
      <w:r>
        <w:rPr>
          <w:rFonts w:ascii="Arial" w:hAnsi="Arial" w:cs="Arial"/>
          <w:sz w:val="56"/>
          <w:szCs w:val="56"/>
        </w:rPr>
        <w:t>en Java</w:t>
      </w:r>
    </w:p>
    <w:p w:rsidR="00FC372A" w:rsidRDefault="00FC372A" w:rsidP="00FC372A">
      <w:pPr>
        <w:spacing w:after="200" w:line="276" w:lineRule="auto"/>
        <w:jc w:val="center"/>
        <w:rPr>
          <w:rFonts w:ascii="Arial" w:hAnsi="Arial" w:cs="Arial"/>
          <w:sz w:val="56"/>
          <w:szCs w:val="56"/>
        </w:rPr>
      </w:pPr>
    </w:p>
    <w:p w:rsidR="00FC372A" w:rsidRDefault="00FC372A" w:rsidP="00FC372A">
      <w:pPr>
        <w:spacing w:after="200" w:line="276" w:lineRule="auto"/>
        <w:rPr>
          <w:rFonts w:ascii="Arial" w:hAnsi="Arial" w:cs="Arial"/>
          <w:sz w:val="36"/>
          <w:szCs w:val="36"/>
        </w:rPr>
      </w:pPr>
      <w:r>
        <w:rPr>
          <w:rFonts w:ascii="Arial" w:hAnsi="Arial" w:cs="Arial"/>
          <w:sz w:val="36"/>
          <w:szCs w:val="36"/>
        </w:rPr>
        <w:t xml:space="preserve">Profesor: </w:t>
      </w:r>
      <w:r w:rsidR="008B16F3">
        <w:rPr>
          <w:rFonts w:ascii="Arial" w:hAnsi="Arial" w:cs="Arial"/>
          <w:sz w:val="36"/>
          <w:szCs w:val="36"/>
        </w:rPr>
        <w:t>Roberto Tecla Parra</w:t>
      </w:r>
    </w:p>
    <w:p w:rsidR="00FC372A" w:rsidRPr="00602800" w:rsidRDefault="00FC372A" w:rsidP="00FC372A">
      <w:pPr>
        <w:spacing w:after="200" w:line="276" w:lineRule="auto"/>
        <w:rPr>
          <w:rFonts w:ascii="Arial" w:hAnsi="Arial" w:cs="Arial"/>
          <w:sz w:val="36"/>
          <w:szCs w:val="36"/>
        </w:rPr>
      </w:pPr>
      <w:r>
        <w:rPr>
          <w:rFonts w:ascii="Arial" w:hAnsi="Arial" w:cs="Arial"/>
          <w:sz w:val="36"/>
          <w:szCs w:val="36"/>
        </w:rPr>
        <w:t xml:space="preserve">Alumno: </w:t>
      </w:r>
      <w:r w:rsidRPr="00602800">
        <w:rPr>
          <w:rFonts w:ascii="Arial" w:hAnsi="Arial" w:cs="Arial"/>
          <w:sz w:val="36"/>
          <w:szCs w:val="36"/>
        </w:rPr>
        <w:t>Calva Hernández José Manuel</w:t>
      </w:r>
    </w:p>
    <w:p w:rsidR="00FC372A" w:rsidRDefault="008B16F3" w:rsidP="00FC372A">
      <w:pPr>
        <w:spacing w:after="200" w:line="276" w:lineRule="auto"/>
        <w:rPr>
          <w:rFonts w:ascii="Arial" w:hAnsi="Arial" w:cs="Arial"/>
          <w:sz w:val="36"/>
          <w:szCs w:val="36"/>
        </w:rPr>
      </w:pPr>
      <w:r>
        <w:rPr>
          <w:rFonts w:ascii="Arial" w:hAnsi="Arial" w:cs="Arial"/>
          <w:sz w:val="36"/>
          <w:szCs w:val="36"/>
        </w:rPr>
        <w:t>Grupo: 2CM3</w:t>
      </w:r>
    </w:p>
    <w:p w:rsidR="00FC372A" w:rsidRDefault="00FC372A">
      <w:pPr>
        <w:spacing w:line="259" w:lineRule="auto"/>
      </w:pPr>
      <w:r>
        <w:br w:type="page"/>
      </w:r>
    </w:p>
    <w:p w:rsidR="001D09C7" w:rsidRDefault="00D86C99" w:rsidP="00D86C99">
      <w:pPr>
        <w:pStyle w:val="Ttulo1"/>
        <w:spacing w:line="360" w:lineRule="auto"/>
      </w:pPr>
      <w:r>
        <w:lastRenderedPageBreak/>
        <w:t>Niveles de Acceso</w:t>
      </w:r>
    </w:p>
    <w:p w:rsidR="00D86C99" w:rsidRPr="00D86C99" w:rsidRDefault="00D86C99" w:rsidP="00D86C99">
      <w:pPr>
        <w:spacing w:line="360" w:lineRule="auto"/>
        <w:rPr>
          <w:sz w:val="24"/>
        </w:rPr>
      </w:pPr>
      <w:r w:rsidRPr="00D86C99">
        <w:rPr>
          <w:bCs/>
          <w:sz w:val="24"/>
        </w:rPr>
        <w:t>Los niveles de acceso son las restricciones que tiene un dato para ser accedido</w:t>
      </w:r>
      <w:r w:rsidRPr="00D86C99">
        <w:rPr>
          <w:sz w:val="24"/>
        </w:rPr>
        <w:t>. Estos niveles de acceso se dan tanto en las propias clases, como en los objetos instanciados de ellas, como sus métodos y atributos.</w:t>
      </w:r>
    </w:p>
    <w:p w:rsidR="00D86C99" w:rsidRDefault="008B16F3" w:rsidP="00D86C99">
      <w:pPr>
        <w:spacing w:line="360" w:lineRule="auto"/>
        <w:rPr>
          <w:sz w:val="24"/>
        </w:rPr>
      </w:pPr>
      <w:r w:rsidRPr="00D86C99">
        <w:rPr>
          <w:sz w:val="24"/>
        </w:rPr>
        <w:t xml:space="preserve">Se puede utilizar un especificador de acceso, llamado </w:t>
      </w:r>
      <w:r w:rsidRPr="00D86C99">
        <w:rPr>
          <w:i/>
          <w:sz w:val="24"/>
        </w:rPr>
        <w:t>Access</w:t>
      </w:r>
      <w:r w:rsidRPr="00D86C99">
        <w:rPr>
          <w:sz w:val="24"/>
        </w:rPr>
        <w:t xml:space="preserve"> para fijar la visibilidad de los miembros de datos de una clase a lo largo del resto del programa.</w:t>
      </w:r>
    </w:p>
    <w:tbl>
      <w:tblPr>
        <w:tblStyle w:val="Tablanormal3"/>
        <w:tblW w:w="0" w:type="auto"/>
        <w:tblLook w:val="04A0" w:firstRow="1" w:lastRow="0" w:firstColumn="1" w:lastColumn="0" w:noHBand="0" w:noVBand="1"/>
      </w:tblPr>
      <w:tblGrid>
        <w:gridCol w:w="1765"/>
        <w:gridCol w:w="1765"/>
        <w:gridCol w:w="1766"/>
        <w:gridCol w:w="1766"/>
        <w:gridCol w:w="1766"/>
      </w:tblGrid>
      <w:tr w:rsidR="00D86C99" w:rsidRPr="00D86C99" w:rsidTr="00E145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rsidR="00D86C99" w:rsidRPr="00D86C99" w:rsidRDefault="00D86C99" w:rsidP="00E145DE">
            <w:pPr>
              <w:spacing w:line="360" w:lineRule="auto"/>
              <w:rPr>
                <w:caps w:val="0"/>
                <w:sz w:val="24"/>
              </w:rPr>
            </w:pPr>
            <w:r w:rsidRPr="00D86C99">
              <w:rPr>
                <w:caps w:val="0"/>
                <w:sz w:val="24"/>
              </w:rPr>
              <w:t>Ubicación</w:t>
            </w:r>
          </w:p>
        </w:tc>
        <w:tc>
          <w:tcPr>
            <w:tcW w:w="1765" w:type="dxa"/>
          </w:tcPr>
          <w:p w:rsidR="00D86C99" w:rsidRPr="00D86C99" w:rsidRDefault="00D86C99" w:rsidP="00E145DE">
            <w:pPr>
              <w:spacing w:line="360" w:lineRule="auto"/>
              <w:cnfStyle w:val="100000000000" w:firstRow="1" w:lastRow="0" w:firstColumn="0" w:lastColumn="0" w:oddVBand="0" w:evenVBand="0" w:oddHBand="0" w:evenHBand="0" w:firstRowFirstColumn="0" w:firstRowLastColumn="0" w:lastRowFirstColumn="0" w:lastRowLastColumn="0"/>
              <w:rPr>
                <w:b w:val="0"/>
                <w:i/>
                <w:caps w:val="0"/>
                <w:sz w:val="24"/>
              </w:rPr>
            </w:pPr>
            <w:proofErr w:type="spellStart"/>
            <w:r w:rsidRPr="00D86C99">
              <w:rPr>
                <w:b w:val="0"/>
                <w:i/>
                <w:caps w:val="0"/>
                <w:sz w:val="24"/>
              </w:rPr>
              <w:t>Private</w:t>
            </w:r>
            <w:proofErr w:type="spellEnd"/>
          </w:p>
        </w:tc>
        <w:tc>
          <w:tcPr>
            <w:tcW w:w="1766" w:type="dxa"/>
          </w:tcPr>
          <w:p w:rsidR="00D86C99" w:rsidRPr="00D86C99" w:rsidRDefault="00D86C99" w:rsidP="00E145DE">
            <w:pPr>
              <w:spacing w:line="360" w:lineRule="auto"/>
              <w:cnfStyle w:val="100000000000" w:firstRow="1" w:lastRow="0" w:firstColumn="0" w:lastColumn="0" w:oddVBand="0" w:evenVBand="0" w:oddHBand="0" w:evenHBand="0" w:firstRowFirstColumn="0" w:firstRowLastColumn="0" w:lastRowFirstColumn="0" w:lastRowLastColumn="0"/>
              <w:rPr>
                <w:b w:val="0"/>
                <w:i/>
                <w:caps w:val="0"/>
                <w:sz w:val="24"/>
              </w:rPr>
            </w:pPr>
            <w:r w:rsidRPr="00D86C99">
              <w:rPr>
                <w:b w:val="0"/>
                <w:i/>
                <w:caps w:val="0"/>
                <w:sz w:val="24"/>
              </w:rPr>
              <w:t xml:space="preserve">No </w:t>
            </w:r>
            <w:proofErr w:type="spellStart"/>
            <w:r w:rsidRPr="00D86C99">
              <w:rPr>
                <w:b w:val="0"/>
                <w:i/>
                <w:caps w:val="0"/>
                <w:sz w:val="24"/>
              </w:rPr>
              <w:t>modifier</w:t>
            </w:r>
            <w:proofErr w:type="spellEnd"/>
          </w:p>
        </w:tc>
        <w:tc>
          <w:tcPr>
            <w:tcW w:w="1766" w:type="dxa"/>
          </w:tcPr>
          <w:p w:rsidR="00D86C99" w:rsidRPr="00D86C99" w:rsidRDefault="00D86C99" w:rsidP="00E145DE">
            <w:pPr>
              <w:spacing w:line="360" w:lineRule="auto"/>
              <w:cnfStyle w:val="100000000000" w:firstRow="1" w:lastRow="0" w:firstColumn="0" w:lastColumn="0" w:oddVBand="0" w:evenVBand="0" w:oddHBand="0" w:evenHBand="0" w:firstRowFirstColumn="0" w:firstRowLastColumn="0" w:lastRowFirstColumn="0" w:lastRowLastColumn="0"/>
              <w:rPr>
                <w:b w:val="0"/>
                <w:i/>
                <w:caps w:val="0"/>
                <w:sz w:val="24"/>
              </w:rPr>
            </w:pPr>
            <w:proofErr w:type="spellStart"/>
            <w:r w:rsidRPr="00D86C99">
              <w:rPr>
                <w:b w:val="0"/>
                <w:i/>
                <w:caps w:val="0"/>
                <w:sz w:val="24"/>
              </w:rPr>
              <w:t>Protected</w:t>
            </w:r>
            <w:proofErr w:type="spellEnd"/>
          </w:p>
        </w:tc>
        <w:tc>
          <w:tcPr>
            <w:tcW w:w="1766" w:type="dxa"/>
          </w:tcPr>
          <w:p w:rsidR="00D86C99" w:rsidRPr="00D86C99" w:rsidRDefault="00D86C99" w:rsidP="00E145DE">
            <w:pPr>
              <w:spacing w:line="360" w:lineRule="auto"/>
              <w:cnfStyle w:val="100000000000" w:firstRow="1" w:lastRow="0" w:firstColumn="0" w:lastColumn="0" w:oddVBand="0" w:evenVBand="0" w:oddHBand="0" w:evenHBand="0" w:firstRowFirstColumn="0" w:firstRowLastColumn="0" w:lastRowFirstColumn="0" w:lastRowLastColumn="0"/>
              <w:rPr>
                <w:b w:val="0"/>
                <w:i/>
                <w:caps w:val="0"/>
                <w:sz w:val="24"/>
              </w:rPr>
            </w:pPr>
            <w:proofErr w:type="spellStart"/>
            <w:r w:rsidRPr="00D86C99">
              <w:rPr>
                <w:b w:val="0"/>
                <w:i/>
                <w:caps w:val="0"/>
                <w:sz w:val="24"/>
              </w:rPr>
              <w:t>Public</w:t>
            </w:r>
            <w:proofErr w:type="spellEnd"/>
          </w:p>
        </w:tc>
      </w:tr>
      <w:tr w:rsidR="00D86C99" w:rsidRPr="00D86C99" w:rsidTr="00E1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86C99" w:rsidRPr="00D86C99" w:rsidRDefault="00D86C99" w:rsidP="00E145DE">
            <w:pPr>
              <w:spacing w:line="360" w:lineRule="auto"/>
              <w:rPr>
                <w:b w:val="0"/>
                <w:caps w:val="0"/>
                <w:sz w:val="24"/>
              </w:rPr>
            </w:pPr>
            <w:r w:rsidRPr="00D86C99">
              <w:rPr>
                <w:b w:val="0"/>
                <w:caps w:val="0"/>
                <w:sz w:val="24"/>
              </w:rPr>
              <w:t>Misma clase</w:t>
            </w:r>
          </w:p>
        </w:tc>
        <w:tc>
          <w:tcPr>
            <w:tcW w:w="1765"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r w:rsidRPr="00D86C99">
              <w:rPr>
                <w:caps/>
                <w:sz w:val="24"/>
              </w:rPr>
              <w:t>Sí</w:t>
            </w:r>
          </w:p>
        </w:tc>
      </w:tr>
      <w:tr w:rsidR="00D86C99" w:rsidRPr="00D86C99" w:rsidTr="00E145DE">
        <w:tc>
          <w:tcPr>
            <w:cnfStyle w:val="001000000000" w:firstRow="0" w:lastRow="0" w:firstColumn="1" w:lastColumn="0" w:oddVBand="0" w:evenVBand="0" w:oddHBand="0" w:evenHBand="0" w:firstRowFirstColumn="0" w:firstRowLastColumn="0" w:lastRowFirstColumn="0" w:lastRowLastColumn="0"/>
            <w:tcW w:w="1765" w:type="dxa"/>
          </w:tcPr>
          <w:p w:rsidR="00D86C99" w:rsidRPr="00D86C99" w:rsidRDefault="00D86C99" w:rsidP="00E145DE">
            <w:pPr>
              <w:spacing w:line="360" w:lineRule="auto"/>
              <w:rPr>
                <w:b w:val="0"/>
                <w:caps w:val="0"/>
                <w:sz w:val="24"/>
              </w:rPr>
            </w:pPr>
            <w:r w:rsidRPr="00D86C99">
              <w:rPr>
                <w:b w:val="0"/>
                <w:caps w:val="0"/>
                <w:sz w:val="24"/>
              </w:rPr>
              <w:t>Subclase del mismo paquete</w:t>
            </w:r>
          </w:p>
        </w:tc>
        <w:tc>
          <w:tcPr>
            <w:tcW w:w="1765" w:type="dxa"/>
          </w:tcPr>
          <w:p w:rsidR="00D86C99" w:rsidRPr="00D86C99" w:rsidRDefault="00D86C99" w:rsidP="00E145DE">
            <w:pPr>
              <w:spacing w:line="360" w:lineRule="auto"/>
              <w:cnfStyle w:val="000000000000" w:firstRow="0" w:lastRow="0" w:firstColumn="0" w:lastColumn="0" w:oddVBand="0" w:evenVBand="0" w:oddHBand="0" w:evenHBand="0" w:firstRowFirstColumn="0" w:firstRowLastColumn="0" w:lastRowFirstColumn="0" w:lastRowLastColumn="0"/>
              <w:rPr>
                <w:caps/>
                <w:sz w:val="24"/>
              </w:rPr>
            </w:pPr>
          </w:p>
        </w:tc>
        <w:tc>
          <w:tcPr>
            <w:tcW w:w="1766" w:type="dxa"/>
          </w:tcPr>
          <w:p w:rsidR="00D86C99" w:rsidRPr="00D86C99" w:rsidRDefault="00D86C99" w:rsidP="00E145DE">
            <w:pPr>
              <w:spacing w:line="360" w:lineRule="auto"/>
              <w:cnfStyle w:val="000000000000" w:firstRow="0" w:lastRow="0" w:firstColumn="0" w:lastColumn="0" w:oddVBand="0" w:evenVBand="0" w:oddHBand="0"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000000" w:firstRow="0" w:lastRow="0" w:firstColumn="0" w:lastColumn="0" w:oddVBand="0" w:evenVBand="0" w:oddHBand="0"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000000" w:firstRow="0" w:lastRow="0" w:firstColumn="0" w:lastColumn="0" w:oddVBand="0" w:evenVBand="0" w:oddHBand="0" w:evenHBand="0" w:firstRowFirstColumn="0" w:firstRowLastColumn="0" w:lastRowFirstColumn="0" w:lastRowLastColumn="0"/>
              <w:rPr>
                <w:caps/>
                <w:sz w:val="24"/>
              </w:rPr>
            </w:pPr>
            <w:r w:rsidRPr="00D86C99">
              <w:rPr>
                <w:caps/>
                <w:sz w:val="24"/>
              </w:rPr>
              <w:t>Sí</w:t>
            </w:r>
          </w:p>
        </w:tc>
      </w:tr>
      <w:tr w:rsidR="00D86C99" w:rsidRPr="00D86C99" w:rsidTr="00E1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86C99" w:rsidRPr="00D86C99" w:rsidRDefault="00D86C99" w:rsidP="00E145DE">
            <w:pPr>
              <w:spacing w:line="360" w:lineRule="auto"/>
              <w:rPr>
                <w:b w:val="0"/>
                <w:caps w:val="0"/>
                <w:sz w:val="24"/>
              </w:rPr>
            </w:pPr>
            <w:r w:rsidRPr="00D86C99">
              <w:rPr>
                <w:b w:val="0"/>
                <w:caps w:val="0"/>
                <w:sz w:val="24"/>
              </w:rPr>
              <w:t>No subclase del mismo paquete</w:t>
            </w:r>
          </w:p>
        </w:tc>
        <w:tc>
          <w:tcPr>
            <w:tcW w:w="1765"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p>
        </w:tc>
      </w:tr>
      <w:tr w:rsidR="00D86C99" w:rsidRPr="00D86C99" w:rsidTr="00E145DE">
        <w:tc>
          <w:tcPr>
            <w:cnfStyle w:val="001000000000" w:firstRow="0" w:lastRow="0" w:firstColumn="1" w:lastColumn="0" w:oddVBand="0" w:evenVBand="0" w:oddHBand="0" w:evenHBand="0" w:firstRowFirstColumn="0" w:firstRowLastColumn="0" w:lastRowFirstColumn="0" w:lastRowLastColumn="0"/>
            <w:tcW w:w="1765" w:type="dxa"/>
          </w:tcPr>
          <w:p w:rsidR="00D86C99" w:rsidRPr="00D86C99" w:rsidRDefault="00D86C99" w:rsidP="00E145DE">
            <w:pPr>
              <w:spacing w:line="360" w:lineRule="auto"/>
              <w:rPr>
                <w:b w:val="0"/>
                <w:caps w:val="0"/>
                <w:sz w:val="24"/>
              </w:rPr>
            </w:pPr>
            <w:r w:rsidRPr="00D86C99">
              <w:rPr>
                <w:b w:val="0"/>
                <w:caps w:val="0"/>
                <w:sz w:val="24"/>
              </w:rPr>
              <w:t>Subclase de otro paquete</w:t>
            </w:r>
          </w:p>
        </w:tc>
        <w:tc>
          <w:tcPr>
            <w:tcW w:w="1765" w:type="dxa"/>
          </w:tcPr>
          <w:p w:rsidR="00D86C99" w:rsidRPr="00D86C99" w:rsidRDefault="00D86C99" w:rsidP="00E145DE">
            <w:pPr>
              <w:spacing w:line="360" w:lineRule="auto"/>
              <w:cnfStyle w:val="000000000000" w:firstRow="0" w:lastRow="0" w:firstColumn="0" w:lastColumn="0" w:oddVBand="0" w:evenVBand="0" w:oddHBand="0" w:evenHBand="0" w:firstRowFirstColumn="0" w:firstRowLastColumn="0" w:lastRowFirstColumn="0" w:lastRowLastColumn="0"/>
              <w:rPr>
                <w:caps/>
                <w:sz w:val="24"/>
              </w:rPr>
            </w:pPr>
          </w:p>
        </w:tc>
        <w:tc>
          <w:tcPr>
            <w:tcW w:w="1766" w:type="dxa"/>
          </w:tcPr>
          <w:p w:rsidR="00D86C99" w:rsidRPr="00D86C99" w:rsidRDefault="00D86C99" w:rsidP="00E145DE">
            <w:pPr>
              <w:spacing w:line="360" w:lineRule="auto"/>
              <w:cnfStyle w:val="000000000000" w:firstRow="0" w:lastRow="0" w:firstColumn="0" w:lastColumn="0" w:oddVBand="0" w:evenVBand="0" w:oddHBand="0" w:evenHBand="0" w:firstRowFirstColumn="0" w:firstRowLastColumn="0" w:lastRowFirstColumn="0" w:lastRowLastColumn="0"/>
              <w:rPr>
                <w:caps/>
                <w:sz w:val="24"/>
              </w:rPr>
            </w:pPr>
          </w:p>
        </w:tc>
        <w:tc>
          <w:tcPr>
            <w:tcW w:w="1766" w:type="dxa"/>
          </w:tcPr>
          <w:p w:rsidR="00D86C99" w:rsidRPr="00D86C99" w:rsidRDefault="00D86C99" w:rsidP="00E145DE">
            <w:pPr>
              <w:spacing w:line="360" w:lineRule="auto"/>
              <w:cnfStyle w:val="000000000000" w:firstRow="0" w:lastRow="0" w:firstColumn="0" w:lastColumn="0" w:oddVBand="0" w:evenVBand="0" w:oddHBand="0"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000000" w:firstRow="0" w:lastRow="0" w:firstColumn="0" w:lastColumn="0" w:oddVBand="0" w:evenVBand="0" w:oddHBand="0" w:evenHBand="0" w:firstRowFirstColumn="0" w:firstRowLastColumn="0" w:lastRowFirstColumn="0" w:lastRowLastColumn="0"/>
              <w:rPr>
                <w:caps/>
                <w:sz w:val="24"/>
              </w:rPr>
            </w:pPr>
            <w:r w:rsidRPr="00D86C99">
              <w:rPr>
                <w:caps/>
                <w:sz w:val="24"/>
              </w:rPr>
              <w:t>Sí</w:t>
            </w:r>
          </w:p>
        </w:tc>
      </w:tr>
      <w:tr w:rsidR="00D86C99" w:rsidRPr="00D86C99" w:rsidTr="00E1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86C99" w:rsidRPr="00D86C99" w:rsidRDefault="00D86C99" w:rsidP="00E145DE">
            <w:pPr>
              <w:spacing w:line="360" w:lineRule="auto"/>
              <w:rPr>
                <w:b w:val="0"/>
                <w:caps w:val="0"/>
                <w:sz w:val="24"/>
              </w:rPr>
            </w:pPr>
            <w:r w:rsidRPr="00D86C99">
              <w:rPr>
                <w:b w:val="0"/>
                <w:caps w:val="0"/>
                <w:sz w:val="24"/>
              </w:rPr>
              <w:t>No subclase de otro paquete</w:t>
            </w:r>
          </w:p>
        </w:tc>
        <w:tc>
          <w:tcPr>
            <w:tcW w:w="1765"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r w:rsidRPr="00D86C99">
              <w:rPr>
                <w:caps/>
                <w:sz w:val="24"/>
              </w:rPr>
              <w:t>Sí</w:t>
            </w:r>
          </w:p>
        </w:tc>
        <w:tc>
          <w:tcPr>
            <w:tcW w:w="1766" w:type="dxa"/>
          </w:tcPr>
          <w:p w:rsidR="00D86C99" w:rsidRPr="00D86C99" w:rsidRDefault="00D86C99" w:rsidP="00E145DE">
            <w:pPr>
              <w:spacing w:line="360" w:lineRule="auto"/>
              <w:cnfStyle w:val="000000100000" w:firstRow="0" w:lastRow="0" w:firstColumn="0" w:lastColumn="0" w:oddVBand="0" w:evenVBand="0" w:oddHBand="1" w:evenHBand="0" w:firstRowFirstColumn="0" w:firstRowLastColumn="0" w:lastRowFirstColumn="0" w:lastRowLastColumn="0"/>
              <w:rPr>
                <w:caps/>
                <w:sz w:val="24"/>
              </w:rPr>
            </w:pPr>
          </w:p>
        </w:tc>
      </w:tr>
    </w:tbl>
    <w:p w:rsidR="00D86C99" w:rsidRDefault="00D86C99" w:rsidP="00D86C99">
      <w:pPr>
        <w:spacing w:line="360" w:lineRule="auto"/>
        <w:rPr>
          <w:sz w:val="24"/>
        </w:rPr>
      </w:pPr>
    </w:p>
    <w:p w:rsidR="00D203FF" w:rsidRPr="00D86C99" w:rsidRDefault="00D203FF" w:rsidP="00D86C99">
      <w:pPr>
        <w:spacing w:line="360" w:lineRule="auto"/>
        <w:rPr>
          <w:sz w:val="24"/>
        </w:rPr>
      </w:pPr>
      <w:r w:rsidRPr="00D86C99">
        <w:rPr>
          <w:sz w:val="24"/>
        </w:rPr>
        <w:t xml:space="preserve">Los valores posibles de </w:t>
      </w:r>
      <w:r w:rsidRPr="00D86C99">
        <w:rPr>
          <w:i/>
          <w:sz w:val="24"/>
        </w:rPr>
        <w:t xml:space="preserve">Access </w:t>
      </w:r>
      <w:r w:rsidRPr="00D86C99">
        <w:rPr>
          <w:sz w:val="24"/>
        </w:rPr>
        <w:t xml:space="preserve">son </w:t>
      </w:r>
      <w:proofErr w:type="spellStart"/>
      <w:r w:rsidRPr="00D86C99">
        <w:rPr>
          <w:i/>
          <w:sz w:val="24"/>
        </w:rPr>
        <w:t>public</w:t>
      </w:r>
      <w:proofErr w:type="spellEnd"/>
      <w:r w:rsidRPr="00D86C99">
        <w:rPr>
          <w:i/>
          <w:sz w:val="24"/>
        </w:rPr>
        <w:t xml:space="preserve">, </w:t>
      </w:r>
      <w:proofErr w:type="spellStart"/>
      <w:r w:rsidRPr="00D86C99">
        <w:rPr>
          <w:i/>
          <w:sz w:val="24"/>
        </w:rPr>
        <w:t>private</w:t>
      </w:r>
      <w:proofErr w:type="spellEnd"/>
      <w:r w:rsidRPr="00D86C99">
        <w:rPr>
          <w:i/>
          <w:sz w:val="24"/>
        </w:rPr>
        <w:t xml:space="preserve"> y </w:t>
      </w:r>
      <w:proofErr w:type="spellStart"/>
      <w:r w:rsidRPr="00D86C99">
        <w:rPr>
          <w:i/>
          <w:sz w:val="24"/>
        </w:rPr>
        <w:t>protected</w:t>
      </w:r>
      <w:proofErr w:type="spellEnd"/>
      <w:r w:rsidRPr="00D86C99">
        <w:rPr>
          <w:i/>
          <w:sz w:val="24"/>
        </w:rPr>
        <w:t>.</w:t>
      </w:r>
      <w:r w:rsidRPr="00D86C99">
        <w:rPr>
          <w:sz w:val="24"/>
        </w:rPr>
        <w:t xml:space="preserve"> Cuando se declara un miembro de una clase como </w:t>
      </w:r>
      <w:proofErr w:type="spellStart"/>
      <w:r w:rsidRPr="00D86C99">
        <w:rPr>
          <w:i/>
          <w:sz w:val="24"/>
        </w:rPr>
        <w:t>public</w:t>
      </w:r>
      <w:proofErr w:type="spellEnd"/>
      <w:r w:rsidRPr="00D86C99">
        <w:rPr>
          <w:sz w:val="24"/>
        </w:rPr>
        <w:t xml:space="preserve">, es accesible desde cualquier lugar del programa. Si se declara como </w:t>
      </w:r>
      <w:proofErr w:type="spellStart"/>
      <w:r w:rsidRPr="00D86C99">
        <w:rPr>
          <w:i/>
          <w:sz w:val="24"/>
        </w:rPr>
        <w:t>private</w:t>
      </w:r>
      <w:proofErr w:type="spellEnd"/>
      <w:r w:rsidRPr="00D86C99">
        <w:rPr>
          <w:sz w:val="24"/>
        </w:rPr>
        <w:t xml:space="preserve">, sólo es accesible desde la clase de la que es miembro. Si se declara como </w:t>
      </w:r>
      <w:proofErr w:type="spellStart"/>
      <w:r w:rsidRPr="00D86C99">
        <w:rPr>
          <w:i/>
          <w:sz w:val="24"/>
        </w:rPr>
        <w:t>protected</w:t>
      </w:r>
      <w:proofErr w:type="spellEnd"/>
      <w:r w:rsidRPr="00D86C99">
        <w:rPr>
          <w:sz w:val="24"/>
        </w:rPr>
        <w:t>, está disponible para la clase actual, otras clases del mismo paquete (se pueden agrupar librerías de clases en paquetes Java), y clases que son derivadas de esa clase. Si no se usa un especificador de acceso, el acceso por defecto es que el miembro de la clase es visible a la clase de la que es miembro, a las clases derivadas de la misma que están en su mismo paquete y a otras clases del mismo paquete.</w:t>
      </w:r>
    </w:p>
    <w:p w:rsidR="008B16F3" w:rsidRPr="00D86C99" w:rsidRDefault="008B16F3" w:rsidP="00D86C99">
      <w:pPr>
        <w:spacing w:line="360" w:lineRule="auto"/>
        <w:rPr>
          <w:sz w:val="24"/>
        </w:rPr>
      </w:pPr>
    </w:p>
    <w:p w:rsidR="008B16F3" w:rsidRPr="00D86C99" w:rsidRDefault="008B16F3" w:rsidP="00D86C99">
      <w:pPr>
        <w:spacing w:line="360" w:lineRule="auto"/>
        <w:rPr>
          <w:sz w:val="24"/>
        </w:rPr>
      </w:pPr>
    </w:p>
    <w:tbl>
      <w:tblPr>
        <w:tblStyle w:val="Tablanormal3"/>
        <w:tblW w:w="0" w:type="auto"/>
        <w:tblLook w:val="04A0" w:firstRow="1" w:lastRow="0" w:firstColumn="1" w:lastColumn="0" w:noHBand="0" w:noVBand="1"/>
      </w:tblPr>
      <w:tblGrid>
        <w:gridCol w:w="1765"/>
        <w:gridCol w:w="1765"/>
        <w:gridCol w:w="1766"/>
        <w:gridCol w:w="1766"/>
        <w:gridCol w:w="1766"/>
      </w:tblGrid>
      <w:tr w:rsidR="00D203FF" w:rsidRPr="00D86C99" w:rsidTr="00D203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5" w:type="dxa"/>
          </w:tcPr>
          <w:p w:rsidR="00D203FF" w:rsidRPr="00D86C99" w:rsidRDefault="00D203FF" w:rsidP="00D86C99">
            <w:pPr>
              <w:spacing w:line="360" w:lineRule="auto"/>
              <w:rPr>
                <w:sz w:val="24"/>
              </w:rPr>
            </w:pPr>
            <w:r w:rsidRPr="00D86C99">
              <w:rPr>
                <w:sz w:val="24"/>
              </w:rPr>
              <w:lastRenderedPageBreak/>
              <w:t>Modifier</w:t>
            </w:r>
          </w:p>
        </w:tc>
        <w:tc>
          <w:tcPr>
            <w:tcW w:w="1765" w:type="dxa"/>
          </w:tcPr>
          <w:p w:rsidR="00D203FF" w:rsidRPr="00D86C99" w:rsidRDefault="00D203FF" w:rsidP="00D86C99">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D86C99">
              <w:rPr>
                <w:sz w:val="24"/>
              </w:rPr>
              <w:t>Class</w:t>
            </w:r>
          </w:p>
        </w:tc>
        <w:tc>
          <w:tcPr>
            <w:tcW w:w="1766" w:type="dxa"/>
          </w:tcPr>
          <w:p w:rsidR="00D203FF" w:rsidRPr="00D86C99" w:rsidRDefault="00D203FF" w:rsidP="00D86C99">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D86C99">
              <w:rPr>
                <w:sz w:val="24"/>
              </w:rPr>
              <w:t>Package</w:t>
            </w:r>
          </w:p>
        </w:tc>
        <w:tc>
          <w:tcPr>
            <w:tcW w:w="1766" w:type="dxa"/>
          </w:tcPr>
          <w:p w:rsidR="00D203FF" w:rsidRPr="00D86C99" w:rsidRDefault="00D203FF" w:rsidP="00D86C99">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D86C99">
              <w:rPr>
                <w:sz w:val="24"/>
              </w:rPr>
              <w:t>Subclass</w:t>
            </w:r>
          </w:p>
        </w:tc>
        <w:tc>
          <w:tcPr>
            <w:tcW w:w="1766" w:type="dxa"/>
          </w:tcPr>
          <w:p w:rsidR="00D203FF" w:rsidRPr="00D86C99" w:rsidRDefault="00D203FF" w:rsidP="00D86C99">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D86C99">
              <w:rPr>
                <w:sz w:val="24"/>
              </w:rPr>
              <w:t>World</w:t>
            </w:r>
          </w:p>
        </w:tc>
      </w:tr>
      <w:tr w:rsidR="00D203FF" w:rsidRPr="00D86C99" w:rsidTr="00D2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203FF" w:rsidRPr="00D86C99" w:rsidRDefault="00D203FF" w:rsidP="00D86C99">
            <w:pPr>
              <w:spacing w:line="360" w:lineRule="auto"/>
              <w:rPr>
                <w:b w:val="0"/>
                <w:i/>
                <w:sz w:val="24"/>
              </w:rPr>
            </w:pPr>
            <w:proofErr w:type="spellStart"/>
            <w:r w:rsidRPr="00D86C99">
              <w:rPr>
                <w:b w:val="0"/>
                <w:i/>
                <w:sz w:val="24"/>
              </w:rPr>
              <w:t>P</w:t>
            </w:r>
            <w:r w:rsidRPr="00D86C99">
              <w:rPr>
                <w:b w:val="0"/>
                <w:i/>
                <w:caps w:val="0"/>
                <w:sz w:val="24"/>
              </w:rPr>
              <w:t>ublic</w:t>
            </w:r>
            <w:proofErr w:type="spellEnd"/>
          </w:p>
        </w:tc>
        <w:tc>
          <w:tcPr>
            <w:tcW w:w="1765" w:type="dxa"/>
          </w:tcPr>
          <w:p w:rsidR="00D203FF" w:rsidRPr="00D86C99" w:rsidRDefault="00D203FF" w:rsidP="00D86C9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86C99">
              <w:rPr>
                <w:sz w:val="24"/>
              </w:rPr>
              <w:t>Yes</w:t>
            </w:r>
          </w:p>
        </w:tc>
      </w:tr>
      <w:tr w:rsidR="00D203FF" w:rsidRPr="00D86C99" w:rsidTr="00D203FF">
        <w:tc>
          <w:tcPr>
            <w:cnfStyle w:val="001000000000" w:firstRow="0" w:lastRow="0" w:firstColumn="1" w:lastColumn="0" w:oddVBand="0" w:evenVBand="0" w:oddHBand="0" w:evenHBand="0" w:firstRowFirstColumn="0" w:firstRowLastColumn="0" w:lastRowFirstColumn="0" w:lastRowLastColumn="0"/>
            <w:tcW w:w="1765" w:type="dxa"/>
          </w:tcPr>
          <w:p w:rsidR="00D203FF" w:rsidRPr="00D86C99" w:rsidRDefault="00D203FF" w:rsidP="00D86C99">
            <w:pPr>
              <w:spacing w:line="360" w:lineRule="auto"/>
              <w:rPr>
                <w:b w:val="0"/>
                <w:i/>
                <w:sz w:val="24"/>
              </w:rPr>
            </w:pPr>
            <w:proofErr w:type="spellStart"/>
            <w:r w:rsidRPr="00D86C99">
              <w:rPr>
                <w:b w:val="0"/>
                <w:i/>
                <w:sz w:val="24"/>
              </w:rPr>
              <w:t>P</w:t>
            </w:r>
            <w:r w:rsidRPr="00D86C99">
              <w:rPr>
                <w:b w:val="0"/>
                <w:i/>
                <w:caps w:val="0"/>
                <w:sz w:val="24"/>
              </w:rPr>
              <w:t>rotected</w:t>
            </w:r>
            <w:proofErr w:type="spellEnd"/>
          </w:p>
        </w:tc>
        <w:tc>
          <w:tcPr>
            <w:tcW w:w="1765" w:type="dxa"/>
          </w:tcPr>
          <w:p w:rsidR="00D203FF" w:rsidRPr="00D86C99" w:rsidRDefault="00D203FF" w:rsidP="00D86C9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86C99">
              <w:rPr>
                <w:sz w:val="24"/>
              </w:rPr>
              <w:t>No</w:t>
            </w:r>
          </w:p>
        </w:tc>
      </w:tr>
      <w:tr w:rsidR="00D203FF" w:rsidRPr="00D86C99" w:rsidTr="00D20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D203FF" w:rsidRPr="00D86C99" w:rsidRDefault="00D203FF" w:rsidP="00D86C99">
            <w:pPr>
              <w:spacing w:line="360" w:lineRule="auto"/>
              <w:rPr>
                <w:b w:val="0"/>
                <w:i/>
                <w:sz w:val="24"/>
              </w:rPr>
            </w:pPr>
            <w:r w:rsidRPr="00D86C99">
              <w:rPr>
                <w:b w:val="0"/>
                <w:i/>
                <w:caps w:val="0"/>
                <w:sz w:val="24"/>
              </w:rPr>
              <w:t xml:space="preserve">No </w:t>
            </w:r>
            <w:proofErr w:type="spellStart"/>
            <w:r w:rsidRPr="00D86C99">
              <w:rPr>
                <w:b w:val="0"/>
                <w:i/>
                <w:caps w:val="0"/>
                <w:sz w:val="24"/>
              </w:rPr>
              <w:t>modifier</w:t>
            </w:r>
            <w:proofErr w:type="spellEnd"/>
          </w:p>
        </w:tc>
        <w:tc>
          <w:tcPr>
            <w:tcW w:w="1765" w:type="dxa"/>
          </w:tcPr>
          <w:p w:rsidR="00D203FF" w:rsidRPr="00D86C99" w:rsidRDefault="00D203FF" w:rsidP="00D86C9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86C99">
              <w:rPr>
                <w:sz w:val="24"/>
              </w:rPr>
              <w:t>No</w:t>
            </w:r>
          </w:p>
        </w:tc>
        <w:tc>
          <w:tcPr>
            <w:tcW w:w="1766" w:type="dxa"/>
          </w:tcPr>
          <w:p w:rsidR="00D203FF" w:rsidRPr="00D86C99" w:rsidRDefault="00D203FF" w:rsidP="00D86C99">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D86C99">
              <w:rPr>
                <w:sz w:val="24"/>
              </w:rPr>
              <w:t>No</w:t>
            </w:r>
          </w:p>
        </w:tc>
      </w:tr>
      <w:tr w:rsidR="00D203FF" w:rsidRPr="00D86C99" w:rsidTr="00D203FF">
        <w:tc>
          <w:tcPr>
            <w:cnfStyle w:val="001000000000" w:firstRow="0" w:lastRow="0" w:firstColumn="1" w:lastColumn="0" w:oddVBand="0" w:evenVBand="0" w:oddHBand="0" w:evenHBand="0" w:firstRowFirstColumn="0" w:firstRowLastColumn="0" w:lastRowFirstColumn="0" w:lastRowLastColumn="0"/>
            <w:tcW w:w="1765" w:type="dxa"/>
          </w:tcPr>
          <w:p w:rsidR="00D203FF" w:rsidRPr="00D86C99" w:rsidRDefault="00D203FF" w:rsidP="00D86C99">
            <w:pPr>
              <w:spacing w:line="360" w:lineRule="auto"/>
              <w:rPr>
                <w:b w:val="0"/>
                <w:i/>
                <w:sz w:val="24"/>
              </w:rPr>
            </w:pPr>
            <w:proofErr w:type="spellStart"/>
            <w:r w:rsidRPr="00D86C99">
              <w:rPr>
                <w:b w:val="0"/>
                <w:i/>
                <w:caps w:val="0"/>
                <w:sz w:val="24"/>
              </w:rPr>
              <w:t>Private</w:t>
            </w:r>
            <w:proofErr w:type="spellEnd"/>
          </w:p>
        </w:tc>
        <w:tc>
          <w:tcPr>
            <w:tcW w:w="1765" w:type="dxa"/>
          </w:tcPr>
          <w:p w:rsidR="00D203FF" w:rsidRPr="00D86C99" w:rsidRDefault="00D203FF" w:rsidP="00D86C9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86C99">
              <w:rPr>
                <w:sz w:val="24"/>
              </w:rPr>
              <w:t>Yes</w:t>
            </w:r>
          </w:p>
        </w:tc>
        <w:tc>
          <w:tcPr>
            <w:tcW w:w="1766" w:type="dxa"/>
          </w:tcPr>
          <w:p w:rsidR="00D203FF" w:rsidRPr="00D86C99" w:rsidRDefault="00D203FF" w:rsidP="00D86C9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86C99">
              <w:rPr>
                <w:sz w:val="24"/>
              </w:rPr>
              <w:t>No</w:t>
            </w:r>
          </w:p>
        </w:tc>
        <w:tc>
          <w:tcPr>
            <w:tcW w:w="1766" w:type="dxa"/>
          </w:tcPr>
          <w:p w:rsidR="00D203FF" w:rsidRPr="00D86C99" w:rsidRDefault="00D203FF" w:rsidP="00D86C9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86C99">
              <w:rPr>
                <w:sz w:val="24"/>
              </w:rPr>
              <w:t>No</w:t>
            </w:r>
          </w:p>
        </w:tc>
        <w:tc>
          <w:tcPr>
            <w:tcW w:w="1766" w:type="dxa"/>
          </w:tcPr>
          <w:p w:rsidR="00D203FF" w:rsidRPr="00D86C99" w:rsidRDefault="00D203FF" w:rsidP="00D86C99">
            <w:pPr>
              <w:spacing w:line="360" w:lineRule="auto"/>
              <w:cnfStyle w:val="000000000000" w:firstRow="0" w:lastRow="0" w:firstColumn="0" w:lastColumn="0" w:oddVBand="0" w:evenVBand="0" w:oddHBand="0" w:evenHBand="0" w:firstRowFirstColumn="0" w:firstRowLastColumn="0" w:lastRowFirstColumn="0" w:lastRowLastColumn="0"/>
              <w:rPr>
                <w:sz w:val="24"/>
              </w:rPr>
            </w:pPr>
            <w:r w:rsidRPr="00D86C99">
              <w:rPr>
                <w:sz w:val="24"/>
              </w:rPr>
              <w:t>No</w:t>
            </w:r>
          </w:p>
        </w:tc>
      </w:tr>
    </w:tbl>
    <w:p w:rsidR="00D203FF" w:rsidRPr="00D86C99" w:rsidRDefault="00D203FF" w:rsidP="00D86C99">
      <w:pPr>
        <w:spacing w:line="360" w:lineRule="auto"/>
        <w:rPr>
          <w:sz w:val="24"/>
        </w:rPr>
      </w:pPr>
    </w:p>
    <w:p w:rsidR="00C90D22" w:rsidRDefault="00C90D22" w:rsidP="00D86C99">
      <w:pPr>
        <w:pStyle w:val="Ttulo1"/>
        <w:spacing w:line="360" w:lineRule="auto"/>
      </w:pPr>
      <w:r>
        <w:t>Acceso a las variables</w:t>
      </w:r>
    </w:p>
    <w:p w:rsidR="00C90D22" w:rsidRDefault="00C90D22" w:rsidP="00D86C99">
      <w:pPr>
        <w:spacing w:line="360" w:lineRule="auto"/>
        <w:rPr>
          <w:sz w:val="24"/>
        </w:rPr>
      </w:pPr>
      <w:r w:rsidRPr="00D86C99">
        <w:rPr>
          <w:sz w:val="24"/>
        </w:rPr>
        <w:t xml:space="preserve">El valor de una variable de clase es compartido por todos los objetos de esa clase, lo que significa que será el mismo para todos los objetos. Una variable se declara como estática con la palabra clave </w:t>
      </w:r>
      <w:proofErr w:type="spellStart"/>
      <w:r w:rsidRPr="00D86C99">
        <w:rPr>
          <w:i/>
          <w:sz w:val="24"/>
        </w:rPr>
        <w:t>static</w:t>
      </w:r>
      <w:proofErr w:type="spellEnd"/>
      <w:r w:rsidRPr="00D86C99">
        <w:rPr>
          <w:sz w:val="24"/>
        </w:rPr>
        <w:t xml:space="preserve"> (que realmente especifica la forma en que el valor es almacenado, como dato estático)</w:t>
      </w:r>
      <w:r w:rsidR="00AB6543">
        <w:rPr>
          <w:sz w:val="24"/>
        </w:rPr>
        <w:t>.</w:t>
      </w:r>
    </w:p>
    <w:p w:rsidR="00AB6543" w:rsidRPr="00D86C99" w:rsidRDefault="00AB6543" w:rsidP="00D86C99">
      <w:pPr>
        <w:spacing w:line="360" w:lineRule="auto"/>
        <w:rPr>
          <w:sz w:val="24"/>
        </w:rPr>
      </w:pPr>
      <w:r>
        <w:rPr>
          <w:sz w:val="24"/>
        </w:rPr>
        <w:t>E</w:t>
      </w:r>
      <w:r w:rsidRPr="00AB6543">
        <w:rPr>
          <w:sz w:val="24"/>
        </w:rPr>
        <w:t>l modificador </w:t>
      </w:r>
      <w:proofErr w:type="spellStart"/>
      <w:r w:rsidRPr="00AB6543">
        <w:rPr>
          <w:i/>
          <w:sz w:val="24"/>
        </w:rPr>
        <w:t>static</w:t>
      </w:r>
      <w:proofErr w:type="spellEnd"/>
      <w:r w:rsidRPr="00AB6543">
        <w:rPr>
          <w:sz w:val="24"/>
        </w:rPr>
        <w:t> no sirve para crear constantes, sino para crear miembros que pertenecen a la clase, y no a una instancia de la clase. Esto implica, entre otras cosas, que no es necesario crear un objeto de la clase para poder acceder a estos atributos y métodos. Este es el motivo por el cual es obligatorio que </w:t>
      </w:r>
      <w:proofErr w:type="spellStart"/>
      <w:r w:rsidRPr="00AB6543">
        <w:rPr>
          <w:i/>
          <w:sz w:val="24"/>
        </w:rPr>
        <w:t>main</w:t>
      </w:r>
      <w:proofErr w:type="spellEnd"/>
      <w:r w:rsidRPr="00AB6543">
        <w:rPr>
          <w:sz w:val="24"/>
        </w:rPr>
        <w:t> se declare como </w:t>
      </w:r>
      <w:proofErr w:type="spellStart"/>
      <w:r w:rsidRPr="00AB6543">
        <w:rPr>
          <w:i/>
          <w:sz w:val="24"/>
        </w:rPr>
        <w:t>static</w:t>
      </w:r>
      <w:proofErr w:type="spellEnd"/>
      <w:r w:rsidRPr="00AB6543">
        <w:rPr>
          <w:sz w:val="24"/>
        </w:rPr>
        <w:t>; de esta forma no tenemos que ofrecer un constructor vacío para la clase que contiene el método, o indicar de alguna forma a la máquina virtual cómo instanciar la clase.</w:t>
      </w:r>
    </w:p>
    <w:p w:rsidR="00C90D22" w:rsidRPr="00D86C99" w:rsidRDefault="00C90D22" w:rsidP="00D86C99">
      <w:pPr>
        <w:spacing w:line="360" w:lineRule="auto"/>
        <w:jc w:val="center"/>
        <w:rPr>
          <w:sz w:val="24"/>
        </w:rPr>
      </w:pPr>
      <w:r w:rsidRPr="00D86C99">
        <w:rPr>
          <w:i/>
          <w:sz w:val="24"/>
        </w:rPr>
        <w:t xml:space="preserve">[Access] </w:t>
      </w:r>
      <w:proofErr w:type="spellStart"/>
      <w:r w:rsidRPr="00D86C99">
        <w:rPr>
          <w:i/>
          <w:sz w:val="24"/>
        </w:rPr>
        <w:t>static</w:t>
      </w:r>
      <w:proofErr w:type="spellEnd"/>
      <w:r w:rsidRPr="00D86C99">
        <w:rPr>
          <w:i/>
          <w:sz w:val="24"/>
        </w:rPr>
        <w:t xml:space="preserve"> tipo</w:t>
      </w:r>
      <w:r w:rsidRPr="00D86C99">
        <w:rPr>
          <w:sz w:val="24"/>
        </w:rPr>
        <w:t xml:space="preserve"> </w:t>
      </w:r>
      <w:proofErr w:type="spellStart"/>
      <w:r w:rsidRPr="00D86C99">
        <w:rPr>
          <w:sz w:val="24"/>
        </w:rPr>
        <w:t>nombre_de_variable</w:t>
      </w:r>
      <w:proofErr w:type="spellEnd"/>
      <w:r w:rsidRPr="00D86C99">
        <w:rPr>
          <w:sz w:val="24"/>
        </w:rPr>
        <w:t>;</w:t>
      </w:r>
    </w:p>
    <w:p w:rsidR="00D86C99" w:rsidRDefault="003557ED" w:rsidP="00D86C99">
      <w:pPr>
        <w:pStyle w:val="Ttulo1"/>
        <w:spacing w:line="360" w:lineRule="auto"/>
        <w:rPr>
          <w:rFonts w:asciiTheme="minorHAnsi" w:eastAsiaTheme="minorHAnsi" w:hAnsiTheme="minorHAnsi" w:cstheme="minorBidi"/>
          <w:color w:val="auto"/>
          <w:sz w:val="24"/>
          <w:szCs w:val="22"/>
        </w:rPr>
      </w:pPr>
      <w:r w:rsidRPr="003557ED">
        <w:rPr>
          <w:rFonts w:asciiTheme="minorHAnsi" w:eastAsiaTheme="minorHAnsi" w:hAnsiTheme="minorHAnsi" w:cstheme="minorBidi"/>
          <w:color w:val="auto"/>
          <w:sz w:val="24"/>
          <w:szCs w:val="22"/>
        </w:rPr>
        <w:t>Una característica no muy conocida que se introdujo en Java 1.5 son los </w:t>
      </w:r>
      <w:proofErr w:type="spellStart"/>
      <w:r w:rsidRPr="003557ED">
        <w:rPr>
          <w:rFonts w:asciiTheme="minorHAnsi" w:eastAsiaTheme="minorHAnsi" w:hAnsiTheme="minorHAnsi" w:cstheme="minorBidi"/>
          <w:i/>
          <w:iCs/>
          <w:color w:val="auto"/>
          <w:sz w:val="24"/>
          <w:szCs w:val="22"/>
        </w:rPr>
        <w:t>static</w:t>
      </w:r>
      <w:proofErr w:type="spellEnd"/>
      <w:r w:rsidRPr="003557ED">
        <w:rPr>
          <w:rFonts w:asciiTheme="minorHAnsi" w:eastAsiaTheme="minorHAnsi" w:hAnsiTheme="minorHAnsi" w:cstheme="minorBidi"/>
          <w:i/>
          <w:iCs/>
          <w:color w:val="auto"/>
          <w:sz w:val="24"/>
          <w:szCs w:val="22"/>
        </w:rPr>
        <w:t xml:space="preserve"> </w:t>
      </w:r>
      <w:proofErr w:type="spellStart"/>
      <w:r w:rsidRPr="003557ED">
        <w:rPr>
          <w:rFonts w:asciiTheme="minorHAnsi" w:eastAsiaTheme="minorHAnsi" w:hAnsiTheme="minorHAnsi" w:cstheme="minorBidi"/>
          <w:i/>
          <w:iCs/>
          <w:color w:val="auto"/>
          <w:sz w:val="24"/>
          <w:szCs w:val="22"/>
        </w:rPr>
        <w:t>imports</w:t>
      </w:r>
      <w:proofErr w:type="spellEnd"/>
      <w:r w:rsidRPr="003557ED">
        <w:rPr>
          <w:rFonts w:asciiTheme="minorHAnsi" w:eastAsiaTheme="minorHAnsi" w:hAnsiTheme="minorHAnsi" w:cstheme="minorBidi"/>
          <w:color w:val="auto"/>
          <w:sz w:val="24"/>
          <w:szCs w:val="22"/>
        </w:rPr>
        <w:t>, una sentencia similar al </w:t>
      </w:r>
      <w:proofErr w:type="spellStart"/>
      <w:r w:rsidRPr="003557ED">
        <w:rPr>
          <w:rFonts w:asciiTheme="minorHAnsi" w:eastAsiaTheme="minorHAnsi" w:hAnsiTheme="minorHAnsi" w:cstheme="minorBidi"/>
          <w:i/>
          <w:color w:val="auto"/>
          <w:sz w:val="24"/>
          <w:szCs w:val="22"/>
        </w:rPr>
        <w:t>import</w:t>
      </w:r>
      <w:proofErr w:type="spellEnd"/>
      <w:r w:rsidRPr="003557ED">
        <w:rPr>
          <w:rFonts w:asciiTheme="minorHAnsi" w:eastAsiaTheme="minorHAnsi" w:hAnsiTheme="minorHAnsi" w:cstheme="minorBidi"/>
          <w:color w:val="auto"/>
          <w:sz w:val="24"/>
          <w:szCs w:val="22"/>
        </w:rPr>
        <w:t> habitual, con la salvedad de que esta importa miembros estáticos de las clases, en lugar de clases de los paquetes, permitiendo utilizar estos miembros sin indicar el espacio de nombres en el que se encuentran.</w:t>
      </w:r>
    </w:p>
    <w:p w:rsidR="003557ED" w:rsidRPr="003557ED" w:rsidRDefault="003557ED" w:rsidP="003557ED">
      <w:r>
        <w:t xml:space="preserve">Tanto </w:t>
      </w:r>
      <w:proofErr w:type="spellStart"/>
      <w:r>
        <w:rPr>
          <w:i/>
        </w:rPr>
        <w:t>static</w:t>
      </w:r>
      <w:proofErr w:type="spellEnd"/>
      <w:r>
        <w:t xml:space="preserve"> como otros modificadores afectan a las variables u objetos, sin embargo, no de la misma forma en que son afectados por los modificadores de acceso. El más parecido en este sentido, es el </w:t>
      </w:r>
      <w:proofErr w:type="spellStart"/>
      <w:r>
        <w:rPr>
          <w:i/>
        </w:rPr>
        <w:t>static</w:t>
      </w:r>
      <w:proofErr w:type="spellEnd"/>
      <w:r>
        <w:t>, por lo cual fue descrito anteriormente.</w:t>
      </w:r>
    </w:p>
    <w:p w:rsidR="003557ED" w:rsidRPr="003557ED" w:rsidRDefault="003557ED" w:rsidP="003557ED"/>
    <w:p w:rsidR="00D86C99" w:rsidRDefault="00D86C99">
      <w:pPr>
        <w:spacing w:line="259" w:lineRule="auto"/>
        <w:rPr>
          <w:rFonts w:asciiTheme="majorHAnsi" w:eastAsiaTheme="majorEastAsia" w:hAnsiTheme="majorHAnsi" w:cstheme="majorBidi"/>
          <w:color w:val="2F5496" w:themeColor="accent1" w:themeShade="BF"/>
          <w:sz w:val="32"/>
          <w:szCs w:val="32"/>
        </w:rPr>
      </w:pPr>
      <w:r>
        <w:br w:type="page"/>
      </w:r>
    </w:p>
    <w:p w:rsidR="00C90D22" w:rsidRDefault="00C90D22" w:rsidP="00D86C99">
      <w:pPr>
        <w:pStyle w:val="Ttulo1"/>
        <w:spacing w:line="360" w:lineRule="auto"/>
      </w:pPr>
      <w:r>
        <w:lastRenderedPageBreak/>
        <w:t>Acceso a los métodos</w:t>
      </w:r>
    </w:p>
    <w:p w:rsidR="00C90D22" w:rsidRPr="00D86C99" w:rsidRDefault="00C90D22" w:rsidP="00D86C99">
      <w:pPr>
        <w:spacing w:line="360" w:lineRule="auto"/>
        <w:rPr>
          <w:sz w:val="24"/>
        </w:rPr>
      </w:pPr>
      <w:r w:rsidRPr="00D86C99">
        <w:rPr>
          <w:sz w:val="24"/>
        </w:rPr>
        <w:t>Uno de los aspectos más importantes de los métodos es que se puede hacer que sean puramente internos a un objeto, con el concepto de encapsulación de la programación orientada a objetos. Para declarar y definir un método, se puede usar un especificador de acceso y especificar el tipo de retorno del método si se quiere que devuelva un valor.</w:t>
      </w:r>
    </w:p>
    <w:p w:rsidR="00C90D22" w:rsidRPr="00D86C99" w:rsidRDefault="00C90D22" w:rsidP="00D86C99">
      <w:pPr>
        <w:spacing w:line="360" w:lineRule="auto"/>
        <w:jc w:val="center"/>
        <w:rPr>
          <w:sz w:val="24"/>
        </w:rPr>
      </w:pPr>
    </w:p>
    <w:p w:rsidR="00C90D22" w:rsidRPr="00D86C99" w:rsidRDefault="00C90D22" w:rsidP="003557ED">
      <w:pPr>
        <w:spacing w:line="240" w:lineRule="auto"/>
        <w:rPr>
          <w:sz w:val="24"/>
        </w:rPr>
      </w:pPr>
      <w:r w:rsidRPr="00D86C99">
        <w:rPr>
          <w:i/>
          <w:sz w:val="24"/>
        </w:rPr>
        <w:t xml:space="preserve">[Access] </w:t>
      </w:r>
      <w:proofErr w:type="spellStart"/>
      <w:r w:rsidRPr="00D86C99">
        <w:rPr>
          <w:i/>
          <w:sz w:val="24"/>
        </w:rPr>
        <w:t>class</w:t>
      </w:r>
      <w:proofErr w:type="spellEnd"/>
      <w:r w:rsidRPr="00D86C99">
        <w:rPr>
          <w:sz w:val="24"/>
        </w:rPr>
        <w:t xml:space="preserve"> </w:t>
      </w:r>
      <w:proofErr w:type="spellStart"/>
      <w:r w:rsidRPr="00D86C99">
        <w:rPr>
          <w:sz w:val="24"/>
        </w:rPr>
        <w:t>nombre_de_clase</w:t>
      </w:r>
      <w:proofErr w:type="spellEnd"/>
      <w:r w:rsidRPr="00D86C99">
        <w:rPr>
          <w:sz w:val="24"/>
        </w:rPr>
        <w:t xml:space="preserve"> [</w:t>
      </w:r>
      <w:proofErr w:type="spellStart"/>
      <w:r w:rsidRPr="00D86C99">
        <w:rPr>
          <w:sz w:val="24"/>
        </w:rPr>
        <w:t>extends</w:t>
      </w:r>
      <w:proofErr w:type="spellEnd"/>
      <w:r w:rsidRPr="00D86C99">
        <w:rPr>
          <w:sz w:val="24"/>
        </w:rPr>
        <w:t>…] [</w:t>
      </w:r>
      <w:proofErr w:type="spellStart"/>
      <w:r w:rsidRPr="00D86C99">
        <w:rPr>
          <w:sz w:val="24"/>
        </w:rPr>
        <w:t>implements</w:t>
      </w:r>
      <w:proofErr w:type="spellEnd"/>
      <w:r w:rsidRPr="00D86C99">
        <w:rPr>
          <w:sz w:val="24"/>
        </w:rPr>
        <w:t>…]</w:t>
      </w:r>
    </w:p>
    <w:p w:rsidR="00C90D22" w:rsidRPr="00D86C99" w:rsidRDefault="00C90D22" w:rsidP="003557ED">
      <w:pPr>
        <w:spacing w:line="240" w:lineRule="auto"/>
        <w:rPr>
          <w:sz w:val="24"/>
        </w:rPr>
      </w:pPr>
      <w:r w:rsidRPr="00D86C99">
        <w:rPr>
          <w:sz w:val="24"/>
        </w:rPr>
        <w:t>{</w:t>
      </w:r>
    </w:p>
    <w:p w:rsidR="00C90D22" w:rsidRPr="00D86C99" w:rsidRDefault="00C90D22" w:rsidP="003557ED">
      <w:pPr>
        <w:spacing w:line="240" w:lineRule="auto"/>
        <w:rPr>
          <w:sz w:val="24"/>
        </w:rPr>
      </w:pPr>
      <w:r w:rsidRPr="00D86C99">
        <w:rPr>
          <w:sz w:val="24"/>
        </w:rPr>
        <w:tab/>
      </w:r>
      <w:r w:rsidRPr="00D86C99">
        <w:rPr>
          <w:i/>
          <w:sz w:val="24"/>
        </w:rPr>
        <w:t>[Access] [</w:t>
      </w:r>
      <w:proofErr w:type="spellStart"/>
      <w:r w:rsidRPr="00D86C99">
        <w:rPr>
          <w:i/>
          <w:sz w:val="24"/>
        </w:rPr>
        <w:t>static</w:t>
      </w:r>
      <w:proofErr w:type="spellEnd"/>
      <w:r w:rsidRPr="00D86C99">
        <w:rPr>
          <w:i/>
          <w:sz w:val="24"/>
        </w:rPr>
        <w:t>] tipo</w:t>
      </w:r>
      <w:r w:rsidRPr="00D86C99">
        <w:rPr>
          <w:sz w:val="24"/>
        </w:rPr>
        <w:t xml:space="preserve"> nombre_de_método_1 (lista de parámetros)</w:t>
      </w:r>
    </w:p>
    <w:p w:rsidR="00C90D22" w:rsidRPr="00D86C99" w:rsidRDefault="00C90D22" w:rsidP="003557ED">
      <w:pPr>
        <w:spacing w:line="240" w:lineRule="auto"/>
        <w:rPr>
          <w:sz w:val="24"/>
        </w:rPr>
      </w:pPr>
      <w:r w:rsidRPr="00D86C99">
        <w:rPr>
          <w:sz w:val="24"/>
        </w:rPr>
        <w:tab/>
        <w:t>{</w:t>
      </w:r>
    </w:p>
    <w:p w:rsidR="00C90D22" w:rsidRPr="00D86C99" w:rsidRDefault="00C90D22" w:rsidP="003557ED">
      <w:pPr>
        <w:spacing w:line="240" w:lineRule="auto"/>
        <w:rPr>
          <w:sz w:val="24"/>
        </w:rPr>
      </w:pPr>
      <w:r w:rsidRPr="00D86C99">
        <w:rPr>
          <w:sz w:val="24"/>
        </w:rPr>
        <w:tab/>
      </w:r>
      <w:r w:rsidRPr="00D86C99">
        <w:rPr>
          <w:sz w:val="24"/>
        </w:rPr>
        <w:tab/>
        <w:t>…</w:t>
      </w:r>
    </w:p>
    <w:p w:rsidR="00C90D22" w:rsidRPr="00D86C99" w:rsidRDefault="00C90D22" w:rsidP="003557ED">
      <w:pPr>
        <w:spacing w:line="240" w:lineRule="auto"/>
        <w:rPr>
          <w:sz w:val="24"/>
        </w:rPr>
      </w:pPr>
      <w:r w:rsidRPr="00D86C99">
        <w:rPr>
          <w:sz w:val="24"/>
        </w:rPr>
        <w:tab/>
        <w:t>}</w:t>
      </w:r>
    </w:p>
    <w:p w:rsidR="00C90D22" w:rsidRPr="00D86C99" w:rsidRDefault="00C90D22" w:rsidP="003557ED">
      <w:pPr>
        <w:spacing w:line="240" w:lineRule="auto"/>
        <w:rPr>
          <w:sz w:val="24"/>
        </w:rPr>
      </w:pPr>
      <w:r w:rsidRPr="00D86C99">
        <w:rPr>
          <w:sz w:val="24"/>
        </w:rPr>
        <w:tab/>
        <w:t>…</w:t>
      </w:r>
    </w:p>
    <w:p w:rsidR="00C90D22" w:rsidRPr="00D86C99" w:rsidRDefault="00C90D22" w:rsidP="003557ED">
      <w:pPr>
        <w:spacing w:line="240" w:lineRule="auto"/>
        <w:ind w:firstLine="708"/>
        <w:rPr>
          <w:sz w:val="24"/>
        </w:rPr>
      </w:pPr>
      <w:r w:rsidRPr="00D86C99">
        <w:rPr>
          <w:i/>
          <w:sz w:val="24"/>
        </w:rPr>
        <w:t>[Access] [</w:t>
      </w:r>
      <w:proofErr w:type="spellStart"/>
      <w:r w:rsidRPr="00D86C99">
        <w:rPr>
          <w:i/>
          <w:sz w:val="24"/>
        </w:rPr>
        <w:t>static</w:t>
      </w:r>
      <w:proofErr w:type="spellEnd"/>
      <w:r w:rsidRPr="00D86C99">
        <w:rPr>
          <w:i/>
          <w:sz w:val="24"/>
        </w:rPr>
        <w:t>] tipo</w:t>
      </w:r>
      <w:r w:rsidRPr="00D86C99">
        <w:rPr>
          <w:sz w:val="24"/>
        </w:rPr>
        <w:t xml:space="preserve"> </w:t>
      </w:r>
      <w:proofErr w:type="spellStart"/>
      <w:r w:rsidRPr="00D86C99">
        <w:rPr>
          <w:sz w:val="24"/>
        </w:rPr>
        <w:t>nombre_de_método_n</w:t>
      </w:r>
      <w:proofErr w:type="spellEnd"/>
      <w:r w:rsidRPr="00D86C99">
        <w:rPr>
          <w:sz w:val="24"/>
        </w:rPr>
        <w:t xml:space="preserve"> (lista de parámetros)</w:t>
      </w:r>
    </w:p>
    <w:p w:rsidR="00C90D22" w:rsidRPr="00D86C99" w:rsidRDefault="00C90D22" w:rsidP="003557ED">
      <w:pPr>
        <w:spacing w:line="240" w:lineRule="auto"/>
        <w:rPr>
          <w:sz w:val="24"/>
        </w:rPr>
      </w:pPr>
      <w:r w:rsidRPr="00D86C99">
        <w:rPr>
          <w:sz w:val="24"/>
        </w:rPr>
        <w:tab/>
        <w:t>{</w:t>
      </w:r>
    </w:p>
    <w:p w:rsidR="00C90D22" w:rsidRPr="00D86C99" w:rsidRDefault="00C90D22" w:rsidP="003557ED">
      <w:pPr>
        <w:spacing w:line="240" w:lineRule="auto"/>
        <w:rPr>
          <w:sz w:val="24"/>
        </w:rPr>
      </w:pPr>
      <w:r w:rsidRPr="00D86C99">
        <w:rPr>
          <w:sz w:val="24"/>
        </w:rPr>
        <w:tab/>
      </w:r>
      <w:r w:rsidRPr="00D86C99">
        <w:rPr>
          <w:sz w:val="24"/>
        </w:rPr>
        <w:tab/>
        <w:t>…</w:t>
      </w:r>
    </w:p>
    <w:p w:rsidR="00C90D22" w:rsidRPr="00D86C99" w:rsidRDefault="00C90D22" w:rsidP="003557ED">
      <w:pPr>
        <w:spacing w:line="240" w:lineRule="auto"/>
        <w:rPr>
          <w:sz w:val="24"/>
        </w:rPr>
      </w:pPr>
      <w:r w:rsidRPr="00D86C99">
        <w:rPr>
          <w:sz w:val="24"/>
        </w:rPr>
        <w:tab/>
        <w:t>}</w:t>
      </w:r>
    </w:p>
    <w:p w:rsidR="00C90D22" w:rsidRPr="00D86C99" w:rsidRDefault="00C90D22" w:rsidP="003557ED">
      <w:pPr>
        <w:spacing w:line="240" w:lineRule="auto"/>
        <w:rPr>
          <w:sz w:val="24"/>
        </w:rPr>
      </w:pPr>
      <w:r w:rsidRPr="00D86C99">
        <w:rPr>
          <w:sz w:val="24"/>
        </w:rPr>
        <w:t>}</w:t>
      </w:r>
    </w:p>
    <w:p w:rsidR="00A369D8" w:rsidRPr="00D86C99" w:rsidRDefault="00A369D8" w:rsidP="00D86C99">
      <w:pPr>
        <w:spacing w:line="360" w:lineRule="auto"/>
        <w:rPr>
          <w:sz w:val="24"/>
        </w:rPr>
      </w:pPr>
      <w:r w:rsidRPr="00D86C99">
        <w:rPr>
          <w:sz w:val="24"/>
        </w:rPr>
        <w:t xml:space="preserve">Se puede restringir el acceso a los datos de sus objetos usando métodos de acceso a datos que deben ser invocados para obtener los datos. Usualmente se les conoce como </w:t>
      </w:r>
      <w:proofErr w:type="spellStart"/>
      <w:r w:rsidR="00D86C99" w:rsidRPr="00D86C99">
        <w:rPr>
          <w:i/>
          <w:sz w:val="24"/>
        </w:rPr>
        <w:t>getters</w:t>
      </w:r>
      <w:proofErr w:type="spellEnd"/>
      <w:r w:rsidR="00D86C99" w:rsidRPr="00D86C99">
        <w:rPr>
          <w:i/>
          <w:sz w:val="24"/>
        </w:rPr>
        <w:t xml:space="preserve"> (</w:t>
      </w:r>
      <w:proofErr w:type="spellStart"/>
      <w:r w:rsidRPr="00D86C99">
        <w:rPr>
          <w:i/>
          <w:sz w:val="24"/>
        </w:rPr>
        <w:t>getData</w:t>
      </w:r>
      <w:proofErr w:type="spellEnd"/>
      <w:r w:rsidR="00D86C99" w:rsidRPr="00D86C99">
        <w:rPr>
          <w:i/>
          <w:sz w:val="24"/>
        </w:rPr>
        <w:t>)</w:t>
      </w:r>
      <w:r w:rsidRPr="00D86C99">
        <w:rPr>
          <w:i/>
          <w:sz w:val="24"/>
        </w:rPr>
        <w:t xml:space="preserve"> y </w:t>
      </w:r>
      <w:proofErr w:type="spellStart"/>
      <w:r w:rsidR="00D86C99" w:rsidRPr="00D86C99">
        <w:rPr>
          <w:i/>
          <w:sz w:val="24"/>
        </w:rPr>
        <w:t>setters</w:t>
      </w:r>
      <w:proofErr w:type="spellEnd"/>
      <w:r w:rsidR="00D86C99" w:rsidRPr="00D86C99">
        <w:rPr>
          <w:i/>
          <w:sz w:val="24"/>
        </w:rPr>
        <w:t xml:space="preserve"> (</w:t>
      </w:r>
      <w:proofErr w:type="spellStart"/>
      <w:r w:rsidRPr="00D86C99">
        <w:rPr>
          <w:sz w:val="24"/>
        </w:rPr>
        <w:t>setData</w:t>
      </w:r>
      <w:proofErr w:type="spellEnd"/>
      <w:r w:rsidR="00D86C99" w:rsidRPr="00D86C99">
        <w:rPr>
          <w:i/>
          <w:sz w:val="24"/>
        </w:rPr>
        <w:t>)</w:t>
      </w:r>
      <w:r w:rsidRPr="00D86C99">
        <w:rPr>
          <w:sz w:val="24"/>
        </w:rPr>
        <w:t xml:space="preserve">. El método </w:t>
      </w:r>
      <w:proofErr w:type="spellStart"/>
      <w:r w:rsidRPr="00D86C99">
        <w:rPr>
          <w:sz w:val="24"/>
        </w:rPr>
        <w:t>getData</w:t>
      </w:r>
      <w:proofErr w:type="spellEnd"/>
      <w:r w:rsidRPr="00D86C99">
        <w:rPr>
          <w:sz w:val="24"/>
        </w:rPr>
        <w:t xml:space="preserve"> devuelve el valor de la variable privada, mientras que el método </w:t>
      </w:r>
      <w:proofErr w:type="spellStart"/>
      <w:r w:rsidRPr="00D86C99">
        <w:rPr>
          <w:sz w:val="24"/>
        </w:rPr>
        <w:t>setData</w:t>
      </w:r>
      <w:proofErr w:type="spellEnd"/>
      <w:r w:rsidRPr="00D86C99">
        <w:rPr>
          <w:sz w:val="24"/>
        </w:rPr>
        <w:t xml:space="preserve"> restringe el acceso a los datos internos.</w:t>
      </w:r>
    </w:p>
    <w:p w:rsidR="00C90D22" w:rsidRPr="00D86C99" w:rsidRDefault="00A369D8" w:rsidP="00D86C99">
      <w:pPr>
        <w:spacing w:line="360" w:lineRule="auto"/>
        <w:rPr>
          <w:sz w:val="24"/>
        </w:rPr>
      </w:pPr>
      <w:r w:rsidRPr="00D86C99">
        <w:rPr>
          <w:sz w:val="24"/>
        </w:rPr>
        <w:t>Es buena idea utilizar los métodos de acceso a datos para garantizar el acceso a los datos internos de los objetos. Usando estos métodos se puede controlar la interfaz con esos datos y por lo tanto bloquear operaciones que se consideren ilegales.</w:t>
      </w:r>
      <w:bookmarkStart w:id="0" w:name="_GoBack"/>
      <w:bookmarkEnd w:id="0"/>
    </w:p>
    <w:sectPr w:rsidR="00C90D22" w:rsidRPr="00D86C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2A"/>
    <w:rsid w:val="001D09C7"/>
    <w:rsid w:val="003557ED"/>
    <w:rsid w:val="005C1772"/>
    <w:rsid w:val="006A7FC3"/>
    <w:rsid w:val="008B16F3"/>
    <w:rsid w:val="00A369D8"/>
    <w:rsid w:val="00AB6543"/>
    <w:rsid w:val="00B77BB7"/>
    <w:rsid w:val="00C90D22"/>
    <w:rsid w:val="00D203FF"/>
    <w:rsid w:val="00D86C99"/>
    <w:rsid w:val="00FC37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8961"/>
  <w15:chartTrackingRefBased/>
  <w15:docId w15:val="{E62F8A91-67CC-44E7-A29C-BD5810B0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2A"/>
    <w:pPr>
      <w:spacing w:line="256" w:lineRule="auto"/>
    </w:pPr>
  </w:style>
  <w:style w:type="paragraph" w:styleId="Ttulo1">
    <w:name w:val="heading 1"/>
    <w:basedOn w:val="Normal"/>
    <w:next w:val="Normal"/>
    <w:link w:val="Ttulo1Car"/>
    <w:uiPriority w:val="9"/>
    <w:qFormat/>
    <w:rsid w:val="008B1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16F3"/>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8B1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D203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D203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ennegrita">
    <w:name w:val="Strong"/>
    <w:basedOn w:val="Fuentedeprrafopredeter"/>
    <w:uiPriority w:val="22"/>
    <w:qFormat/>
    <w:rsid w:val="00D86C99"/>
    <w:rPr>
      <w:b/>
      <w:bCs/>
    </w:rPr>
  </w:style>
  <w:style w:type="character" w:styleId="CdigoHTML">
    <w:name w:val="HTML Code"/>
    <w:basedOn w:val="Fuentedeprrafopredeter"/>
    <w:uiPriority w:val="99"/>
    <w:semiHidden/>
    <w:unhideWhenUsed/>
    <w:rsid w:val="00AB6543"/>
    <w:rPr>
      <w:rFonts w:ascii="Courier New" w:eastAsia="Times New Roman" w:hAnsi="Courier New" w:cs="Courier New"/>
      <w:sz w:val="20"/>
      <w:szCs w:val="20"/>
    </w:rPr>
  </w:style>
  <w:style w:type="character" w:styleId="nfasis">
    <w:name w:val="Emphasis"/>
    <w:basedOn w:val="Fuentedeprrafopredeter"/>
    <w:uiPriority w:val="20"/>
    <w:qFormat/>
    <w:rsid w:val="003557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656</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6</cp:revision>
  <dcterms:created xsi:type="dcterms:W3CDTF">2017-08-29T18:34:00Z</dcterms:created>
  <dcterms:modified xsi:type="dcterms:W3CDTF">2017-08-31T00:40:00Z</dcterms:modified>
</cp:coreProperties>
</file>