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Arial" w:cs="Arial" w:eastAsia="Arial" w:hAnsi="Arial"/>
          <w:sz w:val="52"/>
          <w:szCs w:val="52"/>
        </w:rPr>
      </w:pPr>
      <w:bookmarkStart w:colFirst="0" w:colLast="0" w:name="_gjdgxs" w:id="0"/>
      <w:bookmarkEnd w:id="0"/>
      <w:r w:rsidDel="00000000" w:rsidR="00000000" w:rsidRPr="00000000">
        <w:rPr>
          <w:rFonts w:ascii="Arial" w:cs="Arial" w:eastAsia="Arial" w:hAnsi="Arial"/>
          <w:sz w:val="52"/>
          <w:szCs w:val="52"/>
          <w:rtl w:val="0"/>
        </w:rPr>
        <w:t xml:space="preserve">Instituto Politécnico Nacional</w:t>
      </w:r>
      <w:r w:rsidDel="00000000" w:rsidR="00000000" w:rsidRPr="00000000">
        <w:drawing>
          <wp:anchor allowOverlap="1" behindDoc="0" distB="0" distT="0" distL="0" distR="0" hidden="0" layoutInCell="1" locked="0" relativeHeight="0" simplePos="0">
            <wp:simplePos x="0" y="0"/>
            <wp:positionH relativeFrom="margin">
              <wp:posOffset>-409574</wp:posOffset>
            </wp:positionH>
            <wp:positionV relativeFrom="paragraph">
              <wp:posOffset>-250189</wp:posOffset>
            </wp:positionV>
            <wp:extent cx="845185" cy="1356360"/>
            <wp:effectExtent b="0" l="0" r="0" t="0"/>
            <wp:wrapSquare wrapText="bothSides" distB="0" distT="0" distL="0" distR="0"/>
            <wp:docPr descr="http://estudiarmaestriasenlinea.com/wp-content/uploads/2014/06/maestrias-del-ipn-por-internet.jpg" id="3" name="image15.jpg"/>
            <a:graphic>
              <a:graphicData uri="http://schemas.openxmlformats.org/drawingml/2006/picture">
                <pic:pic>
                  <pic:nvPicPr>
                    <pic:cNvPr descr="http://estudiarmaestriasenlinea.com/wp-content/uploads/2014/06/maestrias-del-ipn-por-internet.jpg" id="0" name="image15.jpg"/>
                    <pic:cNvPicPr preferRelativeResize="0"/>
                  </pic:nvPicPr>
                  <pic:blipFill>
                    <a:blip r:embed="rId6"/>
                    <a:srcRect b="0" l="0" r="0" t="0"/>
                    <a:stretch>
                      <a:fillRect/>
                    </a:stretch>
                  </pic:blipFill>
                  <pic:spPr>
                    <a:xfrm>
                      <a:off x="0" y="0"/>
                      <a:ext cx="845185" cy="13563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5116195</wp:posOffset>
            </wp:positionH>
            <wp:positionV relativeFrom="paragraph">
              <wp:posOffset>-195579</wp:posOffset>
            </wp:positionV>
            <wp:extent cx="1250950" cy="1250950"/>
            <wp:effectExtent b="0" l="0" r="0" t="0"/>
            <wp:wrapNone/>
            <wp:docPr descr="https://pbs.twimg.com/profile_images/1423089146/escom_400x400.png" id="13" name="image26.png"/>
            <a:graphic>
              <a:graphicData uri="http://schemas.openxmlformats.org/drawingml/2006/picture">
                <pic:pic>
                  <pic:nvPicPr>
                    <pic:cNvPr descr="https://pbs.twimg.com/profile_images/1423089146/escom_400x400.png" id="0" name="image26.png"/>
                    <pic:cNvPicPr preferRelativeResize="0"/>
                  </pic:nvPicPr>
                  <pic:blipFill>
                    <a:blip r:embed="rId7"/>
                    <a:srcRect b="0" l="0" r="0" t="0"/>
                    <a:stretch>
                      <a:fillRect/>
                    </a:stretch>
                  </pic:blipFill>
                  <pic:spPr>
                    <a:xfrm>
                      <a:off x="0" y="0"/>
                      <a:ext cx="1250950" cy="1250950"/>
                    </a:xfrm>
                    <a:prstGeom prst="rect"/>
                    <a:ln/>
                  </pic:spPr>
                </pic:pic>
              </a:graphicData>
            </a:graphic>
          </wp:anchor>
        </w:drawing>
      </w:r>
    </w:p>
    <w:p w:rsidR="00000000" w:rsidDel="00000000" w:rsidP="00000000" w:rsidRDefault="00000000" w:rsidRPr="00000000">
      <w:pPr>
        <w:spacing w:after="200" w:line="276" w:lineRule="auto"/>
        <w:contextualSpacing w:val="0"/>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Escuela Superior de Cómputo</w:t>
      </w:r>
    </w:p>
    <w:p w:rsidR="00000000" w:rsidDel="00000000" w:rsidP="00000000" w:rsidRDefault="00000000" w:rsidRPr="00000000">
      <w:pPr>
        <w:contextualSpacing w:val="0"/>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pPr>
        <w:spacing w:after="200" w:line="276" w:lineRule="auto"/>
        <w:contextualSpacing w:val="0"/>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Programación Orientada </w:t>
      </w:r>
    </w:p>
    <w:p w:rsidR="00000000" w:rsidDel="00000000" w:rsidP="00000000" w:rsidRDefault="00000000" w:rsidRPr="00000000">
      <w:pPr>
        <w:spacing w:after="200" w:line="276" w:lineRule="auto"/>
        <w:contextualSpacing w:val="0"/>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a Objetos</w:t>
      </w:r>
    </w:p>
    <w:p w:rsidR="00000000" w:rsidDel="00000000" w:rsidP="00000000" w:rsidRDefault="00000000" w:rsidRPr="00000000">
      <w:pPr>
        <w:spacing w:after="200" w:line="276" w:lineRule="auto"/>
        <w:contextualSpacing w:val="0"/>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pPr>
        <w:spacing w:after="200" w:line="276" w:lineRule="auto"/>
        <w:contextualSpacing w:val="0"/>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Reporte de Práctica #5</w:t>
      </w:r>
    </w:p>
    <w:p w:rsidR="00000000" w:rsidDel="00000000" w:rsidP="00000000" w:rsidRDefault="00000000" w:rsidRPr="00000000">
      <w:pPr>
        <w:spacing w:after="200" w:line="276" w:lineRule="auto"/>
        <w:contextualSpacing w:val="0"/>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Sockets Clientes</w:t>
      </w:r>
    </w:p>
    <w:p w:rsidR="00000000" w:rsidDel="00000000" w:rsidP="00000000" w:rsidRDefault="00000000" w:rsidRPr="00000000">
      <w:pPr>
        <w:spacing w:after="200" w:line="276" w:lineRule="auto"/>
        <w:contextualSpacing w:val="0"/>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pPr>
        <w:spacing w:after="200" w:line="276" w:lineRule="auto"/>
        <w:contextualSpacing w:val="0"/>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pPr>
        <w:spacing w:after="200" w:line="276" w:lineRule="auto"/>
        <w:contextualSpacing w:val="0"/>
        <w:rPr>
          <w:rFonts w:ascii="Arial" w:cs="Arial" w:eastAsia="Arial" w:hAnsi="Arial"/>
          <w:sz w:val="36"/>
          <w:szCs w:val="36"/>
        </w:rPr>
      </w:pPr>
      <w:r w:rsidDel="00000000" w:rsidR="00000000" w:rsidRPr="00000000">
        <w:rPr>
          <w:rFonts w:ascii="Arial" w:cs="Arial" w:eastAsia="Arial" w:hAnsi="Arial"/>
          <w:sz w:val="36"/>
          <w:szCs w:val="36"/>
          <w:rtl w:val="0"/>
        </w:rPr>
        <w:t xml:space="preserve">Profesor: Roberto Tecla Parra</w:t>
      </w:r>
    </w:p>
    <w:p w:rsidR="00000000" w:rsidDel="00000000" w:rsidP="00000000" w:rsidRDefault="00000000" w:rsidRPr="00000000">
      <w:pPr>
        <w:spacing w:after="200" w:line="276" w:lineRule="auto"/>
        <w:contextualSpacing w:val="0"/>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sz w:val="36"/>
          <w:szCs w:val="36"/>
          <w:rtl w:val="0"/>
        </w:rPr>
        <w:t xml:space="preserve">Alumno: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Calva Hernández José Manuel</w:t>
      </w:r>
    </w:p>
    <w:p w:rsidR="00000000" w:rsidDel="00000000" w:rsidP="00000000" w:rsidRDefault="00000000" w:rsidRPr="00000000">
      <w:pPr>
        <w:spacing w:after="200" w:line="276" w:lineRule="auto"/>
        <w:contextualSpacing w:val="0"/>
        <w:rPr>
          <w:rFonts w:ascii="Arial" w:cs="Arial" w:eastAsia="Arial" w:hAnsi="Arial"/>
          <w:sz w:val="36"/>
          <w:szCs w:val="36"/>
        </w:rPr>
      </w:pPr>
      <w:r w:rsidDel="00000000" w:rsidR="00000000" w:rsidRPr="00000000">
        <w:rPr>
          <w:rFonts w:ascii="Arial" w:cs="Arial" w:eastAsia="Arial" w:hAnsi="Arial"/>
          <w:sz w:val="36"/>
          <w:szCs w:val="36"/>
          <w:rtl w:val="0"/>
        </w:rPr>
        <w:t xml:space="preserve">Grupo: 2CM3</w:t>
      </w:r>
    </w:p>
    <w:p w:rsidR="00000000" w:rsidDel="00000000" w:rsidP="00000000" w:rsidRDefault="00000000" w:rsidRPr="00000000">
      <w:pPr>
        <w:spacing w:line="259" w:lineRule="auto"/>
        <w:contextualSpacing w:val="0"/>
        <w:rPr/>
      </w:pPr>
      <w:r w:rsidDel="00000000" w:rsidR="00000000" w:rsidRPr="00000000">
        <w:rPr>
          <w:rtl w:val="0"/>
        </w:rPr>
      </w:r>
    </w:p>
    <w:p w:rsidR="00000000" w:rsidDel="00000000" w:rsidP="00000000" w:rsidRDefault="00000000" w:rsidRPr="00000000">
      <w:pPr>
        <w:spacing w:line="259"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59" w:lineRule="auto"/>
        <w:contextualSpacing w:val="0"/>
        <w:rPr>
          <w:sz w:val="28"/>
          <w:szCs w:val="28"/>
        </w:rPr>
      </w:pPr>
      <w:r w:rsidDel="00000000" w:rsidR="00000000" w:rsidRPr="00000000">
        <w:rPr>
          <w:sz w:val="28"/>
          <w:szCs w:val="28"/>
          <w:rtl w:val="0"/>
        </w:rPr>
        <w:tab/>
        <w:t xml:space="preserve"> </w:t>
        <w:tab/>
        <w:t xml:space="preserve"> </w:t>
        <w:tab/>
        <w:t xml:space="preserve"> </w:t>
        <w:tab/>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Moviendo objetos de una maquina a otra usando un servidor como intermediario.</w:t>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esa practica dispone del servidor VerySimpleChatServer el cual tiene la capacidad de recibir un objeto de un cliente y enviarlo a los demás clientes.</w:t>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ChatBot</w:t>
      </w:r>
      <w:r w:rsidDel="00000000" w:rsidR="00000000" w:rsidRPr="00000000">
        <w:rPr>
          <w:rFonts w:ascii="Arial" w:cs="Arial" w:eastAsia="Arial" w:hAnsi="Arial"/>
          <w:sz w:val="24"/>
          <w:szCs w:val="24"/>
          <w:rtl w:val="0"/>
        </w:rPr>
        <w:t xml:space="preserve"> (Carpeta estatiProgBarRedSimBot)</w:t>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Modificar el programa que cambia el estado de animo del tamagochi en la maquina local y la maquina remota de modo que actué como un ChatBot con al menos 10 preguntas y respuestas predefinidas. En este caso se debe enviar un objeto que contenga una cadena (mensaje) al servidor. En el problema 1 el objeto que se mueve entre maquinas es de la clase Icono dicha clase contiene un entero que es el dato que nos interesa enviar de una maquina a otra.</w:t>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Ejemplos de preguntas tipo y respuestas tipo</w:t>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En que ciudad vives?</w:t>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D.F.</w:t>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Cuantos años tienes?</w:t>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20</w:t>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En que escuela estudias?</w:t>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ESCOM</w:t>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Objetivos</w:t>
      </w:r>
    </w:p>
    <w:p w:rsidR="00000000" w:rsidDel="00000000" w:rsidP="00000000" w:rsidRDefault="00000000" w:rsidRPr="00000000">
      <w:pPr>
        <w:numPr>
          <w:ilvl w:val="0"/>
          <w:numId w:val="1"/>
        </w:numPr>
        <w:spacing w:after="0" w:line="259" w:lineRule="auto"/>
        <w:ind w:left="720" w:hanging="360"/>
        <w:contextualSpacing w:val="1"/>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Entender la funcionalidad del servidor como intermediario para el recibo y envío de objetos.</w:t>
      </w:r>
      <w:r w:rsidDel="00000000" w:rsidR="00000000" w:rsidRPr="00000000">
        <w:rPr>
          <w:rtl w:val="0"/>
        </w:rPr>
      </w:r>
    </w:p>
    <w:p w:rsidR="00000000" w:rsidDel="00000000" w:rsidP="00000000" w:rsidRDefault="00000000" w:rsidRPr="00000000">
      <w:pPr>
        <w:numPr>
          <w:ilvl w:val="0"/>
          <w:numId w:val="1"/>
        </w:numPr>
        <w:spacing w:after="0" w:line="259" w:lineRule="auto"/>
        <w:ind w:left="720" w:hanging="360"/>
        <w:contextualSpacing w:val="1"/>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Entender cada uno de los pasos del protocolo para socket cliente, con el objetivo de realizar una correcta conexión entre los clientes y el servidor.</w:t>
      </w:r>
      <w:r w:rsidDel="00000000" w:rsidR="00000000" w:rsidRPr="00000000">
        <w:rPr>
          <w:rtl w:val="0"/>
        </w:rPr>
      </w:r>
    </w:p>
    <w:p w:rsidR="00000000" w:rsidDel="00000000" w:rsidP="00000000" w:rsidRDefault="00000000" w:rsidRPr="00000000">
      <w:pPr>
        <w:numPr>
          <w:ilvl w:val="0"/>
          <w:numId w:val="1"/>
        </w:numPr>
        <w:spacing w:after="0" w:line="259" w:lineRule="auto"/>
        <w:ind w:left="720" w:hanging="360"/>
        <w:contextualSpacing w:val="1"/>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Mover objetos de una máquina a otra usando un servidor como intermediario.</w:t>
      </w:r>
      <w:r w:rsidDel="00000000" w:rsidR="00000000" w:rsidRPr="00000000">
        <w:rPr>
          <w:rtl w:val="0"/>
        </w:rPr>
      </w:r>
    </w:p>
    <w:p w:rsidR="00000000" w:rsidDel="00000000" w:rsidP="00000000" w:rsidRDefault="00000000" w:rsidRPr="00000000">
      <w:pPr>
        <w:numPr>
          <w:ilvl w:val="0"/>
          <w:numId w:val="1"/>
        </w:numPr>
        <w:spacing w:line="259" w:lineRule="auto"/>
        <w:ind w:left="720" w:hanging="360"/>
        <w:contextualSpacing w:val="1"/>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Los objetos que se enviarán a través del servidor, los cuales son recibidos por un cliente, se deberán mostrar en el/los demás clientes.</w:t>
      </w: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Desarrollo</w:t>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importaron las librerías necesarias, incluyendo las aplicables para Java 3D, con el objetivo de utilizar los métodos necesarios para la práctica. Se creó la clase Tamagochi que extiende a JFrame e implementa la interfaz LeeRed. Se crearon las variables necesarias para el corrimiento de Tamagochi, la cual actuaría como cliente, y algunas de las más destacadas fueron el arreglo de preguntas[] y respuestas[], el cual contendría los flujos de conversación entre ambos bots,  red, el sería vital para la actividad entre el servidor y los clientes, los JPanel que contendrían a los objetos (Botones el primero y el segundo al Avatar del Tamagochi),y los JButton que contendrían la acción para cambiar a cada una de las imágenes en el Avatar.</w:t>
      </w:r>
    </w:p>
    <w:p w:rsidR="00000000" w:rsidDel="00000000" w:rsidP="00000000" w:rsidRDefault="00000000" w:rsidRPr="00000000">
      <w:pPr>
        <w:spacing w:line="259"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200400" cy="1600200"/>
            <wp:effectExtent b="0" l="0" r="0" t="0"/>
            <wp:docPr id="6"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3200400" cy="1600200"/>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459475" cy="1238567"/>
            <wp:effectExtent b="0" l="0" r="0" t="0"/>
            <wp:docPr id="12" name="image25.png"/>
            <a:graphic>
              <a:graphicData uri="http://schemas.openxmlformats.org/drawingml/2006/picture">
                <pic:pic>
                  <pic:nvPicPr>
                    <pic:cNvPr id="0" name="image25.png"/>
                    <pic:cNvPicPr preferRelativeResize="0"/>
                  </pic:nvPicPr>
                  <pic:blipFill>
                    <a:blip r:embed="rId9"/>
                    <a:srcRect b="0" l="0" r="43191" t="0"/>
                    <a:stretch>
                      <a:fillRect/>
                    </a:stretch>
                  </pic:blipFill>
                  <pic:spPr>
                    <a:xfrm>
                      <a:off x="0" y="0"/>
                      <a:ext cx="5459475" cy="1238567"/>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Posteriormente se creó el método constructor Tamagochi (para el cliente) el cual superponía a Tamagochi 3D,  se estableció el tamaño de ancho y alto, y para la configuración de los gráficos se crearon los nuevos objetos de tipo JButton que serían utilizados para los cambios de estado, a su vez se les aplicó el ActionListener, a su vez fueron agregados uno por uno al Panel 1, se puso en la zona Norte de a pantalla al Panel 1 y en el Centro al Canvas, el cual contendría al Avatar, por último se creó un nuevo Microchat, el cual sería puesto a Sur del Frame.</w:t>
      </w:r>
    </w:p>
    <w:p w:rsidR="00000000" w:rsidDel="00000000" w:rsidP="00000000" w:rsidRDefault="00000000" w:rsidRPr="00000000">
      <w:pPr>
        <w:spacing w:line="259"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000625" cy="5172075"/>
            <wp:effectExtent b="0" l="0" r="0" t="0"/>
            <wp:docPr id="7"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5000625" cy="5172075"/>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Posteriormente se crearía un método llamado setup3DGraphics, en el cual se establecerían los parámetros adecuados para poner al Avatar del Tamagochi dentro del canvas 3D, y a su vez este empieza con una imagen llamada carafeliz, todo esto se pondría en el Branch Group y el Avatar sería seteado con vectores de posición.</w:t>
      </w:r>
    </w:p>
    <w:p w:rsidR="00000000" w:rsidDel="00000000" w:rsidP="00000000" w:rsidRDefault="00000000" w:rsidRPr="00000000">
      <w:pPr>
        <w:spacing w:line="259"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12130" cy="6032500"/>
            <wp:effectExtent b="0" l="0" r="0" t="0"/>
            <wp:docPr id="10"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5612130" cy="6032500"/>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Luego se crearía el método main, el cual crearía un nuevo Tamagochi, contendría a la clase EventHandler, y esta  su vez implementaría ActionListener, se crearía posteriormente el ActionPerformed en donde se programarían los eventos de los botones, esto de acuerdo al turno que se especificaría con un cliqueo en cada uno de ellos, y de acuerdo al nombre del botón se le asignaría cierto valor al turno para así poder setear las imágenes correspondientes del nombre del botón al Avatar (cambiando de textura).</w:t>
      </w:r>
    </w:p>
    <w:p w:rsidR="00000000" w:rsidDel="00000000" w:rsidP="00000000" w:rsidRDefault="00000000" w:rsidRPr="00000000">
      <w:pPr>
        <w:spacing w:line="259"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248275" cy="2543175"/>
            <wp:effectExtent b="0" l="0" r="0" t="0"/>
            <wp:docPr id="11" name="image24.png"/>
            <a:graphic>
              <a:graphicData uri="http://schemas.openxmlformats.org/drawingml/2006/picture">
                <pic:pic>
                  <pic:nvPicPr>
                    <pic:cNvPr id="0" name="image24.png"/>
                    <pic:cNvPicPr preferRelativeResize="0"/>
                  </pic:nvPicPr>
                  <pic:blipFill>
                    <a:blip r:embed="rId12"/>
                    <a:srcRect b="0" l="0" r="0" t="0"/>
                    <a:stretch>
                      <a:fillRect/>
                    </a:stretch>
                  </pic:blipFill>
                  <pic:spPr>
                    <a:xfrm>
                      <a:off x="0" y="0"/>
                      <a:ext cx="5248275" cy="2543175"/>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último, se creó el método leerRed en el cual se mostraría en consola, por parte del servidor, el mensaje Recibí y el nombre de la imagen, para el caso de haber escrito un mensaje en el Microchat el mensaje sería similar solo que con el nombre del mensaje. También se creó el método findMatch para preguntas y respuestas.</w:t>
      </w:r>
    </w:p>
    <w:p w:rsidR="00000000" w:rsidDel="00000000" w:rsidP="00000000" w:rsidRDefault="00000000" w:rsidRPr="00000000">
      <w:pPr>
        <w:spacing w:line="259"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352925" cy="1205230"/>
            <wp:effectExtent b="0" l="0" r="0" t="0"/>
            <wp:docPr id="8" name="image20.png"/>
            <a:graphic>
              <a:graphicData uri="http://schemas.openxmlformats.org/drawingml/2006/picture">
                <pic:pic>
                  <pic:nvPicPr>
                    <pic:cNvPr id="0" name="image20.png"/>
                    <pic:cNvPicPr preferRelativeResize="0"/>
                  </pic:nvPicPr>
                  <pic:blipFill>
                    <a:blip r:embed="rId13"/>
                    <a:srcRect b="61656" l="0" r="0" t="0"/>
                    <a:stretch>
                      <a:fillRect/>
                    </a:stretch>
                  </pic:blipFill>
                  <pic:spPr>
                    <a:xfrm>
                      <a:off x="0" y="0"/>
                      <a:ext cx="4352925" cy="1205230"/>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la clase MicroChat se modificó el flujo de datos para poder intercambiar mensajes entre dos bots.</w:t>
      </w:r>
    </w:p>
    <w:p w:rsidR="00000000" w:rsidDel="00000000" w:rsidP="00000000" w:rsidRDefault="00000000" w:rsidRPr="00000000">
      <w:pPr>
        <w:spacing w:line="259"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12130" cy="5041900"/>
            <wp:effectExtent b="0" l="0" r="0" t="0"/>
            <wp:docPr id="9"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5612130" cy="5041900"/>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la parte del mensaje, se modificó el constructor para evitar uno de los parámetros de la siguiente forma:</w:t>
      </w:r>
    </w:p>
    <w:p w:rsidR="00000000" w:rsidDel="00000000" w:rsidP="00000000" w:rsidRDefault="00000000" w:rsidRPr="00000000">
      <w:pPr>
        <w:spacing w:line="259"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133850" cy="2247900"/>
            <wp:effectExtent b="0" l="0" r="0" t="0"/>
            <wp:docPr id="5"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4133850" cy="2247900"/>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la parte del servidor se usó  una clase llamada VerySimpleChatServer la cual efectuaría cada uno de los pasos para el Socket Servidor, como lo vimos en clase.</w:t>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Así como la clase Red fue modificada de la siguiente forma:</w:t>
      </w:r>
    </w:p>
    <w:p w:rsidR="00000000" w:rsidDel="00000000" w:rsidP="00000000" w:rsidRDefault="00000000" w:rsidRPr="00000000">
      <w:pPr>
        <w:spacing w:line="259"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999804" cy="5848668"/>
            <wp:effectExtent b="0" l="0" r="0" t="0"/>
            <wp:docPr id="1"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4999804" cy="5848668"/>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probar el código debemos ejecutar tres terminales, una de ellas simulará el servidor mientras las otras dos se comunican por medio de él como se muestra a continuación:</w:t>
      </w:r>
    </w:p>
    <w:p w:rsidR="00000000" w:rsidDel="00000000" w:rsidP="00000000" w:rsidRDefault="00000000" w:rsidRPr="00000000">
      <w:pPr>
        <w:spacing w:line="259"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135243" cy="1286192"/>
            <wp:effectExtent b="0" l="0" r="0" t="0"/>
            <wp:docPr id="2"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135243" cy="1286192"/>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servidor se queda activo (en espera) para poder procesar los flujos de datos.</w:t>
      </w:r>
    </w:p>
    <w:p w:rsidR="00000000" w:rsidDel="00000000" w:rsidP="00000000" w:rsidRDefault="00000000" w:rsidRPr="00000000">
      <w:pPr>
        <w:spacing w:line="259"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020069" cy="4048442"/>
            <wp:effectExtent b="0" l="0" r="0" t="0"/>
            <wp:docPr id="4"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020069" cy="4048442"/>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dos terminales mantienen comunicación por medio del servidor.</w:t>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Conclusiones</w:t>
      </w:r>
    </w:p>
    <w:p w:rsidR="00000000" w:rsidDel="00000000" w:rsidP="00000000" w:rsidRDefault="00000000" w:rsidRPr="00000000">
      <w:pPr>
        <w:spacing w:line="259" w:lineRule="auto"/>
        <w:contextualSpacing w:val="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Para lograr una buena comunicación entre dos o más clientes y se muestren las actividades de entrada y salida, es necesario que haya un intermediario llamado Servidor, el cual podrá manipular el paso de objetos e información de tal manera que todos muestren las mismas características en su frame.</w:t>
      </w:r>
      <w:r w:rsidDel="00000000" w:rsidR="00000000" w:rsidRPr="00000000">
        <w:rPr>
          <w:rtl w:val="0"/>
        </w:rPr>
      </w:r>
    </w:p>
    <w:p w:rsidR="00000000" w:rsidDel="00000000" w:rsidP="00000000" w:rsidRDefault="00000000" w:rsidRPr="00000000">
      <w:pPr>
        <w:spacing w:line="259" w:lineRule="auto"/>
        <w:contextualSpacing w:val="0"/>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MX"/>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3.png"/><Relationship Id="rId10" Type="http://schemas.openxmlformats.org/officeDocument/2006/relationships/image" Target="media/image19.png"/><Relationship Id="rId13" Type="http://schemas.openxmlformats.org/officeDocument/2006/relationships/image" Target="media/image20.png"/><Relationship Id="rId12"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5.png"/><Relationship Id="rId15" Type="http://schemas.openxmlformats.org/officeDocument/2006/relationships/image" Target="media/image17.png"/><Relationship Id="rId14" Type="http://schemas.openxmlformats.org/officeDocument/2006/relationships/image" Target="media/image22.png"/><Relationship Id="rId17" Type="http://schemas.openxmlformats.org/officeDocument/2006/relationships/image" Target="media/image14.png"/><Relationship Id="rId16"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5.jpg"/><Relationship Id="rId18" Type="http://schemas.openxmlformats.org/officeDocument/2006/relationships/image" Target="media/image16.png"/><Relationship Id="rId7" Type="http://schemas.openxmlformats.org/officeDocument/2006/relationships/image" Target="media/image26.png"/><Relationship Id="rId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