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4755" w:rsidRPr="006837A2" w:rsidRDefault="006F4755" w:rsidP="006F4755">
      <w:pPr>
        <w:pStyle w:val="BodyText"/>
        <w:rPr>
          <w:b/>
          <w:i/>
        </w:rPr>
      </w:pPr>
      <w:bookmarkStart w:id="0" w:name="_Toc469299104"/>
    </w:p>
    <w:p w:rsidR="00A52351" w:rsidRDefault="00523FC1" w:rsidP="00A52351">
      <w:pPr>
        <w:pStyle w:val="HeadingDate"/>
      </w:pPr>
      <w:r>
        <w:t xml:space="preserve">Dated: </w:t>
      </w:r>
      <w:r w:rsidR="00E16153">
        <w:t>&lt;&lt;AgreementDate&gt;&gt;</w:t>
      </w:r>
    </w:p>
    <w:p w:rsidR="0022123E" w:rsidRDefault="0022123E" w:rsidP="0022123E">
      <w:pPr>
        <w:pStyle w:val="CoversheetParagraph"/>
      </w:pPr>
    </w:p>
    <w:p w:rsidR="0022123E" w:rsidRDefault="00E472CE" w:rsidP="0022123E">
      <w:pPr>
        <w:pStyle w:val="CoversheetParagraph"/>
      </w:pPr>
      <w:r>
        <w:rPr>
          <w:noProof/>
        </w:rPr>
      </w:r>
      <w:r w:rsidR="00E472CE">
        <w:rPr>
          <w:noProof/>
        </w:rPr>
        <w:pict w14:anchorId="1EA273E2">
          <v:shapetype id="_x0000_t202" coordsize="21600,21600" o:spt="202" path="m,l,21600r21600,l21600,xe">
            <v:stroke joinstyle="miter"/>
            <v:path gradientshapeok="t" o:connecttype="rect"/>
          </v:shapetype>
          <v:shape id="Text Box 3" o:spid="_x0000_s1026" type="#_x0000_t202" style="position:absolute;margin-left:311pt;margin-top:3.05pt;width:64.9pt;height:44.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" filled="f" stroked="f">
            <o:lock v:ext="edit" aspectratio="t" verticies="t" text="t" shapetype="t"/>
            <v:textbox>
              <w:txbxContent>
                <w:p w:rsidR="00715C82" w:rsidRDefault="00715C82"/>
              </w:txbxContent>
            </v:textbox>
            <w10:wrap type="square"/>
          </v:shape>
        </w:pict>
      </w:r>
    </w:p>
    <w:p w:rsidR="0022123E" w:rsidRDefault="0022123E" w:rsidP="0022123E">
      <w:pPr>
        <w:pStyle w:val="HeadingParties"/>
      </w:pPr>
      <w:r>
        <w:t>(1)The Landlord</w:t>
      </w:r>
    </w:p>
    <w:p w:rsidR="0022123E" w:rsidRDefault="0022123E" w:rsidP="0022123E">
      <w:pPr>
        <w:pStyle w:val="CoversheetParagraph"/>
      </w:pPr>
    </w:p>
    <w:p w:rsidR="0022123E" w:rsidRDefault="009630BF" w:rsidP="001F1FF8">
      <w:pPr>
        <w:pStyle w:val="HeadingParties"/>
      </w:pPr>
      <w:r>
        <w:t xml:space="preserve"> </w:t>
      </w:r>
      <w:r w:rsidR="0022123E">
        <w:t>(2)The Tenant</w:t>
      </w:r>
      <w:r>
        <w:t xml:space="preserve"> </w:t>
      </w:r>
      <w:r w:rsidR="00E16153">
        <w:t xml:space="preserve">   &lt;&lt;TenantPhoto&gt;&gt;</w:t>
      </w:r>
      <w:r>
        <w:t xml:space="preserve">            </w:t>
      </w:r>
    </w:p>
    <w:p w:rsidR="0022123E" w:rsidRDefault="0022123E" w:rsidP="0022123E">
      <w:pPr>
        <w:pStyle w:val="CoversheetParagraph"/>
      </w:pPr>
    </w:p>
    <w:p w:rsidR="0022123E" w:rsidRDefault="0022123E" w:rsidP="0022123E">
      <w:pPr>
        <w:pStyle w:val="CoversheetParagraph"/>
      </w:pPr>
    </w:p>
    <w:p w:rsidR="0022123E" w:rsidRDefault="0022123E" w:rsidP="0022123E">
      <w:pPr>
        <w:pStyle w:val="HeadingTitle"/>
      </w:pPr>
      <w:r>
        <w:t xml:space="preserve">Assured shorthold tenancy agreement </w:t>
      </w:r>
    </w:p>
    <w:p w:rsidR="0022123E" w:rsidRDefault="00C27815" w:rsidP="0022123E">
      <w:pPr>
        <w:pStyle w:val="HeadingTitle"/>
      </w:pPr>
      <w:r>
        <w:t>&lt;&lt;FormID&gt;&gt;</w:t>
      </w:r>
      <w:r w:rsidR="0022123E">
        <w:t xml:space="preserve">  </w:t>
      </w:r>
      <w:r w:rsidR="00043745">
        <w:t xml:space="preserve">                               </w:t>
      </w:r>
    </w:p>
    <w:p w:rsidR="0022123E" w:rsidRDefault="0022123E" w:rsidP="0022123E">
      <w:pPr>
        <w:pStyle w:val="CoversheetParagraph"/>
      </w:pPr>
    </w:p>
    <w:p w:rsidR="006F4755" w:rsidRDefault="006F4755" w:rsidP="006F4755">
      <w:pPr>
        <w:pStyle w:val="IntroHeading"/>
      </w:pPr>
    </w:p>
    <w:p w:rsidR="0022123E" w:rsidRDefault="0022123E" w:rsidP="0022123E">
      <w:pPr>
        <w:pStyle w:val="BodyText"/>
      </w:pPr>
    </w:p>
    <w:p w:rsidR="0022123E" w:rsidRDefault="0022123E" w:rsidP="0022123E">
      <w:pPr>
        <w:pStyle w:val="BodyText"/>
      </w:pPr>
    </w:p>
    <w:p w:rsidR="0022123E" w:rsidRDefault="0022123E" w:rsidP="0022123E">
      <w:pPr>
        <w:pStyle w:val="BodyText"/>
      </w:pPr>
    </w:p>
    <w:p w:rsidR="0022123E" w:rsidRDefault="0022123E" w:rsidP="0022123E">
      <w:pPr>
        <w:pStyle w:val="BodyText"/>
      </w:pPr>
    </w:p>
    <w:p w:rsidR="0022123E" w:rsidRDefault="0022123E" w:rsidP="0022123E">
      <w:pPr>
        <w:pStyle w:val="BodyText"/>
      </w:pPr>
    </w:p>
    <w:p w:rsidR="0022123E" w:rsidRDefault="0022123E" w:rsidP="0022123E">
      <w:pPr>
        <w:pStyle w:val="BodyText"/>
      </w:pPr>
    </w:p>
    <w:p w:rsidR="0022123E" w:rsidRDefault="0022123E" w:rsidP="0022123E">
      <w:pPr>
        <w:pStyle w:val="BodyText"/>
      </w:pPr>
    </w:p>
    <w:p w:rsidR="0022123E" w:rsidRPr="0022123E" w:rsidRDefault="0022123E" w:rsidP="0022123E">
      <w:pPr>
        <w:pStyle w:val="BodyText"/>
      </w:pPr>
    </w:p>
    <w:p w:rsidR="008A7240" w:rsidRDefault="008A7240">
      <w:r>
        <w:br w:type="page"/>
      </w:r>
    </w:p>
    <w:tbl>
      <w:tblPr>
        <w:tblW w:w="0" w:type="auto"/>
        <w:tblCellMar>
          <w:left w:w="0" w:type="dxa"/>
          <w:right w:w="0" w:type="dxa"/>
        </w:tblCellMar>
        <w:tblLook w:val="04A0" w:firstRow="1" w:lastRow="0" w:firstColumn="1" w:lastColumn="0" w:noHBand="0" w:noVBand="1"/>
      </w:tblPr>
      <w:tblGrid>
        <w:gridCol w:w="2552"/>
        <w:gridCol w:w="6518"/>
      </w:tblGrid>
      <w:tr w:rsidR="00081294" w:rsidRPr="007A60EA" w:rsidTr="0084018E">
        <w:tc>
          <w:tcPr>
            <w:tcW w:w="2552" w:type="dxa"/>
            <w:shd w:val="clear" w:color="auto" w:fill="auto"/>
          </w:tcPr>
          <w:p w:rsidR="00081294" w:rsidRPr="007A60EA" w:rsidRDefault="00081294" w:rsidP="006F4755">
            <w:pPr>
              <w:rPr>
                <w:rFonts w:ascii="Century Gothic" w:hAnsi="Century Gothic"/>
                <w:b/>
                <w:sz w:val="20"/>
                <w:szCs w:val="20"/>
              </w:rPr>
            </w:pPr>
            <w:r w:rsidRPr="007A60EA">
              <w:rPr>
                <w:rFonts w:ascii="Century Gothic" w:hAnsi="Century Gothic"/>
                <w:b/>
                <w:sz w:val="20"/>
                <w:szCs w:val="20"/>
              </w:rPr>
              <w:t>Date:</w:t>
            </w:r>
            <w:r w:rsidR="00523FC1" w:rsidRPr="007A60EA">
              <w:rPr>
                <w:rFonts w:ascii="Century Gothic" w:hAnsi="Century Gothic"/>
                <w:b/>
                <w:sz w:val="20"/>
                <w:szCs w:val="20"/>
              </w:rPr>
              <w:t xml:space="preserve"> </w:t>
            </w:r>
            <w:r w:rsidR="00E16153">
              <w:rPr>
                <w:rFonts w:ascii="Century Gothic" w:hAnsi="Century Gothic"/>
                <w:b/>
                <w:sz w:val="20"/>
                <w:szCs w:val="20"/>
              </w:rPr>
              <w:t xml:space="preserve">  &lt;&lt;AgreementDate&gt;&gt;</w:t>
            </w:r>
            <w:r w:rsidR="007574F2">
              <w:rPr>
                <w:rFonts w:ascii="Century Gothic" w:hAnsi="Century Gothic"/>
                <w:b/>
                <w:sz w:val="20"/>
                <w:szCs w:val="20"/>
              </w:rPr>
              <w:t xml:space="preserve">.     </w:t>
            </w:r>
            <w:r w:rsidR="007574F2">
              <w:t>&lt;&lt;AgreementID&gt;&gt;</w:t>
            </w:r>
            <w:r w:rsidR="007574F2">
              <w:rPr>
                <w:rFonts w:ascii="Century Gothic" w:hAnsi="Century Gothic"/>
                <w:b/>
                <w:sz w:val="20"/>
                <w:szCs w:val="20"/>
              </w:rPr>
              <w:t xml:space="preserve">       </w:t>
            </w:r>
          </w:p>
        </w:tc>
        <w:tc>
          <w:tcPr>
            <w:tcW w:w="6518" w:type="dxa"/>
            <w:shd w:val="clear" w:color="auto" w:fill="auto"/>
          </w:tcPr>
          <w:p w:rsidR="00081294" w:rsidRPr="007A60EA" w:rsidRDefault="00081294" w:rsidP="006F4755">
            <w:pPr>
              <w:pStyle w:val="DefinitionTerm"/>
              <w:rPr>
                <w:rFonts w:ascii="Century Gothic" w:hAnsi="Century Gothic"/>
                <w:b w:val="0"/>
                <w:sz w:val="20"/>
                <w:szCs w:val="20"/>
              </w:rPr>
            </w:pPr>
          </w:p>
        </w:tc>
      </w:tr>
      <w:tr w:rsidR="006F4755" w:rsidRPr="007A60EA" w:rsidTr="0084018E">
        <w:tc>
          <w:tcPr>
            <w:tcW w:w="2552" w:type="dxa"/>
            <w:shd w:val="clear" w:color="auto" w:fill="auto"/>
          </w:tcPr>
          <w:p w:rsidR="006F4755" w:rsidRPr="007A60EA" w:rsidRDefault="006F4755" w:rsidP="006F4755">
            <w:pPr>
              <w:rPr>
                <w:rFonts w:ascii="Century Gothic" w:hAnsi="Century Gothic"/>
                <w:b/>
                <w:sz w:val="20"/>
                <w:szCs w:val="20"/>
              </w:rPr>
            </w:pPr>
            <w:r w:rsidRPr="007A60EA">
              <w:rPr>
                <w:rFonts w:ascii="Century Gothic" w:hAnsi="Century Gothic"/>
                <w:b/>
                <w:sz w:val="20"/>
                <w:szCs w:val="20"/>
              </w:rPr>
              <w:t>Landlord:</w:t>
            </w:r>
          </w:p>
        </w:tc>
        <w:tc>
          <w:tcPr>
            <w:tcW w:w="6518" w:type="dxa"/>
            <w:shd w:val="clear" w:color="auto" w:fill="auto"/>
          </w:tcPr>
          <w:p w:rsidR="006F4755" w:rsidRPr="007A60EA" w:rsidRDefault="00E16153" w:rsidP="006F4755">
            <w:pPr>
              <w:pStyle w:val="DefinitionTerm"/>
              <w:rPr>
                <w:rFonts w:ascii="Century Gothic" w:hAnsi="Century Gothic"/>
                <w:b w:val="0"/>
                <w:sz w:val="20"/>
                <w:szCs w:val="20"/>
              </w:rPr>
            </w:pPr>
            <w:r>
              <w:t>&lt;&lt;LandlordName&gt;&gt;</w:t>
            </w:r>
            <w:r w:rsidR="006F4755" w:rsidRPr="007A60EA">
              <w:rPr>
                <w:rFonts w:ascii="Century Gothic" w:hAnsi="Century Gothic"/>
                <w:b w:val="0"/>
                <w:sz w:val="20"/>
                <w:szCs w:val="20"/>
              </w:rPr>
              <w:tab/>
            </w:r>
            <w:r w:rsidR="006F4755" w:rsidRPr="007A60EA">
              <w:rPr>
                <w:rFonts w:ascii="Century Gothic" w:hAnsi="Century Gothic"/>
                <w:b w:val="0"/>
                <w:sz w:val="20"/>
                <w:szCs w:val="20"/>
              </w:rPr>
              <w:tab/>
            </w:r>
          </w:p>
          <w:p w:rsidR="00AB213E" w:rsidRPr="007A60EA" w:rsidRDefault="006F4755" w:rsidP="006F4755">
            <w:pPr>
              <w:pStyle w:val="DefinitionTerm"/>
              <w:rPr>
                <w:rFonts w:ascii="Century Gothic" w:hAnsi="Century Gothic"/>
                <w:b w:val="0"/>
                <w:sz w:val="20"/>
                <w:szCs w:val="20"/>
              </w:rPr>
            </w:pPr>
            <w:r w:rsidRPr="007A60EA">
              <w:rPr>
                <w:rFonts w:ascii="Century Gothic" w:hAnsi="Century Gothic"/>
                <w:b w:val="0"/>
                <w:sz w:val="20"/>
                <w:szCs w:val="20"/>
              </w:rPr>
              <w:t xml:space="preserve">Address: </w:t>
            </w:r>
            <w:r w:rsidR="00C27815">
              <w:t>&lt;&lt;PropertyAddress&gt;&gt;</w:t>
            </w:r>
            <w:r w:rsidRPr="007A60EA">
              <w:rPr>
                <w:rFonts w:ascii="Century Gothic" w:hAnsi="Century Gothic"/>
                <w:b w:val="0"/>
                <w:sz w:val="20"/>
                <w:szCs w:val="20"/>
              </w:rPr>
              <w:tab/>
            </w:r>
          </w:p>
          <w:p w:rsidR="006F4755" w:rsidRPr="007A60EA" w:rsidRDefault="00AB213E" w:rsidP="006F4755">
            <w:pPr>
              <w:pStyle w:val="DefinitionTerm"/>
              <w:rPr>
                <w:rFonts w:ascii="Century Gothic" w:hAnsi="Century Gothic"/>
                <w:b w:val="0"/>
                <w:sz w:val="20"/>
                <w:szCs w:val="20"/>
              </w:rPr>
            </w:pPr>
            <w:r w:rsidRPr="007A60EA">
              <w:rPr>
                <w:rFonts w:ascii="Century Gothic" w:hAnsi="Century Gothic"/>
                <w:sz w:val="20"/>
                <w:szCs w:val="20"/>
              </w:rPr>
              <w:t>Digital C</w:t>
            </w:r>
            <w:r w:rsidR="002A1CFB">
              <w:rPr>
                <w:rFonts w:ascii="Century Gothic" w:hAnsi="Century Gothic"/>
                <w:sz w:val="20"/>
                <w:szCs w:val="20"/>
              </w:rPr>
              <w:t>ode</w:t>
            </w:r>
          </w:p>
          <w:p w:rsidR="006F4755" w:rsidRPr="007A60EA" w:rsidRDefault="006F4755" w:rsidP="006F4755">
            <w:pPr>
              <w:pStyle w:val="DefinitionTerm"/>
              <w:rPr>
                <w:rFonts w:ascii="Century Gothic" w:hAnsi="Century Gothic"/>
                <w:b w:val="0"/>
                <w:sz w:val="20"/>
                <w:szCs w:val="20"/>
              </w:rPr>
            </w:pPr>
            <w:r w:rsidRPr="007A60EA">
              <w:rPr>
                <w:rFonts w:ascii="Century Gothic" w:hAnsi="Century Gothic"/>
                <w:b w:val="0"/>
                <w:sz w:val="20"/>
                <w:szCs w:val="20"/>
              </w:rPr>
              <w:t xml:space="preserve">Telephone number: </w:t>
            </w:r>
            <w:r w:rsidR="00084FBA">
              <w:t>&lt;&lt;</w:t>
            </w:r>
            <w:r w:rsidR="00084FBA">
              <w:t>Landlord</w:t>
            </w:r>
            <w:r w:rsidR="00084FBA">
              <w:t>Phone&gt;&gt;</w:t>
            </w:r>
            <w:r w:rsidRPr="007A60EA">
              <w:rPr>
                <w:rFonts w:ascii="Century Gothic" w:hAnsi="Century Gothic"/>
                <w:b w:val="0"/>
                <w:sz w:val="20"/>
                <w:szCs w:val="20"/>
              </w:rPr>
              <w:tab/>
            </w:r>
          </w:p>
          <w:p w:rsidR="006F4755" w:rsidRPr="007A60EA" w:rsidRDefault="006F4755" w:rsidP="006F4755">
            <w:pPr>
              <w:pStyle w:val="DefinitionTerm"/>
              <w:rPr>
                <w:rFonts w:ascii="Century Gothic" w:hAnsi="Century Gothic"/>
                <w:b w:val="0"/>
                <w:sz w:val="20"/>
                <w:szCs w:val="20"/>
              </w:rPr>
            </w:pPr>
            <w:r w:rsidRPr="007A60EA">
              <w:rPr>
                <w:rFonts w:ascii="Century Gothic" w:hAnsi="Century Gothic"/>
                <w:b w:val="0"/>
                <w:sz w:val="20"/>
                <w:szCs w:val="20"/>
              </w:rPr>
              <w:t xml:space="preserve">Email address: </w:t>
            </w:r>
            <w:r w:rsidR="00CF406F" w:rsidRPr="007A60EA">
              <w:rPr>
                <w:rFonts w:ascii="Century Gothic" w:hAnsi="Century Gothic"/>
                <w:sz w:val="20"/>
                <w:szCs w:val="20"/>
              </w:rPr>
              <w:t xml:space="preserve"> </w:t>
            </w:r>
            <w:r w:rsidR="00C27815">
              <w:t>&lt;&lt;LandlordEmail&gt;&gt;</w:t>
            </w:r>
            <w:r w:rsidR="00CF406F" w:rsidRPr="007A60EA">
              <w:rPr>
                <w:rFonts w:ascii="Century Gothic" w:hAnsi="Century Gothic"/>
                <w:sz w:val="20"/>
                <w:szCs w:val="20"/>
              </w:rPr>
              <w:t xml:space="preserve">                       </w:t>
            </w:r>
          </w:p>
          <w:p w:rsidR="00827B85" w:rsidRPr="007A60EA" w:rsidRDefault="00827B85" w:rsidP="00827B85">
            <w:pPr>
              <w:pStyle w:val="Definition"/>
              <w:rPr>
                <w:rFonts w:ascii="Century Gothic" w:hAnsi="Century Gothic"/>
                <w:sz w:val="20"/>
                <w:szCs w:val="20"/>
              </w:rPr>
            </w:pPr>
            <w:r w:rsidRPr="007A60EA">
              <w:rPr>
                <w:rFonts w:ascii="Century Gothic" w:hAnsi="Century Gothic"/>
                <w:sz w:val="20"/>
                <w:szCs w:val="20"/>
              </w:rPr>
              <w:t xml:space="preserve">Emergency Contact: </w:t>
            </w:r>
          </w:p>
          <w:p w:rsidR="0032724B" w:rsidRPr="007A60EA" w:rsidRDefault="005B7591" w:rsidP="00827B85">
            <w:pPr>
              <w:pStyle w:val="Definition"/>
              <w:rPr>
                <w:rFonts w:ascii="Century Gothic" w:hAnsi="Century Gothic"/>
                <w:sz w:val="20"/>
                <w:szCs w:val="20"/>
              </w:rPr>
            </w:pPr>
            <w:r w:rsidRPr="007A60EA">
              <w:rPr>
                <w:rFonts w:ascii="Century Gothic" w:hAnsi="Century Gothic"/>
                <w:sz w:val="20"/>
                <w:szCs w:val="20"/>
              </w:rPr>
              <w:t xml:space="preserve">Name: </w:t>
            </w:r>
          </w:p>
          <w:p w:rsidR="0032724B" w:rsidRPr="007A60EA" w:rsidRDefault="0032724B" w:rsidP="00827B85">
            <w:pPr>
              <w:pStyle w:val="Definition"/>
              <w:rPr>
                <w:rFonts w:ascii="Century Gothic" w:hAnsi="Century Gothic"/>
                <w:sz w:val="20"/>
                <w:szCs w:val="20"/>
              </w:rPr>
            </w:pPr>
            <w:r w:rsidRPr="007A60EA">
              <w:rPr>
                <w:rFonts w:ascii="Century Gothic" w:hAnsi="Century Gothic"/>
                <w:sz w:val="20"/>
                <w:szCs w:val="20"/>
              </w:rPr>
              <w:t xml:space="preserve">Address: </w:t>
            </w:r>
          </w:p>
          <w:p w:rsidR="00827B85" w:rsidRPr="007A60EA" w:rsidRDefault="00C42865" w:rsidP="00827B85">
            <w:pPr>
              <w:pStyle w:val="Definition"/>
              <w:rPr>
                <w:rFonts w:ascii="Century Gothic" w:hAnsi="Century Gothic"/>
                <w:sz w:val="20"/>
                <w:szCs w:val="20"/>
              </w:rPr>
            </w:pPr>
            <w:r w:rsidRPr="007A60EA">
              <w:rPr>
                <w:rFonts w:ascii="Century Gothic" w:hAnsi="Century Gothic"/>
                <w:sz w:val="20"/>
                <w:szCs w:val="20"/>
              </w:rPr>
              <w:t xml:space="preserve"> Tel: </w:t>
            </w:r>
          </w:p>
          <w:p w:rsidR="00827B85" w:rsidRPr="007A60EA" w:rsidRDefault="00827B85" w:rsidP="00827B85">
            <w:pPr>
              <w:pStyle w:val="Definition"/>
            </w:pPr>
          </w:p>
          <w:p w:rsidR="006F4755" w:rsidRPr="007A60EA" w:rsidRDefault="006F4755" w:rsidP="006F4755">
            <w:pPr>
              <w:pStyle w:val="DefinitionTerm"/>
              <w:numPr>
                <w:ilvl w:val="0"/>
                <w:numId w:val="0"/>
              </w:numPr>
              <w:rPr>
                <w:rFonts w:ascii="Century Gothic" w:hAnsi="Century Gothic"/>
                <w:b w:val="0"/>
                <w:sz w:val="20"/>
                <w:szCs w:val="20"/>
              </w:rPr>
            </w:pPr>
          </w:p>
        </w:tc>
      </w:tr>
      <w:tr w:rsidR="006F4755" w:rsidRPr="007A60EA" w:rsidTr="0084018E">
        <w:tc>
          <w:tcPr>
            <w:tcW w:w="2552" w:type="dxa"/>
            <w:shd w:val="clear" w:color="auto" w:fill="auto"/>
          </w:tcPr>
          <w:p w:rsidR="006F4755" w:rsidRPr="007A60EA" w:rsidRDefault="006F4755" w:rsidP="006F4755">
            <w:pPr>
              <w:rPr>
                <w:rFonts w:ascii="Century Gothic" w:hAnsi="Century Gothic"/>
                <w:b/>
                <w:sz w:val="20"/>
                <w:szCs w:val="20"/>
              </w:rPr>
            </w:pPr>
            <w:r w:rsidRPr="007A60EA">
              <w:rPr>
                <w:rFonts w:ascii="Century Gothic" w:hAnsi="Century Gothic"/>
                <w:b/>
                <w:sz w:val="20"/>
                <w:szCs w:val="20"/>
              </w:rPr>
              <w:t>Tenant:</w:t>
            </w:r>
          </w:p>
        </w:tc>
        <w:tc>
          <w:tcPr>
            <w:tcW w:w="6518" w:type="dxa"/>
            <w:shd w:val="clear" w:color="auto" w:fill="auto"/>
          </w:tcPr>
          <w:p w:rsidR="006F4755" w:rsidRPr="007A60EA" w:rsidRDefault="006F4755" w:rsidP="006F4755">
            <w:pPr>
              <w:pStyle w:val="DefinitionTerm"/>
              <w:rPr>
                <w:rFonts w:ascii="Century Gothic" w:hAnsi="Century Gothic"/>
                <w:b w:val="0"/>
                <w:sz w:val="20"/>
                <w:szCs w:val="20"/>
              </w:rPr>
            </w:pPr>
            <w:r w:rsidRPr="007A60EA">
              <w:rPr>
                <w:rFonts w:ascii="Century Gothic" w:hAnsi="Century Gothic"/>
                <w:b w:val="0"/>
                <w:sz w:val="20"/>
                <w:szCs w:val="20"/>
              </w:rPr>
              <w:t xml:space="preserve">Name: </w:t>
            </w:r>
            <w:r w:rsidR="00CF406F" w:rsidRPr="007A60EA">
              <w:rPr>
                <w:rFonts w:ascii="Century Gothic" w:hAnsi="Century Gothic"/>
                <w:i/>
                <w:sz w:val="20"/>
                <w:szCs w:val="20"/>
              </w:rPr>
              <w:t xml:space="preserve">      </w:t>
            </w:r>
            <w:r w:rsidR="00105349">
              <w:t>Simeon Boison</w:t>
            </w:r>
            <w:r w:rsidR="00CF406F" w:rsidRPr="007A60EA">
              <w:rPr>
                <w:rFonts w:ascii="Century Gothic" w:hAnsi="Century Gothic"/>
                <w:i/>
                <w:sz w:val="20"/>
                <w:szCs w:val="20"/>
              </w:rPr>
              <w:t xml:space="preserve">         </w:t>
            </w:r>
          </w:p>
          <w:p w:rsidR="006F4755" w:rsidRPr="007A60EA" w:rsidRDefault="00D33543" w:rsidP="006F4755">
            <w:pPr>
              <w:pStyle w:val="DefinitionTerm"/>
              <w:rPr>
                <w:rFonts w:ascii="Century Gothic" w:hAnsi="Century Gothic"/>
                <w:b w:val="0"/>
                <w:sz w:val="20"/>
                <w:szCs w:val="20"/>
              </w:rPr>
            </w:pPr>
            <w:r w:rsidRPr="007A60EA">
              <w:rPr>
                <w:rFonts w:ascii="Century Gothic" w:hAnsi="Century Gothic"/>
                <w:b w:val="0"/>
                <w:sz w:val="20"/>
                <w:szCs w:val="20"/>
              </w:rPr>
              <w:t xml:space="preserve">Home </w:t>
            </w:r>
            <w:r w:rsidR="006F4755" w:rsidRPr="007A60EA">
              <w:rPr>
                <w:rFonts w:ascii="Century Gothic" w:hAnsi="Century Gothic"/>
                <w:b w:val="0"/>
                <w:sz w:val="20"/>
                <w:szCs w:val="20"/>
              </w:rPr>
              <w:t xml:space="preserve">Address: </w:t>
            </w:r>
            <w:r w:rsidR="00084FBA">
              <w:t>&lt;&lt;TenantAddress&gt;&gt;</w:t>
            </w:r>
          </w:p>
          <w:p w:rsidR="006F4755" w:rsidRPr="007A60EA" w:rsidRDefault="006F4755" w:rsidP="006F4755">
            <w:pPr>
              <w:pStyle w:val="DefinitionTerm"/>
              <w:rPr>
                <w:rFonts w:ascii="Century Gothic" w:hAnsi="Century Gothic"/>
                <w:b w:val="0"/>
                <w:sz w:val="20"/>
                <w:szCs w:val="20"/>
              </w:rPr>
            </w:pPr>
            <w:r w:rsidRPr="007A60EA">
              <w:rPr>
                <w:rFonts w:ascii="Century Gothic" w:hAnsi="Century Gothic"/>
                <w:b w:val="0"/>
                <w:sz w:val="20"/>
                <w:szCs w:val="20"/>
              </w:rPr>
              <w:t xml:space="preserve">Telephone number: </w:t>
            </w:r>
            <w:r w:rsidR="00596A32" w:rsidRPr="007A60EA">
              <w:rPr>
                <w:rFonts w:ascii="Century Gothic" w:hAnsi="Century Gothic"/>
                <w:b w:val="0"/>
                <w:sz w:val="20"/>
                <w:szCs w:val="20"/>
              </w:rPr>
              <w:t xml:space="preserve"> </w:t>
            </w:r>
            <w:r w:rsidR="00084FBA">
              <w:t>&lt;&lt;TenantPhone&gt;&gt;</w:t>
            </w:r>
          </w:p>
          <w:p w:rsidR="006F4755" w:rsidRPr="007A60EA" w:rsidRDefault="0032724B" w:rsidP="006F4755">
            <w:pPr>
              <w:pStyle w:val="DefinitionTerm"/>
              <w:rPr>
                <w:rFonts w:ascii="Century Gothic" w:hAnsi="Century Gothic"/>
                <w:b w:val="0"/>
                <w:sz w:val="20"/>
                <w:szCs w:val="20"/>
              </w:rPr>
            </w:pPr>
            <w:r w:rsidRPr="007A60EA">
              <w:rPr>
                <w:rFonts w:ascii="Century Gothic" w:hAnsi="Century Gothic"/>
                <w:b w:val="0"/>
                <w:sz w:val="20"/>
                <w:szCs w:val="20"/>
              </w:rPr>
              <w:t>Fax number</w:t>
            </w:r>
            <w:r w:rsidR="000F0DCB" w:rsidRPr="007A60EA">
              <w:rPr>
                <w:rFonts w:ascii="Century Gothic" w:hAnsi="Century Gothic"/>
                <w:b w:val="0"/>
                <w:sz w:val="20"/>
                <w:szCs w:val="20"/>
              </w:rPr>
              <w:t xml:space="preserve">: </w:t>
            </w:r>
            <w:r w:rsidR="00B35F55" w:rsidRPr="007A60EA">
              <w:rPr>
                <w:rFonts w:ascii="Century Gothic" w:hAnsi="Century Gothic"/>
                <w:b w:val="0"/>
                <w:sz w:val="20"/>
                <w:szCs w:val="20"/>
              </w:rPr>
              <w:t xml:space="preserve">            </w:t>
            </w:r>
            <w:r w:rsidRPr="007A60EA">
              <w:rPr>
                <w:rFonts w:ascii="Century Gothic" w:hAnsi="Century Gothic"/>
                <w:b w:val="0"/>
                <w:sz w:val="20"/>
                <w:szCs w:val="20"/>
              </w:rPr>
              <w:t xml:space="preserve">                               </w:t>
            </w:r>
          </w:p>
          <w:p w:rsidR="006F4755" w:rsidRPr="007A60EA" w:rsidRDefault="006F4755" w:rsidP="006F4755">
            <w:pPr>
              <w:pStyle w:val="DefinitionTerm"/>
              <w:rPr>
                <w:rFonts w:ascii="Century Gothic" w:hAnsi="Century Gothic"/>
                <w:b w:val="0"/>
                <w:sz w:val="20"/>
                <w:szCs w:val="20"/>
              </w:rPr>
            </w:pPr>
            <w:r w:rsidRPr="007A60EA">
              <w:rPr>
                <w:rFonts w:ascii="Century Gothic" w:hAnsi="Century Gothic"/>
                <w:b w:val="0"/>
                <w:sz w:val="20"/>
                <w:szCs w:val="20"/>
              </w:rPr>
              <w:t xml:space="preserve">Email address: </w:t>
            </w:r>
            <w:r w:rsidR="00B35F55" w:rsidRPr="007A60EA">
              <w:rPr>
                <w:rFonts w:ascii="Century Gothic" w:hAnsi="Century Gothic"/>
                <w:i/>
                <w:sz w:val="20"/>
                <w:szCs w:val="20"/>
              </w:rPr>
              <w:t xml:space="preserve">    </w:t>
            </w:r>
            <w:r w:rsidR="007574F2">
              <w:t>&lt;&lt;Tenant</w:t>
            </w:r>
            <w:r w:rsidR="007574F2">
              <w:t>Email</w:t>
            </w:r>
            <w:r w:rsidR="007574F2">
              <w:t>&gt;&gt;</w:t>
            </w:r>
            <w:r w:rsidR="00B35F55" w:rsidRPr="007A60EA">
              <w:rPr>
                <w:rFonts w:ascii="Century Gothic" w:hAnsi="Century Gothic"/>
                <w:i/>
                <w:sz w:val="20"/>
                <w:szCs w:val="20"/>
              </w:rPr>
              <w:t xml:space="preserve">                                               </w:t>
            </w:r>
          </w:p>
          <w:p w:rsidR="00827B85" w:rsidRPr="007A60EA" w:rsidRDefault="00504548" w:rsidP="00504548">
            <w:pPr>
              <w:pStyle w:val="Definition"/>
              <w:rPr>
                <w:rFonts w:ascii="Century Gothic" w:hAnsi="Century Gothic"/>
                <w:sz w:val="20"/>
                <w:szCs w:val="20"/>
              </w:rPr>
            </w:pPr>
            <w:r w:rsidRPr="007A60EA">
              <w:rPr>
                <w:rFonts w:ascii="Century Gothic" w:hAnsi="Century Gothic"/>
                <w:sz w:val="20"/>
                <w:szCs w:val="20"/>
              </w:rPr>
              <w:t xml:space="preserve">Emergency Contact: </w:t>
            </w:r>
            <w:r w:rsidR="007574F2">
              <w:t>&lt;&lt;EmergencyContact&gt;&gt;</w:t>
            </w:r>
          </w:p>
          <w:p w:rsidR="0032724B" w:rsidRPr="007A60EA" w:rsidRDefault="00827B85" w:rsidP="00504548">
            <w:pPr>
              <w:pStyle w:val="Definition"/>
              <w:rPr>
                <w:rFonts w:ascii="Century Gothic" w:hAnsi="Century Gothic"/>
                <w:sz w:val="20"/>
                <w:szCs w:val="20"/>
              </w:rPr>
            </w:pPr>
            <w:r w:rsidRPr="007A60EA">
              <w:rPr>
                <w:rFonts w:ascii="Century Gothic" w:hAnsi="Century Gothic"/>
                <w:sz w:val="20"/>
                <w:szCs w:val="20"/>
              </w:rPr>
              <w:t>Name</w:t>
            </w:r>
            <w:r w:rsidR="0032724B" w:rsidRPr="007A60EA">
              <w:rPr>
                <w:rFonts w:ascii="Century Gothic" w:hAnsi="Century Gothic"/>
                <w:sz w:val="20"/>
                <w:szCs w:val="20"/>
              </w:rPr>
              <w:t xml:space="preserve">:               </w:t>
            </w:r>
            <w:r w:rsidRPr="007A60EA">
              <w:rPr>
                <w:rFonts w:ascii="Century Gothic" w:hAnsi="Century Gothic"/>
                <w:sz w:val="20"/>
                <w:szCs w:val="20"/>
              </w:rPr>
              <w:t xml:space="preserve"> </w:t>
            </w:r>
          </w:p>
          <w:p w:rsidR="0032724B" w:rsidRPr="007A60EA" w:rsidRDefault="00827B85" w:rsidP="00504548">
            <w:pPr>
              <w:pStyle w:val="Definition"/>
              <w:rPr>
                <w:rFonts w:ascii="Century Gothic" w:hAnsi="Century Gothic"/>
                <w:sz w:val="20"/>
                <w:szCs w:val="20"/>
              </w:rPr>
            </w:pPr>
            <w:r w:rsidRPr="007A60EA">
              <w:rPr>
                <w:rFonts w:ascii="Century Gothic" w:hAnsi="Century Gothic"/>
                <w:sz w:val="20"/>
                <w:szCs w:val="20"/>
              </w:rPr>
              <w:t>Address</w:t>
            </w:r>
            <w:r w:rsidR="0032724B" w:rsidRPr="007A60EA">
              <w:rPr>
                <w:rFonts w:ascii="Century Gothic" w:hAnsi="Century Gothic"/>
                <w:sz w:val="20"/>
                <w:szCs w:val="20"/>
              </w:rPr>
              <w:t>:</w:t>
            </w:r>
            <w:r w:rsidR="00521DF5" w:rsidRPr="007A60EA">
              <w:rPr>
                <w:rFonts w:ascii="Century Gothic" w:hAnsi="Century Gothic"/>
                <w:sz w:val="20"/>
                <w:szCs w:val="20"/>
              </w:rPr>
              <w:t xml:space="preserve"> </w:t>
            </w:r>
          </w:p>
          <w:p w:rsidR="00504548" w:rsidRPr="007A60EA" w:rsidRDefault="00827B85" w:rsidP="00504548">
            <w:pPr>
              <w:pStyle w:val="Definition"/>
              <w:rPr>
                <w:rFonts w:ascii="Century Gothic" w:hAnsi="Century Gothic"/>
                <w:sz w:val="20"/>
                <w:szCs w:val="20"/>
              </w:rPr>
            </w:pPr>
            <w:r w:rsidRPr="007A60EA">
              <w:rPr>
                <w:rFonts w:ascii="Century Gothic" w:hAnsi="Century Gothic"/>
                <w:sz w:val="20"/>
                <w:szCs w:val="20"/>
              </w:rPr>
              <w:t>Tel</w:t>
            </w:r>
            <w:r w:rsidR="0032724B" w:rsidRPr="007A60EA">
              <w:rPr>
                <w:rFonts w:ascii="Century Gothic" w:hAnsi="Century Gothic"/>
                <w:sz w:val="20"/>
                <w:szCs w:val="20"/>
              </w:rPr>
              <w:t>:</w:t>
            </w:r>
            <w:r w:rsidR="000969BC" w:rsidRPr="007A60EA">
              <w:rPr>
                <w:rFonts w:ascii="Century Gothic" w:hAnsi="Century Gothic"/>
                <w:sz w:val="20"/>
                <w:szCs w:val="20"/>
              </w:rPr>
              <w:t xml:space="preserve"> </w:t>
            </w:r>
            <w:r w:rsidR="00C27815">
              <w:t>&lt;&lt;EmergencyPhone&gt;&gt;</w:t>
            </w:r>
          </w:p>
          <w:p w:rsidR="006F4755" w:rsidRPr="007A60EA" w:rsidRDefault="006F4755" w:rsidP="006F4755">
            <w:pPr>
              <w:pStyle w:val="DefinitionTerm"/>
              <w:numPr>
                <w:ilvl w:val="0"/>
                <w:numId w:val="0"/>
              </w:numPr>
              <w:rPr>
                <w:rFonts w:ascii="Century Gothic" w:hAnsi="Century Gothic"/>
                <w:i/>
                <w:sz w:val="20"/>
                <w:szCs w:val="20"/>
              </w:rPr>
            </w:pPr>
            <w:r w:rsidRPr="007A60EA">
              <w:rPr>
                <w:rFonts w:ascii="Century Gothic" w:hAnsi="Century Gothic"/>
                <w:sz w:val="20"/>
                <w:szCs w:val="20"/>
              </w:rPr>
              <w:t>The Tenant hereby confirms that the Landlord or The Dispute Service Limited can contact the Tenant using the above details at the expiration or soon</w:t>
            </w:r>
            <w:r w:rsidR="000F0DCB" w:rsidRPr="007A60EA">
              <w:rPr>
                <w:rFonts w:ascii="Century Gothic" w:hAnsi="Century Gothic"/>
                <w:sz w:val="20"/>
                <w:szCs w:val="20"/>
              </w:rPr>
              <w:t>er determination of the tenancy</w:t>
            </w:r>
            <w:r w:rsidRPr="007A60EA">
              <w:rPr>
                <w:rFonts w:ascii="Century Gothic" w:hAnsi="Century Gothic"/>
                <w:sz w:val="20"/>
                <w:szCs w:val="20"/>
              </w:rPr>
              <w:t xml:space="preserve"> or</w:t>
            </w:r>
            <w:r w:rsidR="00955C75" w:rsidRPr="007A60EA">
              <w:rPr>
                <w:rFonts w:ascii="Century Gothic" w:hAnsi="Century Gothic"/>
                <w:sz w:val="20"/>
                <w:szCs w:val="20"/>
              </w:rPr>
              <w:t xml:space="preserve"> </w:t>
            </w:r>
            <w:r w:rsidRPr="007A60EA">
              <w:rPr>
                <w:rFonts w:ascii="Century Gothic" w:hAnsi="Century Gothic"/>
                <w:sz w:val="20"/>
                <w:szCs w:val="20"/>
              </w:rPr>
              <w:t>The following details should be used by the Landlord or The Dispute Service Limited for contacting the Tenant at the end of the tenancy</w:t>
            </w:r>
            <w:r w:rsidRPr="007A60EA">
              <w:rPr>
                <w:rFonts w:ascii="Century Gothic" w:hAnsi="Century Gothic"/>
                <w:b w:val="0"/>
                <w:sz w:val="20"/>
                <w:szCs w:val="20"/>
              </w:rPr>
              <w:t xml:space="preserve"> </w:t>
            </w:r>
            <w:r w:rsidR="00F84DA3" w:rsidRPr="007A60EA">
              <w:rPr>
                <w:rFonts w:ascii="Century Gothic" w:hAnsi="Century Gothic"/>
                <w:i/>
                <w:sz w:val="20"/>
                <w:szCs w:val="20"/>
              </w:rPr>
              <w:lastRenderedPageBreak/>
              <w:t>If there is a need</w:t>
            </w:r>
          </w:p>
          <w:p w:rsidR="00831900" w:rsidRPr="007A60EA" w:rsidRDefault="00831900" w:rsidP="00831900">
            <w:pPr>
              <w:pStyle w:val="Definition"/>
            </w:pPr>
          </w:p>
        </w:tc>
      </w:tr>
      <w:tr w:rsidR="00831900" w:rsidRPr="007A60EA" w:rsidTr="0084018E">
        <w:tc>
          <w:tcPr>
            <w:tcW w:w="2552" w:type="dxa"/>
            <w:shd w:val="clear" w:color="auto" w:fill="auto"/>
          </w:tcPr>
          <w:p w:rsidR="00831900" w:rsidRPr="007A60EA" w:rsidRDefault="00831900" w:rsidP="006F4755">
            <w:pPr>
              <w:pStyle w:val="Definition"/>
              <w:numPr>
                <w:ilvl w:val="0"/>
                <w:numId w:val="9"/>
              </w:numPr>
              <w:rPr>
                <w:rFonts w:ascii="Century Gothic" w:hAnsi="Century Gothic"/>
                <w:b/>
                <w:sz w:val="20"/>
                <w:szCs w:val="20"/>
              </w:rPr>
            </w:pPr>
            <w:r w:rsidRPr="007A60EA">
              <w:rPr>
                <w:rFonts w:ascii="Century Gothic" w:hAnsi="Century Gothic"/>
                <w:b/>
                <w:sz w:val="20"/>
                <w:szCs w:val="20"/>
              </w:rPr>
              <w:lastRenderedPageBreak/>
              <w:t>Premises:</w:t>
            </w:r>
          </w:p>
        </w:tc>
        <w:tc>
          <w:tcPr>
            <w:tcW w:w="6518" w:type="dxa"/>
            <w:shd w:val="clear" w:color="auto" w:fill="auto"/>
          </w:tcPr>
          <w:p w:rsidR="00831900" w:rsidRPr="007A60EA" w:rsidRDefault="00831900" w:rsidP="006F4755">
            <w:pPr>
              <w:pStyle w:val="DefinitionTerm"/>
              <w:numPr>
                <w:ilvl w:val="0"/>
                <w:numId w:val="0"/>
              </w:numPr>
              <w:rPr>
                <w:rFonts w:ascii="Century Gothic" w:hAnsi="Century Gothic"/>
                <w:b w:val="0"/>
                <w:sz w:val="20"/>
                <w:szCs w:val="20"/>
              </w:rPr>
            </w:pPr>
            <w:r w:rsidRPr="007A60EA">
              <w:rPr>
                <w:rFonts w:ascii="Century Gothic" w:hAnsi="Century Gothic"/>
                <w:b w:val="0"/>
                <w:sz w:val="20"/>
                <w:szCs w:val="20"/>
              </w:rPr>
              <w:t xml:space="preserve">The interior only of the </w:t>
            </w:r>
            <w:r w:rsidR="00E16153">
              <w:t>(&lt;&lt;UnitType&gt;&gt;)</w:t>
            </w:r>
            <w:r w:rsidRPr="007A60EA">
              <w:rPr>
                <w:rFonts w:ascii="Century Gothic" w:hAnsi="Century Gothic"/>
                <w:b w:val="0"/>
                <w:sz w:val="20"/>
                <w:szCs w:val="20"/>
              </w:rPr>
              <w:t xml:space="preserve"> premises situate at and forming part of the building known as</w:t>
            </w:r>
            <w:r w:rsidR="00E16153">
              <w:rPr>
                <w:rFonts w:ascii="Century Gothic" w:hAnsi="Century Gothic"/>
                <w:b w:val="0"/>
                <w:sz w:val="20"/>
                <w:szCs w:val="20"/>
              </w:rPr>
              <w:t xml:space="preserve"> </w:t>
            </w:r>
            <w:r w:rsidR="00E16153">
              <w:t>&lt;&lt;PropertyAddress&gt;&gt;</w:t>
            </w:r>
            <w:r w:rsidRPr="007A60EA">
              <w:rPr>
                <w:rFonts w:ascii="Century Gothic" w:hAnsi="Century Gothic"/>
                <w:b w:val="0"/>
                <w:sz w:val="20"/>
                <w:szCs w:val="20"/>
              </w:rPr>
              <w:t xml:space="preserve"> (excluding all structural or common parts)</w:t>
            </w:r>
          </w:p>
          <w:p w:rsidR="00831900" w:rsidRPr="007A60EA" w:rsidRDefault="00831900" w:rsidP="00271B22">
            <w:pPr>
              <w:pStyle w:val="DefinitionTerm"/>
              <w:numPr>
                <w:ilvl w:val="0"/>
                <w:numId w:val="0"/>
              </w:numPr>
              <w:rPr>
                <w:rFonts w:ascii="Century Gothic" w:hAnsi="Century Gothic"/>
                <w:b w:val="0"/>
                <w:sz w:val="20"/>
                <w:szCs w:val="20"/>
              </w:rPr>
            </w:pPr>
          </w:p>
        </w:tc>
      </w:tr>
      <w:tr w:rsidR="00831900" w:rsidRPr="007A60EA" w:rsidTr="0084018E">
        <w:tc>
          <w:tcPr>
            <w:tcW w:w="2552" w:type="dxa"/>
            <w:shd w:val="clear" w:color="auto" w:fill="auto"/>
          </w:tcPr>
          <w:p w:rsidR="00831900" w:rsidRPr="007A60EA" w:rsidRDefault="00831900" w:rsidP="006F4755">
            <w:pPr>
              <w:pStyle w:val="Definition"/>
              <w:numPr>
                <w:ilvl w:val="0"/>
                <w:numId w:val="9"/>
              </w:numPr>
              <w:rPr>
                <w:rFonts w:ascii="Century Gothic" w:hAnsi="Century Gothic"/>
                <w:b/>
                <w:sz w:val="20"/>
                <w:szCs w:val="20"/>
              </w:rPr>
            </w:pPr>
            <w:r w:rsidRPr="007A60EA">
              <w:rPr>
                <w:rFonts w:ascii="Century Gothic" w:hAnsi="Century Gothic"/>
                <w:b/>
                <w:sz w:val="20"/>
                <w:szCs w:val="20"/>
              </w:rPr>
              <w:t>Term:</w:t>
            </w:r>
          </w:p>
        </w:tc>
        <w:tc>
          <w:tcPr>
            <w:tcW w:w="6518" w:type="dxa"/>
            <w:shd w:val="clear" w:color="auto" w:fill="auto"/>
          </w:tcPr>
          <w:p w:rsidR="00831900" w:rsidRPr="007A60EA" w:rsidRDefault="00831900" w:rsidP="00831900">
            <w:pPr>
              <w:pStyle w:val="Definition"/>
            </w:pPr>
            <w:r w:rsidRPr="007A60EA">
              <w:rPr>
                <w:rFonts w:ascii="Century Gothic" w:hAnsi="Century Gothic"/>
                <w:b/>
                <w:sz w:val="20"/>
                <w:szCs w:val="20"/>
              </w:rPr>
              <w:t>A term certain of</w:t>
            </w:r>
            <w:r w:rsidR="007574F2">
              <w:rPr>
                <w:rFonts w:ascii="Century Gothic" w:hAnsi="Century Gothic"/>
                <w:b/>
                <w:sz w:val="20"/>
                <w:szCs w:val="20"/>
              </w:rPr>
              <w:t xml:space="preserve"> </w:t>
            </w:r>
            <w:r w:rsidR="00105349">
              <w:t>13 months</w:t>
            </w:r>
            <w:r w:rsidR="007574F2">
              <w:t xml:space="preserve"> or </w:t>
            </w:r>
            <w:r w:rsidR="007574F2">
              <w:t>&lt;&lt;TermMonths&gt;&gt;</w:t>
            </w:r>
            <w:r w:rsidRPr="007A60EA">
              <w:rPr>
                <w:rFonts w:ascii="Century Gothic" w:hAnsi="Century Gothic"/>
                <w:b/>
                <w:sz w:val="20"/>
                <w:szCs w:val="20"/>
              </w:rPr>
              <w:t xml:space="preserve"> from and including </w:t>
            </w:r>
            <w:r w:rsidR="00105349">
              <w:t>15/08/2025</w:t>
            </w:r>
            <w:r w:rsidRPr="007A60EA">
              <w:rPr>
                <w:rFonts w:ascii="Century Gothic" w:hAnsi="Century Gothic"/>
                <w:b/>
                <w:sz w:val="20"/>
                <w:szCs w:val="20"/>
              </w:rPr>
              <w:t xml:space="preserve"> to and including </w:t>
            </w:r>
            <w:r w:rsidR="00105349">
              <w:t>15/08/2026</w:t>
            </w:r>
            <w:r w:rsidR="00084FBA">
              <w:t xml:space="preserve">. </w:t>
            </w:r>
            <w:r w:rsidR="00105349">
              <w:t>B-204</w:t>
            </w:r>
            <w:r w:rsidR="00084FBA">
              <w:t xml:space="preserve">, </w:t>
            </w:r>
            <w:r w:rsidR="00084FBA">
              <w:t>&lt;&lt;UnitType&gt;&gt;</w:t>
            </w:r>
          </w:p>
        </w:tc>
      </w:tr>
      <w:tr w:rsidR="00831900" w:rsidRPr="007A60EA" w:rsidTr="0084018E">
        <w:tc>
          <w:tcPr>
            <w:tcW w:w="2552" w:type="dxa"/>
            <w:shd w:val="clear" w:color="auto" w:fill="auto"/>
          </w:tcPr>
          <w:p w:rsidR="00831900" w:rsidRPr="007A60EA" w:rsidRDefault="00831900" w:rsidP="006F4755">
            <w:pPr>
              <w:pStyle w:val="Definition"/>
              <w:keepNext/>
              <w:numPr>
                <w:ilvl w:val="0"/>
                <w:numId w:val="9"/>
              </w:numPr>
              <w:rPr>
                <w:rFonts w:ascii="Century Gothic" w:hAnsi="Century Gothic"/>
                <w:b/>
                <w:sz w:val="20"/>
                <w:szCs w:val="20"/>
              </w:rPr>
            </w:pPr>
            <w:r w:rsidRPr="007A60EA">
              <w:rPr>
                <w:rFonts w:ascii="Century Gothic" w:hAnsi="Century Gothic"/>
                <w:b/>
                <w:sz w:val="20"/>
                <w:szCs w:val="20"/>
              </w:rPr>
              <w:t>Rent:</w:t>
            </w:r>
          </w:p>
        </w:tc>
        <w:tc>
          <w:tcPr>
            <w:tcW w:w="6518" w:type="dxa"/>
            <w:shd w:val="clear" w:color="auto" w:fill="auto"/>
          </w:tcPr>
          <w:p w:rsidR="00831900" w:rsidRPr="007A60EA" w:rsidRDefault="007574F2" w:rsidP="0084018E">
            <w:pPr>
              <w:pStyle w:val="DefinitionTerm"/>
              <w:keepNext/>
              <w:numPr>
                <w:ilvl w:val="0"/>
                <w:numId w:val="0"/>
              </w:numPr>
              <w:rPr>
                <w:rFonts w:ascii="Century Gothic" w:hAnsi="Century Gothic"/>
                <w:b w:val="0"/>
                <w:sz w:val="20"/>
                <w:szCs w:val="20"/>
              </w:rPr>
            </w:pPr>
            <w:r>
              <w:t>&lt;&lt;Currency&gt;&gt;</w:t>
            </w:r>
            <w:r>
              <w:t xml:space="preserve"> </w:t>
            </w:r>
            <w:r w:rsidR="00105349">
              <w:t>2800</w:t>
            </w:r>
            <w:r w:rsidR="00831900" w:rsidRPr="007A60EA">
              <w:rPr>
                <w:rFonts w:ascii="Century Gothic" w:hAnsi="Century Gothic"/>
                <w:sz w:val="20"/>
                <w:szCs w:val="20"/>
              </w:rPr>
              <w:t xml:space="preserve"> </w:t>
            </w:r>
            <w:r w:rsidR="00831900" w:rsidRPr="007A60EA">
              <w:rPr>
                <w:rFonts w:ascii="Century Gothic" w:hAnsi="Century Gothic"/>
                <w:b w:val="0"/>
                <w:sz w:val="20"/>
                <w:szCs w:val="20"/>
              </w:rPr>
              <w:t xml:space="preserve">per year of the term and payment to be made on the commencement of the Term to the </w:t>
            </w:r>
            <w:r w:rsidR="0084018E" w:rsidRPr="007A60EA">
              <w:rPr>
                <w:rFonts w:ascii="Century Gothic" w:hAnsi="Century Gothic"/>
                <w:b w:val="0"/>
                <w:sz w:val="20"/>
                <w:szCs w:val="20"/>
              </w:rPr>
              <w:t>Landlord</w:t>
            </w:r>
            <w:r w:rsidR="008E5FC1" w:rsidRPr="007A60EA">
              <w:rPr>
                <w:rFonts w:ascii="Century Gothic" w:hAnsi="Century Gothic"/>
                <w:b w:val="0"/>
                <w:sz w:val="20"/>
                <w:szCs w:val="20"/>
              </w:rPr>
              <w:t>.</w:t>
            </w:r>
          </w:p>
          <w:p w:rsidR="008E5FC1" w:rsidRPr="007A60EA" w:rsidRDefault="008E5FC1" w:rsidP="008E5FC1">
            <w:pPr>
              <w:pStyle w:val="Definition"/>
              <w:rPr>
                <w:b/>
                <w:bCs/>
              </w:rPr>
            </w:pPr>
            <w:r w:rsidRPr="007A60EA">
              <w:rPr>
                <w:b/>
                <w:bCs/>
                <w:color w:val="FF0000"/>
              </w:rPr>
              <w:t>NOTE: The amount paid as rent is NON-REFUNDABLE.</w:t>
            </w:r>
            <w:r w:rsidR="00084FBA">
              <w:rPr>
                <w:b/>
                <w:bCs/>
                <w:color w:val="FF0000"/>
              </w:rPr>
              <w:t xml:space="preserve"> </w:t>
            </w:r>
            <w:r w:rsidR="00105349">
              <w:t>2800</w:t>
            </w:r>
            <w:r w:rsidRPr="007A60EA">
              <w:rPr>
                <w:b/>
                <w:bCs/>
                <w:color w:val="FF0000"/>
              </w:rPr>
              <w:t xml:space="preserve"> Should the tenant decides to leave before the end of the tenancy period, no refund will be worked out.</w:t>
            </w:r>
          </w:p>
        </w:tc>
      </w:tr>
      <w:tr w:rsidR="00831900" w:rsidRPr="007A60EA" w:rsidTr="0084018E">
        <w:tc>
          <w:tcPr>
            <w:tcW w:w="2552" w:type="dxa"/>
            <w:shd w:val="clear" w:color="auto" w:fill="auto"/>
          </w:tcPr>
          <w:p w:rsidR="00831900" w:rsidRPr="007A60EA" w:rsidRDefault="00831900" w:rsidP="006F4755">
            <w:pPr>
              <w:pStyle w:val="Definition"/>
              <w:numPr>
                <w:ilvl w:val="0"/>
                <w:numId w:val="9"/>
              </w:numPr>
              <w:rPr>
                <w:rFonts w:ascii="Century Gothic" w:hAnsi="Century Gothic"/>
                <w:b/>
                <w:sz w:val="20"/>
                <w:szCs w:val="20"/>
              </w:rPr>
            </w:pPr>
            <w:r w:rsidRPr="007A60EA">
              <w:rPr>
                <w:rFonts w:ascii="Century Gothic" w:hAnsi="Century Gothic"/>
                <w:b/>
                <w:sz w:val="20"/>
                <w:szCs w:val="20"/>
              </w:rPr>
              <w:t>Deposit:</w:t>
            </w:r>
          </w:p>
        </w:tc>
        <w:tc>
          <w:tcPr>
            <w:tcW w:w="6518" w:type="dxa"/>
            <w:shd w:val="clear" w:color="auto" w:fill="auto"/>
          </w:tcPr>
          <w:p w:rsidR="00831900" w:rsidRPr="007A60EA" w:rsidRDefault="00831900" w:rsidP="006F4755">
            <w:pPr>
              <w:pStyle w:val="DefinitionTerm"/>
              <w:numPr>
                <w:ilvl w:val="0"/>
                <w:numId w:val="0"/>
              </w:numPr>
              <w:rPr>
                <w:rFonts w:ascii="Century Gothic" w:hAnsi="Century Gothic"/>
                <w:b w:val="0"/>
                <w:sz w:val="20"/>
                <w:szCs w:val="20"/>
              </w:rPr>
            </w:pPr>
            <w:r w:rsidRPr="007A60EA">
              <w:rPr>
                <w:rFonts w:ascii="Century Gothic" w:hAnsi="Century Gothic"/>
                <w:b w:val="0"/>
                <w:sz w:val="20"/>
                <w:szCs w:val="20"/>
              </w:rPr>
              <w:t xml:space="preserve"> </w:t>
            </w:r>
            <w:r w:rsidR="00084FBA">
              <w:t>&lt;&lt;Deposit&gt;&gt;</w:t>
            </w:r>
          </w:p>
        </w:tc>
      </w:tr>
      <w:tr w:rsidR="0084018E" w:rsidRPr="007A60EA" w:rsidTr="0084018E">
        <w:tc>
          <w:tcPr>
            <w:tcW w:w="2552" w:type="dxa"/>
            <w:shd w:val="clear" w:color="auto" w:fill="auto"/>
          </w:tcPr>
          <w:p w:rsidR="0084018E" w:rsidRPr="007A60EA" w:rsidRDefault="0084018E" w:rsidP="006F4755">
            <w:pPr>
              <w:pStyle w:val="Definition"/>
              <w:numPr>
                <w:ilvl w:val="0"/>
                <w:numId w:val="9"/>
              </w:numPr>
              <w:rPr>
                <w:rFonts w:ascii="Century Gothic" w:hAnsi="Century Gothic"/>
                <w:b/>
                <w:sz w:val="20"/>
                <w:szCs w:val="20"/>
              </w:rPr>
            </w:pPr>
            <w:r w:rsidRPr="007A60EA">
              <w:rPr>
                <w:rFonts w:ascii="Century Gothic" w:hAnsi="Century Gothic"/>
                <w:b/>
                <w:sz w:val="20"/>
                <w:szCs w:val="20"/>
              </w:rPr>
              <w:t>Schedule of Condition:</w:t>
            </w:r>
          </w:p>
        </w:tc>
        <w:tc>
          <w:tcPr>
            <w:tcW w:w="6518" w:type="dxa"/>
            <w:shd w:val="clear" w:color="auto" w:fill="auto"/>
          </w:tcPr>
          <w:p w:rsidR="0084018E" w:rsidRPr="007A60EA" w:rsidRDefault="0084018E" w:rsidP="00471909">
            <w:pPr>
              <w:pStyle w:val="DefinitionTerm"/>
              <w:numPr>
                <w:ilvl w:val="0"/>
                <w:numId w:val="0"/>
              </w:numPr>
              <w:rPr>
                <w:rFonts w:ascii="Century Gothic" w:hAnsi="Century Gothic"/>
                <w:b w:val="0"/>
                <w:sz w:val="20"/>
                <w:szCs w:val="20"/>
              </w:rPr>
            </w:pPr>
            <w:r w:rsidRPr="007A60EA">
              <w:rPr>
                <w:rFonts w:ascii="Century Gothic" w:hAnsi="Century Gothic"/>
                <w:b w:val="0"/>
                <w:sz w:val="20"/>
                <w:szCs w:val="20"/>
              </w:rPr>
              <w:t>The Schedule of Condition to b</w:t>
            </w:r>
            <w:r w:rsidR="00471909" w:rsidRPr="007A60EA">
              <w:rPr>
                <w:rFonts w:ascii="Century Gothic" w:hAnsi="Century Gothic"/>
                <w:b w:val="0"/>
                <w:sz w:val="20"/>
                <w:szCs w:val="20"/>
              </w:rPr>
              <w:t>e prepared by the Landlord</w:t>
            </w:r>
            <w:r w:rsidRPr="007A60EA">
              <w:rPr>
                <w:rFonts w:ascii="Century Gothic" w:hAnsi="Century Gothic"/>
                <w:b w:val="0"/>
                <w:sz w:val="20"/>
                <w:szCs w:val="20"/>
              </w:rPr>
              <w:t xml:space="preserve"> to set out the state and condition of the Premises</w:t>
            </w:r>
          </w:p>
        </w:tc>
      </w:tr>
      <w:tr w:rsidR="0084018E" w:rsidRPr="007A60EA" w:rsidTr="0084018E">
        <w:tc>
          <w:tcPr>
            <w:tcW w:w="2552" w:type="dxa"/>
            <w:shd w:val="clear" w:color="auto" w:fill="auto"/>
          </w:tcPr>
          <w:p w:rsidR="0084018E" w:rsidRPr="007A60EA" w:rsidRDefault="0084018E" w:rsidP="006F4755">
            <w:pPr>
              <w:pStyle w:val="Definition"/>
              <w:numPr>
                <w:ilvl w:val="0"/>
                <w:numId w:val="9"/>
              </w:numPr>
              <w:rPr>
                <w:rFonts w:ascii="Century Gothic" w:hAnsi="Century Gothic"/>
                <w:b/>
                <w:sz w:val="20"/>
                <w:szCs w:val="20"/>
              </w:rPr>
            </w:pPr>
          </w:p>
        </w:tc>
        <w:tc>
          <w:tcPr>
            <w:tcW w:w="6518" w:type="dxa"/>
            <w:shd w:val="clear" w:color="auto" w:fill="auto"/>
          </w:tcPr>
          <w:p w:rsidR="0084018E" w:rsidRPr="007A60EA" w:rsidRDefault="0084018E" w:rsidP="00FA2E66">
            <w:pPr>
              <w:pStyle w:val="DefinitionTerm"/>
              <w:numPr>
                <w:ilvl w:val="0"/>
                <w:numId w:val="0"/>
              </w:numPr>
              <w:rPr>
                <w:rFonts w:ascii="Century Gothic" w:hAnsi="Century Gothic"/>
                <w:b w:val="0"/>
                <w:sz w:val="20"/>
                <w:szCs w:val="20"/>
              </w:rPr>
            </w:pPr>
          </w:p>
        </w:tc>
      </w:tr>
      <w:tr w:rsidR="0084018E" w:rsidRPr="007A60EA" w:rsidTr="0084018E">
        <w:tc>
          <w:tcPr>
            <w:tcW w:w="2552" w:type="dxa"/>
            <w:shd w:val="clear" w:color="auto" w:fill="auto"/>
          </w:tcPr>
          <w:p w:rsidR="0084018E" w:rsidRPr="007A60EA" w:rsidRDefault="0084018E" w:rsidP="006F4755">
            <w:pPr>
              <w:pStyle w:val="Definition"/>
              <w:numPr>
                <w:ilvl w:val="0"/>
                <w:numId w:val="9"/>
              </w:numPr>
              <w:rPr>
                <w:rFonts w:ascii="Century Gothic" w:hAnsi="Century Gothic"/>
                <w:b/>
                <w:sz w:val="20"/>
                <w:szCs w:val="20"/>
              </w:rPr>
            </w:pPr>
          </w:p>
        </w:tc>
        <w:tc>
          <w:tcPr>
            <w:tcW w:w="6518" w:type="dxa"/>
            <w:shd w:val="clear" w:color="auto" w:fill="auto"/>
          </w:tcPr>
          <w:p w:rsidR="0084018E" w:rsidRPr="007A60EA" w:rsidRDefault="0084018E" w:rsidP="00271B22">
            <w:pPr>
              <w:pStyle w:val="DefinitionTerm"/>
              <w:numPr>
                <w:ilvl w:val="0"/>
                <w:numId w:val="0"/>
              </w:numPr>
              <w:rPr>
                <w:rFonts w:ascii="Century Gothic" w:hAnsi="Century Gothic"/>
                <w:b w:val="0"/>
                <w:sz w:val="20"/>
                <w:szCs w:val="20"/>
              </w:rPr>
            </w:pPr>
          </w:p>
        </w:tc>
      </w:tr>
      <w:tr w:rsidR="0084018E" w:rsidRPr="007A60EA" w:rsidTr="0084018E">
        <w:tc>
          <w:tcPr>
            <w:tcW w:w="2552" w:type="dxa"/>
            <w:shd w:val="clear" w:color="auto" w:fill="auto"/>
          </w:tcPr>
          <w:p w:rsidR="0084018E" w:rsidRPr="007A60EA" w:rsidRDefault="0084018E" w:rsidP="006F4755">
            <w:pPr>
              <w:pStyle w:val="Definition"/>
              <w:numPr>
                <w:ilvl w:val="0"/>
                <w:numId w:val="9"/>
              </w:numPr>
              <w:rPr>
                <w:rFonts w:ascii="Century Gothic" w:hAnsi="Century Gothic"/>
                <w:b/>
                <w:sz w:val="20"/>
                <w:szCs w:val="20"/>
              </w:rPr>
            </w:pPr>
          </w:p>
        </w:tc>
        <w:tc>
          <w:tcPr>
            <w:tcW w:w="6518" w:type="dxa"/>
            <w:shd w:val="clear" w:color="auto" w:fill="auto"/>
          </w:tcPr>
          <w:p w:rsidR="0084018E" w:rsidRPr="007A60EA" w:rsidRDefault="0084018E" w:rsidP="00271B22">
            <w:pPr>
              <w:pStyle w:val="DefinitionTerm"/>
              <w:numPr>
                <w:ilvl w:val="0"/>
                <w:numId w:val="0"/>
              </w:numPr>
              <w:rPr>
                <w:rFonts w:ascii="Century Gothic" w:hAnsi="Century Gothic"/>
                <w:b w:val="0"/>
                <w:sz w:val="20"/>
                <w:szCs w:val="20"/>
              </w:rPr>
            </w:pPr>
          </w:p>
        </w:tc>
      </w:tr>
      <w:tr w:rsidR="0084018E" w:rsidRPr="007A60EA" w:rsidTr="0084018E">
        <w:tc>
          <w:tcPr>
            <w:tcW w:w="2552" w:type="dxa"/>
            <w:shd w:val="clear" w:color="auto" w:fill="auto"/>
          </w:tcPr>
          <w:p w:rsidR="0084018E" w:rsidRPr="007A60EA" w:rsidRDefault="0084018E" w:rsidP="006F4755">
            <w:pPr>
              <w:pStyle w:val="Definition"/>
              <w:numPr>
                <w:ilvl w:val="0"/>
                <w:numId w:val="9"/>
              </w:numPr>
              <w:rPr>
                <w:rFonts w:ascii="Century Gothic" w:hAnsi="Century Gothic"/>
                <w:b/>
                <w:sz w:val="20"/>
                <w:szCs w:val="20"/>
              </w:rPr>
            </w:pPr>
          </w:p>
        </w:tc>
        <w:tc>
          <w:tcPr>
            <w:tcW w:w="6518" w:type="dxa"/>
            <w:shd w:val="clear" w:color="auto" w:fill="auto"/>
          </w:tcPr>
          <w:p w:rsidR="0084018E" w:rsidRPr="007A60EA" w:rsidRDefault="0084018E" w:rsidP="00271B22">
            <w:pPr>
              <w:pStyle w:val="DefinitionTerm"/>
              <w:numPr>
                <w:ilvl w:val="0"/>
                <w:numId w:val="0"/>
              </w:numPr>
              <w:rPr>
                <w:rFonts w:ascii="Century Gothic" w:hAnsi="Century Gothic"/>
                <w:b w:val="0"/>
                <w:sz w:val="20"/>
                <w:szCs w:val="20"/>
              </w:rPr>
            </w:pPr>
          </w:p>
        </w:tc>
      </w:tr>
      <w:tr w:rsidR="0084018E" w:rsidRPr="007A60EA" w:rsidTr="0084018E">
        <w:tc>
          <w:tcPr>
            <w:tcW w:w="2552" w:type="dxa"/>
            <w:shd w:val="clear" w:color="auto" w:fill="auto"/>
          </w:tcPr>
          <w:p w:rsidR="0084018E" w:rsidRPr="007A60EA" w:rsidRDefault="0084018E" w:rsidP="00554212">
            <w:pPr>
              <w:pStyle w:val="Definition"/>
              <w:jc w:val="left"/>
              <w:rPr>
                <w:rFonts w:ascii="Century Gothic" w:hAnsi="Century Gothic"/>
                <w:b/>
                <w:sz w:val="20"/>
                <w:szCs w:val="20"/>
              </w:rPr>
            </w:pPr>
          </w:p>
        </w:tc>
        <w:tc>
          <w:tcPr>
            <w:tcW w:w="6518" w:type="dxa"/>
            <w:shd w:val="clear" w:color="auto" w:fill="auto"/>
          </w:tcPr>
          <w:p w:rsidR="0084018E" w:rsidRPr="007A60EA" w:rsidRDefault="0084018E" w:rsidP="00271B22">
            <w:pPr>
              <w:pStyle w:val="DefinitionTerm"/>
              <w:numPr>
                <w:ilvl w:val="0"/>
                <w:numId w:val="0"/>
              </w:numPr>
              <w:rPr>
                <w:rFonts w:ascii="Century Gothic" w:hAnsi="Century Gothic"/>
                <w:b w:val="0"/>
                <w:sz w:val="20"/>
                <w:szCs w:val="20"/>
              </w:rPr>
            </w:pPr>
          </w:p>
        </w:tc>
      </w:tr>
      <w:tr w:rsidR="0084018E" w:rsidRPr="007A60EA" w:rsidTr="0084018E">
        <w:tc>
          <w:tcPr>
            <w:tcW w:w="2552" w:type="dxa"/>
            <w:shd w:val="clear" w:color="auto" w:fill="auto"/>
          </w:tcPr>
          <w:p w:rsidR="0084018E" w:rsidRPr="007A60EA" w:rsidRDefault="0084018E" w:rsidP="00554212">
            <w:pPr>
              <w:pStyle w:val="Definition"/>
              <w:rPr>
                <w:rFonts w:ascii="Century Gothic" w:hAnsi="Century Gothic"/>
                <w:b/>
                <w:sz w:val="20"/>
                <w:szCs w:val="20"/>
              </w:rPr>
            </w:pPr>
          </w:p>
        </w:tc>
        <w:tc>
          <w:tcPr>
            <w:tcW w:w="6518" w:type="dxa"/>
            <w:shd w:val="clear" w:color="auto" w:fill="auto"/>
          </w:tcPr>
          <w:p w:rsidR="0084018E" w:rsidRPr="007A60EA" w:rsidRDefault="0084018E" w:rsidP="00271B22">
            <w:pPr>
              <w:pStyle w:val="DefinitionTerm"/>
              <w:numPr>
                <w:ilvl w:val="0"/>
                <w:numId w:val="0"/>
              </w:numPr>
              <w:rPr>
                <w:rFonts w:ascii="Century Gothic" w:hAnsi="Century Gothic"/>
                <w:b w:val="0"/>
                <w:sz w:val="20"/>
                <w:szCs w:val="20"/>
              </w:rPr>
            </w:pPr>
          </w:p>
        </w:tc>
      </w:tr>
      <w:tr w:rsidR="0084018E" w:rsidRPr="007A60EA" w:rsidTr="0084018E">
        <w:tc>
          <w:tcPr>
            <w:tcW w:w="2552" w:type="dxa"/>
            <w:shd w:val="clear" w:color="auto" w:fill="auto"/>
          </w:tcPr>
          <w:p w:rsidR="0084018E" w:rsidRPr="007A60EA" w:rsidRDefault="0084018E" w:rsidP="006F4755">
            <w:pPr>
              <w:pStyle w:val="Definition"/>
              <w:numPr>
                <w:ilvl w:val="0"/>
                <w:numId w:val="9"/>
              </w:numPr>
              <w:rPr>
                <w:rFonts w:ascii="Century Gothic" w:hAnsi="Century Gothic"/>
                <w:b/>
                <w:sz w:val="20"/>
                <w:szCs w:val="20"/>
              </w:rPr>
            </w:pPr>
          </w:p>
        </w:tc>
        <w:tc>
          <w:tcPr>
            <w:tcW w:w="6518" w:type="dxa"/>
            <w:shd w:val="clear" w:color="auto" w:fill="auto"/>
          </w:tcPr>
          <w:p w:rsidR="0084018E" w:rsidRPr="007A60EA" w:rsidRDefault="0084018E" w:rsidP="00271B22">
            <w:pPr>
              <w:pStyle w:val="DefinitionTerm"/>
              <w:numPr>
                <w:ilvl w:val="0"/>
                <w:numId w:val="0"/>
              </w:numPr>
              <w:rPr>
                <w:rFonts w:ascii="Century Gothic" w:hAnsi="Century Gothic"/>
                <w:b w:val="0"/>
                <w:sz w:val="20"/>
                <w:szCs w:val="20"/>
              </w:rPr>
            </w:pPr>
          </w:p>
        </w:tc>
      </w:tr>
    </w:tbl>
    <w:p w:rsidR="00B93D95" w:rsidRDefault="00B93D95" w:rsidP="006837A2">
      <w:pPr>
        <w:pStyle w:val="IntroHeading"/>
        <w:sectPr w:rsidR="00B93D95" w:rsidSect="00B93D95">
          <w:footerReference w:type="default" r:id="rId8"/>
          <w:pgSz w:w="11906" w:h="16838" w:code="9"/>
          <w:pgMar w:top="1020" w:right="1417" w:bottom="425" w:left="1417" w:header="283" w:footer="408" w:gutter="0"/>
          <w:pgNumType w:fmt="lowerRoman" w:start="1"/>
          <w:cols w:space="708"/>
          <w:docGrid w:linePitch="360"/>
        </w:sectPr>
      </w:pPr>
    </w:p>
    <w:p w:rsidR="006837A2" w:rsidRPr="00C25015" w:rsidRDefault="006837A2" w:rsidP="006837A2">
      <w:pPr>
        <w:pStyle w:val="IntroHeading"/>
        <w:rPr>
          <w:rFonts w:ascii="Century Gothic" w:hAnsi="Century Gothic"/>
          <w:sz w:val="20"/>
          <w:szCs w:val="20"/>
        </w:rPr>
      </w:pPr>
      <w:r w:rsidRPr="00C25015">
        <w:rPr>
          <w:rFonts w:ascii="Century Gothic" w:hAnsi="Century Gothic"/>
          <w:sz w:val="20"/>
          <w:szCs w:val="20"/>
        </w:rPr>
        <w:lastRenderedPageBreak/>
        <w:t>ASSURED SHORTHOLD</w:t>
      </w:r>
      <w:r w:rsidR="00554212" w:rsidRPr="00C25015">
        <w:rPr>
          <w:rFonts w:ascii="Century Gothic" w:hAnsi="Century Gothic"/>
          <w:sz w:val="20"/>
          <w:szCs w:val="20"/>
        </w:rPr>
        <w:t xml:space="preserve"> </w:t>
      </w:r>
      <w:r w:rsidRPr="00C25015">
        <w:rPr>
          <w:rFonts w:ascii="Century Gothic" w:hAnsi="Century Gothic"/>
          <w:sz w:val="20"/>
          <w:szCs w:val="20"/>
        </w:rPr>
        <w:t>TENANCY AGREEMENT</w:t>
      </w:r>
    </w:p>
    <w:p w:rsidR="006837A2" w:rsidRPr="00C25015" w:rsidRDefault="006837A2" w:rsidP="006837A2">
      <w:pPr>
        <w:pStyle w:val="IntroHeading"/>
        <w:rPr>
          <w:rFonts w:ascii="Century Gothic" w:hAnsi="Century Gothic"/>
          <w:sz w:val="20"/>
          <w:szCs w:val="20"/>
        </w:rPr>
      </w:pPr>
      <w:r w:rsidRPr="00C25015">
        <w:rPr>
          <w:rFonts w:ascii="Century Gothic" w:hAnsi="Century Gothic"/>
          <w:sz w:val="20"/>
          <w:szCs w:val="20"/>
        </w:rPr>
        <w:t>DATED:</w:t>
      </w:r>
      <w:r w:rsidR="00DA7DF5">
        <w:rPr>
          <w:rFonts w:ascii="Century Gothic" w:hAnsi="Century Gothic"/>
          <w:sz w:val="20"/>
          <w:szCs w:val="20"/>
        </w:rPr>
        <w:t xml:space="preserve"> </w:t>
      </w:r>
      <w:r w:rsidR="00105349">
        <w:t>15/08/2025</w:t>
      </w:r>
    </w:p>
    <w:p w:rsidR="006837A2" w:rsidRPr="00C25015" w:rsidRDefault="006837A2" w:rsidP="006837A2">
      <w:pPr>
        <w:pStyle w:val="IntroHeading"/>
        <w:rPr>
          <w:rFonts w:ascii="Century Gothic" w:hAnsi="Century Gothic"/>
          <w:sz w:val="20"/>
          <w:szCs w:val="20"/>
        </w:rPr>
      </w:pPr>
      <w:r w:rsidRPr="00C25015">
        <w:rPr>
          <w:rFonts w:ascii="Century Gothic" w:hAnsi="Century Gothic"/>
          <w:sz w:val="20"/>
          <w:szCs w:val="20"/>
        </w:rPr>
        <w:t>PARTIES:</w:t>
      </w:r>
    </w:p>
    <w:p w:rsidR="006837A2" w:rsidRPr="00C25015" w:rsidRDefault="006837A2" w:rsidP="006837A2">
      <w:pPr>
        <w:pStyle w:val="Parties1"/>
        <w:rPr>
          <w:rFonts w:ascii="Century Gothic" w:hAnsi="Century Gothic"/>
          <w:sz w:val="20"/>
          <w:szCs w:val="20"/>
        </w:rPr>
      </w:pPr>
      <w:r w:rsidRPr="00C25015">
        <w:rPr>
          <w:rFonts w:ascii="Century Gothic" w:hAnsi="Century Gothic"/>
          <w:sz w:val="20"/>
          <w:szCs w:val="20"/>
        </w:rPr>
        <w:t>The Landlord specified in the Particulars ("the Landlord")</w:t>
      </w:r>
    </w:p>
    <w:p w:rsidR="006837A2" w:rsidRPr="00C25015" w:rsidRDefault="006837A2" w:rsidP="006837A2">
      <w:pPr>
        <w:pStyle w:val="Parties1"/>
        <w:rPr>
          <w:rFonts w:ascii="Century Gothic" w:hAnsi="Century Gothic"/>
          <w:sz w:val="20"/>
          <w:szCs w:val="20"/>
        </w:rPr>
      </w:pPr>
      <w:r w:rsidRPr="00C25015">
        <w:rPr>
          <w:rFonts w:ascii="Century Gothic" w:hAnsi="Century Gothic"/>
          <w:sz w:val="20"/>
          <w:szCs w:val="20"/>
        </w:rPr>
        <w:t>The Tenant specified in the Particulars ("the Tenant")</w:t>
      </w:r>
    </w:p>
    <w:p w:rsidR="006837A2" w:rsidRPr="00C25015" w:rsidRDefault="006837A2" w:rsidP="006837A2">
      <w:pPr>
        <w:pStyle w:val="Parties1"/>
        <w:rPr>
          <w:rFonts w:ascii="Century Gothic" w:hAnsi="Century Gothic"/>
          <w:sz w:val="20"/>
          <w:szCs w:val="20"/>
        </w:rPr>
      </w:pPr>
      <w:r w:rsidRPr="00C25015">
        <w:rPr>
          <w:rFonts w:ascii="Century Gothic" w:hAnsi="Century Gothic"/>
          <w:sz w:val="20"/>
          <w:szCs w:val="20"/>
        </w:rPr>
        <w:t>The Guarantor specified in the Particulars ("the Guarantor")</w:t>
      </w:r>
      <w:r w:rsidR="004A689E">
        <w:rPr>
          <w:rFonts w:ascii="Century Gothic" w:hAnsi="Century Gothic"/>
          <w:sz w:val="20"/>
          <w:szCs w:val="20"/>
        </w:rPr>
        <w:t>**</w:t>
      </w:r>
    </w:p>
    <w:p w:rsidR="006837A2" w:rsidRPr="00C25015" w:rsidRDefault="006837A2" w:rsidP="006837A2">
      <w:pPr>
        <w:pStyle w:val="BodyText"/>
        <w:rPr>
          <w:rFonts w:ascii="Century Gothic" w:hAnsi="Century Gothic"/>
          <w:sz w:val="20"/>
          <w:szCs w:val="20"/>
        </w:rPr>
      </w:pPr>
      <w:r w:rsidRPr="00C25015">
        <w:rPr>
          <w:rFonts w:ascii="Century Gothic" w:hAnsi="Century Gothic"/>
          <w:b/>
          <w:sz w:val="20"/>
          <w:szCs w:val="20"/>
        </w:rPr>
        <w:t>IT IS AGREED</w:t>
      </w:r>
      <w:r w:rsidRPr="00C25015">
        <w:rPr>
          <w:rFonts w:ascii="Century Gothic" w:hAnsi="Century Gothic"/>
          <w:sz w:val="20"/>
          <w:szCs w:val="20"/>
        </w:rPr>
        <w:t xml:space="preserve"> as follows:</w:t>
      </w:r>
    </w:p>
    <w:p w:rsidR="006F4755" w:rsidRPr="00C25015" w:rsidRDefault="006F4755" w:rsidP="006F4755">
      <w:pPr>
        <w:pStyle w:val="Level1Heading"/>
        <w:numPr>
          <w:ilvl w:val="0"/>
          <w:numId w:val="39"/>
        </w:numPr>
        <w:rPr>
          <w:rFonts w:ascii="Century Gothic" w:hAnsi="Century Gothic"/>
          <w:sz w:val="20"/>
          <w:szCs w:val="20"/>
        </w:rPr>
      </w:pPr>
      <w:r w:rsidRPr="00C25015">
        <w:rPr>
          <w:rFonts w:ascii="Century Gothic" w:hAnsi="Century Gothic"/>
          <w:sz w:val="20"/>
          <w:szCs w:val="20"/>
        </w:rPr>
        <w:t>TENANT</w:t>
      </w:r>
      <w:r w:rsidR="00081294" w:rsidRPr="00C25015">
        <w:rPr>
          <w:rFonts w:ascii="Century Gothic" w:hAnsi="Century Gothic"/>
          <w:sz w:val="20"/>
          <w:szCs w:val="20"/>
        </w:rPr>
        <w:t>'</w:t>
      </w:r>
      <w:r w:rsidRPr="00C25015">
        <w:rPr>
          <w:rFonts w:ascii="Century Gothic" w:hAnsi="Century Gothic"/>
          <w:sz w:val="20"/>
          <w:szCs w:val="20"/>
        </w:rPr>
        <w:t>S OBLIGATIONS</w:t>
      </w:r>
      <w:bookmarkEnd w:id="0"/>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Payments:</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pay the Rent at the times and manner specified herein</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pay the Deposit at the commencement of the Term</w:t>
      </w:r>
      <w:r w:rsidR="000C20F0">
        <w:rPr>
          <w:rFonts w:ascii="Century Gothic" w:hAnsi="Century Gothic"/>
          <w:sz w:val="20"/>
          <w:szCs w:val="20"/>
        </w:rPr>
        <w:t xml:space="preserve"> **</w:t>
      </w:r>
    </w:p>
    <w:p w:rsidR="006F475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w:t>
      </w:r>
      <w:r w:rsidR="00245761">
        <w:rPr>
          <w:rFonts w:ascii="Century Gothic" w:hAnsi="Century Gothic"/>
          <w:sz w:val="20"/>
          <w:szCs w:val="20"/>
        </w:rPr>
        <w:t>y for gas and</w:t>
      </w:r>
      <w:r w:rsidR="005B7107">
        <w:rPr>
          <w:rFonts w:ascii="Century Gothic" w:hAnsi="Century Gothic"/>
          <w:sz w:val="20"/>
          <w:szCs w:val="20"/>
        </w:rPr>
        <w:t xml:space="preserve"> electricity </w:t>
      </w:r>
      <w:r w:rsidRPr="00C25015">
        <w:rPr>
          <w:rFonts w:ascii="Century Gothic" w:hAnsi="Century Gothic"/>
          <w:sz w:val="20"/>
          <w:szCs w:val="20"/>
        </w:rPr>
        <w:t xml:space="preserve"> which shall be consumed or supplied on or to the Premises during the tenancy and the amount of all charges (including rental) made for the telephone (if any) on the Premises during the tenancy and to this end the Tenant shall procure that the accounts issued by the relevant suppliers o</w:t>
      </w:r>
      <w:r w:rsidR="00245761">
        <w:rPr>
          <w:rFonts w:ascii="Century Gothic" w:hAnsi="Century Gothic"/>
          <w:sz w:val="20"/>
          <w:szCs w:val="20"/>
        </w:rPr>
        <w:t xml:space="preserve">f the said gas electricity </w:t>
      </w:r>
      <w:r w:rsidRPr="00C25015">
        <w:rPr>
          <w:rFonts w:ascii="Century Gothic" w:hAnsi="Century Gothic"/>
          <w:sz w:val="20"/>
          <w:szCs w:val="20"/>
        </w:rPr>
        <w:t xml:space="preserve"> and telephone shall be issued to and in the name of the Tenant for the duration of the tenancy and the Tenant shall settle any such accounts forthwith upon receipt of the same and in the event of the disconnect</w:t>
      </w:r>
      <w:r w:rsidR="00245761">
        <w:rPr>
          <w:rFonts w:ascii="Century Gothic" w:hAnsi="Century Gothic"/>
          <w:sz w:val="20"/>
          <w:szCs w:val="20"/>
        </w:rPr>
        <w:t xml:space="preserve">ion of the gas electricity </w:t>
      </w:r>
      <w:r w:rsidRPr="00C25015">
        <w:rPr>
          <w:rFonts w:ascii="Century Gothic" w:hAnsi="Century Gothic"/>
          <w:sz w:val="20"/>
          <w:szCs w:val="20"/>
        </w:rPr>
        <w:t xml:space="preserve"> and telephone for any non payment of any account the Tenant shall pay the re-connection charges and shall indemnify the Landlord for any demands or claims in relation thereof</w:t>
      </w:r>
    </w:p>
    <w:p w:rsidR="00245761" w:rsidRPr="00C25015" w:rsidRDefault="00245761" w:rsidP="006F4755">
      <w:pPr>
        <w:pStyle w:val="Level3Number"/>
        <w:numPr>
          <w:ilvl w:val="2"/>
          <w:numId w:val="39"/>
        </w:numPr>
        <w:rPr>
          <w:rFonts w:ascii="Century Gothic" w:hAnsi="Century Gothic"/>
          <w:sz w:val="20"/>
          <w:szCs w:val="20"/>
        </w:rPr>
      </w:pPr>
      <w:r>
        <w:rPr>
          <w:rFonts w:ascii="Century Gothic" w:hAnsi="Century Gothic"/>
          <w:sz w:val="20"/>
          <w:szCs w:val="20"/>
        </w:rPr>
        <w:t>to pay for refuse collection</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pay for the television licence</w:t>
      </w:r>
      <w:r w:rsidR="005B7107">
        <w:rPr>
          <w:rFonts w:ascii="Century Gothic" w:hAnsi="Century Gothic"/>
          <w:sz w:val="20"/>
          <w:szCs w:val="20"/>
        </w:rPr>
        <w:t>( if applicable)</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pay for the professional cleaning of curtains and carpets (if any) which shall have been soiled during the tenancy (including the ironing or pressing in the case of the curtains) the reasonable use thereof nevertheless to be allowed for</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pay the Landlord</w:t>
      </w:r>
      <w:r w:rsidR="00081294" w:rsidRPr="00C25015">
        <w:rPr>
          <w:rFonts w:ascii="Century Gothic" w:hAnsi="Century Gothic"/>
          <w:sz w:val="20"/>
          <w:szCs w:val="20"/>
        </w:rPr>
        <w:t>'</w:t>
      </w:r>
      <w:r w:rsidRPr="00C25015">
        <w:rPr>
          <w:rFonts w:ascii="Century Gothic" w:hAnsi="Century Gothic"/>
          <w:sz w:val="20"/>
          <w:szCs w:val="20"/>
        </w:rPr>
        <w:t>s or it agents reasonable costs and expenses including legal costs and surveyor</w:t>
      </w:r>
      <w:r w:rsidR="00081294" w:rsidRPr="00C25015">
        <w:rPr>
          <w:rFonts w:ascii="Century Gothic" w:hAnsi="Century Gothic"/>
          <w:sz w:val="20"/>
          <w:szCs w:val="20"/>
        </w:rPr>
        <w:t>'</w:t>
      </w:r>
      <w:r w:rsidRPr="00C25015">
        <w:rPr>
          <w:rFonts w:ascii="Century Gothic" w:hAnsi="Century Gothic"/>
          <w:sz w:val="20"/>
          <w:szCs w:val="20"/>
        </w:rPr>
        <w:t>s fees in connection with the recovery or attempted recovery of arrears of rent or other sums due from the Tenant and notices or proceedings for forfeiture of this tenancy resulting from a breach of its terms even if a Court does not grant the Landlo</w:t>
      </w:r>
      <w:r w:rsidR="00B93D95" w:rsidRPr="00C25015">
        <w:rPr>
          <w:rFonts w:ascii="Century Gothic" w:hAnsi="Century Gothic"/>
          <w:sz w:val="20"/>
          <w:szCs w:val="20"/>
        </w:rPr>
        <w:t>rd possession for such a breach</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if any rent or other money payable by the Tenant to the Landlord under the provisions hereof shall not be paid within fourteen days of the day when it </w:t>
      </w:r>
      <w:r w:rsidRPr="00C25015">
        <w:rPr>
          <w:rFonts w:ascii="Century Gothic" w:hAnsi="Century Gothic"/>
          <w:sz w:val="20"/>
          <w:szCs w:val="20"/>
        </w:rPr>
        <w:lastRenderedPageBreak/>
        <w:t xml:space="preserve">became due the same shall be payable with interest thereon at the rate of three per cent per annum above the base </w:t>
      </w:r>
      <w:r w:rsidR="00D65221">
        <w:rPr>
          <w:rFonts w:ascii="Century Gothic" w:hAnsi="Century Gothic"/>
          <w:sz w:val="20"/>
          <w:szCs w:val="20"/>
        </w:rPr>
        <w:t xml:space="preserve">minimum lending rate of Bank of Ghana </w:t>
      </w:r>
      <w:r w:rsidRPr="00C25015">
        <w:rPr>
          <w:rFonts w:ascii="Century Gothic" w:hAnsi="Century Gothic"/>
          <w:sz w:val="20"/>
          <w:szCs w:val="20"/>
        </w:rPr>
        <w:t>for the time being in force calculated on a day to day basis from the day upon which it became due down to the date of payment</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pay for the preparation of the Schedule of Condition at the commencement of this tenancy such Schedule of Condition to be prepared by an inventory clerk nominated by the Landlord</w:t>
      </w:r>
      <w:r w:rsidR="00D65221">
        <w:rPr>
          <w:rFonts w:ascii="Century Gothic" w:hAnsi="Century Gothic"/>
          <w:sz w:val="20"/>
          <w:szCs w:val="20"/>
        </w:rPr>
        <w:t>**</w:t>
      </w: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Repair and maintenance</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clean the windows of the Premises once a month and at the end of the tenancy and (where glass is broken by the Tenant or his family licensees visitors servants or others and such breakage is not covered by the Landlord</w:t>
      </w:r>
      <w:r w:rsidR="00081294" w:rsidRPr="00C25015">
        <w:rPr>
          <w:rFonts w:ascii="Century Gothic" w:hAnsi="Century Gothic"/>
          <w:sz w:val="20"/>
          <w:szCs w:val="20"/>
        </w:rPr>
        <w:t>'</w:t>
      </w:r>
      <w:r w:rsidRPr="00C25015">
        <w:rPr>
          <w:rFonts w:ascii="Century Gothic" w:hAnsi="Century Gothic"/>
          <w:sz w:val="20"/>
          <w:szCs w:val="20"/>
        </w:rPr>
        <w:t xml:space="preserve">s insurance) to </w:t>
      </w:r>
      <w:r w:rsidRPr="00D67289">
        <w:rPr>
          <w:rFonts w:ascii="Century Gothic" w:hAnsi="Century Gothic"/>
          <w:b/>
          <w:sz w:val="20"/>
          <w:szCs w:val="20"/>
        </w:rPr>
        <w:t>replace all broken glass</w:t>
      </w:r>
      <w:r w:rsidRPr="00C25015">
        <w:rPr>
          <w:rFonts w:ascii="Century Gothic" w:hAnsi="Century Gothic"/>
          <w:sz w:val="20"/>
          <w:szCs w:val="20"/>
        </w:rPr>
        <w:t xml:space="preserve"> thereon without delay</w:t>
      </w:r>
    </w:p>
    <w:p w:rsidR="006F4755" w:rsidRPr="00D67289" w:rsidRDefault="006F4755" w:rsidP="006F4755">
      <w:pPr>
        <w:pStyle w:val="Level3Number"/>
        <w:numPr>
          <w:ilvl w:val="2"/>
          <w:numId w:val="39"/>
        </w:numPr>
        <w:rPr>
          <w:rFonts w:ascii="Century Gothic" w:hAnsi="Century Gothic"/>
          <w:b/>
          <w:sz w:val="20"/>
          <w:szCs w:val="20"/>
        </w:rPr>
      </w:pPr>
      <w:bookmarkStart w:id="1" w:name="_Ref440898280"/>
      <w:r w:rsidRPr="00D67289">
        <w:rPr>
          <w:rFonts w:ascii="Century Gothic" w:hAnsi="Century Gothic"/>
          <w:b/>
          <w:sz w:val="20"/>
          <w:szCs w:val="20"/>
        </w:rPr>
        <w:t>To preserve and keep the Premises Furnishings and the fixtures and fittings of the Landlord in the same state of repair (including cleaning) as at the commencement of the Term</w:t>
      </w:r>
      <w:bookmarkEnd w:id="1"/>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Report immediately to the Landlord in writing any damage disrepair defect or deficiency in the Premises Furnishings or any other part of the Building or want of repair to enable the Landlord to make a claim to the Landlord</w:t>
      </w:r>
      <w:r w:rsidR="00081294" w:rsidRPr="00C25015">
        <w:rPr>
          <w:rFonts w:ascii="Century Gothic" w:hAnsi="Century Gothic"/>
          <w:sz w:val="20"/>
          <w:szCs w:val="20"/>
        </w:rPr>
        <w:t>'</w:t>
      </w:r>
      <w:r w:rsidRPr="00C25015">
        <w:rPr>
          <w:rFonts w:ascii="Century Gothic" w:hAnsi="Century Gothic"/>
          <w:sz w:val="20"/>
          <w:szCs w:val="20"/>
        </w:rPr>
        <w:t>s insurance company.  The Tenant will be liable for any cost arising from any failure to report any such damage disrepair defect or deficiency and to pay for the repairing of the Premises where such cost is attributable to misuse or neglect by the Tenant</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Upon the Landlord or its agents giving to the Tenant notice in writing of any failure to comply with clause </w:t>
      </w:r>
      <w:r w:rsidRPr="00C25015">
        <w:rPr>
          <w:rFonts w:ascii="Century Gothic" w:hAnsi="Century Gothic"/>
          <w:sz w:val="20"/>
          <w:szCs w:val="20"/>
        </w:rPr>
        <w:fldChar w:fldCharType="begin"/>
      </w:r>
      <w:r w:rsidRPr="00C25015">
        <w:rPr>
          <w:rFonts w:ascii="Century Gothic" w:hAnsi="Century Gothic"/>
          <w:sz w:val="20"/>
          <w:szCs w:val="20"/>
        </w:rPr>
        <w:instrText xml:space="preserve"> REF _Ref440898280 \w \h </w:instrText>
      </w:r>
      <w:r w:rsidR="00C25015" w:rsidRPr="00C25015">
        <w:rPr>
          <w:rFonts w:ascii="Century Gothic" w:hAnsi="Century Gothic"/>
          <w:sz w:val="20"/>
          <w:szCs w:val="20"/>
        </w:rPr>
        <w:instrText xml:space="preserve"> \* MERGEFORMAT </w:instrText>
      </w:r>
      <w:r w:rsidRPr="00C25015">
        <w:rPr>
          <w:rFonts w:ascii="Century Gothic" w:hAnsi="Century Gothic"/>
          <w:sz w:val="20"/>
          <w:szCs w:val="20"/>
        </w:rPr>
      </w:r>
      <w:r w:rsidRPr="00C25015">
        <w:rPr>
          <w:rFonts w:ascii="Century Gothic" w:hAnsi="Century Gothic"/>
          <w:sz w:val="20"/>
          <w:szCs w:val="20"/>
        </w:rPr>
        <w:fldChar w:fldCharType="separate"/>
      </w:r>
      <w:r w:rsidR="00376817">
        <w:rPr>
          <w:rFonts w:ascii="Century Gothic" w:hAnsi="Century Gothic"/>
          <w:sz w:val="20"/>
          <w:szCs w:val="20"/>
        </w:rPr>
        <w:t>1.2(b)</w:t>
      </w:r>
      <w:r w:rsidRPr="00C25015">
        <w:rPr>
          <w:rFonts w:ascii="Century Gothic" w:hAnsi="Century Gothic"/>
          <w:sz w:val="20"/>
          <w:szCs w:val="20"/>
        </w:rPr>
        <w:fldChar w:fldCharType="end"/>
      </w:r>
      <w:r w:rsidRPr="00C25015">
        <w:rPr>
          <w:rFonts w:ascii="Century Gothic" w:hAnsi="Century Gothic"/>
          <w:sz w:val="20"/>
          <w:szCs w:val="20"/>
        </w:rPr>
        <w:t xml:space="preserve"> above to repair restore paint clean and make good the Premises and/or Furnishings as required in the notice within one month after service of the notice and if the Tenant fails to execute the work within that period to permit the Landlord or its agents and/or contractors to enter upon the Premises and execute the work at the expense of the Tenant and within seven days of demand to pay to the Landlord the cost of the work</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Take all reasonable precautions to prevent damage to the sanitary </w:t>
      </w:r>
      <w:r w:rsidR="00216C87" w:rsidRPr="00C25015">
        <w:rPr>
          <w:rFonts w:ascii="Century Gothic" w:hAnsi="Century Gothic"/>
          <w:sz w:val="20"/>
          <w:szCs w:val="20"/>
        </w:rPr>
        <w:t>apparatu</w:t>
      </w:r>
      <w:r w:rsidR="00216C87">
        <w:rPr>
          <w:rFonts w:ascii="Century Gothic" w:hAnsi="Century Gothic"/>
          <w:sz w:val="20"/>
          <w:szCs w:val="20"/>
        </w:rPr>
        <w:t>s, water, and waste pipes and protect</w:t>
      </w:r>
      <w:r w:rsidRPr="00C25015">
        <w:rPr>
          <w:rFonts w:ascii="Century Gothic" w:hAnsi="Century Gothic"/>
          <w:sz w:val="20"/>
          <w:szCs w:val="20"/>
        </w:rPr>
        <w:t xml:space="preserve"> </w:t>
      </w:r>
      <w:r w:rsidR="00216C87">
        <w:rPr>
          <w:rFonts w:ascii="Century Gothic" w:hAnsi="Century Gothic"/>
          <w:sz w:val="20"/>
          <w:szCs w:val="20"/>
        </w:rPr>
        <w:t xml:space="preserve">the </w:t>
      </w:r>
      <w:r w:rsidRPr="00C25015">
        <w:rPr>
          <w:rFonts w:ascii="Century Gothic" w:hAnsi="Century Gothic"/>
          <w:sz w:val="20"/>
          <w:szCs w:val="20"/>
        </w:rPr>
        <w:t>water system</w:t>
      </w:r>
      <w:r w:rsidR="00551067">
        <w:rPr>
          <w:rFonts w:ascii="Century Gothic" w:hAnsi="Century Gothic"/>
          <w:sz w:val="20"/>
          <w:szCs w:val="20"/>
        </w:rPr>
        <w:t>.</w:t>
      </w:r>
      <w:r w:rsidRPr="00C25015">
        <w:rPr>
          <w:rFonts w:ascii="Century Gothic" w:hAnsi="Century Gothic"/>
          <w:sz w:val="20"/>
          <w:szCs w:val="20"/>
        </w:rPr>
        <w:t xml:space="preserve"> In the event of such damage being caused by the Tenant</w:t>
      </w:r>
      <w:r w:rsidR="00081294" w:rsidRPr="00C25015">
        <w:rPr>
          <w:rFonts w:ascii="Century Gothic" w:hAnsi="Century Gothic"/>
          <w:sz w:val="20"/>
          <w:szCs w:val="20"/>
        </w:rPr>
        <w:t>'</w:t>
      </w:r>
      <w:r w:rsidRPr="00C25015">
        <w:rPr>
          <w:rFonts w:ascii="Century Gothic" w:hAnsi="Century Gothic"/>
          <w:sz w:val="20"/>
          <w:szCs w:val="20"/>
        </w:rPr>
        <w:t>s failure to take such precautions the Tenant shall forthwith and at the Tenant</w:t>
      </w:r>
      <w:r w:rsidR="00081294" w:rsidRPr="00C25015">
        <w:rPr>
          <w:rFonts w:ascii="Century Gothic" w:hAnsi="Century Gothic"/>
          <w:sz w:val="20"/>
          <w:szCs w:val="20"/>
        </w:rPr>
        <w:t>'</w:t>
      </w:r>
      <w:r w:rsidRPr="00C25015">
        <w:rPr>
          <w:rFonts w:ascii="Century Gothic" w:hAnsi="Century Gothic"/>
          <w:sz w:val="20"/>
          <w:szCs w:val="20"/>
        </w:rPr>
        <w:t>s expense effect all such necessary repairs to reinstate the system into good working order</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Keep the drains of the Premises free and clear of obstruction </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Test any smoke detectors in the Premises periodically and replace batteries as necessary at the Tenant</w:t>
      </w:r>
      <w:r w:rsidR="00081294" w:rsidRPr="00C25015">
        <w:rPr>
          <w:rFonts w:ascii="Century Gothic" w:hAnsi="Century Gothic"/>
          <w:sz w:val="20"/>
          <w:szCs w:val="20"/>
        </w:rPr>
        <w:t>'</w:t>
      </w:r>
      <w:r w:rsidRPr="00C25015">
        <w:rPr>
          <w:rFonts w:ascii="Century Gothic" w:hAnsi="Century Gothic"/>
          <w:sz w:val="20"/>
          <w:szCs w:val="20"/>
        </w:rPr>
        <w:t>s expense and immediately report any fault to the Landlord</w:t>
      </w:r>
      <w:r w:rsidR="00DB5284">
        <w:rPr>
          <w:rFonts w:ascii="Century Gothic" w:hAnsi="Century Gothic"/>
          <w:sz w:val="20"/>
          <w:szCs w:val="20"/>
        </w:rPr>
        <w:t>**</w:t>
      </w: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lastRenderedPageBreak/>
        <w:t>Alterations</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damage or injure the Premises or to make any alteration or addition whatsoever to the Premises or make any alteration in or addition to the electrical or plumbing systems therein</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Except for the affixing of curtain rails and standard commercially made picture hooks not to make any alteration in or addition to the Premises (whether decorative structural or otherwise) or any part thereof or alter the internal or external decoration thereof</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alter or change or install any locks on any doors or windows in or about the Premises or have any additional keys made for any locks without the prior written consent of the Landlord and if any such additional keys are made to deliver the same up to the Landlord together with all original keys at the expiration or sooner determination of the tenancy and in the event that any such keys have been lost to pay to the Landlord on demand any costs incurred by the Landlord in replacing the locks to which the lost keys belonged</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erect outside the Premises any wireless television aerial satellite dish or other construction</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hang or allow to be hung from the windows outside walls or roof of the Premises nor affix or exhibit or permit or suffer to be affixed or exhibited on or from the Premises so as to the visible outside the same any clothes flag placard sign or poster of any description</w:t>
      </w: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Use</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carry on any business or trade or profession whatsoever on the Premises or place or exhibit any notice board or notice on the Premises but to use the Premises as a single private residence only</w:t>
      </w:r>
    </w:p>
    <w:p w:rsidR="008A350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use the Premises or permit the Premises to be used for illegal or immoral purposes</w:t>
      </w:r>
    </w:p>
    <w:p w:rsidR="006F4755" w:rsidRPr="001412D7" w:rsidRDefault="008A3505" w:rsidP="006F4755">
      <w:pPr>
        <w:pStyle w:val="Level3Number"/>
        <w:numPr>
          <w:ilvl w:val="2"/>
          <w:numId w:val="39"/>
        </w:numPr>
        <w:rPr>
          <w:rFonts w:ascii="Century Gothic" w:hAnsi="Century Gothic"/>
          <w:b/>
          <w:sz w:val="20"/>
          <w:szCs w:val="20"/>
        </w:rPr>
      </w:pPr>
      <w:r w:rsidRPr="001412D7">
        <w:rPr>
          <w:rFonts w:ascii="Century Gothic" w:hAnsi="Century Gothic"/>
          <w:b/>
          <w:sz w:val="20"/>
          <w:szCs w:val="20"/>
        </w:rPr>
        <w:t>Not to allow visitor(s) to pass night at the Premises</w:t>
      </w:r>
      <w:r w:rsidR="006F4755" w:rsidRPr="001412D7">
        <w:rPr>
          <w:rFonts w:ascii="Century Gothic" w:hAnsi="Century Gothic"/>
          <w:b/>
          <w:sz w:val="20"/>
          <w:szCs w:val="20"/>
        </w:rPr>
        <w:t xml:space="preserve"> </w:t>
      </w:r>
      <w:r w:rsidRPr="001412D7">
        <w:rPr>
          <w:rFonts w:ascii="Century Gothic" w:hAnsi="Century Gothic"/>
          <w:b/>
          <w:sz w:val="20"/>
          <w:szCs w:val="20"/>
        </w:rPr>
        <w:t xml:space="preserve">without prior notice. </w:t>
      </w:r>
      <w:r w:rsidR="00A91112" w:rsidRPr="001412D7">
        <w:rPr>
          <w:rFonts w:ascii="Century Gothic" w:hAnsi="Century Gothic"/>
          <w:b/>
          <w:sz w:val="20"/>
          <w:szCs w:val="20"/>
        </w:rPr>
        <w:t>(No visitor(s) is</w:t>
      </w:r>
      <w:r w:rsidR="00B6063A" w:rsidRPr="001412D7">
        <w:rPr>
          <w:rFonts w:ascii="Century Gothic" w:hAnsi="Century Gothic"/>
          <w:b/>
          <w:sz w:val="20"/>
          <w:szCs w:val="20"/>
        </w:rPr>
        <w:t>/are</w:t>
      </w:r>
      <w:r w:rsidR="00A91112" w:rsidRPr="001412D7">
        <w:rPr>
          <w:rFonts w:ascii="Century Gothic" w:hAnsi="Century Gothic"/>
          <w:b/>
          <w:sz w:val="20"/>
          <w:szCs w:val="20"/>
        </w:rPr>
        <w:t xml:space="preserve"> allowed to pass </w:t>
      </w:r>
      <w:r w:rsidR="00B6063A" w:rsidRPr="001412D7">
        <w:rPr>
          <w:rFonts w:ascii="Century Gothic" w:hAnsi="Century Gothic"/>
          <w:b/>
          <w:sz w:val="20"/>
          <w:szCs w:val="20"/>
        </w:rPr>
        <w:t>more than two continuous nights at the Premises)</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do or permit or suffer to be done on the Premises or any part thereof anything which may in the reasonable opinion of the Landlord be or become a nuisance or annoyance or in anyway interfere with the quiet enjoyment of the owners or occupiers of the adjoining premises or the Landlord</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Not to do or suffer to be done on the Premises or to their contents anything which may make void or voidable any insurance of the Premises or increase the ordinary premium thereon and to repay to the Landlord all sums paid by </w:t>
      </w:r>
      <w:r w:rsidRPr="00C25015">
        <w:rPr>
          <w:rFonts w:ascii="Century Gothic" w:hAnsi="Century Gothic"/>
          <w:sz w:val="20"/>
          <w:szCs w:val="20"/>
        </w:rPr>
        <w:lastRenderedPageBreak/>
        <w:t xml:space="preserve">way of increased premium and all expenses incurred by him in or about any renewal of any such policy rendered necessary by a breach of this covenant and all such payments shall be added to the Rent herein before reserved and shall be recoverable as Rent </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keep or allow to be kept animals pets or livestock on the Premises without the Landlord</w:t>
      </w:r>
      <w:r w:rsidR="00081294" w:rsidRPr="00C25015">
        <w:rPr>
          <w:rFonts w:ascii="Century Gothic" w:hAnsi="Century Gothic"/>
          <w:sz w:val="20"/>
          <w:szCs w:val="20"/>
        </w:rPr>
        <w:t>'</w:t>
      </w:r>
      <w:r w:rsidRPr="00C25015">
        <w:rPr>
          <w:rFonts w:ascii="Century Gothic" w:hAnsi="Century Gothic"/>
          <w:sz w:val="20"/>
          <w:szCs w:val="20"/>
        </w:rPr>
        <w:t>s prior written consent (such consent not to be unreasonably withheld) provided that the Landlord shall be entitled to revoke any such content at any time)</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Not to keep or allow to be kept or use upon the Premises any heater or like equipment which requires </w:t>
      </w:r>
      <w:r w:rsidR="00B6063A" w:rsidRPr="00C25015">
        <w:rPr>
          <w:rFonts w:ascii="Century Gothic" w:hAnsi="Century Gothic"/>
          <w:sz w:val="20"/>
          <w:szCs w:val="20"/>
        </w:rPr>
        <w:t>gas paraffin</w:t>
      </w:r>
      <w:r w:rsidRPr="00C25015">
        <w:rPr>
          <w:rFonts w:ascii="Century Gothic" w:hAnsi="Century Gothic"/>
          <w:sz w:val="20"/>
          <w:szCs w:val="20"/>
        </w:rPr>
        <w:t xml:space="preserve"> or other liquid fuel or any combustible explosive offensive goods provisions or materials and to fully comply with all fire precautions or fire regulations made by the Landlord or the appropriate Fire Authority </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Strictly observe and comply with (a) all statutory requirements and regulations which may at anytime apply to the Premises and/or this tenancy and (b) all directions of notices received from any Local Authority or Fire Authority and/or </w:t>
      </w:r>
      <w:r w:rsidR="007239A4" w:rsidRPr="00C25015">
        <w:rPr>
          <w:rFonts w:ascii="Century Gothic" w:hAnsi="Century Gothic"/>
          <w:sz w:val="20"/>
          <w:szCs w:val="20"/>
        </w:rPr>
        <w:t>electricity water</w:t>
      </w:r>
      <w:r w:rsidRPr="00C25015">
        <w:rPr>
          <w:rFonts w:ascii="Century Gothic" w:hAnsi="Century Gothic"/>
          <w:sz w:val="20"/>
          <w:szCs w:val="20"/>
        </w:rPr>
        <w:t xml:space="preserve"> or gas supplier and allow access for all such repairs and works as are necessary and co-operate with the Landlord and the Landlord</w:t>
      </w:r>
      <w:r w:rsidR="00081294" w:rsidRPr="00C25015">
        <w:rPr>
          <w:rFonts w:ascii="Century Gothic" w:hAnsi="Century Gothic"/>
          <w:sz w:val="20"/>
          <w:szCs w:val="20"/>
        </w:rPr>
        <w:t>'</w:t>
      </w:r>
      <w:r w:rsidRPr="00C25015">
        <w:rPr>
          <w:rFonts w:ascii="Century Gothic" w:hAnsi="Century Gothic"/>
          <w:sz w:val="20"/>
          <w:szCs w:val="20"/>
        </w:rPr>
        <w:t xml:space="preserve">s Agent </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Not to obstruct common passageways and staircases and hallway of the building nor place nor keep anything thereon or therein </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leave the Premises vacant or unoccupied for a period in excess of 21 consecutive days without first giving written notice to the Landlord</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Ensure that whenever (or for however short a period) the Premises is left unattended all external doors and windows are properly secured by locks and other means provided by the Landlord including activating the burglar alarm (if any)</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change any codes to the burglar alarm (if any) without first obtaining the express consent in writing of the Landlord or the Landlord</w:t>
      </w:r>
      <w:r w:rsidR="00081294" w:rsidRPr="00C25015">
        <w:rPr>
          <w:rFonts w:ascii="Century Gothic" w:hAnsi="Century Gothic"/>
          <w:sz w:val="20"/>
          <w:szCs w:val="20"/>
        </w:rPr>
        <w:t>'</w:t>
      </w:r>
      <w:r w:rsidRPr="00C25015">
        <w:rPr>
          <w:rFonts w:ascii="Century Gothic" w:hAnsi="Century Gothic"/>
          <w:sz w:val="20"/>
          <w:szCs w:val="20"/>
        </w:rPr>
        <w:t>s Agents</w:t>
      </w:r>
    </w:p>
    <w:p w:rsidR="006F475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Not to play any musical instrument or sound reproduction equipment so that annoyance is caused to the occupiers of any neighbouring premises and in any event not make any such noise so as to be audible outside the Premises between the hours of 10.00pm and 8.00am</w:t>
      </w:r>
    </w:p>
    <w:p w:rsidR="00CD617D" w:rsidRPr="00C25015" w:rsidRDefault="00CD617D" w:rsidP="00CD617D">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Not to let in or receive paying guests or lodgers on the Premises </w:t>
      </w:r>
    </w:p>
    <w:p w:rsidR="0008607B" w:rsidRDefault="0008607B" w:rsidP="00EB6D34">
      <w:pPr>
        <w:pStyle w:val="Level2Heading"/>
        <w:numPr>
          <w:ilvl w:val="0"/>
          <w:numId w:val="0"/>
        </w:numPr>
        <w:rPr>
          <w:rFonts w:ascii="Century Gothic" w:hAnsi="Century Gothic"/>
          <w:sz w:val="20"/>
          <w:szCs w:val="20"/>
        </w:rPr>
      </w:pPr>
    </w:p>
    <w:p w:rsidR="006F4755" w:rsidRPr="00C25015" w:rsidRDefault="006F4755" w:rsidP="0008607B">
      <w:pPr>
        <w:pStyle w:val="Level2Heading"/>
        <w:numPr>
          <w:ilvl w:val="0"/>
          <w:numId w:val="0"/>
        </w:numPr>
        <w:ind w:left="709"/>
        <w:rPr>
          <w:rFonts w:ascii="Century Gothic" w:hAnsi="Century Gothic"/>
          <w:sz w:val="20"/>
          <w:szCs w:val="20"/>
        </w:rPr>
      </w:pPr>
      <w:r w:rsidRPr="00C25015">
        <w:rPr>
          <w:rFonts w:ascii="Century Gothic" w:hAnsi="Century Gothic"/>
          <w:sz w:val="20"/>
          <w:szCs w:val="20"/>
        </w:rPr>
        <w:t>Access to the Premises</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permit the Landlord or his duly authorised agents with or without workmen and others at all reasonable times upon giving reasonable written notice to enter upon and to examine the condition of the Premises and thereupon the Landlord or his agent may serve upon the Tenant notice in writing specifying any repairs necessary to be done or require the Tenant forthwith to execute the same and if the Tenant shall not within twenty eight days after the service of such notice commence and proceed diligently with the execution of such repairs then to permit the Landlord or his agent with or without workmen to enter upon the Premises and execute such repairs and the cost thereof shall be a debt due from the Tenant to the Landlord recoverable as Rent in arrear</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permit the Landlord or his duly authorised agents to enter the Premises upon reasonable notice for any purpose mentioned in this Tenancy or connected with the Landlord</w:t>
      </w:r>
      <w:r w:rsidR="00081294" w:rsidRPr="00C25015">
        <w:rPr>
          <w:rFonts w:ascii="Century Gothic" w:hAnsi="Century Gothic"/>
          <w:sz w:val="20"/>
          <w:szCs w:val="20"/>
        </w:rPr>
        <w:t>'</w:t>
      </w:r>
      <w:r w:rsidRPr="00C25015">
        <w:rPr>
          <w:rFonts w:ascii="Century Gothic" w:hAnsi="Century Gothic"/>
          <w:sz w:val="20"/>
          <w:szCs w:val="20"/>
        </w:rPr>
        <w:t>s interest in the Premises or any other property</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During the last two months of the Term permit the Landlord or the Landlord</w:t>
      </w:r>
      <w:r w:rsidR="00081294" w:rsidRPr="00C25015">
        <w:rPr>
          <w:rFonts w:ascii="Century Gothic" w:hAnsi="Century Gothic"/>
          <w:sz w:val="20"/>
          <w:szCs w:val="20"/>
        </w:rPr>
        <w:t>'</w:t>
      </w:r>
      <w:r w:rsidRPr="00C25015">
        <w:rPr>
          <w:rFonts w:ascii="Century Gothic" w:hAnsi="Century Gothic"/>
          <w:sz w:val="20"/>
          <w:szCs w:val="20"/>
        </w:rPr>
        <w:t>s agents and any other persons on reasonable notice to view the Premises at all reasonable times with any prospective tenants or purchasers or valuers</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Where the Premises is part of a building to allow access at all times through the Premises to any roof space thereover or to any other part of the Building to the Landlord and the Landlord</w:t>
      </w:r>
      <w:r w:rsidR="00081294" w:rsidRPr="00C25015">
        <w:rPr>
          <w:rFonts w:ascii="Century Gothic" w:hAnsi="Century Gothic"/>
          <w:sz w:val="20"/>
          <w:szCs w:val="20"/>
        </w:rPr>
        <w:t>'</w:t>
      </w:r>
      <w:r w:rsidRPr="00C25015">
        <w:rPr>
          <w:rFonts w:ascii="Century Gothic" w:hAnsi="Century Gothic"/>
          <w:sz w:val="20"/>
          <w:szCs w:val="20"/>
        </w:rPr>
        <w:t>s Agents with or without workmen</w:t>
      </w: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Insurance</w:t>
      </w:r>
    </w:p>
    <w:p w:rsidR="006F4755" w:rsidRPr="00C25015" w:rsidRDefault="00E555A2" w:rsidP="006F4755">
      <w:pPr>
        <w:pStyle w:val="BodyText2"/>
        <w:rPr>
          <w:rFonts w:ascii="Century Gothic" w:hAnsi="Century Gothic"/>
          <w:sz w:val="20"/>
          <w:szCs w:val="20"/>
        </w:rPr>
      </w:pPr>
      <w:r>
        <w:rPr>
          <w:rFonts w:ascii="Century Gothic" w:hAnsi="Century Gothic"/>
          <w:sz w:val="20"/>
          <w:szCs w:val="20"/>
        </w:rPr>
        <w:t xml:space="preserve">(If any) </w:t>
      </w:r>
      <w:r w:rsidR="006F4755" w:rsidRPr="00C25015">
        <w:rPr>
          <w:rFonts w:ascii="Century Gothic" w:hAnsi="Century Gothic"/>
          <w:sz w:val="20"/>
          <w:szCs w:val="20"/>
        </w:rPr>
        <w:t>The Landlord</w:t>
      </w:r>
      <w:r w:rsidR="00081294" w:rsidRPr="00C25015">
        <w:rPr>
          <w:rFonts w:ascii="Century Gothic" w:hAnsi="Century Gothic"/>
          <w:sz w:val="20"/>
          <w:szCs w:val="20"/>
        </w:rPr>
        <w:t>'</w:t>
      </w:r>
      <w:r w:rsidR="006F4755" w:rsidRPr="00C25015">
        <w:rPr>
          <w:rFonts w:ascii="Century Gothic" w:hAnsi="Century Gothic"/>
          <w:sz w:val="20"/>
          <w:szCs w:val="20"/>
        </w:rPr>
        <w:t>s insurance does not cover the Tenant</w:t>
      </w:r>
      <w:r w:rsidR="00081294" w:rsidRPr="00C25015">
        <w:rPr>
          <w:rFonts w:ascii="Century Gothic" w:hAnsi="Century Gothic"/>
          <w:sz w:val="20"/>
          <w:szCs w:val="20"/>
        </w:rPr>
        <w:t>'</w:t>
      </w:r>
      <w:r w:rsidR="006F4755" w:rsidRPr="00C25015">
        <w:rPr>
          <w:rFonts w:ascii="Century Gothic" w:hAnsi="Century Gothic"/>
          <w:sz w:val="20"/>
          <w:szCs w:val="20"/>
        </w:rPr>
        <w:t>s possessions.  The Tenant is advised to insure his own personal belongings to their full reinstatement value during the tenancy</w:t>
      </w:r>
    </w:p>
    <w:p w:rsidR="006F4755" w:rsidRPr="00C25015" w:rsidRDefault="006F4755" w:rsidP="00915D8A">
      <w:pPr>
        <w:pStyle w:val="Level2Heading"/>
        <w:numPr>
          <w:ilvl w:val="0"/>
          <w:numId w:val="0"/>
        </w:numPr>
        <w:ind w:left="709"/>
        <w:rPr>
          <w:rFonts w:ascii="Century Gothic" w:hAnsi="Century Gothic"/>
          <w:sz w:val="20"/>
          <w:szCs w:val="20"/>
        </w:rPr>
      </w:pP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Notices</w:t>
      </w:r>
    </w:p>
    <w:p w:rsidR="006F4755" w:rsidRPr="00C25015" w:rsidRDefault="006F4755" w:rsidP="006F4755">
      <w:pPr>
        <w:pStyle w:val="BodyText2"/>
        <w:rPr>
          <w:rFonts w:ascii="Century Gothic" w:hAnsi="Century Gothic"/>
          <w:sz w:val="20"/>
          <w:szCs w:val="20"/>
        </w:rPr>
      </w:pPr>
      <w:r w:rsidRPr="00C25015">
        <w:rPr>
          <w:rFonts w:ascii="Century Gothic" w:hAnsi="Century Gothic"/>
          <w:sz w:val="20"/>
          <w:szCs w:val="20"/>
        </w:rPr>
        <w:t>To promptly forward to the Landlord a copy of all notices received at the Premises within seven days of receipt and not to do anything as a result of the notice unless required to do so by the Landlord</w:t>
      </w: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At the end or earlier determination of the Term</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vacate the Premises at the end or earlier determination of the tenancy</w:t>
      </w:r>
    </w:p>
    <w:p w:rsidR="006F4755" w:rsidRPr="00D449A3" w:rsidRDefault="006F4755" w:rsidP="006F4755">
      <w:pPr>
        <w:pStyle w:val="Level3Number"/>
        <w:numPr>
          <w:ilvl w:val="2"/>
          <w:numId w:val="39"/>
        </w:numPr>
        <w:rPr>
          <w:rFonts w:ascii="Century Gothic" w:hAnsi="Century Gothic"/>
          <w:b/>
          <w:sz w:val="20"/>
          <w:szCs w:val="20"/>
        </w:rPr>
      </w:pPr>
      <w:r w:rsidRPr="00D449A3">
        <w:rPr>
          <w:rFonts w:ascii="Century Gothic" w:hAnsi="Century Gothic"/>
          <w:b/>
          <w:sz w:val="20"/>
          <w:szCs w:val="20"/>
        </w:rPr>
        <w:t>To deliver up the Premises at the end or earlier determination of the tenancy in the same clean state and condition as it was at the beginning of the tenancy and to repair or pay for the replacement of the Landlord</w:t>
      </w:r>
      <w:r w:rsidR="00081294" w:rsidRPr="00D449A3">
        <w:rPr>
          <w:rFonts w:ascii="Century Gothic" w:hAnsi="Century Gothic"/>
          <w:b/>
          <w:sz w:val="20"/>
          <w:szCs w:val="20"/>
        </w:rPr>
        <w:t>'</w:t>
      </w:r>
      <w:r w:rsidRPr="00D449A3">
        <w:rPr>
          <w:rFonts w:ascii="Century Gothic" w:hAnsi="Century Gothic"/>
          <w:b/>
          <w:sz w:val="20"/>
          <w:szCs w:val="20"/>
        </w:rPr>
        <w:t xml:space="preserve">s fixtures and fittings </w:t>
      </w:r>
      <w:r w:rsidRPr="00D449A3">
        <w:rPr>
          <w:rFonts w:ascii="Century Gothic" w:hAnsi="Century Gothic"/>
          <w:b/>
          <w:sz w:val="20"/>
          <w:szCs w:val="20"/>
        </w:rPr>
        <w:lastRenderedPageBreak/>
        <w:t>broken lost damaged or destroyed during the tenancy (reasonable wear and tear excepted)</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Leave the fixtures and fittings of the Landlord at the end of the tenancy in the rooms or places in which they were at the beginning of the tenancy</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If any effects belonging to the Tenant shall not have been removed from the Premises or the Building on the date of expiration or sooner determination of the tenancy  the Tenant shall pay the Landlord rent at the rate last payable under the tenancy until the Tenant shall have removed all such goods from the Premises or the Building save that where the Tenant</w:t>
      </w:r>
      <w:r w:rsidR="00081294" w:rsidRPr="00C25015">
        <w:rPr>
          <w:rFonts w:ascii="Century Gothic" w:hAnsi="Century Gothic"/>
          <w:sz w:val="20"/>
          <w:szCs w:val="20"/>
        </w:rPr>
        <w:t>'</w:t>
      </w:r>
      <w:r w:rsidRPr="00C25015">
        <w:rPr>
          <w:rFonts w:ascii="Century Gothic" w:hAnsi="Century Gothic"/>
          <w:sz w:val="20"/>
          <w:szCs w:val="20"/>
        </w:rPr>
        <w:t>s effects remain in the Premises or the Building save for more than 21 days after the date of expiration or sooner determination of the tenancy the Landlord shall remove the Tenant</w:t>
      </w:r>
      <w:r w:rsidR="00081294" w:rsidRPr="00C25015">
        <w:rPr>
          <w:rFonts w:ascii="Century Gothic" w:hAnsi="Century Gothic"/>
          <w:sz w:val="20"/>
          <w:szCs w:val="20"/>
        </w:rPr>
        <w:t>'</w:t>
      </w:r>
      <w:r w:rsidRPr="00C25015">
        <w:rPr>
          <w:rFonts w:ascii="Century Gothic" w:hAnsi="Century Gothic"/>
          <w:sz w:val="20"/>
          <w:szCs w:val="20"/>
        </w:rPr>
        <w:t>s effects from the Premises or the Building at the expense of the Tenant. This cost shall be recoverable from the Tenant as a debt</w:t>
      </w:r>
    </w:p>
    <w:p w:rsidR="006F4755" w:rsidRPr="00C25015" w:rsidRDefault="006F4755" w:rsidP="006F4755">
      <w:pPr>
        <w:pStyle w:val="Level1Heading"/>
        <w:numPr>
          <w:ilvl w:val="0"/>
          <w:numId w:val="39"/>
        </w:numPr>
        <w:rPr>
          <w:rFonts w:ascii="Century Gothic" w:hAnsi="Century Gothic"/>
          <w:sz w:val="20"/>
          <w:szCs w:val="20"/>
        </w:rPr>
      </w:pPr>
      <w:bookmarkStart w:id="2" w:name="_Toc469299105"/>
      <w:r w:rsidRPr="00C25015">
        <w:rPr>
          <w:rFonts w:ascii="Century Gothic" w:hAnsi="Century Gothic"/>
          <w:sz w:val="20"/>
          <w:szCs w:val="20"/>
        </w:rPr>
        <w:t>LANDLORD</w:t>
      </w:r>
      <w:r w:rsidR="00081294" w:rsidRPr="00C25015">
        <w:rPr>
          <w:rFonts w:ascii="Century Gothic" w:hAnsi="Century Gothic"/>
          <w:sz w:val="20"/>
          <w:szCs w:val="20"/>
        </w:rPr>
        <w:t>'</w:t>
      </w:r>
      <w:r w:rsidRPr="00C25015">
        <w:rPr>
          <w:rFonts w:ascii="Century Gothic" w:hAnsi="Century Gothic"/>
          <w:sz w:val="20"/>
          <w:szCs w:val="20"/>
        </w:rPr>
        <w:t>S OBLIGATIONS</w:t>
      </w:r>
      <w:bookmarkEnd w:id="2"/>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Quiet Enjoyment</w:t>
      </w:r>
    </w:p>
    <w:p w:rsidR="006F4755" w:rsidRPr="00C25015" w:rsidRDefault="006F4755" w:rsidP="006F4755">
      <w:pPr>
        <w:pStyle w:val="BodyText2"/>
        <w:rPr>
          <w:rFonts w:ascii="Century Gothic" w:hAnsi="Century Gothic"/>
          <w:sz w:val="20"/>
          <w:szCs w:val="20"/>
        </w:rPr>
      </w:pPr>
      <w:r w:rsidRPr="00C25015">
        <w:rPr>
          <w:rFonts w:ascii="Century Gothic" w:hAnsi="Century Gothic"/>
          <w:sz w:val="20"/>
          <w:szCs w:val="20"/>
        </w:rPr>
        <w:t>The Tenant paying the Rent and performing the covenants on the part of the Tenant hereinbefore contained may quietly possess and enjoy the Premises without any lawful interruption from the Landlord or any person claiming under or in trust for the Landlord</w:t>
      </w:r>
    </w:p>
    <w:p w:rsidR="006F4755" w:rsidRPr="00C25015" w:rsidRDefault="006F4755" w:rsidP="00780061">
      <w:pPr>
        <w:pStyle w:val="Level2Heading"/>
        <w:rPr>
          <w:rFonts w:ascii="Century Gothic" w:hAnsi="Century Gothic"/>
          <w:sz w:val="20"/>
          <w:szCs w:val="20"/>
        </w:rPr>
      </w:pPr>
      <w:r w:rsidRPr="00C25015">
        <w:rPr>
          <w:rFonts w:ascii="Century Gothic" w:hAnsi="Century Gothic"/>
          <w:sz w:val="20"/>
          <w:szCs w:val="20"/>
        </w:rPr>
        <w:t>Repair and maintenance</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To replace any of the Landlord</w:t>
      </w:r>
      <w:r w:rsidR="00081294" w:rsidRPr="00C25015">
        <w:rPr>
          <w:rFonts w:ascii="Century Gothic" w:hAnsi="Century Gothic"/>
          <w:sz w:val="20"/>
          <w:szCs w:val="20"/>
        </w:rPr>
        <w:t>'</w:t>
      </w:r>
      <w:r w:rsidRPr="00C25015">
        <w:rPr>
          <w:rFonts w:ascii="Century Gothic" w:hAnsi="Century Gothic"/>
          <w:sz w:val="20"/>
          <w:szCs w:val="20"/>
        </w:rPr>
        <w:t>s fixtures and fittings and appliances which become irreparable by fair wear and tear.  Should however any equipment become faulty due to misuse by the Tenant then it will be the Tenant</w:t>
      </w:r>
      <w:r w:rsidR="00081294" w:rsidRPr="00C25015">
        <w:rPr>
          <w:rFonts w:ascii="Century Gothic" w:hAnsi="Century Gothic"/>
          <w:sz w:val="20"/>
          <w:szCs w:val="20"/>
        </w:rPr>
        <w:t>'</w:t>
      </w:r>
      <w:r w:rsidRPr="00C25015">
        <w:rPr>
          <w:rFonts w:ascii="Century Gothic" w:hAnsi="Century Gothic"/>
          <w:sz w:val="20"/>
          <w:szCs w:val="20"/>
        </w:rPr>
        <w:t xml:space="preserve">s responsibility to repair or replace the same </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To provide and keep in repair and proper working order throughout the tenancy the installation contained in the Premises for the supply of water gas and electricity </w:t>
      </w:r>
      <w:r w:rsidR="00C9375C">
        <w:rPr>
          <w:rFonts w:ascii="Century Gothic" w:hAnsi="Century Gothic"/>
          <w:sz w:val="20"/>
          <w:szCs w:val="20"/>
        </w:rPr>
        <w:t xml:space="preserve">and </w:t>
      </w:r>
      <w:r w:rsidRPr="00C25015">
        <w:rPr>
          <w:rFonts w:ascii="Century Gothic" w:hAnsi="Century Gothic"/>
          <w:sz w:val="20"/>
          <w:szCs w:val="20"/>
        </w:rPr>
        <w:t>all appliances supplied by the Landlord and make good or replace any defective parts due to fair wear and tear and not caused by negligence or misuse on the part of the Tenant its servants or invitees</w:t>
      </w:r>
    </w:p>
    <w:p w:rsidR="006F4755" w:rsidRPr="00C25015" w:rsidRDefault="006F4755" w:rsidP="006F4755">
      <w:pPr>
        <w:pStyle w:val="Level3Number"/>
        <w:numPr>
          <w:ilvl w:val="2"/>
          <w:numId w:val="39"/>
        </w:numPr>
        <w:rPr>
          <w:rFonts w:ascii="Century Gothic" w:hAnsi="Century Gothic"/>
          <w:sz w:val="20"/>
          <w:szCs w:val="20"/>
        </w:rPr>
      </w:pPr>
      <w:r w:rsidRPr="00C25015">
        <w:rPr>
          <w:rFonts w:ascii="Century Gothic" w:hAnsi="Century Gothic"/>
          <w:sz w:val="20"/>
          <w:szCs w:val="20"/>
        </w:rPr>
        <w:t xml:space="preserve">That all existing gas </w:t>
      </w:r>
      <w:r w:rsidR="007D6122">
        <w:rPr>
          <w:rFonts w:ascii="Century Gothic" w:hAnsi="Century Gothic"/>
          <w:sz w:val="20"/>
          <w:szCs w:val="20"/>
        </w:rPr>
        <w:t xml:space="preserve">and </w:t>
      </w:r>
      <w:r w:rsidR="007D6122" w:rsidRPr="00C25015">
        <w:rPr>
          <w:rFonts w:ascii="Century Gothic" w:hAnsi="Century Gothic"/>
          <w:sz w:val="20"/>
          <w:szCs w:val="20"/>
        </w:rPr>
        <w:t xml:space="preserve">electrical equipment </w:t>
      </w:r>
      <w:r w:rsidR="007239A4">
        <w:rPr>
          <w:rFonts w:ascii="Century Gothic" w:hAnsi="Century Gothic"/>
          <w:sz w:val="20"/>
          <w:szCs w:val="20"/>
        </w:rPr>
        <w:t>appliances and</w:t>
      </w:r>
      <w:r w:rsidRPr="00C25015">
        <w:rPr>
          <w:rFonts w:ascii="Century Gothic" w:hAnsi="Century Gothic"/>
          <w:sz w:val="20"/>
          <w:szCs w:val="20"/>
        </w:rPr>
        <w:t xml:space="preserve"> pipe work at the Premises are in safe condition </w:t>
      </w:r>
    </w:p>
    <w:p w:rsidR="006F4755" w:rsidRPr="00C25015" w:rsidRDefault="006F4755" w:rsidP="006F4755">
      <w:pPr>
        <w:pStyle w:val="Level1Heading"/>
        <w:numPr>
          <w:ilvl w:val="0"/>
          <w:numId w:val="39"/>
        </w:numPr>
        <w:rPr>
          <w:rFonts w:ascii="Century Gothic" w:hAnsi="Century Gothic"/>
          <w:sz w:val="20"/>
          <w:szCs w:val="20"/>
        </w:rPr>
      </w:pPr>
      <w:bookmarkStart w:id="3" w:name="_Ref440898681"/>
      <w:bookmarkStart w:id="4" w:name="_Toc469299106"/>
      <w:r w:rsidRPr="00C25015">
        <w:rPr>
          <w:rFonts w:ascii="Century Gothic" w:hAnsi="Century Gothic"/>
          <w:sz w:val="20"/>
          <w:szCs w:val="20"/>
        </w:rPr>
        <w:t>DEPOSIT</w:t>
      </w:r>
      <w:bookmarkEnd w:id="3"/>
      <w:bookmarkEnd w:id="4"/>
      <w:r w:rsidR="00C3793D">
        <w:rPr>
          <w:rFonts w:ascii="Century Gothic" w:hAnsi="Century Gothic"/>
          <w:sz w:val="20"/>
          <w:szCs w:val="20"/>
        </w:rPr>
        <w:t>**</w:t>
      </w:r>
    </w:p>
    <w:p w:rsidR="006F4755" w:rsidRPr="00C25015" w:rsidRDefault="006F4755" w:rsidP="006F4755">
      <w:pPr>
        <w:pStyle w:val="Level2Number"/>
        <w:numPr>
          <w:ilvl w:val="1"/>
          <w:numId w:val="39"/>
        </w:numPr>
        <w:rPr>
          <w:rFonts w:ascii="Century Gothic" w:hAnsi="Century Gothic"/>
          <w:sz w:val="20"/>
          <w:szCs w:val="20"/>
        </w:rPr>
      </w:pPr>
      <w:bookmarkStart w:id="5" w:name="_Ref419119856"/>
      <w:r w:rsidRPr="00C25015">
        <w:rPr>
          <w:rFonts w:ascii="Century Gothic" w:hAnsi="Century Gothic"/>
          <w:sz w:val="20"/>
          <w:szCs w:val="20"/>
        </w:rPr>
        <w:t>The [Landlord]/[Landlord</w:t>
      </w:r>
      <w:r w:rsidR="00081294" w:rsidRPr="00C25015">
        <w:rPr>
          <w:rFonts w:ascii="Century Gothic" w:hAnsi="Century Gothic"/>
          <w:sz w:val="20"/>
          <w:szCs w:val="20"/>
        </w:rPr>
        <w:t>'</w:t>
      </w:r>
      <w:r w:rsidR="007C310C">
        <w:rPr>
          <w:rFonts w:ascii="Century Gothic" w:hAnsi="Century Gothic"/>
          <w:sz w:val="20"/>
          <w:szCs w:val="20"/>
        </w:rPr>
        <w:t>s Agent] shall</w:t>
      </w:r>
      <w:r w:rsidRPr="00C25015">
        <w:rPr>
          <w:rFonts w:ascii="Century Gothic" w:hAnsi="Century Gothic"/>
          <w:sz w:val="20"/>
          <w:szCs w:val="20"/>
        </w:rPr>
        <w:t xml:space="preserve"> tell the Tenant within ten working days of the end of the tenancy if they propose to make a deduction from the Deposit</w:t>
      </w:r>
      <w:bookmarkEnd w:id="5"/>
      <w:r w:rsidRPr="00C25015">
        <w:rPr>
          <w:rFonts w:ascii="Century Gothic" w:hAnsi="Century Gothic"/>
          <w:sz w:val="20"/>
          <w:szCs w:val="20"/>
        </w:rPr>
        <w:t xml:space="preserve"> </w:t>
      </w:r>
      <w:r w:rsidR="007C310C">
        <w:rPr>
          <w:rFonts w:ascii="Century Gothic" w:hAnsi="Century Gothic"/>
          <w:sz w:val="20"/>
          <w:szCs w:val="20"/>
        </w:rPr>
        <w:t xml:space="preserve">(if </w:t>
      </w:r>
      <w:r w:rsidR="008172B4">
        <w:rPr>
          <w:rFonts w:ascii="Century Gothic" w:hAnsi="Century Gothic"/>
          <w:sz w:val="20"/>
          <w:szCs w:val="20"/>
        </w:rPr>
        <w:t>applicable</w:t>
      </w:r>
      <w:r w:rsidR="007C310C">
        <w:rPr>
          <w:rFonts w:ascii="Century Gothic" w:hAnsi="Century Gothic"/>
          <w:sz w:val="20"/>
          <w:szCs w:val="20"/>
        </w:rPr>
        <w:t>)</w:t>
      </w:r>
      <w:r w:rsidR="00C3793D">
        <w:rPr>
          <w:rFonts w:ascii="Century Gothic" w:hAnsi="Century Gothic"/>
          <w:sz w:val="20"/>
          <w:szCs w:val="20"/>
        </w:rPr>
        <w:t>**</w:t>
      </w:r>
    </w:p>
    <w:p w:rsidR="006F4755" w:rsidRPr="00C25015" w:rsidRDefault="006F4755" w:rsidP="004F3E66">
      <w:pPr>
        <w:pStyle w:val="Level1Heading"/>
        <w:numPr>
          <w:ilvl w:val="0"/>
          <w:numId w:val="0"/>
        </w:numPr>
        <w:ind w:left="709"/>
        <w:rPr>
          <w:rFonts w:ascii="Century Gothic" w:hAnsi="Century Gothic"/>
          <w:sz w:val="20"/>
          <w:szCs w:val="20"/>
        </w:rPr>
      </w:pPr>
    </w:p>
    <w:p w:rsidR="006F4755" w:rsidRPr="00C25015" w:rsidRDefault="006F4755" w:rsidP="006F4755">
      <w:pPr>
        <w:pStyle w:val="Level1Heading"/>
        <w:numPr>
          <w:ilvl w:val="0"/>
          <w:numId w:val="39"/>
        </w:numPr>
        <w:rPr>
          <w:rFonts w:ascii="Century Gothic" w:hAnsi="Century Gothic"/>
          <w:sz w:val="20"/>
          <w:szCs w:val="20"/>
        </w:rPr>
      </w:pPr>
      <w:bookmarkStart w:id="6" w:name="_Toc469299112"/>
      <w:r w:rsidRPr="00C25015">
        <w:rPr>
          <w:rFonts w:ascii="Century Gothic" w:hAnsi="Century Gothic"/>
          <w:sz w:val="20"/>
          <w:szCs w:val="20"/>
        </w:rPr>
        <w:t>THE PARTIES HEREBY ACKNOWLEDGE THAT:</w:t>
      </w:r>
      <w:bookmarkEnd w:id="6"/>
    </w:p>
    <w:p w:rsidR="006F4755" w:rsidRPr="00C25015" w:rsidRDefault="00DA1BAD" w:rsidP="006F4755">
      <w:pPr>
        <w:pStyle w:val="Level2Number"/>
        <w:numPr>
          <w:ilvl w:val="1"/>
          <w:numId w:val="39"/>
        </w:numPr>
        <w:rPr>
          <w:rFonts w:ascii="Century Gothic" w:hAnsi="Century Gothic"/>
          <w:sz w:val="20"/>
          <w:szCs w:val="20"/>
        </w:rPr>
      </w:pPr>
      <w:r w:rsidRPr="00C25015">
        <w:rPr>
          <w:rFonts w:ascii="Century Gothic" w:hAnsi="Century Gothic"/>
          <w:sz w:val="20"/>
          <w:szCs w:val="20"/>
        </w:rPr>
        <w:t xml:space="preserve"> </w:t>
      </w:r>
      <w:r w:rsidR="006F4755" w:rsidRPr="00C25015">
        <w:rPr>
          <w:rFonts w:ascii="Century Gothic" w:hAnsi="Century Gothic"/>
          <w:sz w:val="20"/>
          <w:szCs w:val="20"/>
        </w:rPr>
        <w:t>[Immediately before entering into this tenancy agree</w:t>
      </w:r>
      <w:r>
        <w:rPr>
          <w:rFonts w:ascii="Century Gothic" w:hAnsi="Century Gothic"/>
          <w:sz w:val="20"/>
          <w:szCs w:val="20"/>
        </w:rPr>
        <w:t xml:space="preserve">ment the Tenant was not himself/herself </w:t>
      </w:r>
      <w:r w:rsidR="006F4755" w:rsidRPr="00C25015">
        <w:rPr>
          <w:rFonts w:ascii="Century Gothic" w:hAnsi="Century Gothic"/>
          <w:sz w:val="20"/>
          <w:szCs w:val="20"/>
        </w:rPr>
        <w:t xml:space="preserve">or jointly with any other person a protected or statutory tenant of the Premises] </w:t>
      </w:r>
    </w:p>
    <w:p w:rsidR="006F4755" w:rsidRPr="00C25015" w:rsidRDefault="006F4755" w:rsidP="006F4755">
      <w:pPr>
        <w:pStyle w:val="Level2Number"/>
        <w:numPr>
          <w:ilvl w:val="1"/>
          <w:numId w:val="39"/>
        </w:numPr>
        <w:rPr>
          <w:rFonts w:ascii="Century Gothic" w:hAnsi="Century Gothic"/>
          <w:sz w:val="20"/>
          <w:szCs w:val="20"/>
        </w:rPr>
      </w:pPr>
      <w:r w:rsidRPr="00C25015">
        <w:rPr>
          <w:rFonts w:ascii="Century Gothic" w:hAnsi="Century Gothic"/>
          <w:sz w:val="20"/>
          <w:szCs w:val="20"/>
        </w:rPr>
        <w:t>[The Premises is let on an unfurnished basis and the Landlord</w:t>
      </w:r>
      <w:r w:rsidR="00081294" w:rsidRPr="00C25015">
        <w:rPr>
          <w:rFonts w:ascii="Century Gothic" w:hAnsi="Century Gothic"/>
          <w:sz w:val="20"/>
          <w:szCs w:val="20"/>
        </w:rPr>
        <w:t>'</w:t>
      </w:r>
      <w:r w:rsidRPr="00C25015">
        <w:rPr>
          <w:rFonts w:ascii="Century Gothic" w:hAnsi="Century Gothic"/>
          <w:sz w:val="20"/>
          <w:szCs w:val="20"/>
        </w:rPr>
        <w:t xml:space="preserve">s shall be under no obligation to provide any furnishings at the Premises] </w:t>
      </w:r>
    </w:p>
    <w:p w:rsidR="006F4755" w:rsidRPr="00C25015" w:rsidRDefault="006F4755" w:rsidP="006F4755">
      <w:pPr>
        <w:pStyle w:val="Level2Number"/>
        <w:numPr>
          <w:ilvl w:val="1"/>
          <w:numId w:val="39"/>
        </w:numPr>
        <w:rPr>
          <w:rFonts w:ascii="Century Gothic" w:hAnsi="Century Gothic"/>
          <w:sz w:val="20"/>
          <w:szCs w:val="20"/>
        </w:rPr>
      </w:pPr>
      <w:r w:rsidRPr="00C25015">
        <w:rPr>
          <w:rFonts w:ascii="Century Gothic" w:hAnsi="Century Gothic"/>
          <w:sz w:val="20"/>
          <w:szCs w:val="20"/>
        </w:rPr>
        <w:t xml:space="preserve">The Premises is let to the Tenant at the commencement of the Term in a good state of repair condition and cleanliness </w:t>
      </w:r>
    </w:p>
    <w:p w:rsidR="006F4755" w:rsidRPr="00C25015" w:rsidRDefault="006F4755" w:rsidP="006F4755">
      <w:pPr>
        <w:pStyle w:val="Level2Number"/>
        <w:numPr>
          <w:ilvl w:val="1"/>
          <w:numId w:val="39"/>
        </w:numPr>
        <w:rPr>
          <w:rFonts w:ascii="Century Gothic" w:hAnsi="Century Gothic"/>
          <w:sz w:val="20"/>
          <w:szCs w:val="20"/>
        </w:rPr>
      </w:pPr>
      <w:r w:rsidRPr="00C25015">
        <w:rPr>
          <w:rFonts w:ascii="Century Gothic" w:hAnsi="Century Gothic"/>
          <w:sz w:val="20"/>
          <w:szCs w:val="20"/>
        </w:rPr>
        <w:t>In this tenancy agreement where the context so admits the singular includes the plural and the masculine the feminine and vice versa and obligations undertaken by more than one person are joint and several obligations</w:t>
      </w:r>
    </w:p>
    <w:p w:rsidR="006F4755" w:rsidRDefault="006F4755" w:rsidP="006F4755">
      <w:pPr>
        <w:pStyle w:val="Level2Number"/>
        <w:numPr>
          <w:ilvl w:val="1"/>
          <w:numId w:val="39"/>
        </w:numPr>
        <w:rPr>
          <w:rFonts w:ascii="Century Gothic" w:hAnsi="Century Gothic"/>
          <w:sz w:val="20"/>
          <w:szCs w:val="20"/>
        </w:rPr>
      </w:pPr>
      <w:r w:rsidRPr="00C25015">
        <w:rPr>
          <w:rFonts w:ascii="Century Gothic" w:hAnsi="Century Gothic"/>
          <w:sz w:val="20"/>
          <w:szCs w:val="20"/>
        </w:rPr>
        <w:t>This tenancy agreement is to be construed an</w:t>
      </w:r>
      <w:r w:rsidR="00A91D2F">
        <w:rPr>
          <w:rFonts w:ascii="Century Gothic" w:hAnsi="Century Gothic"/>
          <w:sz w:val="20"/>
          <w:szCs w:val="20"/>
        </w:rPr>
        <w:t xml:space="preserve">d governed by the law of Ghana and </w:t>
      </w:r>
      <w:r w:rsidR="00A91D2F" w:rsidRPr="00C25015">
        <w:rPr>
          <w:rFonts w:ascii="Century Gothic" w:hAnsi="Century Gothic"/>
          <w:sz w:val="20"/>
          <w:szCs w:val="20"/>
        </w:rPr>
        <w:t>the</w:t>
      </w:r>
      <w:r w:rsidRPr="00C25015">
        <w:rPr>
          <w:rFonts w:ascii="Century Gothic" w:hAnsi="Century Gothic"/>
          <w:sz w:val="20"/>
          <w:szCs w:val="20"/>
        </w:rPr>
        <w:t xml:space="preserve"> parties submit to the Courts of that jurisdiction</w:t>
      </w:r>
    </w:p>
    <w:p w:rsidR="00496F6B" w:rsidRDefault="00496F6B" w:rsidP="00496F6B">
      <w:pPr>
        <w:pStyle w:val="Level2Number"/>
        <w:numPr>
          <w:ilvl w:val="0"/>
          <w:numId w:val="0"/>
        </w:numPr>
        <w:ind w:left="709"/>
        <w:rPr>
          <w:rFonts w:ascii="Century Gothic" w:hAnsi="Century Gothic"/>
          <w:sz w:val="20"/>
          <w:szCs w:val="20"/>
        </w:rPr>
      </w:pPr>
    </w:p>
    <w:p w:rsidR="00496F6B" w:rsidRDefault="00496F6B" w:rsidP="00496F6B">
      <w:pPr>
        <w:pStyle w:val="Level2Number"/>
        <w:numPr>
          <w:ilvl w:val="0"/>
          <w:numId w:val="0"/>
        </w:numPr>
        <w:ind w:left="709"/>
        <w:rPr>
          <w:rFonts w:ascii="Century Gothic" w:hAnsi="Century Gothic"/>
          <w:sz w:val="20"/>
          <w:szCs w:val="20"/>
        </w:rPr>
      </w:pPr>
    </w:p>
    <w:p w:rsidR="00496F6B" w:rsidRPr="00C25015" w:rsidRDefault="00496F6B" w:rsidP="00496F6B">
      <w:pPr>
        <w:pStyle w:val="Level2Number"/>
        <w:numPr>
          <w:ilvl w:val="0"/>
          <w:numId w:val="0"/>
        </w:numPr>
        <w:ind w:left="709"/>
        <w:rPr>
          <w:rFonts w:ascii="Century Gothic" w:hAnsi="Century Gothic"/>
          <w:sz w:val="20"/>
          <w:szCs w:val="20"/>
        </w:rPr>
      </w:pPr>
    </w:p>
    <w:p w:rsidR="006F4755" w:rsidRPr="00C25015" w:rsidRDefault="006F4755" w:rsidP="006F4755">
      <w:pPr>
        <w:pStyle w:val="BodyText"/>
        <w:rPr>
          <w:rFonts w:ascii="Century Gothic" w:hAnsi="Century Gothic"/>
          <w:sz w:val="20"/>
          <w:szCs w:val="20"/>
        </w:rPr>
      </w:pPr>
      <w:r w:rsidRPr="00C25015">
        <w:rPr>
          <w:rStyle w:val="BoldCaps"/>
          <w:rFonts w:ascii="Century Gothic" w:hAnsi="Century Gothic"/>
          <w:sz w:val="20"/>
          <w:szCs w:val="20"/>
        </w:rPr>
        <w:t>IN WITNESS</w:t>
      </w:r>
      <w:r w:rsidRPr="00C25015">
        <w:rPr>
          <w:rFonts w:ascii="Century Gothic" w:hAnsi="Century Gothic"/>
          <w:sz w:val="20"/>
          <w:szCs w:val="20"/>
        </w:rPr>
        <w:t xml:space="preserve"> whereof the Landlord a</w:t>
      </w:r>
      <w:r w:rsidR="00500631">
        <w:rPr>
          <w:rFonts w:ascii="Century Gothic" w:hAnsi="Century Gothic"/>
          <w:sz w:val="20"/>
          <w:szCs w:val="20"/>
        </w:rPr>
        <w:t xml:space="preserve">nd the Tenant </w:t>
      </w:r>
      <w:r w:rsidR="00500631" w:rsidRPr="00C25015">
        <w:rPr>
          <w:rFonts w:ascii="Century Gothic" w:hAnsi="Century Gothic"/>
          <w:sz w:val="20"/>
          <w:szCs w:val="20"/>
        </w:rPr>
        <w:t>have</w:t>
      </w:r>
      <w:r w:rsidRPr="00C25015">
        <w:rPr>
          <w:rFonts w:ascii="Century Gothic" w:hAnsi="Century Gothic"/>
          <w:sz w:val="20"/>
          <w:szCs w:val="20"/>
        </w:rPr>
        <w:t xml:space="preserve"> executed this Agreement as a deed the day and year first before written</w:t>
      </w:r>
      <w:r w:rsidR="00500631">
        <w:rPr>
          <w:rFonts w:ascii="Century Gothic" w:hAnsi="Century Gothic"/>
          <w:sz w:val="20"/>
          <w:szCs w:val="20"/>
        </w:rPr>
        <w:t xml:space="preserve">: </w:t>
      </w:r>
    </w:p>
    <w:p w:rsidR="006F4755" w:rsidRPr="00C25015" w:rsidRDefault="006F4755" w:rsidP="00780061">
      <w:pPr>
        <w:pStyle w:val="Appendix1"/>
        <w:keepNext/>
        <w:numPr>
          <w:ilvl w:val="1"/>
          <w:numId w:val="43"/>
        </w:numPr>
        <w:rPr>
          <w:rFonts w:ascii="Century Gothic" w:hAnsi="Century Gothic"/>
          <w:b/>
          <w:sz w:val="20"/>
          <w:szCs w:val="20"/>
        </w:rPr>
      </w:pPr>
      <w:bookmarkStart w:id="7" w:name="_Toc345432226"/>
      <w:r w:rsidRPr="00C25015">
        <w:rPr>
          <w:rFonts w:ascii="Century Gothic" w:hAnsi="Century Gothic"/>
          <w:b/>
          <w:sz w:val="20"/>
          <w:szCs w:val="20"/>
        </w:rPr>
        <w:t xml:space="preserve">Confirmation </w:t>
      </w:r>
    </w:p>
    <w:p w:rsidR="006F4755" w:rsidRPr="00C25015" w:rsidRDefault="006F4755" w:rsidP="00780061">
      <w:pPr>
        <w:pStyle w:val="Appendix2"/>
        <w:keepNext/>
        <w:numPr>
          <w:ilvl w:val="2"/>
          <w:numId w:val="43"/>
        </w:numPr>
        <w:rPr>
          <w:rFonts w:ascii="Century Gothic" w:hAnsi="Century Gothic"/>
          <w:sz w:val="20"/>
          <w:szCs w:val="20"/>
        </w:rPr>
      </w:pPr>
      <w:r w:rsidRPr="00C25015">
        <w:rPr>
          <w:rFonts w:ascii="Century Gothic" w:hAnsi="Century Gothic"/>
          <w:sz w:val="20"/>
          <w:szCs w:val="20"/>
        </w:rPr>
        <w:t>The Landlord certifies and confirms that:</w:t>
      </w:r>
    </w:p>
    <w:p w:rsidR="006F4755" w:rsidRPr="00C25015" w:rsidRDefault="006F4755" w:rsidP="006F4755">
      <w:pPr>
        <w:pStyle w:val="Appendix3"/>
        <w:numPr>
          <w:ilvl w:val="3"/>
          <w:numId w:val="43"/>
        </w:numPr>
        <w:rPr>
          <w:rFonts w:ascii="Century Gothic" w:hAnsi="Century Gothic"/>
          <w:sz w:val="20"/>
          <w:szCs w:val="20"/>
        </w:rPr>
      </w:pPr>
      <w:r w:rsidRPr="00C25015">
        <w:rPr>
          <w:rFonts w:ascii="Century Gothic" w:hAnsi="Century Gothic"/>
          <w:sz w:val="20"/>
          <w:szCs w:val="20"/>
        </w:rPr>
        <w:t>The information provided is accurate to the best of my/our knowledge and belief and</w:t>
      </w:r>
    </w:p>
    <w:p w:rsidR="006F4755" w:rsidRPr="00C25015" w:rsidRDefault="006F4755" w:rsidP="00780061">
      <w:pPr>
        <w:pStyle w:val="Appendix3"/>
        <w:keepNext/>
        <w:numPr>
          <w:ilvl w:val="3"/>
          <w:numId w:val="43"/>
        </w:numPr>
        <w:rPr>
          <w:rFonts w:ascii="Century Gothic" w:hAnsi="Century Gothic"/>
          <w:sz w:val="20"/>
          <w:szCs w:val="20"/>
        </w:rPr>
      </w:pPr>
      <w:r w:rsidRPr="00C25015">
        <w:rPr>
          <w:rFonts w:ascii="Century Gothic" w:hAnsi="Century Gothic"/>
          <w:sz w:val="20"/>
          <w:szCs w:val="20"/>
        </w:rPr>
        <w:t>I/we have given the Tenant the opportunity to sign this document by way of confirmation that the information is accurate to the best of the Tenant</w:t>
      </w:r>
      <w:r w:rsidR="00081294" w:rsidRPr="00C25015">
        <w:rPr>
          <w:rFonts w:ascii="Century Gothic" w:hAnsi="Century Gothic"/>
          <w:sz w:val="20"/>
          <w:szCs w:val="20"/>
        </w:rPr>
        <w:t>'</w:t>
      </w:r>
      <w:r w:rsidRPr="00C25015">
        <w:rPr>
          <w:rFonts w:ascii="Century Gothic" w:hAnsi="Century Gothic"/>
          <w:sz w:val="20"/>
          <w:szCs w:val="20"/>
        </w:rPr>
        <w:t xml:space="preserve">s knowledge and belief. </w:t>
      </w:r>
    </w:p>
    <w:p w:rsidR="00096EDA" w:rsidRDefault="006F4755" w:rsidP="00D465B6">
      <w:pPr>
        <w:pStyle w:val="BodyText1"/>
        <w:rPr>
          <w:rFonts w:ascii="Century Gothic" w:hAnsi="Century Gothic"/>
          <w:sz w:val="20"/>
          <w:szCs w:val="20"/>
        </w:rPr>
      </w:pPr>
      <w:r w:rsidRPr="00C25015">
        <w:rPr>
          <w:rFonts w:ascii="Century Gothic" w:hAnsi="Century Gothic"/>
          <w:b/>
          <w:sz w:val="20"/>
          <w:szCs w:val="20"/>
        </w:rPr>
        <w:t>Signed on or behalf of the Landlord:</w:t>
      </w:r>
      <w:r w:rsidRPr="00C25015">
        <w:rPr>
          <w:rFonts w:ascii="Century Gothic" w:hAnsi="Century Gothic"/>
          <w:sz w:val="20"/>
          <w:szCs w:val="20"/>
        </w:rPr>
        <w:tab/>
      </w:r>
    </w:p>
    <w:p w:rsidR="006F4755" w:rsidRDefault="006F4755" w:rsidP="006F4755">
      <w:pPr>
        <w:pStyle w:val="BodyText1"/>
        <w:rPr>
          <w:rFonts w:ascii="Century Gothic" w:hAnsi="Century Gothic"/>
          <w:sz w:val="20"/>
          <w:szCs w:val="20"/>
        </w:rPr>
      </w:pPr>
      <w:r w:rsidRPr="00C25015">
        <w:rPr>
          <w:rFonts w:ascii="Century Gothic" w:hAnsi="Century Gothic"/>
          <w:sz w:val="20"/>
          <w:szCs w:val="20"/>
        </w:rPr>
        <w:t>……………………………………………………………</w:t>
      </w:r>
    </w:p>
    <w:p w:rsidR="00D465B6" w:rsidRDefault="00D465B6" w:rsidP="006F4755">
      <w:pPr>
        <w:pStyle w:val="BodyText1"/>
        <w:rPr>
          <w:rFonts w:ascii="Century Gothic" w:hAnsi="Century Gothic"/>
          <w:sz w:val="20"/>
          <w:szCs w:val="20"/>
        </w:rPr>
      </w:pPr>
      <w:r>
        <w:rPr>
          <w:rFonts w:ascii="Century Gothic" w:hAnsi="Century Gothic"/>
          <w:sz w:val="20"/>
          <w:szCs w:val="20"/>
        </w:rPr>
        <w:t>Witness</w:t>
      </w:r>
    </w:p>
    <w:p w:rsidR="00D465B6" w:rsidRPr="00C25015" w:rsidRDefault="00D465B6" w:rsidP="006F4755">
      <w:pPr>
        <w:pStyle w:val="BodyText1"/>
        <w:rPr>
          <w:rFonts w:ascii="Century Gothic" w:hAnsi="Century Gothic"/>
          <w:sz w:val="20"/>
          <w:szCs w:val="20"/>
        </w:rPr>
      </w:pPr>
      <w:r>
        <w:rPr>
          <w:rFonts w:ascii="Century Gothic" w:hAnsi="Century Gothic"/>
          <w:sz w:val="20"/>
          <w:szCs w:val="20"/>
        </w:rPr>
        <w:t>………………………………………………………………</w:t>
      </w:r>
    </w:p>
    <w:p w:rsidR="006F4755" w:rsidRPr="00C25015" w:rsidRDefault="006F4755" w:rsidP="00780061">
      <w:pPr>
        <w:pStyle w:val="Appendix2"/>
        <w:keepNext/>
        <w:numPr>
          <w:ilvl w:val="2"/>
          <w:numId w:val="43"/>
        </w:numPr>
        <w:rPr>
          <w:rFonts w:ascii="Century Gothic" w:hAnsi="Century Gothic"/>
          <w:sz w:val="20"/>
          <w:szCs w:val="20"/>
        </w:rPr>
      </w:pPr>
      <w:r w:rsidRPr="00C25015">
        <w:rPr>
          <w:rFonts w:ascii="Century Gothic" w:hAnsi="Century Gothic"/>
          <w:sz w:val="20"/>
          <w:szCs w:val="20"/>
        </w:rPr>
        <w:lastRenderedPageBreak/>
        <w:t>The Tenant confirms that:</w:t>
      </w:r>
    </w:p>
    <w:p w:rsidR="006F4755" w:rsidRPr="00C25015" w:rsidRDefault="006F4755" w:rsidP="006F4755">
      <w:pPr>
        <w:pStyle w:val="Appendix3"/>
        <w:numPr>
          <w:ilvl w:val="3"/>
          <w:numId w:val="43"/>
        </w:numPr>
        <w:rPr>
          <w:rFonts w:ascii="Century Gothic" w:hAnsi="Century Gothic"/>
          <w:sz w:val="20"/>
          <w:szCs w:val="20"/>
        </w:rPr>
      </w:pPr>
      <w:r w:rsidRPr="00C25015">
        <w:rPr>
          <w:rFonts w:ascii="Century Gothic" w:hAnsi="Century Gothic"/>
          <w:sz w:val="20"/>
          <w:szCs w:val="20"/>
        </w:rPr>
        <w:t>I/we have been given opportunity to read the information provided and</w:t>
      </w:r>
    </w:p>
    <w:p w:rsidR="00D56BC5" w:rsidRDefault="006F4755" w:rsidP="00D56BC5">
      <w:pPr>
        <w:pStyle w:val="Appendix3"/>
        <w:numPr>
          <w:ilvl w:val="3"/>
          <w:numId w:val="43"/>
        </w:numPr>
        <w:rPr>
          <w:rFonts w:ascii="Century Gothic" w:hAnsi="Century Gothic"/>
          <w:sz w:val="20"/>
          <w:szCs w:val="20"/>
        </w:rPr>
      </w:pPr>
      <w:r w:rsidRPr="00C25015">
        <w:rPr>
          <w:rFonts w:ascii="Century Gothic" w:hAnsi="Century Gothic"/>
          <w:sz w:val="20"/>
          <w:szCs w:val="20"/>
        </w:rPr>
        <w:t>I/we sign this document to confirm that the information is accurate to the best of my/our knowledge and belief</w:t>
      </w:r>
    </w:p>
    <w:p w:rsidR="00D56BC5" w:rsidRPr="00D56BC5" w:rsidRDefault="00D56BC5" w:rsidP="00D56BC5">
      <w:pPr>
        <w:pStyle w:val="Appendix3"/>
        <w:numPr>
          <w:ilvl w:val="0"/>
          <w:numId w:val="0"/>
        </w:numPr>
        <w:ind w:left="1418"/>
        <w:rPr>
          <w:rFonts w:ascii="Century Gothic" w:hAnsi="Century Gothic"/>
          <w:sz w:val="20"/>
          <w:szCs w:val="20"/>
        </w:rPr>
      </w:pPr>
    </w:p>
    <w:p w:rsidR="00096EDA" w:rsidRDefault="00E472CE" w:rsidP="00D56BC5">
      <w:pPr>
        <w:pStyle w:val="BodyText1"/>
        <w:rPr>
          <w:rFonts w:ascii="Century Gothic" w:hAnsi="Century Gothic"/>
          <w:sz w:val="20"/>
          <w:szCs w:val="20"/>
        </w:rPr>
      </w:pPr>
      <w:r>
        <w:rPr>
          <w:noProof/>
        </w:rPr>
      </w:r>
      <w:r w:rsidR="00E472CE">
        <w:rPr>
          <w:noProof/>
        </w:rPr>
        <w:pict w14:anchorId="32CF8059">
          <v:shape id="Text Box 1" o:spid="_x0000_s1027" type="#_x0000_t202" style="position:absolute;left:0;text-align:left;margin-left:279.6pt;margin-top:21.95pt;width:214.5pt;height:7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" fillcolor="window" strokeweight=".5pt">
            <o:lock v:ext="edit" aspectratio="t" verticies="t" text="t" shapetype="t"/>
            <v:textbox>
              <w:txbxContent>
                <w:p w:rsidR="00043EDE" w:rsidRDefault="007574F2">
                  <w:r>
                    <w:t>&lt;&lt;Tenant</w:t>
                  </w:r>
                  <w:r>
                    <w:t>ID</w:t>
                  </w:r>
                  <w:r>
                    <w:t>&gt;&gt;</w:t>
                  </w:r>
                </w:p>
              </w:txbxContent>
            </v:textbox>
          </v:shape>
        </w:pict>
      </w:r>
      <w:r w:rsidR="00D56BC5">
        <w:rPr>
          <w:rFonts w:ascii="Century Gothic" w:hAnsi="Century Gothic"/>
          <w:b/>
          <w:sz w:val="20"/>
          <w:szCs w:val="20"/>
        </w:rPr>
        <w:t>Signed by the Tenant(s):</w:t>
      </w:r>
      <w:r w:rsidR="00043EDE">
        <w:rPr>
          <w:rFonts w:ascii="Century Gothic" w:hAnsi="Century Gothic"/>
          <w:b/>
          <w:sz w:val="20"/>
          <w:szCs w:val="20"/>
        </w:rPr>
        <w:t xml:space="preserve">                                                   Form ID:</w:t>
      </w:r>
      <w:r w:rsidR="006F4755" w:rsidRPr="00C25015">
        <w:rPr>
          <w:rFonts w:ascii="Century Gothic" w:hAnsi="Century Gothic"/>
          <w:sz w:val="20"/>
          <w:szCs w:val="20"/>
        </w:rPr>
        <w:tab/>
      </w:r>
      <w:r w:rsidR="006F4755" w:rsidRPr="00C25015">
        <w:rPr>
          <w:rFonts w:ascii="Century Gothic" w:hAnsi="Century Gothic"/>
          <w:sz w:val="20"/>
          <w:szCs w:val="20"/>
        </w:rPr>
        <w:tab/>
      </w:r>
      <w:r w:rsidR="006F4755" w:rsidRPr="00C25015">
        <w:rPr>
          <w:rFonts w:ascii="Century Gothic" w:hAnsi="Century Gothic"/>
          <w:sz w:val="20"/>
          <w:szCs w:val="20"/>
        </w:rPr>
        <w:tab/>
      </w:r>
    </w:p>
    <w:p w:rsidR="00096EDA" w:rsidRDefault="00096EDA" w:rsidP="00D56BC5">
      <w:pPr>
        <w:pStyle w:val="BodyText1"/>
        <w:rPr>
          <w:rFonts w:ascii="Century Gothic" w:hAnsi="Century Gothic"/>
          <w:sz w:val="20"/>
          <w:szCs w:val="20"/>
        </w:rPr>
      </w:pPr>
    </w:p>
    <w:p w:rsidR="006F4755" w:rsidRDefault="006F4755" w:rsidP="00D56BC5">
      <w:pPr>
        <w:pStyle w:val="BodyText1"/>
        <w:rPr>
          <w:rFonts w:ascii="Century Gothic" w:hAnsi="Century Gothic"/>
          <w:sz w:val="20"/>
          <w:szCs w:val="20"/>
        </w:rPr>
      </w:pPr>
      <w:r w:rsidRPr="00C25015">
        <w:rPr>
          <w:rFonts w:ascii="Century Gothic" w:hAnsi="Century Gothic"/>
          <w:sz w:val="20"/>
          <w:szCs w:val="20"/>
        </w:rPr>
        <w:t>……………………………………………………………</w:t>
      </w:r>
    </w:p>
    <w:p w:rsidR="00D465B6" w:rsidRDefault="00D465B6" w:rsidP="00D56BC5">
      <w:pPr>
        <w:pStyle w:val="BodyText1"/>
        <w:rPr>
          <w:rFonts w:ascii="Century Gothic" w:hAnsi="Century Gothic"/>
          <w:sz w:val="20"/>
          <w:szCs w:val="20"/>
        </w:rPr>
      </w:pPr>
    </w:p>
    <w:p w:rsidR="00D465B6" w:rsidRDefault="00D465B6" w:rsidP="00D56BC5">
      <w:pPr>
        <w:pStyle w:val="BodyText1"/>
        <w:rPr>
          <w:rFonts w:ascii="Century Gothic" w:hAnsi="Century Gothic"/>
          <w:sz w:val="20"/>
          <w:szCs w:val="20"/>
        </w:rPr>
      </w:pPr>
      <w:r>
        <w:rPr>
          <w:rFonts w:ascii="Century Gothic" w:hAnsi="Century Gothic"/>
          <w:sz w:val="20"/>
          <w:szCs w:val="20"/>
        </w:rPr>
        <w:t>Witness</w:t>
      </w:r>
    </w:p>
    <w:p w:rsidR="00D465B6" w:rsidRDefault="00D465B6" w:rsidP="00D56BC5">
      <w:pPr>
        <w:pStyle w:val="BodyText1"/>
        <w:rPr>
          <w:rFonts w:ascii="Century Gothic" w:hAnsi="Century Gothic"/>
          <w:sz w:val="20"/>
          <w:szCs w:val="20"/>
        </w:rPr>
      </w:pPr>
      <w:r>
        <w:rPr>
          <w:rFonts w:ascii="Century Gothic" w:hAnsi="Century Gothic"/>
          <w:sz w:val="20"/>
          <w:szCs w:val="20"/>
        </w:rPr>
        <w:t>……………………………………………………………..</w:t>
      </w:r>
    </w:p>
    <w:p w:rsidR="00F15CFA" w:rsidRDefault="00F15CFA" w:rsidP="00D56BC5">
      <w:pPr>
        <w:pStyle w:val="BodyText1"/>
        <w:rPr>
          <w:rFonts w:ascii="Century Gothic" w:hAnsi="Century Gothic"/>
          <w:sz w:val="20"/>
          <w:szCs w:val="20"/>
        </w:rPr>
      </w:pPr>
    </w:p>
    <w:p w:rsidR="00F15CFA" w:rsidRPr="00F15CFA" w:rsidRDefault="00F15CFA" w:rsidP="00D56BC5">
      <w:pPr>
        <w:pStyle w:val="BodyText1"/>
        <w:rPr>
          <w:rFonts w:ascii="Century Gothic" w:hAnsi="Century Gothic"/>
          <w:b/>
          <w:sz w:val="12"/>
          <w:szCs w:val="12"/>
        </w:rPr>
      </w:pPr>
      <w:r w:rsidRPr="00F15CFA">
        <w:rPr>
          <w:rFonts w:ascii="Century Gothic" w:hAnsi="Century Gothic"/>
          <w:sz w:val="12"/>
          <w:szCs w:val="12"/>
        </w:rPr>
        <w:t>** Not applicable at the moment</w:t>
      </w:r>
    </w:p>
    <w:p w:rsidR="00D54263" w:rsidRDefault="00D54263" w:rsidP="00172F33">
      <w:pPr>
        <w:pStyle w:val="BodyText"/>
      </w:pPr>
      <w:bookmarkStart w:id="8" w:name="_Toc469299114"/>
      <w:bookmarkEnd w:id="7"/>
      <w:bookmarkEnd w:id="8"/>
    </w:p>
    <w:p w:rsidR="008A7240" w:rsidRPr="00B431D9" w:rsidRDefault="008A7240" w:rsidP="00172F33">
      <w:pPr>
        <w:pStyle w:val="BodyText"/>
      </w:pPr>
    </w:p>
    <w:sectPr w:rsidR="008A7240" w:rsidRPr="00B431D9" w:rsidSect="00F65F3F">
      <w:footerReference w:type="default" r:id="rId9"/>
      <w:headerReference w:type="first" r:id="rId10"/>
      <w:footerReference w:type="first" r:id="rId11"/>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6078B" w:rsidRDefault="0016078B" w:rsidP="00216779">
      <w:pPr>
        <w:spacing w:after="0" w:line="240" w:lineRule="auto"/>
      </w:pPr>
      <w:r>
        <w:separator/>
      </w:r>
    </w:p>
  </w:endnote>
  <w:endnote w:type="continuationSeparator" w:id="0">
    <w:p w:rsidR="0016078B" w:rsidRDefault="0016078B" w:rsidP="00216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000" w:firstRow="0" w:lastRow="0" w:firstColumn="0" w:lastColumn="0" w:noHBand="0" w:noVBand="0"/>
    </w:tblPr>
    <w:tblGrid>
      <w:gridCol w:w="4111"/>
      <w:gridCol w:w="851"/>
      <w:gridCol w:w="4110"/>
    </w:tblGrid>
    <w:tr w:rsidR="00715C82" w:rsidRPr="007A60EA" w:rsidTr="00271B22">
      <w:trPr>
        <w:trHeight w:val="754"/>
      </w:trPr>
      <w:tc>
        <w:tcPr>
          <w:tcW w:w="4105" w:type="dxa"/>
          <w:vAlign w:val="bottom"/>
        </w:tcPr>
        <w:p w:rsidR="00715C82" w:rsidRPr="007A60EA" w:rsidRDefault="00715C82" w:rsidP="00271B22">
          <w:pPr>
            <w:pStyle w:val="DocID"/>
          </w:pPr>
        </w:p>
      </w:tc>
      <w:tc>
        <w:tcPr>
          <w:tcW w:w="850" w:type="dxa"/>
          <w:vAlign w:val="bottom"/>
        </w:tcPr>
        <w:p w:rsidR="00715C82" w:rsidRPr="000C7884" w:rsidRDefault="00715C82" w:rsidP="00271B22">
          <w:pPr>
            <w:pStyle w:val="NoSpacing"/>
            <w:jc w:val="center"/>
            <w:rPr>
              <w:rStyle w:val="PageNumber"/>
            </w:rPr>
          </w:pPr>
        </w:p>
      </w:tc>
      <w:tc>
        <w:tcPr>
          <w:tcW w:w="4105" w:type="dxa"/>
          <w:vAlign w:val="bottom"/>
        </w:tcPr>
        <w:p w:rsidR="00715C82" w:rsidRPr="007A60EA" w:rsidRDefault="00715C82" w:rsidP="006F4755">
          <w:pPr>
            <w:pStyle w:val="DocID"/>
          </w:pPr>
        </w:p>
      </w:tc>
    </w:tr>
  </w:tbl>
  <w:p w:rsidR="00715C82" w:rsidRPr="000C7884" w:rsidRDefault="00715C82" w:rsidP="00271B22">
    <w:pPr>
      <w:pStyle w:val="Spac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0" w:type="dxa"/>
      <w:tblLook w:val="04A0" w:firstRow="1" w:lastRow="0" w:firstColumn="1" w:lastColumn="0" w:noHBand="0" w:noVBand="1"/>
    </w:tblPr>
    <w:tblGrid>
      <w:gridCol w:w="4110"/>
      <w:gridCol w:w="850"/>
      <w:gridCol w:w="4110"/>
    </w:tblGrid>
    <w:tr w:rsidR="00715C82" w:rsidRPr="007A60EA" w:rsidTr="007A60EA">
      <w:trPr>
        <w:trHeight w:val="754"/>
      </w:trPr>
      <w:tc>
        <w:tcPr>
          <w:tcW w:w="4110" w:type="dxa"/>
          <w:shd w:val="clear" w:color="auto" w:fill="auto"/>
          <w:vAlign w:val="bottom"/>
        </w:tcPr>
        <w:p w:rsidR="00715C82" w:rsidRPr="007A60EA" w:rsidRDefault="00715C82" w:rsidP="00271B22">
          <w:pPr>
            <w:pStyle w:val="Footer"/>
          </w:pPr>
        </w:p>
      </w:tc>
      <w:tc>
        <w:tcPr>
          <w:tcW w:w="850" w:type="dxa"/>
          <w:shd w:val="clear" w:color="auto" w:fill="auto"/>
          <w:vAlign w:val="bottom"/>
        </w:tcPr>
        <w:p w:rsidR="00715C82" w:rsidRPr="007A60EA" w:rsidRDefault="00715C82" w:rsidP="007A60EA">
          <w:pPr>
            <w:pStyle w:val="Footer"/>
            <w:jc w:val="center"/>
            <w:rPr>
              <w:rStyle w:val="PageNumber"/>
              <w:b w:val="0"/>
            </w:rPr>
          </w:pPr>
          <w:r w:rsidRPr="007A60EA">
            <w:rPr>
              <w:rStyle w:val="PageNumber"/>
              <w:b w:val="0"/>
            </w:rPr>
            <w:fldChar w:fldCharType="begin"/>
          </w:r>
          <w:r w:rsidRPr="007A60EA">
            <w:rPr>
              <w:rStyle w:val="PageNumber"/>
              <w:b w:val="0"/>
            </w:rPr>
            <w:instrText xml:space="preserve"> PAGE   \* MERGEFORMAT </w:instrText>
          </w:r>
          <w:r w:rsidRPr="007A60EA">
            <w:rPr>
              <w:rStyle w:val="PageNumber"/>
              <w:b w:val="0"/>
            </w:rPr>
            <w:fldChar w:fldCharType="separate"/>
          </w:r>
          <w:r w:rsidR="009630BF" w:rsidRPr="007A60EA">
            <w:rPr>
              <w:rStyle w:val="PageNumber"/>
              <w:b w:val="0"/>
              <w:noProof/>
            </w:rPr>
            <w:t>11</w:t>
          </w:r>
          <w:r w:rsidRPr="007A60EA">
            <w:rPr>
              <w:rStyle w:val="PageNumber"/>
              <w:b w:val="0"/>
              <w:noProof/>
            </w:rPr>
            <w:fldChar w:fldCharType="end"/>
          </w:r>
        </w:p>
      </w:tc>
      <w:tc>
        <w:tcPr>
          <w:tcW w:w="4110" w:type="dxa"/>
          <w:shd w:val="clear" w:color="auto" w:fill="auto"/>
          <w:vAlign w:val="bottom"/>
        </w:tcPr>
        <w:p w:rsidR="00715C82" w:rsidRPr="007A60EA" w:rsidRDefault="00715C82" w:rsidP="007A60EA">
          <w:pPr>
            <w:spacing w:after="0" w:line="240" w:lineRule="auto"/>
            <w:rPr>
              <w:sz w:val="14"/>
              <w:szCs w:val="14"/>
            </w:rPr>
          </w:pPr>
          <w:r w:rsidRPr="007A60EA">
            <w:rPr>
              <w:sz w:val="14"/>
              <w:szCs w:val="14"/>
            </w:rPr>
            <w:t xml:space="preserve">     </w:t>
          </w:r>
        </w:p>
      </w:tc>
    </w:tr>
  </w:tbl>
  <w:p w:rsidR="00715C82" w:rsidRPr="001A521B" w:rsidRDefault="00715C82" w:rsidP="001A521B">
    <w:pPr>
      <w:pStyle w:val="Footer"/>
      <w:spacing w:line="14" w:lineRule="auto"/>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0" w:type="dxa"/>
      <w:tblLook w:val="04A0" w:firstRow="1" w:lastRow="0" w:firstColumn="1" w:lastColumn="0" w:noHBand="0" w:noVBand="1"/>
    </w:tblPr>
    <w:tblGrid>
      <w:gridCol w:w="4110"/>
      <w:gridCol w:w="850"/>
      <w:gridCol w:w="4110"/>
    </w:tblGrid>
    <w:tr w:rsidR="00715C82" w:rsidRPr="007A60EA" w:rsidTr="007A60EA">
      <w:trPr>
        <w:trHeight w:val="754"/>
      </w:trPr>
      <w:tc>
        <w:tcPr>
          <w:tcW w:w="4110" w:type="dxa"/>
          <w:shd w:val="clear" w:color="auto" w:fill="auto"/>
          <w:vAlign w:val="bottom"/>
        </w:tcPr>
        <w:p w:rsidR="00715C82" w:rsidRPr="007A60EA" w:rsidRDefault="00715C82" w:rsidP="00271B22">
          <w:pPr>
            <w:pStyle w:val="Footer"/>
          </w:pPr>
        </w:p>
      </w:tc>
      <w:tc>
        <w:tcPr>
          <w:tcW w:w="850" w:type="dxa"/>
          <w:shd w:val="clear" w:color="auto" w:fill="auto"/>
          <w:vAlign w:val="bottom"/>
        </w:tcPr>
        <w:p w:rsidR="00715C82" w:rsidRPr="007A60EA" w:rsidRDefault="00715C82" w:rsidP="007A60EA">
          <w:pPr>
            <w:pStyle w:val="Footer"/>
            <w:jc w:val="center"/>
            <w:rPr>
              <w:rStyle w:val="PageNumber"/>
              <w:b w:val="0"/>
            </w:rPr>
          </w:pPr>
          <w:r w:rsidRPr="007A60EA">
            <w:rPr>
              <w:rStyle w:val="PageNumber"/>
              <w:b w:val="0"/>
            </w:rPr>
            <w:fldChar w:fldCharType="begin"/>
          </w:r>
          <w:r w:rsidRPr="007A60EA">
            <w:rPr>
              <w:rStyle w:val="PageNumber"/>
              <w:b w:val="0"/>
            </w:rPr>
            <w:instrText xml:space="preserve"> PAGE   \* MERGEFORMAT </w:instrText>
          </w:r>
          <w:r w:rsidRPr="007A60EA">
            <w:rPr>
              <w:rStyle w:val="PageNumber"/>
              <w:b w:val="0"/>
            </w:rPr>
            <w:fldChar w:fldCharType="separate"/>
          </w:r>
          <w:r w:rsidR="009630BF" w:rsidRPr="007A60EA">
            <w:rPr>
              <w:rStyle w:val="PageNumber"/>
              <w:b w:val="0"/>
              <w:noProof/>
            </w:rPr>
            <w:t>4</w:t>
          </w:r>
          <w:r w:rsidRPr="007A60EA">
            <w:rPr>
              <w:rStyle w:val="PageNumber"/>
              <w:b w:val="0"/>
              <w:noProof/>
            </w:rPr>
            <w:fldChar w:fldCharType="end"/>
          </w:r>
        </w:p>
      </w:tc>
      <w:tc>
        <w:tcPr>
          <w:tcW w:w="4110" w:type="dxa"/>
          <w:shd w:val="clear" w:color="auto" w:fill="auto"/>
          <w:vAlign w:val="bottom"/>
        </w:tcPr>
        <w:p w:rsidR="00715C82" w:rsidRPr="007A60EA" w:rsidRDefault="00715C82" w:rsidP="00902792">
          <w:pPr>
            <w:pStyle w:val="DocID"/>
          </w:pPr>
        </w:p>
      </w:tc>
    </w:tr>
  </w:tbl>
  <w:p w:rsidR="00715C82" w:rsidRPr="00117FCE" w:rsidRDefault="00715C82" w:rsidP="00A63688">
    <w:pPr>
      <w:pStyle w:val="Footer"/>
      <w:spacing w:line="14" w:lineRule="auto"/>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6078B" w:rsidRDefault="0016078B" w:rsidP="00216779">
      <w:pPr>
        <w:spacing w:after="0" w:line="240" w:lineRule="auto"/>
      </w:pPr>
      <w:r>
        <w:separator/>
      </w:r>
    </w:p>
  </w:footnote>
  <w:footnote w:type="continuationSeparator" w:id="0">
    <w:p w:rsidR="0016078B" w:rsidRDefault="0016078B" w:rsidP="00216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5C82" w:rsidRPr="004C5B1A" w:rsidRDefault="00715C82" w:rsidP="004C5B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244E1"/>
    <w:multiLevelType w:val="multilevel"/>
    <w:tmpl w:val="208627A6"/>
    <w:styleLink w:val="SingleScheduleList"/>
    <w:lvl w:ilvl="0">
      <w:start w:val="1"/>
      <w:numFmt w:val="none"/>
      <w:pStyle w:val="ScheduleSingleHeading"/>
      <w:suff w:val="space"/>
      <w:lvlText w:val="The Schedule"/>
      <w:lvlJc w:val="left"/>
      <w:pPr>
        <w:ind w:left="0" w:firstLine="0"/>
      </w:pPr>
      <w:rPr>
        <w:rFonts w:hint="default"/>
        <w:b/>
        <w:i w:val="0"/>
        <w:caps/>
        <w:vanish w:val="0"/>
      </w:rPr>
    </w:lvl>
    <w:lvl w:ilvl="1">
      <w:start w:val="1"/>
      <w:numFmt w:val="decimal"/>
      <w:suff w:val="space"/>
      <w:lvlText w:val="Part %2"/>
      <w:lvlJc w:val="left"/>
      <w:pPr>
        <w:ind w:left="0" w:firstLine="0"/>
      </w:pPr>
      <w:rPr>
        <w:rFonts w:hint="default"/>
        <w:b/>
        <w:i w:val="0"/>
      </w:rPr>
    </w:lvl>
    <w:lvl w:ilvl="2">
      <w:start w:val="1"/>
      <w:numFmt w:val="decimal"/>
      <w:lvlText w:val="%3."/>
      <w:lvlJc w:val="left"/>
      <w:pPr>
        <w:tabs>
          <w:tab w:val="num" w:pos="709"/>
        </w:tabs>
        <w:ind w:left="709" w:hanging="709"/>
      </w:pPr>
      <w:rPr>
        <w:rFonts w:hint="default"/>
      </w:rPr>
    </w:lvl>
    <w:lvl w:ilvl="3">
      <w:start w:val="1"/>
      <w:numFmt w:val="decimal"/>
      <w:lvlText w:val="%3.%4"/>
      <w:lvlJc w:val="left"/>
      <w:pPr>
        <w:tabs>
          <w:tab w:val="num" w:pos="709"/>
        </w:tabs>
        <w:ind w:left="709" w:hanging="709"/>
      </w:pPr>
      <w:rPr>
        <w:rFonts w:hint="default"/>
      </w:rPr>
    </w:lvl>
    <w:lvl w:ilvl="4">
      <w:start w:val="1"/>
      <w:numFmt w:val="lowerLetter"/>
      <w:lvlText w:val="(%5)"/>
      <w:lvlJc w:val="left"/>
      <w:pPr>
        <w:tabs>
          <w:tab w:val="num" w:pos="1418"/>
        </w:tabs>
        <w:ind w:left="1418" w:hanging="709"/>
      </w:pPr>
      <w:rPr>
        <w:rFonts w:hint="default"/>
      </w:rPr>
    </w:lvl>
    <w:lvl w:ilvl="5">
      <w:start w:val="1"/>
      <w:numFmt w:val="lowerRoman"/>
      <w:lvlText w:val="(%6)"/>
      <w:lvlJc w:val="left"/>
      <w:pPr>
        <w:tabs>
          <w:tab w:val="num" w:pos="2126"/>
        </w:tabs>
        <w:ind w:left="2126" w:hanging="708"/>
      </w:pPr>
      <w:rPr>
        <w:rFonts w:hint="default"/>
      </w:rPr>
    </w:lvl>
    <w:lvl w:ilvl="6">
      <w:start w:val="1"/>
      <w:numFmt w:val="upperLetter"/>
      <w:lvlText w:val="(%7)"/>
      <w:lvlJc w:val="left"/>
      <w:pPr>
        <w:tabs>
          <w:tab w:val="num" w:pos="2835"/>
        </w:tabs>
        <w:ind w:left="2835" w:hanging="709"/>
      </w:pPr>
      <w:rPr>
        <w:rFonts w:hint="default"/>
      </w:rPr>
    </w:lvl>
    <w:lvl w:ilvl="7">
      <w:start w:val="1"/>
      <w:numFmt w:val="decimal"/>
      <w:lvlText w:val="(%8)"/>
      <w:lvlJc w:val="left"/>
      <w:pPr>
        <w:tabs>
          <w:tab w:val="num" w:pos="3544"/>
        </w:tabs>
        <w:ind w:left="3544" w:hanging="709"/>
      </w:pPr>
      <w:rPr>
        <w:rFonts w:hint="default"/>
      </w:rPr>
    </w:lvl>
    <w:lvl w:ilvl="8">
      <w:start w:val="1"/>
      <w:numFmt w:val="upperRoman"/>
      <w:lvlText w:val="(%9)"/>
      <w:lvlJc w:val="left"/>
      <w:pPr>
        <w:tabs>
          <w:tab w:val="num" w:pos="4253"/>
        </w:tabs>
        <w:ind w:left="4253" w:hanging="709"/>
      </w:pPr>
      <w:rPr>
        <w:rFonts w:hint="default"/>
      </w:rPr>
    </w:lvl>
  </w:abstractNum>
  <w:abstractNum w:abstractNumId="1" w15:restartNumberingAfterBreak="0">
    <w:nsid w:val="081946B4"/>
    <w:multiLevelType w:val="multilevel"/>
    <w:tmpl w:val="A4028D46"/>
    <w:styleLink w:val="ListAppendix"/>
    <w:lvl w:ilvl="0">
      <w:start w:val="1"/>
      <w:numFmt w:val="decimal"/>
      <w:pStyle w:val="Appendix"/>
      <w:suff w:val="space"/>
      <w:lvlText w:val="Appendix %1"/>
      <w:lvlJc w:val="left"/>
      <w:pPr>
        <w:ind w:left="0" w:firstLine="0"/>
      </w:pPr>
      <w:rPr>
        <w:rFonts w:hint="default"/>
        <w:caps/>
      </w:rPr>
    </w:lvl>
    <w:lvl w:ilvl="1">
      <w:start w:val="1"/>
      <w:numFmt w:val="decimal"/>
      <w:pStyle w:val="Appendix1"/>
      <w:lvlText w:val="%2."/>
      <w:lvlJc w:val="left"/>
      <w:pPr>
        <w:tabs>
          <w:tab w:val="num" w:pos="709"/>
        </w:tabs>
        <w:ind w:left="709" w:hanging="709"/>
      </w:pPr>
      <w:rPr>
        <w:rFonts w:hint="default"/>
      </w:rPr>
    </w:lvl>
    <w:lvl w:ilvl="2">
      <w:start w:val="1"/>
      <w:numFmt w:val="decimal"/>
      <w:pStyle w:val="Appendix2"/>
      <w:lvlText w:val="%2.%3"/>
      <w:lvlJc w:val="left"/>
      <w:pPr>
        <w:tabs>
          <w:tab w:val="num" w:pos="709"/>
        </w:tabs>
        <w:ind w:left="709" w:hanging="709"/>
      </w:pPr>
      <w:rPr>
        <w:rFonts w:hint="default"/>
      </w:rPr>
    </w:lvl>
    <w:lvl w:ilvl="3">
      <w:start w:val="1"/>
      <w:numFmt w:val="lowerLetter"/>
      <w:pStyle w:val="Appendix3"/>
      <w:lvlText w:val="(%4)"/>
      <w:lvlJc w:val="left"/>
      <w:pPr>
        <w:tabs>
          <w:tab w:val="num" w:pos="1418"/>
        </w:tabs>
        <w:ind w:left="1418" w:hanging="709"/>
      </w:pPr>
      <w:rPr>
        <w:rFonts w:hint="default"/>
      </w:rPr>
    </w:lvl>
    <w:lvl w:ilvl="4">
      <w:start w:val="1"/>
      <w:numFmt w:val="lowerRoman"/>
      <w:pStyle w:val="Appendix4"/>
      <w:lvlText w:val="(%5)"/>
      <w:lvlJc w:val="left"/>
      <w:pPr>
        <w:tabs>
          <w:tab w:val="num" w:pos="2126"/>
        </w:tabs>
        <w:ind w:left="2126" w:hanging="708"/>
      </w:pPr>
      <w:rPr>
        <w:rFonts w:hint="default"/>
      </w:rPr>
    </w:lvl>
    <w:lvl w:ilvl="5">
      <w:start w:val="1"/>
      <w:numFmt w:val="upperLetter"/>
      <w:pStyle w:val="Appendix5"/>
      <w:lvlText w:val="(%6)"/>
      <w:lvlJc w:val="left"/>
      <w:pPr>
        <w:tabs>
          <w:tab w:val="num" w:pos="2835"/>
        </w:tabs>
        <w:ind w:left="2835" w:hanging="709"/>
      </w:pPr>
      <w:rPr>
        <w:rFonts w:hint="default"/>
      </w:rPr>
    </w:lvl>
    <w:lvl w:ilvl="6">
      <w:start w:val="1"/>
      <w:numFmt w:val="decimal"/>
      <w:pStyle w:val="Appendix6"/>
      <w:lvlText w:val="(%7)"/>
      <w:lvlJc w:val="left"/>
      <w:pPr>
        <w:tabs>
          <w:tab w:val="num" w:pos="3544"/>
        </w:tabs>
        <w:ind w:left="3544" w:hanging="709"/>
      </w:pPr>
      <w:rPr>
        <w:rFonts w:hint="default"/>
      </w:rPr>
    </w:lvl>
    <w:lvl w:ilvl="7">
      <w:start w:val="1"/>
      <w:numFmt w:val="upperRoman"/>
      <w:pStyle w:val="Appendix7"/>
      <w:lvlText w:val="(%8)"/>
      <w:lvlJc w:val="left"/>
      <w:pPr>
        <w:tabs>
          <w:tab w:val="num" w:pos="4253"/>
        </w:tabs>
        <w:ind w:left="4253" w:hanging="709"/>
      </w:pPr>
      <w:rPr>
        <w:rFonts w:hint="default"/>
      </w:rPr>
    </w:lvl>
    <w:lvl w:ilvl="8">
      <w:start w:val="1"/>
      <w:numFmt w:val="none"/>
      <w:lvlText w:val=""/>
      <w:lvlJc w:val="left"/>
      <w:pPr>
        <w:ind w:left="3240" w:hanging="360"/>
      </w:pPr>
      <w:rPr>
        <w:rFonts w:hint="default"/>
      </w:rPr>
    </w:lvl>
  </w:abstractNum>
  <w:abstractNum w:abstractNumId="2" w15:restartNumberingAfterBreak="0">
    <w:nsid w:val="08ED258B"/>
    <w:multiLevelType w:val="multilevel"/>
    <w:tmpl w:val="8856E25E"/>
    <w:styleLink w:val="ListParties"/>
    <w:lvl w:ilvl="0">
      <w:start w:val="1"/>
      <w:numFmt w:val="decimal"/>
      <w:pStyle w:val="Parties1"/>
      <w:lvlText w:val="(%1)"/>
      <w:lvlJc w:val="left"/>
      <w:pPr>
        <w:tabs>
          <w:tab w:val="num" w:pos="709"/>
        </w:tabs>
        <w:ind w:left="709" w:hanging="709"/>
      </w:pPr>
      <w:rPr>
        <w:rFonts w:hint="default"/>
      </w:rPr>
    </w:lvl>
    <w:lvl w:ilvl="1">
      <w:start w:val="1"/>
      <w:numFmt w:val="lowerLetter"/>
      <w:pStyle w:val="Parties2"/>
      <w:lvlText w:val="(%2)"/>
      <w:lvlJc w:val="left"/>
      <w:pPr>
        <w:tabs>
          <w:tab w:val="num" w:pos="1418"/>
        </w:tabs>
        <w:ind w:left="1418" w:hanging="709"/>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B376A5"/>
    <w:multiLevelType w:val="multilevel"/>
    <w:tmpl w:val="1534C230"/>
    <w:styleLink w:val="ForstersNumberingFPParties"/>
    <w:lvl w:ilvl="0">
      <w:start w:val="1"/>
      <w:numFmt w:val="decimal"/>
      <w:suff w:val="nothing"/>
      <w:lvlText w:val="(%1)"/>
      <w:lvlJc w:val="left"/>
      <w:pPr>
        <w:ind w:left="0" w:firstLine="0"/>
      </w:pPr>
      <w:rPr>
        <w:rFonts w:hint="default"/>
      </w:rPr>
    </w:lvl>
    <w:lvl w:ilvl="1">
      <w:start w:val="1"/>
      <w:numFmt w:val="none"/>
      <w:lvlText w:val="Not used"/>
      <w:lvlJc w:val="left"/>
      <w:pPr>
        <w:ind w:left="720" w:hanging="360"/>
      </w:pPr>
      <w:rPr>
        <w:rFonts w:hint="default"/>
      </w:rPr>
    </w:lvl>
    <w:lvl w:ilvl="2">
      <w:start w:val="1"/>
      <w:numFmt w:val="none"/>
      <w:lvlText w:val="Not used"/>
      <w:lvlJc w:val="left"/>
      <w:pPr>
        <w:ind w:left="1080" w:hanging="360"/>
      </w:pPr>
      <w:rPr>
        <w:rFonts w:hint="default"/>
      </w:rPr>
    </w:lvl>
    <w:lvl w:ilvl="3">
      <w:start w:val="1"/>
      <w:numFmt w:val="none"/>
      <w:lvlText w:val="Not used"/>
      <w:lvlJc w:val="left"/>
      <w:pPr>
        <w:ind w:left="1440" w:hanging="360"/>
      </w:pPr>
      <w:rPr>
        <w:rFonts w:hint="default"/>
      </w:rPr>
    </w:lvl>
    <w:lvl w:ilvl="4">
      <w:start w:val="1"/>
      <w:numFmt w:val="none"/>
      <w:lvlText w:val="Not used"/>
      <w:lvlJc w:val="left"/>
      <w:pPr>
        <w:ind w:left="1800" w:hanging="360"/>
      </w:pPr>
      <w:rPr>
        <w:rFonts w:hint="default"/>
      </w:rPr>
    </w:lvl>
    <w:lvl w:ilvl="5">
      <w:start w:val="1"/>
      <w:numFmt w:val="none"/>
      <w:lvlText w:val="Not used"/>
      <w:lvlJc w:val="left"/>
      <w:pPr>
        <w:ind w:left="2160" w:hanging="360"/>
      </w:pPr>
      <w:rPr>
        <w:rFonts w:hint="default"/>
      </w:rPr>
    </w:lvl>
    <w:lvl w:ilvl="6">
      <w:start w:val="1"/>
      <w:numFmt w:val="none"/>
      <w:lvlText w:val="Not used"/>
      <w:lvlJc w:val="left"/>
      <w:pPr>
        <w:ind w:left="2520" w:hanging="360"/>
      </w:pPr>
      <w:rPr>
        <w:rFonts w:hint="default"/>
      </w:rPr>
    </w:lvl>
    <w:lvl w:ilvl="7">
      <w:start w:val="1"/>
      <w:numFmt w:val="none"/>
      <w:lvlText w:val="Not used"/>
      <w:lvlJc w:val="left"/>
      <w:pPr>
        <w:ind w:left="2880" w:hanging="360"/>
      </w:pPr>
      <w:rPr>
        <w:rFonts w:hint="default"/>
      </w:rPr>
    </w:lvl>
    <w:lvl w:ilvl="8">
      <w:start w:val="1"/>
      <w:numFmt w:val="none"/>
      <w:lvlText w:val="Not used"/>
      <w:lvlJc w:val="left"/>
      <w:pPr>
        <w:ind w:left="3240" w:hanging="360"/>
      </w:pPr>
      <w:rPr>
        <w:rFonts w:hint="default"/>
      </w:rPr>
    </w:lvl>
  </w:abstractNum>
  <w:abstractNum w:abstractNumId="4" w15:restartNumberingAfterBreak="0">
    <w:nsid w:val="0DD60B8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EB2718F"/>
    <w:multiLevelType w:val="multilevel"/>
    <w:tmpl w:val="E46A3C62"/>
    <w:styleLink w:val="ListBullets"/>
    <w:lvl w:ilvl="0">
      <w:start w:val="1"/>
      <w:numFmt w:val="bullet"/>
      <w:pStyle w:val="Bullet1"/>
      <w:lvlText w:val=""/>
      <w:lvlJc w:val="left"/>
      <w:pPr>
        <w:tabs>
          <w:tab w:val="num" w:pos="709"/>
        </w:tabs>
        <w:ind w:left="709" w:hanging="709"/>
      </w:pPr>
      <w:rPr>
        <w:rFonts w:ascii="Symbol" w:hAnsi="Symbol" w:hint="default"/>
        <w:color w:val="464646"/>
      </w:rPr>
    </w:lvl>
    <w:lvl w:ilvl="1">
      <w:start w:val="1"/>
      <w:numFmt w:val="bullet"/>
      <w:pStyle w:val="Bullet2"/>
      <w:lvlText w:val=""/>
      <w:lvlJc w:val="left"/>
      <w:pPr>
        <w:tabs>
          <w:tab w:val="num" w:pos="1418"/>
        </w:tabs>
        <w:ind w:left="1418" w:hanging="709"/>
      </w:pPr>
      <w:rPr>
        <w:rFonts w:ascii="Symbol" w:hAnsi="Symbol" w:hint="default"/>
        <w:color w:val="464646"/>
      </w:rPr>
    </w:lvl>
    <w:lvl w:ilvl="2">
      <w:start w:val="1"/>
      <w:numFmt w:val="bullet"/>
      <w:pStyle w:val="Bullet3"/>
      <w:lvlText w:val=""/>
      <w:lvlJc w:val="left"/>
      <w:pPr>
        <w:tabs>
          <w:tab w:val="num" w:pos="2126"/>
        </w:tabs>
        <w:ind w:left="2126" w:hanging="708"/>
      </w:pPr>
      <w:rPr>
        <w:rFonts w:ascii="Symbol" w:hAnsi="Symbol" w:hint="default"/>
        <w:color w:val="464646"/>
      </w:rPr>
    </w:lvl>
    <w:lvl w:ilvl="3">
      <w:start w:val="1"/>
      <w:numFmt w:val="bullet"/>
      <w:pStyle w:val="Bullet4"/>
      <w:lvlText w:val=""/>
      <w:lvlJc w:val="left"/>
      <w:pPr>
        <w:tabs>
          <w:tab w:val="num" w:pos="2835"/>
        </w:tabs>
        <w:ind w:left="2835" w:hanging="709"/>
      </w:pPr>
      <w:rPr>
        <w:rFonts w:ascii="Symbol" w:hAnsi="Symbol" w:hint="default"/>
        <w:color w:val="464646"/>
      </w:rPr>
    </w:lvl>
    <w:lvl w:ilvl="4">
      <w:start w:val="1"/>
      <w:numFmt w:val="bullet"/>
      <w:pStyle w:val="Bullet5"/>
      <w:lvlText w:val=""/>
      <w:lvlJc w:val="left"/>
      <w:pPr>
        <w:tabs>
          <w:tab w:val="num" w:pos="3544"/>
        </w:tabs>
        <w:ind w:left="3544" w:hanging="709"/>
      </w:pPr>
      <w:rPr>
        <w:rFonts w:ascii="Symbol" w:hAnsi="Symbol" w:hint="default"/>
        <w:color w:val="464646"/>
      </w:rPr>
    </w:lvl>
    <w:lvl w:ilvl="5">
      <w:start w:val="1"/>
      <w:numFmt w:val="bullet"/>
      <w:pStyle w:val="Bullet6"/>
      <w:lvlText w:val=""/>
      <w:lvlJc w:val="left"/>
      <w:pPr>
        <w:tabs>
          <w:tab w:val="num" w:pos="4253"/>
        </w:tabs>
        <w:ind w:left="4253" w:hanging="709"/>
      </w:pPr>
      <w:rPr>
        <w:rFonts w:ascii="Symbol" w:hAnsi="Symbol" w:hint="default"/>
        <w:color w:val="464646"/>
      </w:rPr>
    </w:lvl>
    <w:lvl w:ilvl="6">
      <w:start w:val="1"/>
      <w:numFmt w:val="bullet"/>
      <w:pStyle w:val="Bullet7"/>
      <w:lvlText w:val=""/>
      <w:lvlJc w:val="left"/>
      <w:pPr>
        <w:tabs>
          <w:tab w:val="num" w:pos="4961"/>
        </w:tabs>
        <w:ind w:left="4961" w:hanging="708"/>
      </w:pPr>
      <w:rPr>
        <w:rFonts w:ascii="Symbol" w:hAnsi="Symbol" w:hint="default"/>
        <w:color w:val="46464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35F5841"/>
    <w:multiLevelType w:val="multilevel"/>
    <w:tmpl w:val="8C3A15F8"/>
    <w:numStyleLink w:val="ListBackground"/>
  </w:abstractNum>
  <w:abstractNum w:abstractNumId="7" w15:restartNumberingAfterBreak="0">
    <w:nsid w:val="1C104692"/>
    <w:multiLevelType w:val="hybridMultilevel"/>
    <w:tmpl w:val="1AA4623C"/>
    <w:lvl w:ilvl="0" w:tplc="9102973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6706384"/>
    <w:multiLevelType w:val="multilevel"/>
    <w:tmpl w:val="9800CE26"/>
    <w:numStyleLink w:val="ListSchedule"/>
  </w:abstractNum>
  <w:abstractNum w:abstractNumId="9" w15:restartNumberingAfterBreak="0">
    <w:nsid w:val="2A7D2D5A"/>
    <w:multiLevelType w:val="multilevel"/>
    <w:tmpl w:val="1EF88F7E"/>
    <w:styleLink w:val="ForstersNumberingAnnexure"/>
    <w:lvl w:ilvl="0">
      <w:start w:val="1"/>
      <w:numFmt w:val="decimal"/>
      <w:suff w:val="nothing"/>
      <w:lvlText w:val="Annexure %1"/>
      <w:lvlJc w:val="left"/>
      <w:pPr>
        <w:ind w:left="0" w:firstLine="0"/>
      </w:pPr>
      <w:rPr>
        <w:rFonts w:hint="default"/>
        <w:b/>
        <w:i w:val="0"/>
        <w:caps/>
      </w:rPr>
    </w:lvl>
    <w:lvl w:ilvl="1">
      <w:start w:val="1"/>
      <w:numFmt w:val="decimal"/>
      <w:lvlText w:val="%2."/>
      <w:lvlJc w:val="left"/>
      <w:pPr>
        <w:tabs>
          <w:tab w:val="num" w:pos="709"/>
        </w:tabs>
        <w:ind w:left="709" w:hanging="709"/>
      </w:pPr>
      <w:rPr>
        <w:rFonts w:hint="default"/>
        <w:b w:val="0"/>
        <w:i w:val="0"/>
      </w:rPr>
    </w:lvl>
    <w:lvl w:ilvl="2">
      <w:start w:val="1"/>
      <w:numFmt w:val="decimal"/>
      <w:lvlText w:val="%2.%3"/>
      <w:lvlJc w:val="left"/>
      <w:pPr>
        <w:tabs>
          <w:tab w:val="num" w:pos="709"/>
        </w:tabs>
        <w:ind w:left="709" w:hanging="709"/>
      </w:pPr>
      <w:rPr>
        <w:rFonts w:hint="default"/>
        <w:b w:val="0"/>
        <w:i w:val="0"/>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decimal"/>
      <w:lvlText w:val="(%7)"/>
      <w:lvlJc w:val="left"/>
      <w:pPr>
        <w:tabs>
          <w:tab w:val="num" w:pos="3544"/>
        </w:tabs>
        <w:ind w:left="3544" w:hanging="709"/>
      </w:pPr>
      <w:rPr>
        <w:rFonts w:hint="default"/>
      </w:rPr>
    </w:lvl>
    <w:lvl w:ilvl="7">
      <w:start w:val="1"/>
      <w:numFmt w:val="upperRoman"/>
      <w:lvlText w:val="%8."/>
      <w:lvlJc w:val="left"/>
      <w:pPr>
        <w:tabs>
          <w:tab w:val="num" w:pos="4253"/>
        </w:tabs>
        <w:ind w:left="4253" w:hanging="709"/>
      </w:pPr>
      <w:rPr>
        <w:rFonts w:hint="default"/>
      </w:rPr>
    </w:lvl>
    <w:lvl w:ilvl="8">
      <w:start w:val="1"/>
      <w:numFmt w:val="none"/>
      <w:suff w:val="nothing"/>
      <w:lvlText w:val="Not used"/>
      <w:lvlJc w:val="left"/>
      <w:pPr>
        <w:ind w:left="0" w:firstLine="0"/>
      </w:pPr>
      <w:rPr>
        <w:rFonts w:hint="default"/>
      </w:rPr>
    </w:lvl>
  </w:abstractNum>
  <w:abstractNum w:abstractNumId="10" w15:restartNumberingAfterBreak="0">
    <w:nsid w:val="2BB619DE"/>
    <w:multiLevelType w:val="multilevel"/>
    <w:tmpl w:val="9800CE26"/>
    <w:numStyleLink w:val="ListSchedule"/>
  </w:abstractNum>
  <w:abstractNum w:abstractNumId="11" w15:restartNumberingAfterBreak="0">
    <w:nsid w:val="2FB977E0"/>
    <w:multiLevelType w:val="multilevel"/>
    <w:tmpl w:val="9800CE26"/>
    <w:numStyleLink w:val="ListSchedule"/>
  </w:abstractNum>
  <w:abstractNum w:abstractNumId="12" w15:restartNumberingAfterBreak="0">
    <w:nsid w:val="32BF0837"/>
    <w:multiLevelType w:val="multilevel"/>
    <w:tmpl w:val="9800CE26"/>
    <w:styleLink w:val="ListSchedule"/>
    <w:lvl w:ilvl="0">
      <w:start w:val="1"/>
      <w:numFmt w:val="decimal"/>
      <w:pStyle w:val="SchedulePageHeading"/>
      <w:suff w:val="space"/>
      <w:lvlText w:val="Schedule %1"/>
      <w:lvlJc w:val="left"/>
      <w:pPr>
        <w:ind w:left="0" w:firstLine="0"/>
      </w:pPr>
      <w:rPr>
        <w:rFonts w:hint="default"/>
        <w:caps/>
      </w:rPr>
    </w:lvl>
    <w:lvl w:ilvl="1">
      <w:start w:val="1"/>
      <w:numFmt w:val="decimal"/>
      <w:pStyle w:val="Part"/>
      <w:suff w:val="space"/>
      <w:lvlText w:val="Part %2"/>
      <w:lvlJc w:val="left"/>
      <w:pPr>
        <w:ind w:left="0" w:firstLine="0"/>
      </w:pPr>
      <w:rPr>
        <w:rFonts w:hint="default"/>
      </w:rPr>
    </w:lvl>
    <w:lvl w:ilvl="2">
      <w:start w:val="1"/>
      <w:numFmt w:val="decimal"/>
      <w:pStyle w:val="Schedule1Number"/>
      <w:lvlText w:val="%3."/>
      <w:lvlJc w:val="left"/>
      <w:pPr>
        <w:tabs>
          <w:tab w:val="num" w:pos="709"/>
        </w:tabs>
        <w:ind w:left="709" w:hanging="709"/>
      </w:pPr>
      <w:rPr>
        <w:rFonts w:hint="default"/>
      </w:rPr>
    </w:lvl>
    <w:lvl w:ilvl="3">
      <w:start w:val="1"/>
      <w:numFmt w:val="decimal"/>
      <w:pStyle w:val="Schedule2Number"/>
      <w:lvlText w:val="%3.%4"/>
      <w:lvlJc w:val="left"/>
      <w:pPr>
        <w:tabs>
          <w:tab w:val="num" w:pos="709"/>
        </w:tabs>
        <w:ind w:left="709" w:hanging="709"/>
      </w:pPr>
      <w:rPr>
        <w:rFonts w:hint="default"/>
      </w:rPr>
    </w:lvl>
    <w:lvl w:ilvl="4">
      <w:start w:val="1"/>
      <w:numFmt w:val="lowerLetter"/>
      <w:pStyle w:val="Schedule3Number"/>
      <w:lvlText w:val="(%5)"/>
      <w:lvlJc w:val="left"/>
      <w:pPr>
        <w:tabs>
          <w:tab w:val="num" w:pos="1418"/>
        </w:tabs>
        <w:ind w:left="709" w:firstLine="0"/>
      </w:pPr>
      <w:rPr>
        <w:rFonts w:hint="default"/>
      </w:rPr>
    </w:lvl>
    <w:lvl w:ilvl="5">
      <w:start w:val="1"/>
      <w:numFmt w:val="lowerRoman"/>
      <w:pStyle w:val="Schedule4Number"/>
      <w:lvlText w:val="(%6)"/>
      <w:lvlJc w:val="left"/>
      <w:pPr>
        <w:tabs>
          <w:tab w:val="num" w:pos="2126"/>
        </w:tabs>
        <w:ind w:left="2126" w:hanging="708"/>
      </w:pPr>
      <w:rPr>
        <w:rFonts w:hint="default"/>
      </w:rPr>
    </w:lvl>
    <w:lvl w:ilvl="6">
      <w:start w:val="1"/>
      <w:numFmt w:val="upperLetter"/>
      <w:pStyle w:val="Schedule5Number"/>
      <w:lvlText w:val="(%7)"/>
      <w:lvlJc w:val="left"/>
      <w:pPr>
        <w:tabs>
          <w:tab w:val="num" w:pos="2835"/>
        </w:tabs>
        <w:ind w:left="2835" w:hanging="709"/>
      </w:pPr>
      <w:rPr>
        <w:rFonts w:hint="default"/>
      </w:rPr>
    </w:lvl>
    <w:lvl w:ilvl="7">
      <w:start w:val="1"/>
      <w:numFmt w:val="lowerRoman"/>
      <w:pStyle w:val="Schedule6Number"/>
      <w:lvlText w:val="(%8)"/>
      <w:lvlJc w:val="left"/>
      <w:pPr>
        <w:tabs>
          <w:tab w:val="num" w:pos="3544"/>
        </w:tabs>
        <w:ind w:left="3544" w:hanging="709"/>
      </w:pPr>
      <w:rPr>
        <w:rFonts w:hint="default"/>
      </w:rPr>
    </w:lvl>
    <w:lvl w:ilvl="8">
      <w:start w:val="1"/>
      <w:numFmt w:val="upperRoman"/>
      <w:pStyle w:val="Schedule7Number"/>
      <w:lvlText w:val="(%9)"/>
      <w:lvlJc w:val="left"/>
      <w:pPr>
        <w:tabs>
          <w:tab w:val="num" w:pos="4253"/>
        </w:tabs>
        <w:ind w:left="4253" w:hanging="709"/>
      </w:pPr>
      <w:rPr>
        <w:rFonts w:hint="default"/>
      </w:rPr>
    </w:lvl>
  </w:abstractNum>
  <w:abstractNum w:abstractNumId="13" w15:restartNumberingAfterBreak="0">
    <w:nsid w:val="33295E72"/>
    <w:multiLevelType w:val="multilevel"/>
    <w:tmpl w:val="436875BE"/>
    <w:styleLink w:val="ListAnnexure"/>
    <w:lvl w:ilvl="0">
      <w:start w:val="1"/>
      <w:numFmt w:val="decimal"/>
      <w:pStyle w:val="Annexure"/>
      <w:suff w:val="space"/>
      <w:lvlText w:val="Annexure %1"/>
      <w:lvlJc w:val="left"/>
      <w:pPr>
        <w:ind w:left="0" w:firstLine="0"/>
      </w:pPr>
      <w:rPr>
        <w:rFonts w:hint="default"/>
        <w:b/>
        <w:i w:val="0"/>
        <w:caps/>
      </w:rPr>
    </w:lvl>
    <w:lvl w:ilvl="1">
      <w:start w:val="1"/>
      <w:numFmt w:val="decimal"/>
      <w:pStyle w:val="Annex1"/>
      <w:lvlText w:val="%2."/>
      <w:lvlJc w:val="left"/>
      <w:pPr>
        <w:tabs>
          <w:tab w:val="num" w:pos="709"/>
        </w:tabs>
        <w:ind w:left="709" w:hanging="709"/>
      </w:pPr>
      <w:rPr>
        <w:rFonts w:hint="default"/>
      </w:rPr>
    </w:lvl>
    <w:lvl w:ilvl="2">
      <w:start w:val="1"/>
      <w:numFmt w:val="decimal"/>
      <w:pStyle w:val="Annex2"/>
      <w:lvlText w:val="%2.%3"/>
      <w:lvlJc w:val="left"/>
      <w:pPr>
        <w:tabs>
          <w:tab w:val="num" w:pos="709"/>
        </w:tabs>
        <w:ind w:left="709" w:hanging="709"/>
      </w:pPr>
      <w:rPr>
        <w:rFonts w:hint="default"/>
      </w:rPr>
    </w:lvl>
    <w:lvl w:ilvl="3">
      <w:start w:val="1"/>
      <w:numFmt w:val="lowerLetter"/>
      <w:pStyle w:val="Annex3"/>
      <w:lvlText w:val="(%4)"/>
      <w:lvlJc w:val="left"/>
      <w:pPr>
        <w:tabs>
          <w:tab w:val="num" w:pos="1418"/>
        </w:tabs>
        <w:ind w:left="1418" w:hanging="709"/>
      </w:pPr>
      <w:rPr>
        <w:rFonts w:hint="default"/>
      </w:rPr>
    </w:lvl>
    <w:lvl w:ilvl="4">
      <w:start w:val="1"/>
      <w:numFmt w:val="lowerRoman"/>
      <w:pStyle w:val="Annex4"/>
      <w:lvlText w:val="(%5)"/>
      <w:lvlJc w:val="left"/>
      <w:pPr>
        <w:tabs>
          <w:tab w:val="num" w:pos="2126"/>
        </w:tabs>
        <w:ind w:left="2126" w:hanging="708"/>
      </w:pPr>
      <w:rPr>
        <w:rFonts w:hint="default"/>
      </w:rPr>
    </w:lvl>
    <w:lvl w:ilvl="5">
      <w:start w:val="1"/>
      <w:numFmt w:val="upperLetter"/>
      <w:pStyle w:val="Annex5"/>
      <w:lvlText w:val="(%6)"/>
      <w:lvlJc w:val="left"/>
      <w:pPr>
        <w:tabs>
          <w:tab w:val="num" w:pos="2835"/>
        </w:tabs>
        <w:ind w:left="2835" w:hanging="709"/>
      </w:pPr>
      <w:rPr>
        <w:rFonts w:hint="default"/>
      </w:rPr>
    </w:lvl>
    <w:lvl w:ilvl="6">
      <w:start w:val="1"/>
      <w:numFmt w:val="decimal"/>
      <w:pStyle w:val="Annex6"/>
      <w:lvlText w:val="(%7)"/>
      <w:lvlJc w:val="left"/>
      <w:pPr>
        <w:tabs>
          <w:tab w:val="num" w:pos="3544"/>
        </w:tabs>
        <w:ind w:left="3544" w:hanging="709"/>
      </w:pPr>
      <w:rPr>
        <w:rFonts w:hint="default"/>
      </w:rPr>
    </w:lvl>
    <w:lvl w:ilvl="7">
      <w:start w:val="1"/>
      <w:numFmt w:val="upperRoman"/>
      <w:pStyle w:val="Annex7"/>
      <w:lvlText w:val="(%8)"/>
      <w:lvlJc w:val="left"/>
      <w:pPr>
        <w:tabs>
          <w:tab w:val="num" w:pos="4253"/>
        </w:tabs>
        <w:ind w:left="4253" w:hanging="709"/>
      </w:pPr>
      <w:rPr>
        <w:rFonts w:hint="default"/>
      </w:rPr>
    </w:lvl>
    <w:lvl w:ilvl="8">
      <w:start w:val="1"/>
      <w:numFmt w:val="lowerRoman"/>
      <w:lvlText w:val="%9."/>
      <w:lvlJc w:val="left"/>
      <w:pPr>
        <w:ind w:left="3240" w:hanging="360"/>
      </w:pPr>
      <w:rPr>
        <w:rFonts w:hint="default"/>
      </w:rPr>
    </w:lvl>
  </w:abstractNum>
  <w:abstractNum w:abstractNumId="14" w15:restartNumberingAfterBreak="0">
    <w:nsid w:val="337F56A6"/>
    <w:multiLevelType w:val="multilevel"/>
    <w:tmpl w:val="C9AEC7F0"/>
    <w:styleLink w:val="ListDefinition"/>
    <w:lvl w:ilvl="0">
      <w:start w:val="1"/>
      <w:numFmt w:val="none"/>
      <w:pStyle w:val="DefinitionTerm"/>
      <w:suff w:val="nothing"/>
      <w:lvlText w:val=""/>
      <w:lvlJc w:val="left"/>
      <w:pPr>
        <w:ind w:left="0" w:firstLine="0"/>
      </w:pPr>
      <w:rPr>
        <w:rFonts w:hint="default"/>
      </w:rPr>
    </w:lvl>
    <w:lvl w:ilvl="1">
      <w:start w:val="1"/>
      <w:numFmt w:val="lowerLetter"/>
      <w:pStyle w:val="Definition1"/>
      <w:lvlText w:val="(%2)"/>
      <w:lvlJc w:val="left"/>
      <w:pPr>
        <w:tabs>
          <w:tab w:val="num" w:pos="709"/>
        </w:tabs>
        <w:ind w:left="709" w:hanging="709"/>
      </w:pPr>
      <w:rPr>
        <w:rFonts w:hint="default"/>
      </w:rPr>
    </w:lvl>
    <w:lvl w:ilvl="2">
      <w:start w:val="1"/>
      <w:numFmt w:val="lowerRoman"/>
      <w:pStyle w:val="Definition2"/>
      <w:lvlText w:val="(%3)"/>
      <w:lvlJc w:val="left"/>
      <w:pPr>
        <w:tabs>
          <w:tab w:val="num" w:pos="1418"/>
        </w:tabs>
        <w:ind w:left="1418" w:hanging="709"/>
      </w:pPr>
      <w:rPr>
        <w:rFonts w:hint="default"/>
      </w:rPr>
    </w:lvl>
    <w:lvl w:ilvl="3">
      <w:start w:val="1"/>
      <w:numFmt w:val="upperLetter"/>
      <w:lvlText w:val="(%4)"/>
      <w:lvlJc w:val="left"/>
      <w:pPr>
        <w:tabs>
          <w:tab w:val="num" w:pos="2835"/>
        </w:tabs>
        <w:ind w:left="2835" w:hanging="709"/>
      </w:pPr>
      <w:rPr>
        <w:rFonts w:hint="default"/>
      </w:rPr>
    </w:lvl>
    <w:lvl w:ilvl="4">
      <w:start w:val="1"/>
      <w:numFmt w:val="decimal"/>
      <w:lvlText w:val="%5)"/>
      <w:lvlJc w:val="left"/>
      <w:pPr>
        <w:tabs>
          <w:tab w:val="num" w:pos="3544"/>
        </w:tabs>
        <w:ind w:left="3544" w:hanging="709"/>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9C7467A"/>
    <w:multiLevelType w:val="multilevel"/>
    <w:tmpl w:val="57A27284"/>
    <w:lvl w:ilvl="0">
      <w:start w:val="1"/>
      <w:numFmt w:val="decimal"/>
      <w:lvlText w:val="%1."/>
      <w:lvlJc w:val="left"/>
      <w:pPr>
        <w:tabs>
          <w:tab w:val="num" w:pos="850"/>
        </w:tabs>
        <w:ind w:left="850" w:hanging="850"/>
      </w:pPr>
      <w:rPr>
        <w:rFonts w:hint="default"/>
        <w:b w:val="0"/>
        <w:i w:val="0"/>
      </w:rPr>
    </w:lvl>
    <w:lvl w:ilvl="1">
      <w:start w:val="1"/>
      <w:numFmt w:val="decimal"/>
      <w:lvlText w:val="%1.%2"/>
      <w:lvlJc w:val="left"/>
      <w:pPr>
        <w:tabs>
          <w:tab w:val="num" w:pos="862"/>
        </w:tabs>
        <w:ind w:left="862" w:hanging="862"/>
      </w:pPr>
      <w:rPr>
        <w:rFonts w:hint="default"/>
        <w:b w:val="0"/>
        <w:i w:val="0"/>
      </w:rPr>
    </w:lvl>
    <w:lvl w:ilvl="2">
      <w:start w:val="1"/>
      <w:numFmt w:val="decimal"/>
      <w:lvlText w:val="%1.%2.%3"/>
      <w:lvlJc w:val="left"/>
      <w:pPr>
        <w:tabs>
          <w:tab w:val="num" w:pos="1729"/>
        </w:tabs>
        <w:ind w:left="1729" w:hanging="867"/>
      </w:pPr>
      <w:rPr>
        <w:rFonts w:hint="default"/>
      </w:rPr>
    </w:lvl>
    <w:lvl w:ilvl="3">
      <w:start w:val="1"/>
      <w:numFmt w:val="lowerLetter"/>
      <w:lvlText w:val="(%4)"/>
      <w:lvlJc w:val="left"/>
      <w:pPr>
        <w:tabs>
          <w:tab w:val="num" w:pos="2302"/>
        </w:tabs>
        <w:ind w:left="2302" w:hanging="573"/>
      </w:pPr>
      <w:rPr>
        <w:rFonts w:hint="default"/>
      </w:rPr>
    </w:lvl>
    <w:lvl w:ilvl="4">
      <w:start w:val="1"/>
      <w:numFmt w:val="lowerRoman"/>
      <w:lvlText w:val="(%5)"/>
      <w:lvlJc w:val="left"/>
      <w:pPr>
        <w:tabs>
          <w:tab w:val="num" w:pos="3022"/>
        </w:tabs>
        <w:ind w:left="2880" w:hanging="578"/>
      </w:pPr>
      <w:rPr>
        <w:rFonts w:hint="default"/>
      </w:rPr>
    </w:lvl>
    <w:lvl w:ilvl="5">
      <w:start w:val="1"/>
      <w:numFmt w:val="lowerLetter"/>
      <w:lvlText w:val="(%6)"/>
      <w:lvlJc w:val="left"/>
      <w:pPr>
        <w:tabs>
          <w:tab w:val="num" w:pos="567"/>
        </w:tabs>
        <w:ind w:left="567" w:hanging="567"/>
      </w:pPr>
      <w:rPr>
        <w:rFonts w:ascii="Century Gothic" w:hAnsi="Century Gothic" w:hint="default"/>
        <w:b w:val="0"/>
        <w:i w:val="0"/>
        <w:sz w:val="20"/>
      </w:rPr>
    </w:lvl>
    <w:lvl w:ilvl="6">
      <w:start w:val="1"/>
      <w:numFmt w:val="lowerRoman"/>
      <w:lvlText w:val="(%7)"/>
      <w:lvlJc w:val="left"/>
      <w:pPr>
        <w:tabs>
          <w:tab w:val="num" w:pos="1287"/>
        </w:tabs>
        <w:ind w:left="1134" w:hanging="567"/>
      </w:pPr>
      <w:rPr>
        <w:rFonts w:ascii="Century Gothic" w:hAnsi="Century Gothic" w:hint="default"/>
        <w:b w:val="0"/>
        <w:i w:val="0"/>
        <w:sz w:val="20"/>
      </w:rPr>
    </w:lvl>
    <w:lvl w:ilvl="7">
      <w:start w:val="1"/>
      <w:numFmt w:val="decimal"/>
      <w:lvlText w:val="%1.%2.%3.%4.%5.%6.%7.%8."/>
      <w:lvlJc w:val="left"/>
      <w:pPr>
        <w:tabs>
          <w:tab w:val="num" w:pos="6480"/>
        </w:tabs>
        <w:ind w:left="3742" w:hanging="1225"/>
      </w:pPr>
      <w:rPr>
        <w:rFonts w:hint="default"/>
      </w:rPr>
    </w:lvl>
    <w:lvl w:ilvl="8">
      <w:start w:val="1"/>
      <w:numFmt w:val="decimal"/>
      <w:lvlText w:val="%1.%2.%3.%4.%5.%6.%7.%8.%9."/>
      <w:lvlJc w:val="left"/>
      <w:pPr>
        <w:tabs>
          <w:tab w:val="num" w:pos="7200"/>
        </w:tabs>
        <w:ind w:left="4320" w:hanging="1440"/>
      </w:pPr>
      <w:rPr>
        <w:rFonts w:hint="default"/>
      </w:rPr>
    </w:lvl>
  </w:abstractNum>
  <w:abstractNum w:abstractNumId="16" w15:restartNumberingAfterBreak="0">
    <w:nsid w:val="478E57CA"/>
    <w:multiLevelType w:val="multilevel"/>
    <w:tmpl w:val="8C3A15F8"/>
    <w:styleLink w:val="ListBackground"/>
    <w:lvl w:ilvl="0">
      <w:start w:val="1"/>
      <w:numFmt w:val="upperLetter"/>
      <w:pStyle w:val="Background1recitals"/>
      <w:lvlText w:val="(%1)"/>
      <w:lvlJc w:val="left"/>
      <w:pPr>
        <w:tabs>
          <w:tab w:val="num" w:pos="709"/>
        </w:tabs>
        <w:ind w:left="709" w:hanging="709"/>
      </w:pPr>
      <w:rPr>
        <w:rFonts w:ascii="Calibri" w:hAnsi="Calibri" w:hint="default"/>
        <w:sz w:val="22"/>
      </w:rPr>
    </w:lvl>
    <w:lvl w:ilvl="1">
      <w:start w:val="1"/>
      <w:numFmt w:val="lowerLetter"/>
      <w:pStyle w:val="Background2recitals"/>
      <w:lvlText w:val="(%2)"/>
      <w:lvlJc w:val="left"/>
      <w:pPr>
        <w:tabs>
          <w:tab w:val="num" w:pos="1418"/>
        </w:tabs>
        <w:ind w:left="1418" w:hanging="709"/>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19D289D"/>
    <w:multiLevelType w:val="multilevel"/>
    <w:tmpl w:val="0EECB916"/>
    <w:styleLink w:val="ForstersNumberingParties"/>
    <w:lvl w:ilvl="0">
      <w:start w:val="1"/>
      <w:numFmt w:val="decimal"/>
      <w:lvlText w:val="(%1)"/>
      <w:lvlJc w:val="left"/>
      <w:pPr>
        <w:tabs>
          <w:tab w:val="num" w:pos="709"/>
        </w:tabs>
        <w:ind w:left="709" w:hanging="709"/>
      </w:pPr>
      <w:rPr>
        <w:rFonts w:hint="default"/>
      </w:rPr>
    </w:lvl>
    <w:lvl w:ilvl="1">
      <w:start w:val="1"/>
      <w:numFmt w:val="none"/>
      <w:suff w:val="nothing"/>
      <w:lvlText w:val="Not used"/>
      <w:lvlJc w:val="left"/>
      <w:pPr>
        <w:ind w:left="0" w:firstLine="0"/>
      </w:pPr>
      <w:rPr>
        <w:rFonts w:hint="default"/>
      </w:rPr>
    </w:lvl>
    <w:lvl w:ilvl="2">
      <w:start w:val="1"/>
      <w:numFmt w:val="none"/>
      <w:suff w:val="nothing"/>
      <w:lvlText w:val="Not used"/>
      <w:lvlJc w:val="left"/>
      <w:pPr>
        <w:ind w:left="0" w:firstLine="0"/>
      </w:pPr>
      <w:rPr>
        <w:rFonts w:hint="default"/>
      </w:rPr>
    </w:lvl>
    <w:lvl w:ilvl="3">
      <w:start w:val="1"/>
      <w:numFmt w:val="none"/>
      <w:suff w:val="nothing"/>
      <w:lvlText w:val="Not used"/>
      <w:lvlJc w:val="left"/>
      <w:pPr>
        <w:ind w:left="0" w:firstLine="0"/>
      </w:pPr>
      <w:rPr>
        <w:rFonts w:hint="default"/>
      </w:rPr>
    </w:lvl>
    <w:lvl w:ilvl="4">
      <w:start w:val="1"/>
      <w:numFmt w:val="none"/>
      <w:suff w:val="nothing"/>
      <w:lvlText w:val="Not used"/>
      <w:lvlJc w:val="left"/>
      <w:pPr>
        <w:ind w:left="0" w:firstLine="0"/>
      </w:pPr>
      <w:rPr>
        <w:rFonts w:hint="default"/>
      </w:rPr>
    </w:lvl>
    <w:lvl w:ilvl="5">
      <w:start w:val="1"/>
      <w:numFmt w:val="none"/>
      <w:suff w:val="nothing"/>
      <w:lvlText w:val="Not used"/>
      <w:lvlJc w:val="left"/>
      <w:pPr>
        <w:ind w:left="0" w:firstLine="0"/>
      </w:pPr>
      <w:rPr>
        <w:rFonts w:hint="default"/>
      </w:rPr>
    </w:lvl>
    <w:lvl w:ilvl="6">
      <w:start w:val="1"/>
      <w:numFmt w:val="none"/>
      <w:suff w:val="nothing"/>
      <w:lvlText w:val="Not used"/>
      <w:lvlJc w:val="left"/>
      <w:pPr>
        <w:ind w:left="0" w:firstLine="0"/>
      </w:pPr>
      <w:rPr>
        <w:rFonts w:hint="default"/>
      </w:rPr>
    </w:lvl>
    <w:lvl w:ilvl="7">
      <w:start w:val="1"/>
      <w:numFmt w:val="none"/>
      <w:suff w:val="nothing"/>
      <w:lvlText w:val="Not used"/>
      <w:lvlJc w:val="left"/>
      <w:pPr>
        <w:ind w:left="0" w:firstLine="0"/>
      </w:pPr>
      <w:rPr>
        <w:rFonts w:hint="default"/>
      </w:rPr>
    </w:lvl>
    <w:lvl w:ilvl="8">
      <w:start w:val="1"/>
      <w:numFmt w:val="none"/>
      <w:suff w:val="nothing"/>
      <w:lvlText w:val="Not used"/>
      <w:lvlJc w:val="left"/>
      <w:pPr>
        <w:ind w:left="0" w:firstLine="0"/>
      </w:pPr>
      <w:rPr>
        <w:rFonts w:hint="default"/>
      </w:rPr>
    </w:lvl>
  </w:abstractNum>
  <w:abstractNum w:abstractNumId="18" w15:restartNumberingAfterBreak="0">
    <w:nsid w:val="56A82B15"/>
    <w:multiLevelType w:val="multilevel"/>
    <w:tmpl w:val="9800CE26"/>
    <w:numStyleLink w:val="ListSchedule"/>
  </w:abstractNum>
  <w:abstractNum w:abstractNumId="19" w15:restartNumberingAfterBreak="0">
    <w:nsid w:val="5F714585"/>
    <w:multiLevelType w:val="multilevel"/>
    <w:tmpl w:val="766CA132"/>
    <w:lvl w:ilvl="0">
      <w:start w:val="1"/>
      <w:numFmt w:val="decimal"/>
      <w:suff w:val="space"/>
      <w:lvlText w:val="Schedule %1"/>
      <w:lvlJc w:val="left"/>
      <w:pPr>
        <w:ind w:left="0" w:firstLine="0"/>
      </w:pPr>
      <w:rPr>
        <w:rFonts w:hint="default"/>
        <w:caps/>
      </w:rPr>
    </w:lvl>
    <w:lvl w:ilvl="1">
      <w:start w:val="1"/>
      <w:numFmt w:val="decimal"/>
      <w:suff w:val="space"/>
      <w:lvlText w:val="Part %2"/>
      <w:lvlJc w:val="left"/>
      <w:pPr>
        <w:ind w:left="0" w:firstLine="0"/>
      </w:pPr>
      <w:rPr>
        <w:rFonts w:hint="default"/>
      </w:rPr>
    </w:lvl>
    <w:lvl w:ilvl="2">
      <w:start w:val="1"/>
      <w:numFmt w:val="decimal"/>
      <w:lvlText w:val="%3."/>
      <w:lvlJc w:val="left"/>
      <w:pPr>
        <w:tabs>
          <w:tab w:val="num" w:pos="709"/>
        </w:tabs>
        <w:ind w:left="709" w:hanging="709"/>
      </w:pPr>
      <w:rPr>
        <w:rFonts w:hint="default"/>
      </w:rPr>
    </w:lvl>
    <w:lvl w:ilvl="3">
      <w:start w:val="1"/>
      <w:numFmt w:val="decimal"/>
      <w:pStyle w:val="Schedule2Heading"/>
      <w:lvlText w:val="%3.%4"/>
      <w:lvlJc w:val="left"/>
      <w:pPr>
        <w:tabs>
          <w:tab w:val="num" w:pos="709"/>
        </w:tabs>
        <w:ind w:left="709" w:hanging="709"/>
      </w:pPr>
      <w:rPr>
        <w:rFonts w:hint="default"/>
      </w:rPr>
    </w:lvl>
    <w:lvl w:ilvl="4">
      <w:start w:val="1"/>
      <w:numFmt w:val="lowerLetter"/>
      <w:pStyle w:val="Schedule3Heading"/>
      <w:lvlText w:val="(%5)"/>
      <w:lvlJc w:val="left"/>
      <w:pPr>
        <w:tabs>
          <w:tab w:val="num" w:pos="1418"/>
        </w:tabs>
        <w:ind w:left="1418" w:hanging="709"/>
      </w:pPr>
      <w:rPr>
        <w:rFonts w:hint="default"/>
      </w:rPr>
    </w:lvl>
    <w:lvl w:ilvl="5">
      <w:start w:val="1"/>
      <w:numFmt w:val="lowerRoman"/>
      <w:pStyle w:val="Schedule4Heading"/>
      <w:lvlText w:val="(%6)"/>
      <w:lvlJc w:val="left"/>
      <w:pPr>
        <w:tabs>
          <w:tab w:val="num" w:pos="2126"/>
        </w:tabs>
        <w:ind w:left="2126" w:hanging="708"/>
      </w:pPr>
      <w:rPr>
        <w:rFonts w:hint="default"/>
      </w:rPr>
    </w:lvl>
    <w:lvl w:ilvl="6">
      <w:start w:val="1"/>
      <w:numFmt w:val="upperLetter"/>
      <w:lvlText w:val="(%7)"/>
      <w:lvlJc w:val="left"/>
      <w:pPr>
        <w:tabs>
          <w:tab w:val="num" w:pos="2835"/>
        </w:tabs>
        <w:ind w:left="2835" w:hanging="709"/>
      </w:pPr>
      <w:rPr>
        <w:rFonts w:hint="default"/>
      </w:rPr>
    </w:lvl>
    <w:lvl w:ilvl="7">
      <w:start w:val="1"/>
      <w:numFmt w:val="lowerRoman"/>
      <w:lvlText w:val="(%8)"/>
      <w:lvlJc w:val="left"/>
      <w:pPr>
        <w:tabs>
          <w:tab w:val="num" w:pos="3544"/>
        </w:tabs>
        <w:ind w:left="3544" w:hanging="709"/>
      </w:pPr>
      <w:rPr>
        <w:rFonts w:hint="default"/>
      </w:rPr>
    </w:lvl>
    <w:lvl w:ilvl="8">
      <w:start w:val="1"/>
      <w:numFmt w:val="upperRoman"/>
      <w:lvlText w:val="(%9)"/>
      <w:lvlJc w:val="left"/>
      <w:pPr>
        <w:tabs>
          <w:tab w:val="num" w:pos="4253"/>
        </w:tabs>
        <w:ind w:left="4253" w:hanging="709"/>
      </w:pPr>
      <w:rPr>
        <w:rFonts w:hint="default"/>
      </w:rPr>
    </w:lvl>
  </w:abstractNum>
  <w:abstractNum w:abstractNumId="20" w15:restartNumberingAfterBreak="0">
    <w:nsid w:val="6A14466B"/>
    <w:multiLevelType w:val="hybridMultilevel"/>
    <w:tmpl w:val="5C64FE28"/>
    <w:lvl w:ilvl="0" w:tplc="C83408AC">
      <w:start w:val="1"/>
      <w:numFmt w:val="bullet"/>
      <w:pStyle w:val="Bullet10"/>
      <w:lvlText w:val="·"/>
      <w:lvlJc w:val="left"/>
      <w:pPr>
        <w:tabs>
          <w:tab w:val="num" w:pos="360"/>
        </w:tabs>
        <w:ind w:left="360" w:hanging="360"/>
      </w:pPr>
      <w:rPr>
        <w:rFonts w:ascii="Symbol" w:hAnsi="Symbol" w:hint="default"/>
      </w:rPr>
    </w:lvl>
    <w:lvl w:ilvl="1" w:tplc="04090003" w:tentative="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0DA2B82"/>
    <w:multiLevelType w:val="multilevel"/>
    <w:tmpl w:val="9800CE26"/>
    <w:numStyleLink w:val="ListSchedule"/>
  </w:abstractNum>
  <w:abstractNum w:abstractNumId="22" w15:restartNumberingAfterBreak="0">
    <w:nsid w:val="763E0045"/>
    <w:multiLevelType w:val="multilevel"/>
    <w:tmpl w:val="8856E25E"/>
    <w:numStyleLink w:val="ListParties"/>
  </w:abstractNum>
  <w:abstractNum w:abstractNumId="23" w15:restartNumberingAfterBreak="0">
    <w:nsid w:val="795F0C3E"/>
    <w:multiLevelType w:val="multilevel"/>
    <w:tmpl w:val="7D3497BA"/>
    <w:lvl w:ilvl="0">
      <w:start w:val="1"/>
      <w:numFmt w:val="decimal"/>
      <w:suff w:val="space"/>
      <w:lvlText w:val="SCHEDULE %1"/>
      <w:lvlJc w:val="left"/>
      <w:pPr>
        <w:ind w:left="0" w:firstLine="0"/>
      </w:pPr>
      <w:rPr>
        <w:rFonts w:hint="default"/>
      </w:rPr>
    </w:lvl>
    <w:lvl w:ilvl="1">
      <w:numFmt w:val="decimal"/>
      <w:pStyle w:val="SubSchedule"/>
      <w:suff w:val="space"/>
      <w:lvlText w:val="SCHEDULE %2"/>
      <w:lvlJc w:val="left"/>
      <w:pPr>
        <w:ind w:left="0" w:firstLine="0"/>
      </w:pPr>
      <w:rPr>
        <w:rFonts w:hint="default"/>
      </w:rPr>
    </w:lvl>
    <w:lvl w:ilvl="2">
      <w:start w:val="1"/>
      <w:numFmt w:val="decimal"/>
      <w:suff w:val="space"/>
      <w:lvlText w:val="Part %3"/>
      <w:lvlJc w:val="left"/>
      <w:pPr>
        <w:ind w:left="0" w:firstLine="0"/>
      </w:pPr>
      <w:rPr>
        <w:rFonts w:hint="default"/>
      </w:rPr>
    </w:lvl>
    <w:lvl w:ilvl="3">
      <w:start w:val="1"/>
      <w:numFmt w:val="decimal"/>
      <w:lvlText w:val="%4."/>
      <w:lvlJc w:val="left"/>
      <w:pPr>
        <w:tabs>
          <w:tab w:val="num" w:pos="709"/>
        </w:tabs>
        <w:ind w:left="709" w:hanging="709"/>
      </w:pPr>
      <w:rPr>
        <w:rFonts w:hint="default"/>
      </w:rPr>
    </w:lvl>
    <w:lvl w:ilvl="4">
      <w:start w:val="1"/>
      <w:numFmt w:val="decimal"/>
      <w:lvlText w:val="%4.%5"/>
      <w:lvlJc w:val="left"/>
      <w:pPr>
        <w:tabs>
          <w:tab w:val="num" w:pos="709"/>
        </w:tabs>
        <w:ind w:left="709" w:hanging="709"/>
      </w:pPr>
      <w:rPr>
        <w:rFonts w:hint="default"/>
      </w:rPr>
    </w:lvl>
    <w:lvl w:ilvl="5">
      <w:start w:val="1"/>
      <w:numFmt w:val="lowerLetter"/>
      <w:lvlText w:val="(%6)"/>
      <w:lvlJc w:val="left"/>
      <w:pPr>
        <w:tabs>
          <w:tab w:val="num" w:pos="1418"/>
        </w:tabs>
        <w:ind w:left="1418" w:hanging="709"/>
      </w:pPr>
      <w:rPr>
        <w:rFonts w:hint="default"/>
      </w:rPr>
    </w:lvl>
    <w:lvl w:ilvl="6">
      <w:start w:val="1"/>
      <w:numFmt w:val="lowerRoman"/>
      <w:lvlText w:val="(%7)"/>
      <w:lvlJc w:val="left"/>
      <w:pPr>
        <w:tabs>
          <w:tab w:val="num" w:pos="2126"/>
        </w:tabs>
        <w:ind w:left="2126" w:hanging="708"/>
      </w:pPr>
      <w:rPr>
        <w:rFonts w:hint="default"/>
      </w:rPr>
    </w:lvl>
    <w:lvl w:ilvl="7">
      <w:start w:val="1"/>
      <w:numFmt w:val="upperLetter"/>
      <w:lvlText w:val="(%8)"/>
      <w:lvlJc w:val="left"/>
      <w:pPr>
        <w:tabs>
          <w:tab w:val="num" w:pos="2835"/>
        </w:tabs>
        <w:ind w:left="2835" w:hanging="709"/>
      </w:pPr>
      <w:rPr>
        <w:rFonts w:hint="default"/>
      </w:rPr>
    </w:lvl>
    <w:lvl w:ilvl="8">
      <w:start w:val="1"/>
      <w:numFmt w:val="decimal"/>
      <w:lvlText w:val="(%9)"/>
      <w:lvlJc w:val="left"/>
      <w:pPr>
        <w:tabs>
          <w:tab w:val="num" w:pos="3544"/>
        </w:tabs>
        <w:ind w:left="3544" w:hanging="709"/>
      </w:pPr>
      <w:rPr>
        <w:rFonts w:hint="default"/>
      </w:rPr>
    </w:lvl>
  </w:abstractNum>
  <w:abstractNum w:abstractNumId="24" w15:restartNumberingAfterBreak="0">
    <w:nsid w:val="7C5C313E"/>
    <w:multiLevelType w:val="multilevel"/>
    <w:tmpl w:val="72708B2E"/>
    <w:styleLink w:val="ListLevels"/>
    <w:lvl w:ilvl="0">
      <w:start w:val="1"/>
      <w:numFmt w:val="decimal"/>
      <w:pStyle w:val="Level1Heading"/>
      <w:lvlText w:val="%1."/>
      <w:lvlJc w:val="left"/>
      <w:pPr>
        <w:tabs>
          <w:tab w:val="num" w:pos="709"/>
        </w:tabs>
        <w:ind w:left="709" w:hanging="709"/>
      </w:pPr>
      <w:rPr>
        <w:rFonts w:hint="default"/>
        <w:b w:val="0"/>
        <w:i w:val="0"/>
      </w:rPr>
    </w:lvl>
    <w:lvl w:ilvl="1">
      <w:start w:val="1"/>
      <w:numFmt w:val="decimal"/>
      <w:pStyle w:val="Level2Number"/>
      <w:lvlText w:val="%1.%2"/>
      <w:lvlJc w:val="left"/>
      <w:pPr>
        <w:tabs>
          <w:tab w:val="num" w:pos="709"/>
        </w:tabs>
        <w:ind w:left="709" w:hanging="709"/>
      </w:pPr>
      <w:rPr>
        <w:rFonts w:hint="default"/>
      </w:rPr>
    </w:lvl>
    <w:lvl w:ilvl="2">
      <w:start w:val="1"/>
      <w:numFmt w:val="lowerLetter"/>
      <w:pStyle w:val="Level3Number"/>
      <w:lvlText w:val="(%3)"/>
      <w:lvlJc w:val="left"/>
      <w:pPr>
        <w:tabs>
          <w:tab w:val="num" w:pos="1418"/>
        </w:tabs>
        <w:ind w:left="1418" w:hanging="709"/>
      </w:pPr>
      <w:rPr>
        <w:rFonts w:hint="default"/>
      </w:rPr>
    </w:lvl>
    <w:lvl w:ilvl="3">
      <w:start w:val="1"/>
      <w:numFmt w:val="lowerRoman"/>
      <w:pStyle w:val="Level4Number"/>
      <w:lvlText w:val="(%4)"/>
      <w:lvlJc w:val="left"/>
      <w:pPr>
        <w:tabs>
          <w:tab w:val="num" w:pos="2126"/>
        </w:tabs>
        <w:ind w:left="2126" w:hanging="708"/>
      </w:pPr>
      <w:rPr>
        <w:rFonts w:hint="default"/>
      </w:rPr>
    </w:lvl>
    <w:lvl w:ilvl="4">
      <w:start w:val="1"/>
      <w:numFmt w:val="upperLetter"/>
      <w:pStyle w:val="Level5Number"/>
      <w:lvlText w:val="(%5)"/>
      <w:lvlJc w:val="left"/>
      <w:pPr>
        <w:tabs>
          <w:tab w:val="num" w:pos="2835"/>
        </w:tabs>
        <w:ind w:left="2835" w:hanging="709"/>
      </w:pPr>
      <w:rPr>
        <w:rFonts w:hint="default"/>
      </w:rPr>
    </w:lvl>
    <w:lvl w:ilvl="5">
      <w:start w:val="1"/>
      <w:numFmt w:val="decimal"/>
      <w:pStyle w:val="Level6Number"/>
      <w:lvlText w:val="(%6)"/>
      <w:lvlJc w:val="left"/>
      <w:pPr>
        <w:tabs>
          <w:tab w:val="num" w:pos="3544"/>
        </w:tabs>
        <w:ind w:left="3544" w:hanging="709"/>
      </w:pPr>
      <w:rPr>
        <w:rFonts w:hint="default"/>
      </w:rPr>
    </w:lvl>
    <w:lvl w:ilvl="6">
      <w:start w:val="1"/>
      <w:numFmt w:val="upperRoman"/>
      <w:pStyle w:val="Level7Number"/>
      <w:lvlText w:val="(%7)"/>
      <w:lvlJc w:val="left"/>
      <w:pPr>
        <w:tabs>
          <w:tab w:val="num" w:pos="4253"/>
        </w:tabs>
        <w:ind w:left="4253" w:hanging="709"/>
      </w:pPr>
      <w:rPr>
        <w:rFonts w:hint="default"/>
      </w:rPr>
    </w:lvl>
    <w:lvl w:ilvl="7">
      <w:start w:val="1"/>
      <w:numFmt w:val="lowerLetter"/>
      <w:lvlText w:val="%8)"/>
      <w:lvlJc w:val="left"/>
      <w:pPr>
        <w:tabs>
          <w:tab w:val="num" w:pos="4253"/>
        </w:tabs>
        <w:ind w:left="4253" w:hanging="709"/>
      </w:pPr>
      <w:rPr>
        <w:rFonts w:hint="default"/>
      </w:rPr>
    </w:lvl>
    <w:lvl w:ilvl="8">
      <w:start w:val="1"/>
      <w:numFmt w:val="lowerRoman"/>
      <w:lvlText w:val="%9)"/>
      <w:lvlJc w:val="left"/>
      <w:pPr>
        <w:tabs>
          <w:tab w:val="num" w:pos="4678"/>
        </w:tabs>
        <w:ind w:left="4678" w:hanging="425"/>
      </w:pPr>
      <w:rPr>
        <w:rFonts w:hint="default"/>
      </w:rPr>
    </w:lvl>
  </w:abstractNum>
  <w:num w:numId="1" w16cid:durableId="1562137446">
    <w:abstractNumId w:val="4"/>
  </w:num>
  <w:num w:numId="2" w16cid:durableId="754522232">
    <w:abstractNumId w:val="9"/>
  </w:num>
  <w:num w:numId="3" w16cid:durableId="1741293835">
    <w:abstractNumId w:val="3"/>
  </w:num>
  <w:num w:numId="4" w16cid:durableId="734743753">
    <w:abstractNumId w:val="17"/>
  </w:num>
  <w:num w:numId="5" w16cid:durableId="1888642574">
    <w:abstractNumId w:val="13"/>
    <w:lvlOverride w:ilvl="0">
      <w:lvl w:ilvl="0">
        <w:start w:val="1"/>
        <w:numFmt w:val="decimal"/>
        <w:pStyle w:val="Annexure"/>
        <w:suff w:val="space"/>
        <w:lvlText w:val="Annexure %1"/>
        <w:lvlJc w:val="left"/>
        <w:pPr>
          <w:ind w:left="0" w:firstLine="0"/>
        </w:pPr>
        <w:rPr>
          <w:rFonts w:hint="default"/>
          <w:b/>
          <w:i w:val="0"/>
          <w:caps/>
        </w:rPr>
      </w:lvl>
    </w:lvlOverride>
  </w:num>
  <w:num w:numId="6" w16cid:durableId="73939802">
    <w:abstractNumId w:val="1"/>
    <w:lvlOverride w:ilvl="0">
      <w:lvl w:ilvl="0">
        <w:start w:val="1"/>
        <w:numFmt w:val="decimal"/>
        <w:pStyle w:val="Appendix"/>
        <w:suff w:val="space"/>
        <w:lvlText w:val="Appendix %1"/>
        <w:lvlJc w:val="left"/>
        <w:pPr>
          <w:ind w:left="0" w:firstLine="0"/>
        </w:pPr>
        <w:rPr>
          <w:rFonts w:hint="default"/>
          <w:caps/>
        </w:rPr>
      </w:lvl>
    </w:lvlOverride>
  </w:num>
  <w:num w:numId="7" w16cid:durableId="492331457">
    <w:abstractNumId w:val="16"/>
  </w:num>
  <w:num w:numId="8" w16cid:durableId="2020040054">
    <w:abstractNumId w:val="5"/>
  </w:num>
  <w:num w:numId="9" w16cid:durableId="1104616478">
    <w:abstractNumId w:val="14"/>
  </w:num>
  <w:num w:numId="10" w16cid:durableId="1481925987">
    <w:abstractNumId w:val="24"/>
    <w:lvlOverride w:ilvl="0">
      <w:lvl w:ilvl="0">
        <w:numFmt w:val="decimal"/>
        <w:pStyle w:val="Level1Heading"/>
        <w:lvlText w:val=""/>
        <w:lvlJc w:val="left"/>
      </w:lvl>
    </w:lvlOverride>
    <w:lvlOverride w:ilvl="1">
      <w:lvl w:ilvl="1">
        <w:start w:val="1"/>
        <w:numFmt w:val="decimal"/>
        <w:pStyle w:val="Level2Number"/>
        <w:lvlText w:val="%1.%2"/>
        <w:lvlJc w:val="left"/>
        <w:pPr>
          <w:tabs>
            <w:tab w:val="num" w:pos="709"/>
          </w:tabs>
          <w:ind w:left="709" w:hanging="709"/>
        </w:pPr>
        <w:rPr>
          <w:rFonts w:hint="default"/>
          <w:b w:val="0"/>
        </w:rPr>
      </w:lvl>
    </w:lvlOverride>
    <w:lvlOverride w:ilvl="2">
      <w:lvl w:ilvl="2">
        <w:start w:val="1"/>
        <w:numFmt w:val="lowerLetter"/>
        <w:pStyle w:val="Level3Number"/>
        <w:lvlText w:val="(%3)"/>
        <w:lvlJc w:val="left"/>
        <w:pPr>
          <w:tabs>
            <w:tab w:val="num" w:pos="1418"/>
          </w:tabs>
          <w:ind w:left="1418" w:hanging="709"/>
        </w:pPr>
        <w:rPr>
          <w:rFonts w:hint="default"/>
          <w:b w:val="0"/>
        </w:rPr>
      </w:lvl>
    </w:lvlOverride>
  </w:num>
  <w:num w:numId="11" w16cid:durableId="1448084935">
    <w:abstractNumId w:val="2"/>
  </w:num>
  <w:num w:numId="12" w16cid:durableId="1588462038">
    <w:abstractNumId w:val="12"/>
  </w:num>
  <w:num w:numId="13" w16cid:durableId="500973159">
    <w:abstractNumId w:val="22"/>
  </w:num>
  <w:num w:numId="14" w16cid:durableId="1000813983">
    <w:abstractNumId w:val="24"/>
  </w:num>
  <w:num w:numId="15" w16cid:durableId="1413047084">
    <w:abstractNumId w:val="23"/>
  </w:num>
  <w:num w:numId="16" w16cid:durableId="1768571514">
    <w:abstractNumId w:val="7"/>
  </w:num>
  <w:num w:numId="17" w16cid:durableId="241336150">
    <w:abstractNumId w:val="12"/>
  </w:num>
  <w:num w:numId="18" w16cid:durableId="1391342446">
    <w:abstractNumId w:val="8"/>
  </w:num>
  <w:num w:numId="19" w16cid:durableId="921376115">
    <w:abstractNumId w:val="8"/>
  </w:num>
  <w:num w:numId="20" w16cid:durableId="265621355">
    <w:abstractNumId w:val="8"/>
  </w:num>
  <w:num w:numId="21" w16cid:durableId="871922007">
    <w:abstractNumId w:val="8"/>
  </w:num>
  <w:num w:numId="22" w16cid:durableId="1204752997">
    <w:abstractNumId w:val="8"/>
  </w:num>
  <w:num w:numId="23" w16cid:durableId="1906334934">
    <w:abstractNumId w:val="8"/>
  </w:num>
  <w:num w:numId="24" w16cid:durableId="1366297580">
    <w:abstractNumId w:val="8"/>
  </w:num>
  <w:num w:numId="25" w16cid:durableId="210969782">
    <w:abstractNumId w:val="8"/>
  </w:num>
  <w:num w:numId="26" w16cid:durableId="554780004">
    <w:abstractNumId w:val="8"/>
  </w:num>
  <w:num w:numId="27" w16cid:durableId="1408071961">
    <w:abstractNumId w:val="8"/>
  </w:num>
  <w:num w:numId="28" w16cid:durableId="97062849">
    <w:abstractNumId w:val="8"/>
  </w:num>
  <w:num w:numId="29" w16cid:durableId="64227507">
    <w:abstractNumId w:val="8"/>
  </w:num>
  <w:num w:numId="30" w16cid:durableId="1496989924">
    <w:abstractNumId w:val="8"/>
  </w:num>
  <w:num w:numId="31" w16cid:durableId="842672592">
    <w:abstractNumId w:val="23"/>
  </w:num>
  <w:num w:numId="32" w16cid:durableId="1334913848">
    <w:abstractNumId w:val="6"/>
  </w:num>
  <w:num w:numId="33" w16cid:durableId="912200232">
    <w:abstractNumId w:val="10"/>
  </w:num>
  <w:num w:numId="34" w16cid:durableId="945846303">
    <w:abstractNumId w:val="21"/>
  </w:num>
  <w:num w:numId="35" w16cid:durableId="445078545">
    <w:abstractNumId w:val="11"/>
  </w:num>
  <w:num w:numId="36" w16cid:durableId="1122193742">
    <w:abstractNumId w:val="0"/>
  </w:num>
  <w:num w:numId="37" w16cid:durableId="1498766221">
    <w:abstractNumId w:val="0"/>
  </w:num>
  <w:num w:numId="38" w16cid:durableId="1807157509">
    <w:abstractNumId w:val="19"/>
  </w:num>
  <w:num w:numId="39" w16cid:durableId="1046293212">
    <w:abstractNumId w:val="24"/>
  </w:num>
  <w:num w:numId="40" w16cid:durableId="1648624841">
    <w:abstractNumId w:val="1"/>
  </w:num>
  <w:num w:numId="41" w16cid:durableId="872426421">
    <w:abstractNumId w:val="13"/>
  </w:num>
  <w:num w:numId="42" w16cid:durableId="2016806346">
    <w:abstractNumId w:val="18"/>
  </w:num>
  <w:num w:numId="43" w16cid:durableId="1347632662">
    <w:abstractNumId w:val="1"/>
  </w:num>
  <w:num w:numId="44" w16cid:durableId="565117147">
    <w:abstractNumId w:val="15"/>
  </w:num>
  <w:num w:numId="45" w16cid:durableId="1966959111">
    <w:abstractNumId w:val="20"/>
  </w:num>
  <w:num w:numId="46" w16cid:durableId="1346396057">
    <w:abstractNumId w:val="12"/>
    <w:lvlOverride w:ilvl="0">
      <w:startOverride w:val="1"/>
    </w:lvlOverride>
    <w:lvlOverride w:ilvl="1">
      <w:startOverride w:val="1"/>
    </w:lvlOverride>
    <w:lvlOverride w:ilvl="2">
      <w:startOverride w:val="2"/>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attachedTemplate r:id="rId1"/>
  <w:doNotTrackMoves/>
  <w:defaultTabStop w:val="720"/>
  <w:characterSpacingControl w:val="doNotCompress"/>
  <w:hdrShapeDefaults>
    <o:shapedefaults v:ext="edit" spidmax="205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acDisableGlyphATSUI" w:val="0"/>
    <w:docVar w:name="TMS_Culture_ID" w:val="2"/>
    <w:docVar w:name="TMS_Office_ID" w:val="5"/>
    <w:docVar w:name="TMS_Template_ID" w:val="161"/>
    <w:docVar w:name="TMS_Unit_ID" w:val="30"/>
  </w:docVars>
  <w:rsids>
    <w:rsidRoot w:val="00376817"/>
    <w:rsid w:val="000009FE"/>
    <w:rsid w:val="00003C09"/>
    <w:rsid w:val="0000787D"/>
    <w:rsid w:val="00011E96"/>
    <w:rsid w:val="000127CF"/>
    <w:rsid w:val="000145FA"/>
    <w:rsid w:val="000163B5"/>
    <w:rsid w:val="00017A6B"/>
    <w:rsid w:val="00027708"/>
    <w:rsid w:val="000347BE"/>
    <w:rsid w:val="00043745"/>
    <w:rsid w:val="00043EDE"/>
    <w:rsid w:val="00047410"/>
    <w:rsid w:val="0005509B"/>
    <w:rsid w:val="000613C6"/>
    <w:rsid w:val="000635BB"/>
    <w:rsid w:val="00064A70"/>
    <w:rsid w:val="000752F2"/>
    <w:rsid w:val="00075D93"/>
    <w:rsid w:val="00081294"/>
    <w:rsid w:val="00084FBA"/>
    <w:rsid w:val="0008607B"/>
    <w:rsid w:val="000862E8"/>
    <w:rsid w:val="000969BC"/>
    <w:rsid w:val="00096E02"/>
    <w:rsid w:val="00096EDA"/>
    <w:rsid w:val="000A00A3"/>
    <w:rsid w:val="000A675F"/>
    <w:rsid w:val="000C20F0"/>
    <w:rsid w:val="000C2454"/>
    <w:rsid w:val="000C2604"/>
    <w:rsid w:val="000D47EF"/>
    <w:rsid w:val="000E29C6"/>
    <w:rsid w:val="000E5BD8"/>
    <w:rsid w:val="000E708A"/>
    <w:rsid w:val="000F0DCB"/>
    <w:rsid w:val="000F4F1E"/>
    <w:rsid w:val="00105349"/>
    <w:rsid w:val="001118BA"/>
    <w:rsid w:val="00116E4B"/>
    <w:rsid w:val="00117FCE"/>
    <w:rsid w:val="00124029"/>
    <w:rsid w:val="00125A76"/>
    <w:rsid w:val="00134932"/>
    <w:rsid w:val="001412D7"/>
    <w:rsid w:val="00144C65"/>
    <w:rsid w:val="00144FBB"/>
    <w:rsid w:val="0016078B"/>
    <w:rsid w:val="00170B27"/>
    <w:rsid w:val="00172F33"/>
    <w:rsid w:val="00173813"/>
    <w:rsid w:val="00176FEC"/>
    <w:rsid w:val="00181C79"/>
    <w:rsid w:val="001825DD"/>
    <w:rsid w:val="00186AB2"/>
    <w:rsid w:val="001A521B"/>
    <w:rsid w:val="001B0C20"/>
    <w:rsid w:val="001D229E"/>
    <w:rsid w:val="001D3540"/>
    <w:rsid w:val="001D4204"/>
    <w:rsid w:val="001E6E8A"/>
    <w:rsid w:val="001F1FF8"/>
    <w:rsid w:val="00206D71"/>
    <w:rsid w:val="002114B5"/>
    <w:rsid w:val="00212604"/>
    <w:rsid w:val="00216779"/>
    <w:rsid w:val="00216C87"/>
    <w:rsid w:val="0022123E"/>
    <w:rsid w:val="0023179F"/>
    <w:rsid w:val="00231BC5"/>
    <w:rsid w:val="00233E34"/>
    <w:rsid w:val="00237B4A"/>
    <w:rsid w:val="00245761"/>
    <w:rsid w:val="00247C32"/>
    <w:rsid w:val="00247EB1"/>
    <w:rsid w:val="00253DE9"/>
    <w:rsid w:val="002604E0"/>
    <w:rsid w:val="00263B62"/>
    <w:rsid w:val="00271B22"/>
    <w:rsid w:val="00280BD4"/>
    <w:rsid w:val="0028103B"/>
    <w:rsid w:val="00284EB7"/>
    <w:rsid w:val="002852E3"/>
    <w:rsid w:val="00290AB6"/>
    <w:rsid w:val="002A0B49"/>
    <w:rsid w:val="002A1CFB"/>
    <w:rsid w:val="002A3DD1"/>
    <w:rsid w:val="002A4BCA"/>
    <w:rsid w:val="002A7CB1"/>
    <w:rsid w:val="002C3103"/>
    <w:rsid w:val="002C40FB"/>
    <w:rsid w:val="002D2504"/>
    <w:rsid w:val="002D4D84"/>
    <w:rsid w:val="002D54C1"/>
    <w:rsid w:val="002E26F6"/>
    <w:rsid w:val="002E6702"/>
    <w:rsid w:val="002F033F"/>
    <w:rsid w:val="002F391E"/>
    <w:rsid w:val="00301256"/>
    <w:rsid w:val="00304DFE"/>
    <w:rsid w:val="00306653"/>
    <w:rsid w:val="0031458D"/>
    <w:rsid w:val="0032724B"/>
    <w:rsid w:val="00327589"/>
    <w:rsid w:val="00331027"/>
    <w:rsid w:val="003321B8"/>
    <w:rsid w:val="00345648"/>
    <w:rsid w:val="00345912"/>
    <w:rsid w:val="00350C41"/>
    <w:rsid w:val="00353FC9"/>
    <w:rsid w:val="003554CC"/>
    <w:rsid w:val="00355A75"/>
    <w:rsid w:val="003603F0"/>
    <w:rsid w:val="00366F6B"/>
    <w:rsid w:val="00370B3D"/>
    <w:rsid w:val="003761CA"/>
    <w:rsid w:val="00376817"/>
    <w:rsid w:val="003A6616"/>
    <w:rsid w:val="003C40DF"/>
    <w:rsid w:val="003C50E2"/>
    <w:rsid w:val="003C67CF"/>
    <w:rsid w:val="003C6888"/>
    <w:rsid w:val="003D250E"/>
    <w:rsid w:val="003D366D"/>
    <w:rsid w:val="003D3EBF"/>
    <w:rsid w:val="003E3A24"/>
    <w:rsid w:val="003F4BA0"/>
    <w:rsid w:val="00403D33"/>
    <w:rsid w:val="0040452C"/>
    <w:rsid w:val="0040597A"/>
    <w:rsid w:val="0041623A"/>
    <w:rsid w:val="004261B7"/>
    <w:rsid w:val="00435084"/>
    <w:rsid w:val="00435761"/>
    <w:rsid w:val="00444971"/>
    <w:rsid w:val="00450B73"/>
    <w:rsid w:val="004526CE"/>
    <w:rsid w:val="00456765"/>
    <w:rsid w:val="0046228F"/>
    <w:rsid w:val="00462A00"/>
    <w:rsid w:val="00466A03"/>
    <w:rsid w:val="004673C9"/>
    <w:rsid w:val="00471909"/>
    <w:rsid w:val="0048592A"/>
    <w:rsid w:val="004913EA"/>
    <w:rsid w:val="00496E9B"/>
    <w:rsid w:val="00496F6B"/>
    <w:rsid w:val="004A02FB"/>
    <w:rsid w:val="004A419D"/>
    <w:rsid w:val="004A689E"/>
    <w:rsid w:val="004B13CE"/>
    <w:rsid w:val="004B4316"/>
    <w:rsid w:val="004C5B1A"/>
    <w:rsid w:val="004F185F"/>
    <w:rsid w:val="004F3E66"/>
    <w:rsid w:val="00500631"/>
    <w:rsid w:val="00501E53"/>
    <w:rsid w:val="005032E1"/>
    <w:rsid w:val="00504548"/>
    <w:rsid w:val="00504ACC"/>
    <w:rsid w:val="0051406F"/>
    <w:rsid w:val="00516FEF"/>
    <w:rsid w:val="00520440"/>
    <w:rsid w:val="00520E9D"/>
    <w:rsid w:val="00521DF5"/>
    <w:rsid w:val="00522BEF"/>
    <w:rsid w:val="00523FC1"/>
    <w:rsid w:val="00540FFB"/>
    <w:rsid w:val="00541A22"/>
    <w:rsid w:val="00550ED9"/>
    <w:rsid w:val="00551067"/>
    <w:rsid w:val="00554212"/>
    <w:rsid w:val="005704B9"/>
    <w:rsid w:val="00571410"/>
    <w:rsid w:val="0059100F"/>
    <w:rsid w:val="00592A22"/>
    <w:rsid w:val="00596A32"/>
    <w:rsid w:val="005A39D5"/>
    <w:rsid w:val="005B7107"/>
    <w:rsid w:val="005B7591"/>
    <w:rsid w:val="005C4F9F"/>
    <w:rsid w:val="005C7963"/>
    <w:rsid w:val="005D30D4"/>
    <w:rsid w:val="005F140A"/>
    <w:rsid w:val="005F77C8"/>
    <w:rsid w:val="0060033F"/>
    <w:rsid w:val="00601A1F"/>
    <w:rsid w:val="006029E0"/>
    <w:rsid w:val="006034A6"/>
    <w:rsid w:val="00603F0D"/>
    <w:rsid w:val="0060571C"/>
    <w:rsid w:val="006071BE"/>
    <w:rsid w:val="006119E0"/>
    <w:rsid w:val="00632843"/>
    <w:rsid w:val="00634A35"/>
    <w:rsid w:val="00640A41"/>
    <w:rsid w:val="00640BA7"/>
    <w:rsid w:val="00652ADB"/>
    <w:rsid w:val="00653E8F"/>
    <w:rsid w:val="00660951"/>
    <w:rsid w:val="00662B59"/>
    <w:rsid w:val="00670D58"/>
    <w:rsid w:val="0067258D"/>
    <w:rsid w:val="006837A2"/>
    <w:rsid w:val="00687EB8"/>
    <w:rsid w:val="006916C8"/>
    <w:rsid w:val="00692D8D"/>
    <w:rsid w:val="00693C84"/>
    <w:rsid w:val="0069594E"/>
    <w:rsid w:val="00697246"/>
    <w:rsid w:val="006A0D3E"/>
    <w:rsid w:val="006A1A23"/>
    <w:rsid w:val="006A3F36"/>
    <w:rsid w:val="006B1BFE"/>
    <w:rsid w:val="006B295F"/>
    <w:rsid w:val="006B5E18"/>
    <w:rsid w:val="006B5EB1"/>
    <w:rsid w:val="006C3E2E"/>
    <w:rsid w:val="006C65AD"/>
    <w:rsid w:val="006D5D32"/>
    <w:rsid w:val="006E113A"/>
    <w:rsid w:val="006E1C30"/>
    <w:rsid w:val="006E2EA5"/>
    <w:rsid w:val="006F2A06"/>
    <w:rsid w:val="006F2E28"/>
    <w:rsid w:val="006F3AB4"/>
    <w:rsid w:val="006F4755"/>
    <w:rsid w:val="006F7DD3"/>
    <w:rsid w:val="00712323"/>
    <w:rsid w:val="007131A4"/>
    <w:rsid w:val="00714851"/>
    <w:rsid w:val="00715C82"/>
    <w:rsid w:val="007163E0"/>
    <w:rsid w:val="00723987"/>
    <w:rsid w:val="007239A4"/>
    <w:rsid w:val="007348A7"/>
    <w:rsid w:val="0073755C"/>
    <w:rsid w:val="00744E46"/>
    <w:rsid w:val="007503E6"/>
    <w:rsid w:val="007574F2"/>
    <w:rsid w:val="007740C5"/>
    <w:rsid w:val="007766A4"/>
    <w:rsid w:val="00780061"/>
    <w:rsid w:val="0078076A"/>
    <w:rsid w:val="00786D86"/>
    <w:rsid w:val="0079640B"/>
    <w:rsid w:val="00797392"/>
    <w:rsid w:val="007A27D8"/>
    <w:rsid w:val="007A60EA"/>
    <w:rsid w:val="007A7171"/>
    <w:rsid w:val="007A717B"/>
    <w:rsid w:val="007B5FDA"/>
    <w:rsid w:val="007B7818"/>
    <w:rsid w:val="007C2C13"/>
    <w:rsid w:val="007C310C"/>
    <w:rsid w:val="007D0DDF"/>
    <w:rsid w:val="007D6122"/>
    <w:rsid w:val="007E2777"/>
    <w:rsid w:val="007E4458"/>
    <w:rsid w:val="007F17F3"/>
    <w:rsid w:val="007F64CE"/>
    <w:rsid w:val="007F6F31"/>
    <w:rsid w:val="00803D1A"/>
    <w:rsid w:val="008112A8"/>
    <w:rsid w:val="008172B4"/>
    <w:rsid w:val="00820101"/>
    <w:rsid w:val="00827B85"/>
    <w:rsid w:val="00831900"/>
    <w:rsid w:val="0084018E"/>
    <w:rsid w:val="00844126"/>
    <w:rsid w:val="008474EB"/>
    <w:rsid w:val="00851E5B"/>
    <w:rsid w:val="00853279"/>
    <w:rsid w:val="00861713"/>
    <w:rsid w:val="00866CDC"/>
    <w:rsid w:val="00873618"/>
    <w:rsid w:val="00877CBD"/>
    <w:rsid w:val="00877E3D"/>
    <w:rsid w:val="00882F5A"/>
    <w:rsid w:val="008A024B"/>
    <w:rsid w:val="008A3505"/>
    <w:rsid w:val="008A6D8D"/>
    <w:rsid w:val="008A7240"/>
    <w:rsid w:val="008B1EF1"/>
    <w:rsid w:val="008C55CC"/>
    <w:rsid w:val="008D0569"/>
    <w:rsid w:val="008D504D"/>
    <w:rsid w:val="008D5CC6"/>
    <w:rsid w:val="008E08B7"/>
    <w:rsid w:val="008E5FC1"/>
    <w:rsid w:val="008F5DDA"/>
    <w:rsid w:val="008F6568"/>
    <w:rsid w:val="008F6BFD"/>
    <w:rsid w:val="00902792"/>
    <w:rsid w:val="00915D8A"/>
    <w:rsid w:val="00920A3E"/>
    <w:rsid w:val="00924906"/>
    <w:rsid w:val="009316B9"/>
    <w:rsid w:val="009407A9"/>
    <w:rsid w:val="0094206A"/>
    <w:rsid w:val="00955C75"/>
    <w:rsid w:val="0096062C"/>
    <w:rsid w:val="0096102E"/>
    <w:rsid w:val="009630BF"/>
    <w:rsid w:val="00965A89"/>
    <w:rsid w:val="00974214"/>
    <w:rsid w:val="00980242"/>
    <w:rsid w:val="0098131C"/>
    <w:rsid w:val="009A0837"/>
    <w:rsid w:val="009B2106"/>
    <w:rsid w:val="009B2996"/>
    <w:rsid w:val="009B32DD"/>
    <w:rsid w:val="009C085A"/>
    <w:rsid w:val="009C6859"/>
    <w:rsid w:val="009D1005"/>
    <w:rsid w:val="009D5728"/>
    <w:rsid w:val="009E484B"/>
    <w:rsid w:val="009F34F8"/>
    <w:rsid w:val="00A05D56"/>
    <w:rsid w:val="00A152DF"/>
    <w:rsid w:val="00A309EA"/>
    <w:rsid w:val="00A43C5B"/>
    <w:rsid w:val="00A52351"/>
    <w:rsid w:val="00A53548"/>
    <w:rsid w:val="00A54CC6"/>
    <w:rsid w:val="00A55B6F"/>
    <w:rsid w:val="00A61835"/>
    <w:rsid w:val="00A63688"/>
    <w:rsid w:val="00A71E48"/>
    <w:rsid w:val="00A7387D"/>
    <w:rsid w:val="00A87025"/>
    <w:rsid w:val="00A91112"/>
    <w:rsid w:val="00A91D2F"/>
    <w:rsid w:val="00A9480A"/>
    <w:rsid w:val="00A979B2"/>
    <w:rsid w:val="00AA7E0A"/>
    <w:rsid w:val="00AB213E"/>
    <w:rsid w:val="00AC06F9"/>
    <w:rsid w:val="00AC7EE2"/>
    <w:rsid w:val="00AE7BB7"/>
    <w:rsid w:val="00B043F2"/>
    <w:rsid w:val="00B04565"/>
    <w:rsid w:val="00B124AC"/>
    <w:rsid w:val="00B14D83"/>
    <w:rsid w:val="00B20666"/>
    <w:rsid w:val="00B26A90"/>
    <w:rsid w:val="00B3181A"/>
    <w:rsid w:val="00B3557F"/>
    <w:rsid w:val="00B35F55"/>
    <w:rsid w:val="00B37251"/>
    <w:rsid w:val="00B41C6D"/>
    <w:rsid w:val="00B431D9"/>
    <w:rsid w:val="00B43625"/>
    <w:rsid w:val="00B477B8"/>
    <w:rsid w:val="00B6063A"/>
    <w:rsid w:val="00B66CAE"/>
    <w:rsid w:val="00B87DE0"/>
    <w:rsid w:val="00B93D95"/>
    <w:rsid w:val="00B95448"/>
    <w:rsid w:val="00BA05A8"/>
    <w:rsid w:val="00BB1822"/>
    <w:rsid w:val="00BB79D1"/>
    <w:rsid w:val="00BC4D37"/>
    <w:rsid w:val="00BD4FA5"/>
    <w:rsid w:val="00BD5EC5"/>
    <w:rsid w:val="00BF7A51"/>
    <w:rsid w:val="00BF7B10"/>
    <w:rsid w:val="00C047DB"/>
    <w:rsid w:val="00C13FA0"/>
    <w:rsid w:val="00C20BD1"/>
    <w:rsid w:val="00C23E65"/>
    <w:rsid w:val="00C25015"/>
    <w:rsid w:val="00C26FAF"/>
    <w:rsid w:val="00C27815"/>
    <w:rsid w:val="00C32B0E"/>
    <w:rsid w:val="00C3341B"/>
    <w:rsid w:val="00C359A9"/>
    <w:rsid w:val="00C3793D"/>
    <w:rsid w:val="00C42865"/>
    <w:rsid w:val="00C46EFD"/>
    <w:rsid w:val="00C47094"/>
    <w:rsid w:val="00C4748C"/>
    <w:rsid w:val="00C664EF"/>
    <w:rsid w:val="00C72E3C"/>
    <w:rsid w:val="00C74B7C"/>
    <w:rsid w:val="00C769B1"/>
    <w:rsid w:val="00C900CE"/>
    <w:rsid w:val="00C9375C"/>
    <w:rsid w:val="00C95AD6"/>
    <w:rsid w:val="00CA2FE5"/>
    <w:rsid w:val="00CD28AB"/>
    <w:rsid w:val="00CD617D"/>
    <w:rsid w:val="00CE0150"/>
    <w:rsid w:val="00CE1874"/>
    <w:rsid w:val="00CE5CC9"/>
    <w:rsid w:val="00CF406F"/>
    <w:rsid w:val="00CF4B36"/>
    <w:rsid w:val="00CF5F8E"/>
    <w:rsid w:val="00D02C6C"/>
    <w:rsid w:val="00D10A3E"/>
    <w:rsid w:val="00D118C9"/>
    <w:rsid w:val="00D13055"/>
    <w:rsid w:val="00D33543"/>
    <w:rsid w:val="00D409A0"/>
    <w:rsid w:val="00D42A8A"/>
    <w:rsid w:val="00D449A3"/>
    <w:rsid w:val="00D465B6"/>
    <w:rsid w:val="00D54263"/>
    <w:rsid w:val="00D56BC5"/>
    <w:rsid w:val="00D60A6C"/>
    <w:rsid w:val="00D646CB"/>
    <w:rsid w:val="00D65221"/>
    <w:rsid w:val="00D67289"/>
    <w:rsid w:val="00D672D7"/>
    <w:rsid w:val="00D77394"/>
    <w:rsid w:val="00D9299A"/>
    <w:rsid w:val="00DA1BAD"/>
    <w:rsid w:val="00DA5E90"/>
    <w:rsid w:val="00DA77F9"/>
    <w:rsid w:val="00DA7DF5"/>
    <w:rsid w:val="00DB0E9F"/>
    <w:rsid w:val="00DB44F7"/>
    <w:rsid w:val="00DB5284"/>
    <w:rsid w:val="00DB5ACB"/>
    <w:rsid w:val="00DC14BF"/>
    <w:rsid w:val="00DC3FB4"/>
    <w:rsid w:val="00DC643B"/>
    <w:rsid w:val="00DE76B1"/>
    <w:rsid w:val="00DE7CA1"/>
    <w:rsid w:val="00DF4477"/>
    <w:rsid w:val="00DF460A"/>
    <w:rsid w:val="00DF4CC5"/>
    <w:rsid w:val="00DF6465"/>
    <w:rsid w:val="00E00BE4"/>
    <w:rsid w:val="00E16153"/>
    <w:rsid w:val="00E170A9"/>
    <w:rsid w:val="00E22C23"/>
    <w:rsid w:val="00E40BF0"/>
    <w:rsid w:val="00E43854"/>
    <w:rsid w:val="00E454D4"/>
    <w:rsid w:val="00E46756"/>
    <w:rsid w:val="00E4707C"/>
    <w:rsid w:val="00E472CE"/>
    <w:rsid w:val="00E47352"/>
    <w:rsid w:val="00E54A16"/>
    <w:rsid w:val="00E555A2"/>
    <w:rsid w:val="00E56B23"/>
    <w:rsid w:val="00E613A4"/>
    <w:rsid w:val="00E6279B"/>
    <w:rsid w:val="00E75B0F"/>
    <w:rsid w:val="00E84B91"/>
    <w:rsid w:val="00EA2E0E"/>
    <w:rsid w:val="00EB6D34"/>
    <w:rsid w:val="00EB6F54"/>
    <w:rsid w:val="00EC39D2"/>
    <w:rsid w:val="00EC70F3"/>
    <w:rsid w:val="00EE2737"/>
    <w:rsid w:val="00EF3167"/>
    <w:rsid w:val="00EF3B97"/>
    <w:rsid w:val="00F043DB"/>
    <w:rsid w:val="00F064F9"/>
    <w:rsid w:val="00F11545"/>
    <w:rsid w:val="00F139A3"/>
    <w:rsid w:val="00F13B9C"/>
    <w:rsid w:val="00F15CFA"/>
    <w:rsid w:val="00F1754C"/>
    <w:rsid w:val="00F22304"/>
    <w:rsid w:val="00F25C5C"/>
    <w:rsid w:val="00F307C6"/>
    <w:rsid w:val="00F33D4C"/>
    <w:rsid w:val="00F35B6F"/>
    <w:rsid w:val="00F64974"/>
    <w:rsid w:val="00F65F3F"/>
    <w:rsid w:val="00F66B8E"/>
    <w:rsid w:val="00F71514"/>
    <w:rsid w:val="00F74BFC"/>
    <w:rsid w:val="00F76EE2"/>
    <w:rsid w:val="00F82CB9"/>
    <w:rsid w:val="00F839C9"/>
    <w:rsid w:val="00F84DA3"/>
    <w:rsid w:val="00F879D4"/>
    <w:rsid w:val="00F97DF3"/>
    <w:rsid w:val="00FA0575"/>
    <w:rsid w:val="00FA0C72"/>
    <w:rsid w:val="00FA2E66"/>
    <w:rsid w:val="00FA35EB"/>
    <w:rsid w:val="00FA5DEF"/>
    <w:rsid w:val="00FB1C15"/>
    <w:rsid w:val="00FB49FB"/>
    <w:rsid w:val="00FB6050"/>
    <w:rsid w:val="00FC3D6B"/>
    <w:rsid w:val="00FC7A9B"/>
    <w:rsid w:val="00FD48AB"/>
    <w:rsid w:val="00FE23AC"/>
    <w:rsid w:val="00FE7C8C"/>
    <w:rsid w:val="00FF17A5"/>
    <w:rsid w:val="00FF42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2"/>
    </o:shapelayout>
  </w:shapeDefaults>
  <w:decimalSymbol w:val="."/>
  <w:listSeparator w:val=","/>
  <w14:docId w14:val="7E58DE02"/>
  <w15:docId w15:val="{93D65522-848F-B94F-9CDC-0D4D976A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qFormat="1"/>
    <w:lsdException w:name="heading 2" w:semiHidden="1" w:qFormat="1"/>
    <w:lsdException w:name="heading 3" w:semiHidden="1"/>
    <w:lsdException w:name="heading 4" w:semiHidden="1"/>
    <w:lsdException w:name="heading 5" w:semiHidden="1" w:unhideWhenUsed="1"/>
    <w:lsdException w:name="heading 6" w:semiHidden="1"/>
    <w:lsdException w:name="heading 7" w:semiHidden="1" w:unhideWhenUsed="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uiPriority="34"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lsdException w:name="Note Heading" w:semiHidden="1" w:unhideWhenUsed="1"/>
    <w:lsdException w:name="Body Text 2" w:uiPriority="34" w:unhideWhenUsed="1" w:qFormat="1"/>
    <w:lsdException w:name="Body Text 3" w:uiPriority="34"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Subtle Reference" w:qFormat="1"/>
    <w:lsdException w:name="Intense Reference" w:qFormat="1"/>
    <w:lsdException w:name="Book Title" w:qFormat="1"/>
    <w:lsdException w:name="Bibliography" w:semiHidden="1" w:uiPriority="0" w:unhideWhenUsed="1"/>
    <w:lsdException w:name="TOC Heading" w:semiHidden="1" w:uiPriority="1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qFormat/>
    <w:rsid w:val="006F4755"/>
    <w:pPr>
      <w:spacing w:after="240" w:line="300" w:lineRule="auto"/>
      <w:jc w:val="both"/>
    </w:pPr>
    <w:rPr>
      <w:sz w:val="22"/>
      <w:szCs w:val="22"/>
      <w:lang w:eastAsia="en-US"/>
    </w:rPr>
  </w:style>
  <w:style w:type="paragraph" w:styleId="Heading1">
    <w:name w:val="heading 1"/>
    <w:basedOn w:val="BodyText"/>
    <w:next w:val="BodyText"/>
    <w:link w:val="Heading1Char"/>
    <w:uiPriority w:val="99"/>
    <w:semiHidden/>
    <w:rsid w:val="00693C84"/>
    <w:pPr>
      <w:keepNext/>
      <w:keepLines/>
      <w:spacing w:before="480" w:after="0"/>
      <w:outlineLvl w:val="0"/>
    </w:pPr>
    <w:rPr>
      <w:rFonts w:eastAsia="MS Gothic"/>
      <w:b/>
      <w:bCs/>
      <w:szCs w:val="28"/>
    </w:rPr>
  </w:style>
  <w:style w:type="paragraph" w:styleId="Heading2">
    <w:name w:val="heading 2"/>
    <w:basedOn w:val="Heading1"/>
    <w:next w:val="BodyText"/>
    <w:link w:val="Heading2Char"/>
    <w:uiPriority w:val="99"/>
    <w:semiHidden/>
    <w:qFormat/>
    <w:rsid w:val="00693C84"/>
    <w:pPr>
      <w:spacing w:before="40"/>
      <w:outlineLvl w:val="1"/>
    </w:pPr>
    <w:rPr>
      <w:szCs w:val="26"/>
    </w:rPr>
  </w:style>
  <w:style w:type="paragraph" w:styleId="Heading3">
    <w:name w:val="heading 3"/>
    <w:basedOn w:val="Heading2"/>
    <w:next w:val="BodyText"/>
    <w:link w:val="Heading3Char"/>
    <w:uiPriority w:val="99"/>
    <w:semiHidden/>
    <w:rsid w:val="00693C84"/>
    <w:pPr>
      <w:outlineLvl w:val="2"/>
    </w:pPr>
    <w:rPr>
      <w:szCs w:val="24"/>
    </w:rPr>
  </w:style>
  <w:style w:type="paragraph" w:styleId="Heading4">
    <w:name w:val="heading 4"/>
    <w:basedOn w:val="Heading3"/>
    <w:next w:val="BodyText"/>
    <w:link w:val="Heading4Char"/>
    <w:uiPriority w:val="99"/>
    <w:semiHidden/>
    <w:rsid w:val="00693C84"/>
    <w:pPr>
      <w:outlineLvl w:val="3"/>
    </w:pPr>
    <w:rPr>
      <w:iCs/>
    </w:rPr>
  </w:style>
  <w:style w:type="paragraph" w:styleId="Heading5">
    <w:name w:val="heading 5"/>
    <w:basedOn w:val="Heading4"/>
    <w:next w:val="BodyText"/>
    <w:link w:val="Heading5Char"/>
    <w:uiPriority w:val="99"/>
    <w:rsid w:val="00D9299A"/>
    <w:pPr>
      <w:spacing w:before="0" w:line="240" w:lineRule="auto"/>
      <w:outlineLvl w:val="4"/>
    </w:pPr>
    <w:rPr>
      <w:b w:val="0"/>
      <w:sz w:val="2"/>
    </w:rPr>
  </w:style>
  <w:style w:type="paragraph" w:styleId="Heading6">
    <w:name w:val="heading 6"/>
    <w:basedOn w:val="Heading5"/>
    <w:next w:val="BodyText"/>
    <w:link w:val="Heading6Char"/>
    <w:uiPriority w:val="99"/>
    <w:semiHidden/>
    <w:rsid w:val="00693C84"/>
    <w:pPr>
      <w:outlineLvl w:val="5"/>
    </w:pPr>
  </w:style>
  <w:style w:type="paragraph" w:styleId="Heading7">
    <w:name w:val="heading 7"/>
    <w:basedOn w:val="Heading6"/>
    <w:next w:val="BodyText"/>
    <w:link w:val="Heading7Char"/>
    <w:uiPriority w:val="99"/>
    <w:semiHidden/>
    <w:rsid w:val="00693C84"/>
    <w:pPr>
      <w:outlineLvl w:val="6"/>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iPriority w:val="34"/>
    <w:qFormat/>
    <w:rsid w:val="00693C84"/>
    <w:pPr>
      <w:spacing w:after="240" w:line="300" w:lineRule="auto"/>
      <w:jc w:val="both"/>
    </w:pPr>
    <w:rPr>
      <w:sz w:val="22"/>
      <w:szCs w:val="22"/>
      <w:lang w:eastAsia="en-US"/>
    </w:rPr>
  </w:style>
  <w:style w:type="character" w:customStyle="1" w:styleId="BodyTextChar">
    <w:name w:val="Body Text Char"/>
    <w:link w:val="BodyText"/>
    <w:uiPriority w:val="34"/>
    <w:rsid w:val="00693C84"/>
    <w:rPr>
      <w:rFonts w:ascii="Calibri" w:hAnsi="Calibri"/>
    </w:rPr>
  </w:style>
  <w:style w:type="paragraph" w:styleId="BodyText2">
    <w:name w:val="Body Text 2"/>
    <w:basedOn w:val="BodyText"/>
    <w:link w:val="BodyText2Char"/>
    <w:uiPriority w:val="34"/>
    <w:qFormat/>
    <w:rsid w:val="00693C84"/>
    <w:pPr>
      <w:ind w:left="709"/>
    </w:pPr>
  </w:style>
  <w:style w:type="character" w:customStyle="1" w:styleId="BodyText2Char">
    <w:name w:val="Body Text 2 Char"/>
    <w:link w:val="BodyText2"/>
    <w:uiPriority w:val="34"/>
    <w:rsid w:val="00693C84"/>
    <w:rPr>
      <w:rFonts w:ascii="Calibri" w:hAnsi="Calibri"/>
    </w:rPr>
  </w:style>
  <w:style w:type="paragraph" w:customStyle="1" w:styleId="CoverDate">
    <w:name w:val="Cover Date"/>
    <w:basedOn w:val="Normal"/>
    <w:next w:val="CoverText"/>
    <w:uiPriority w:val="1"/>
    <w:rsid w:val="00693C84"/>
    <w:pPr>
      <w:tabs>
        <w:tab w:val="right" w:pos="9072"/>
      </w:tabs>
      <w:spacing w:before="1620" w:after="640"/>
    </w:pPr>
    <w:rPr>
      <w:b/>
      <w:caps/>
      <w:sz w:val="28"/>
      <w:szCs w:val="28"/>
    </w:rPr>
  </w:style>
  <w:style w:type="paragraph" w:customStyle="1" w:styleId="CoverDocumentTitle">
    <w:name w:val="Cover Document Title"/>
    <w:basedOn w:val="BodyText"/>
    <w:next w:val="CoverText"/>
    <w:rsid w:val="00693C84"/>
    <w:pPr>
      <w:spacing w:before="1680" w:after="100"/>
      <w:jc w:val="left"/>
    </w:pPr>
    <w:rPr>
      <w:b/>
      <w:caps/>
      <w:sz w:val="38"/>
    </w:rPr>
  </w:style>
  <w:style w:type="paragraph" w:customStyle="1" w:styleId="CoverPartyRole">
    <w:name w:val="Cover Party Role"/>
    <w:basedOn w:val="BodyText"/>
    <w:next w:val="BodyText"/>
    <w:uiPriority w:val="3"/>
    <w:rsid w:val="00693C84"/>
    <w:pPr>
      <w:jc w:val="right"/>
    </w:pPr>
  </w:style>
  <w:style w:type="paragraph" w:customStyle="1" w:styleId="CoverText">
    <w:name w:val="Cover Text"/>
    <w:basedOn w:val="BodyText"/>
    <w:uiPriority w:val="4"/>
    <w:rsid w:val="00693C84"/>
    <w:pPr>
      <w:jc w:val="left"/>
    </w:pPr>
    <w:rPr>
      <w:b/>
      <w:sz w:val="28"/>
    </w:rPr>
  </w:style>
  <w:style w:type="character" w:customStyle="1" w:styleId="Heading1Char">
    <w:name w:val="Heading 1 Char"/>
    <w:link w:val="Heading1"/>
    <w:uiPriority w:val="99"/>
    <w:semiHidden/>
    <w:rsid w:val="00693C84"/>
    <w:rPr>
      <w:rFonts w:ascii="Calibri" w:eastAsia="MS Gothic" w:hAnsi="Calibri" w:cs="Times New Roman"/>
      <w:b/>
      <w:bCs/>
      <w:szCs w:val="28"/>
    </w:rPr>
  </w:style>
  <w:style w:type="paragraph" w:styleId="TOCHeading">
    <w:name w:val="TOC Heading"/>
    <w:basedOn w:val="BodyText"/>
    <w:next w:val="BodyText"/>
    <w:uiPriority w:val="19"/>
    <w:rsid w:val="00693C84"/>
    <w:pPr>
      <w:keepNext/>
      <w:pageBreakBefore/>
      <w:jc w:val="left"/>
    </w:pPr>
    <w:rPr>
      <w:b/>
      <w:sz w:val="28"/>
    </w:rPr>
  </w:style>
  <w:style w:type="paragraph" w:styleId="BodyText3">
    <w:name w:val="Body Text 3"/>
    <w:basedOn w:val="BodyText"/>
    <w:link w:val="BodyText3Char"/>
    <w:uiPriority w:val="34"/>
    <w:qFormat/>
    <w:rsid w:val="00693C84"/>
    <w:pPr>
      <w:ind w:left="1418"/>
    </w:pPr>
    <w:rPr>
      <w:szCs w:val="16"/>
    </w:rPr>
  </w:style>
  <w:style w:type="character" w:customStyle="1" w:styleId="BodyText3Char">
    <w:name w:val="Body Text 3 Char"/>
    <w:link w:val="BodyText3"/>
    <w:uiPriority w:val="34"/>
    <w:rsid w:val="00693C84"/>
    <w:rPr>
      <w:rFonts w:ascii="Calibri" w:hAnsi="Calibri"/>
      <w:szCs w:val="16"/>
    </w:rPr>
  </w:style>
  <w:style w:type="paragraph" w:customStyle="1" w:styleId="TOCSubHeading">
    <w:name w:val="TOC Sub Heading"/>
    <w:basedOn w:val="BodyText"/>
    <w:next w:val="BodyText"/>
    <w:uiPriority w:val="20"/>
    <w:rsid w:val="00693C84"/>
    <w:pPr>
      <w:keepNext/>
      <w:jc w:val="right"/>
    </w:pPr>
    <w:rPr>
      <w:b/>
    </w:rPr>
  </w:style>
  <w:style w:type="paragraph" w:customStyle="1" w:styleId="IntroHeading">
    <w:name w:val="Intro Heading"/>
    <w:basedOn w:val="BodyText"/>
    <w:next w:val="BodyText"/>
    <w:uiPriority w:val="21"/>
    <w:qFormat/>
    <w:rsid w:val="00D409A0"/>
    <w:pPr>
      <w:keepNext/>
      <w:outlineLvl w:val="0"/>
    </w:pPr>
    <w:rPr>
      <w:b/>
      <w:caps/>
    </w:rPr>
  </w:style>
  <w:style w:type="paragraph" w:customStyle="1" w:styleId="Parties1">
    <w:name w:val="Parties 1"/>
    <w:basedOn w:val="BodyText"/>
    <w:uiPriority w:val="23"/>
    <w:rsid w:val="00693C84"/>
    <w:pPr>
      <w:numPr>
        <w:numId w:val="13"/>
      </w:numPr>
    </w:pPr>
  </w:style>
  <w:style w:type="paragraph" w:customStyle="1" w:styleId="Parties2">
    <w:name w:val="Parties 2"/>
    <w:basedOn w:val="BodyText"/>
    <w:uiPriority w:val="23"/>
    <w:rsid w:val="00693C84"/>
    <w:pPr>
      <w:numPr>
        <w:ilvl w:val="1"/>
        <w:numId w:val="13"/>
      </w:numPr>
    </w:pPr>
  </w:style>
  <w:style w:type="paragraph" w:customStyle="1" w:styleId="Background1recitals">
    <w:name w:val="Background 1 (recitals)"/>
    <w:basedOn w:val="BodyText"/>
    <w:uiPriority w:val="24"/>
    <w:rsid w:val="00E46756"/>
    <w:pPr>
      <w:numPr>
        <w:numId w:val="32"/>
      </w:numPr>
    </w:pPr>
  </w:style>
  <w:style w:type="paragraph" w:customStyle="1" w:styleId="Background2recitals">
    <w:name w:val="Background 2 (recitals)"/>
    <w:basedOn w:val="Background1recitals"/>
    <w:uiPriority w:val="24"/>
    <w:rsid w:val="00693C84"/>
    <w:pPr>
      <w:numPr>
        <w:ilvl w:val="1"/>
      </w:numPr>
    </w:pPr>
  </w:style>
  <w:style w:type="paragraph" w:customStyle="1" w:styleId="BodyText1">
    <w:name w:val="Body Text 1"/>
    <w:basedOn w:val="BodyText"/>
    <w:uiPriority w:val="34"/>
    <w:rsid w:val="00693C84"/>
    <w:pPr>
      <w:ind w:left="709"/>
    </w:pPr>
  </w:style>
  <w:style w:type="paragraph" w:customStyle="1" w:styleId="BodyText4">
    <w:name w:val="Body Text 4"/>
    <w:basedOn w:val="BodyText"/>
    <w:uiPriority w:val="34"/>
    <w:rsid w:val="00693C84"/>
    <w:pPr>
      <w:ind w:left="2126"/>
    </w:pPr>
  </w:style>
  <w:style w:type="paragraph" w:customStyle="1" w:styleId="BodyText5">
    <w:name w:val="Body Text 5"/>
    <w:basedOn w:val="BodyText"/>
    <w:uiPriority w:val="34"/>
    <w:rsid w:val="00693C84"/>
    <w:pPr>
      <w:ind w:left="2835"/>
    </w:pPr>
  </w:style>
  <w:style w:type="paragraph" w:customStyle="1" w:styleId="BodyText6">
    <w:name w:val="Body Text 6"/>
    <w:basedOn w:val="BodyText"/>
    <w:uiPriority w:val="34"/>
    <w:rsid w:val="00693C84"/>
    <w:pPr>
      <w:ind w:left="3544"/>
    </w:pPr>
  </w:style>
  <w:style w:type="paragraph" w:customStyle="1" w:styleId="BodyText7">
    <w:name w:val="Body Text 7"/>
    <w:basedOn w:val="BodyText"/>
    <w:uiPriority w:val="34"/>
    <w:rsid w:val="00693C84"/>
    <w:pPr>
      <w:ind w:left="4253"/>
    </w:pPr>
  </w:style>
  <w:style w:type="paragraph" w:customStyle="1" w:styleId="Bullet1">
    <w:name w:val="Bullet 1"/>
    <w:basedOn w:val="BodyText"/>
    <w:uiPriority w:val="84"/>
    <w:rsid w:val="00693C84"/>
    <w:pPr>
      <w:numPr>
        <w:numId w:val="8"/>
      </w:numPr>
    </w:pPr>
  </w:style>
  <w:style w:type="paragraph" w:customStyle="1" w:styleId="Appendix1">
    <w:name w:val="Appendix 1"/>
    <w:basedOn w:val="BodyText"/>
    <w:uiPriority w:val="59"/>
    <w:rsid w:val="00693C84"/>
    <w:pPr>
      <w:numPr>
        <w:ilvl w:val="1"/>
        <w:numId w:val="6"/>
      </w:numPr>
    </w:pPr>
  </w:style>
  <w:style w:type="paragraph" w:customStyle="1" w:styleId="Level1Heading">
    <w:name w:val="Level 1 Heading"/>
    <w:basedOn w:val="BodyText"/>
    <w:next w:val="BodyText1"/>
    <w:uiPriority w:val="29"/>
    <w:qFormat/>
    <w:rsid w:val="00306653"/>
    <w:pPr>
      <w:keepNext/>
      <w:numPr>
        <w:numId w:val="10"/>
      </w:numPr>
      <w:outlineLvl w:val="0"/>
    </w:pPr>
    <w:rPr>
      <w:b/>
      <w:caps/>
    </w:rPr>
  </w:style>
  <w:style w:type="paragraph" w:customStyle="1" w:styleId="Level1Number">
    <w:name w:val="Level 1 Number"/>
    <w:basedOn w:val="Level1Heading"/>
    <w:uiPriority w:val="29"/>
    <w:rsid w:val="00693C84"/>
    <w:pPr>
      <w:keepNext w:val="0"/>
      <w:outlineLvl w:val="9"/>
    </w:pPr>
    <w:rPr>
      <w:b w:val="0"/>
      <w:caps w:val="0"/>
    </w:rPr>
  </w:style>
  <w:style w:type="paragraph" w:customStyle="1" w:styleId="Level2Number">
    <w:name w:val="Level 2 Number"/>
    <w:basedOn w:val="BodyText"/>
    <w:uiPriority w:val="29"/>
    <w:qFormat/>
    <w:rsid w:val="00306653"/>
    <w:pPr>
      <w:numPr>
        <w:ilvl w:val="1"/>
        <w:numId w:val="10"/>
      </w:numPr>
    </w:pPr>
  </w:style>
  <w:style w:type="paragraph" w:customStyle="1" w:styleId="Level2Heading">
    <w:name w:val="Level 2 Heading"/>
    <w:basedOn w:val="Level2Number"/>
    <w:next w:val="BodyText2"/>
    <w:uiPriority w:val="29"/>
    <w:rsid w:val="00693C84"/>
    <w:pPr>
      <w:keepNext/>
      <w:outlineLvl w:val="1"/>
    </w:pPr>
    <w:rPr>
      <w:b/>
    </w:rPr>
  </w:style>
  <w:style w:type="paragraph" w:customStyle="1" w:styleId="Level3Number">
    <w:name w:val="Level 3 Number"/>
    <w:basedOn w:val="BodyText"/>
    <w:uiPriority w:val="29"/>
    <w:qFormat/>
    <w:rsid w:val="00306653"/>
    <w:pPr>
      <w:numPr>
        <w:ilvl w:val="2"/>
        <w:numId w:val="10"/>
      </w:numPr>
    </w:pPr>
  </w:style>
  <w:style w:type="paragraph" w:customStyle="1" w:styleId="Level3Heading">
    <w:name w:val="Level 3 Heading"/>
    <w:basedOn w:val="Level3Number"/>
    <w:next w:val="BodyText3"/>
    <w:uiPriority w:val="29"/>
    <w:rsid w:val="00693C84"/>
    <w:pPr>
      <w:keepNext/>
      <w:outlineLvl w:val="2"/>
    </w:pPr>
    <w:rPr>
      <w:b/>
    </w:rPr>
  </w:style>
  <w:style w:type="paragraph" w:customStyle="1" w:styleId="Level4Number">
    <w:name w:val="Level 4 Number"/>
    <w:basedOn w:val="BodyText"/>
    <w:uiPriority w:val="29"/>
    <w:qFormat/>
    <w:rsid w:val="00306653"/>
    <w:pPr>
      <w:numPr>
        <w:ilvl w:val="3"/>
        <w:numId w:val="10"/>
      </w:numPr>
    </w:pPr>
  </w:style>
  <w:style w:type="paragraph" w:customStyle="1" w:styleId="Level4Heading">
    <w:name w:val="Level 4 Heading"/>
    <w:basedOn w:val="Level4Number"/>
    <w:next w:val="BodyText4"/>
    <w:uiPriority w:val="29"/>
    <w:rsid w:val="00693C84"/>
    <w:pPr>
      <w:keepNext/>
      <w:outlineLvl w:val="3"/>
    </w:pPr>
    <w:rPr>
      <w:b/>
    </w:rPr>
  </w:style>
  <w:style w:type="paragraph" w:customStyle="1" w:styleId="Level5Number">
    <w:name w:val="Level 5 Number"/>
    <w:basedOn w:val="BodyText"/>
    <w:uiPriority w:val="29"/>
    <w:qFormat/>
    <w:rsid w:val="00306653"/>
    <w:pPr>
      <w:numPr>
        <w:ilvl w:val="4"/>
        <w:numId w:val="10"/>
      </w:numPr>
    </w:pPr>
  </w:style>
  <w:style w:type="paragraph" w:customStyle="1" w:styleId="Level6Number">
    <w:name w:val="Level 6 Number"/>
    <w:basedOn w:val="BodyText"/>
    <w:uiPriority w:val="29"/>
    <w:qFormat/>
    <w:rsid w:val="00306653"/>
    <w:pPr>
      <w:numPr>
        <w:ilvl w:val="5"/>
        <w:numId w:val="10"/>
      </w:numPr>
    </w:pPr>
  </w:style>
  <w:style w:type="paragraph" w:customStyle="1" w:styleId="Level7Number">
    <w:name w:val="Level 7 Number"/>
    <w:basedOn w:val="BodyText"/>
    <w:uiPriority w:val="29"/>
    <w:qFormat/>
    <w:rsid w:val="00306653"/>
    <w:pPr>
      <w:numPr>
        <w:ilvl w:val="6"/>
        <w:numId w:val="10"/>
      </w:numPr>
    </w:pPr>
  </w:style>
  <w:style w:type="paragraph" w:customStyle="1" w:styleId="Appendix2">
    <w:name w:val="Appendix 2"/>
    <w:basedOn w:val="BodyText"/>
    <w:uiPriority w:val="59"/>
    <w:rsid w:val="00693C84"/>
    <w:pPr>
      <w:numPr>
        <w:ilvl w:val="2"/>
        <w:numId w:val="6"/>
      </w:numPr>
    </w:pPr>
  </w:style>
  <w:style w:type="paragraph" w:customStyle="1" w:styleId="Appendix3">
    <w:name w:val="Appendix 3"/>
    <w:basedOn w:val="BodyText"/>
    <w:uiPriority w:val="59"/>
    <w:rsid w:val="00693C84"/>
    <w:pPr>
      <w:numPr>
        <w:ilvl w:val="3"/>
        <w:numId w:val="6"/>
      </w:numPr>
    </w:pPr>
  </w:style>
  <w:style w:type="paragraph" w:customStyle="1" w:styleId="DefinitionTerm">
    <w:name w:val="Definition Term"/>
    <w:basedOn w:val="BodyText"/>
    <w:next w:val="Definition"/>
    <w:qFormat/>
    <w:rsid w:val="00693C84"/>
    <w:pPr>
      <w:numPr>
        <w:numId w:val="9"/>
      </w:numPr>
    </w:pPr>
    <w:rPr>
      <w:b/>
    </w:rPr>
  </w:style>
  <w:style w:type="paragraph" w:customStyle="1" w:styleId="Definition">
    <w:name w:val="Definition"/>
    <w:basedOn w:val="BodyText"/>
    <w:qFormat/>
    <w:rsid w:val="00693C84"/>
  </w:style>
  <w:style w:type="paragraph" w:customStyle="1" w:styleId="Definition1">
    <w:name w:val="Definition 1"/>
    <w:basedOn w:val="BodyText"/>
    <w:uiPriority w:val="39"/>
    <w:qFormat/>
    <w:rsid w:val="00693C84"/>
    <w:pPr>
      <w:numPr>
        <w:ilvl w:val="1"/>
        <w:numId w:val="9"/>
      </w:numPr>
    </w:pPr>
  </w:style>
  <w:style w:type="paragraph" w:customStyle="1" w:styleId="Definition2">
    <w:name w:val="Definition 2"/>
    <w:basedOn w:val="BodyText"/>
    <w:uiPriority w:val="39"/>
    <w:qFormat/>
    <w:rsid w:val="00693C84"/>
    <w:pPr>
      <w:numPr>
        <w:ilvl w:val="2"/>
        <w:numId w:val="9"/>
      </w:numPr>
    </w:pPr>
  </w:style>
  <w:style w:type="paragraph" w:customStyle="1" w:styleId="Appendix4">
    <w:name w:val="Appendix 4"/>
    <w:basedOn w:val="BodyText"/>
    <w:uiPriority w:val="59"/>
    <w:rsid w:val="00693C84"/>
    <w:pPr>
      <w:numPr>
        <w:ilvl w:val="4"/>
        <w:numId w:val="6"/>
      </w:numPr>
    </w:pPr>
  </w:style>
  <w:style w:type="paragraph" w:customStyle="1" w:styleId="Appendix5">
    <w:name w:val="Appendix 5"/>
    <w:basedOn w:val="BodyText"/>
    <w:uiPriority w:val="59"/>
    <w:rsid w:val="00693C84"/>
    <w:pPr>
      <w:numPr>
        <w:ilvl w:val="5"/>
        <w:numId w:val="6"/>
      </w:numPr>
    </w:pPr>
  </w:style>
  <w:style w:type="paragraph" w:customStyle="1" w:styleId="SchedulePageHeading">
    <w:name w:val="Schedule Page Heading"/>
    <w:basedOn w:val="BodyText"/>
    <w:next w:val="Schedule1Number"/>
    <w:uiPriority w:val="44"/>
    <w:qFormat/>
    <w:rsid w:val="000A675F"/>
    <w:pPr>
      <w:keepNext/>
      <w:pageBreakBefore/>
      <w:numPr>
        <w:numId w:val="12"/>
      </w:numPr>
      <w:jc w:val="left"/>
      <w:outlineLvl w:val="0"/>
    </w:pPr>
    <w:rPr>
      <w:b/>
    </w:rPr>
  </w:style>
  <w:style w:type="paragraph" w:customStyle="1" w:styleId="Part">
    <w:name w:val="Part"/>
    <w:basedOn w:val="BodyText"/>
    <w:next w:val="Schedule1Number"/>
    <w:uiPriority w:val="45"/>
    <w:qFormat/>
    <w:rsid w:val="000A675F"/>
    <w:pPr>
      <w:keepNext/>
      <w:numPr>
        <w:ilvl w:val="1"/>
        <w:numId w:val="12"/>
      </w:numPr>
      <w:jc w:val="left"/>
      <w:outlineLvl w:val="1"/>
    </w:pPr>
    <w:rPr>
      <w:b/>
    </w:rPr>
  </w:style>
  <w:style w:type="paragraph" w:customStyle="1" w:styleId="Schedule1Heading">
    <w:name w:val="Schedule 1 Heading"/>
    <w:basedOn w:val="BodyText"/>
    <w:next w:val="Schedule1Number"/>
    <w:uiPriority w:val="49"/>
    <w:semiHidden/>
    <w:qFormat/>
    <w:rsid w:val="00FB1C15"/>
    <w:pPr>
      <w:keepNext/>
      <w:outlineLvl w:val="0"/>
    </w:pPr>
    <w:rPr>
      <w:b/>
      <w:caps/>
    </w:rPr>
  </w:style>
  <w:style w:type="paragraph" w:customStyle="1" w:styleId="Schedule1Number">
    <w:name w:val="Schedule 1 Number"/>
    <w:basedOn w:val="Schedule1Heading"/>
    <w:uiPriority w:val="49"/>
    <w:qFormat/>
    <w:rsid w:val="000A675F"/>
    <w:pPr>
      <w:keepNext w:val="0"/>
      <w:numPr>
        <w:ilvl w:val="2"/>
        <w:numId w:val="12"/>
      </w:numPr>
    </w:pPr>
    <w:rPr>
      <w:b w:val="0"/>
      <w:caps w:val="0"/>
    </w:rPr>
  </w:style>
  <w:style w:type="paragraph" w:customStyle="1" w:styleId="Schedule2Number">
    <w:name w:val="Schedule 2 Number"/>
    <w:basedOn w:val="BodyText"/>
    <w:uiPriority w:val="49"/>
    <w:qFormat/>
    <w:rsid w:val="000A675F"/>
    <w:pPr>
      <w:numPr>
        <w:ilvl w:val="3"/>
        <w:numId w:val="12"/>
      </w:numPr>
    </w:pPr>
  </w:style>
  <w:style w:type="paragraph" w:customStyle="1" w:styleId="Schedule2Heading">
    <w:name w:val="Schedule 2 Heading"/>
    <w:basedOn w:val="Schedule2Number"/>
    <w:uiPriority w:val="49"/>
    <w:semiHidden/>
    <w:qFormat/>
    <w:rsid w:val="00231BC5"/>
    <w:pPr>
      <w:keepNext/>
      <w:numPr>
        <w:numId w:val="38"/>
      </w:numPr>
    </w:pPr>
    <w:rPr>
      <w:b/>
    </w:rPr>
  </w:style>
  <w:style w:type="paragraph" w:customStyle="1" w:styleId="Schedule3Number">
    <w:name w:val="Schedule 3 Number"/>
    <w:basedOn w:val="BodyText"/>
    <w:uiPriority w:val="49"/>
    <w:qFormat/>
    <w:rsid w:val="007D0DDF"/>
    <w:pPr>
      <w:numPr>
        <w:ilvl w:val="4"/>
        <w:numId w:val="12"/>
      </w:numPr>
      <w:ind w:left="1418" w:hanging="709"/>
    </w:pPr>
  </w:style>
  <w:style w:type="paragraph" w:customStyle="1" w:styleId="Schedule3Heading">
    <w:name w:val="Schedule 3 Heading"/>
    <w:basedOn w:val="Schedule3Number"/>
    <w:uiPriority w:val="49"/>
    <w:semiHidden/>
    <w:qFormat/>
    <w:rsid w:val="00231BC5"/>
    <w:pPr>
      <w:keepNext/>
      <w:numPr>
        <w:numId w:val="38"/>
      </w:numPr>
    </w:pPr>
    <w:rPr>
      <w:b/>
    </w:rPr>
  </w:style>
  <w:style w:type="paragraph" w:customStyle="1" w:styleId="Schedule4Number">
    <w:name w:val="Schedule 4 Number"/>
    <w:basedOn w:val="BodyText"/>
    <w:uiPriority w:val="49"/>
    <w:qFormat/>
    <w:rsid w:val="000A675F"/>
    <w:pPr>
      <w:numPr>
        <w:ilvl w:val="5"/>
        <w:numId w:val="12"/>
      </w:numPr>
    </w:pPr>
  </w:style>
  <w:style w:type="paragraph" w:customStyle="1" w:styleId="Schedule4Heading">
    <w:name w:val="Schedule 4 Heading"/>
    <w:basedOn w:val="Schedule4Number"/>
    <w:uiPriority w:val="49"/>
    <w:semiHidden/>
    <w:qFormat/>
    <w:rsid w:val="00231BC5"/>
    <w:pPr>
      <w:keepNext/>
      <w:numPr>
        <w:numId w:val="38"/>
      </w:numPr>
    </w:pPr>
    <w:rPr>
      <w:b/>
    </w:rPr>
  </w:style>
  <w:style w:type="paragraph" w:customStyle="1" w:styleId="Schedule5Number">
    <w:name w:val="Schedule 5 Number"/>
    <w:basedOn w:val="BodyText"/>
    <w:uiPriority w:val="49"/>
    <w:qFormat/>
    <w:rsid w:val="000A675F"/>
    <w:pPr>
      <w:numPr>
        <w:ilvl w:val="6"/>
        <w:numId w:val="12"/>
      </w:numPr>
    </w:pPr>
  </w:style>
  <w:style w:type="paragraph" w:customStyle="1" w:styleId="Schedule6Number">
    <w:name w:val="Schedule 6 Number"/>
    <w:basedOn w:val="BodyText"/>
    <w:uiPriority w:val="49"/>
    <w:qFormat/>
    <w:rsid w:val="000A675F"/>
    <w:pPr>
      <w:numPr>
        <w:ilvl w:val="7"/>
        <w:numId w:val="12"/>
      </w:numPr>
    </w:pPr>
  </w:style>
  <w:style w:type="paragraph" w:styleId="TOC1">
    <w:name w:val="toc 1"/>
    <w:basedOn w:val="BodyText"/>
    <w:next w:val="BodyText"/>
    <w:autoRedefine/>
    <w:uiPriority w:val="39"/>
    <w:qFormat/>
    <w:rsid w:val="000A675F"/>
    <w:pPr>
      <w:tabs>
        <w:tab w:val="left" w:pos="709"/>
        <w:tab w:val="right" w:leader="dot" w:pos="9016"/>
      </w:tabs>
      <w:spacing w:after="100"/>
      <w:ind w:left="709" w:hanging="709"/>
      <w:jc w:val="left"/>
    </w:pPr>
    <w:rPr>
      <w:b/>
      <w:caps/>
    </w:rPr>
  </w:style>
  <w:style w:type="paragraph" w:styleId="TOC2">
    <w:name w:val="toc 2"/>
    <w:basedOn w:val="BodyText"/>
    <w:next w:val="BodyText"/>
    <w:autoRedefine/>
    <w:uiPriority w:val="39"/>
    <w:semiHidden/>
    <w:rsid w:val="00693C84"/>
    <w:pPr>
      <w:spacing w:after="100"/>
      <w:ind w:left="220"/>
    </w:pPr>
  </w:style>
  <w:style w:type="paragraph" w:styleId="TOC3">
    <w:name w:val="toc 3"/>
    <w:basedOn w:val="BodyText"/>
    <w:next w:val="BodyText"/>
    <w:autoRedefine/>
    <w:uiPriority w:val="39"/>
    <w:semiHidden/>
    <w:rsid w:val="00693C84"/>
    <w:pPr>
      <w:spacing w:after="100"/>
      <w:ind w:left="440"/>
    </w:pPr>
  </w:style>
  <w:style w:type="paragraph" w:customStyle="1" w:styleId="SubSchedule">
    <w:name w:val="Sub Schedule"/>
    <w:basedOn w:val="BodyText"/>
    <w:uiPriority w:val="99"/>
    <w:semiHidden/>
    <w:qFormat/>
    <w:rsid w:val="00231BC5"/>
    <w:pPr>
      <w:numPr>
        <w:ilvl w:val="1"/>
        <w:numId w:val="31"/>
      </w:numPr>
    </w:pPr>
  </w:style>
  <w:style w:type="paragraph" w:customStyle="1" w:styleId="Appendix">
    <w:name w:val="Appendix"/>
    <w:basedOn w:val="BodyText"/>
    <w:next w:val="BodyText"/>
    <w:uiPriority w:val="58"/>
    <w:rsid w:val="007B5FDA"/>
    <w:pPr>
      <w:keepNext/>
      <w:pageBreakBefore/>
      <w:numPr>
        <w:numId w:val="6"/>
      </w:numPr>
      <w:outlineLvl w:val="0"/>
    </w:pPr>
    <w:rPr>
      <w:b/>
    </w:rPr>
  </w:style>
  <w:style w:type="numbering" w:customStyle="1" w:styleId="ListParties">
    <w:name w:val="List Parties"/>
    <w:uiPriority w:val="99"/>
    <w:rsid w:val="00693C84"/>
    <w:pPr>
      <w:numPr>
        <w:numId w:val="11"/>
      </w:numPr>
    </w:pPr>
  </w:style>
  <w:style w:type="numbering" w:customStyle="1" w:styleId="ListBackground">
    <w:name w:val="List Background"/>
    <w:uiPriority w:val="99"/>
    <w:rsid w:val="00E46756"/>
    <w:pPr>
      <w:numPr>
        <w:numId w:val="7"/>
      </w:numPr>
    </w:pPr>
  </w:style>
  <w:style w:type="numbering" w:customStyle="1" w:styleId="ListLevels">
    <w:name w:val="List Levels"/>
    <w:uiPriority w:val="99"/>
    <w:rsid w:val="00306653"/>
    <w:pPr>
      <w:numPr>
        <w:numId w:val="14"/>
      </w:numPr>
    </w:pPr>
  </w:style>
  <w:style w:type="numbering" w:customStyle="1" w:styleId="ListDefinition">
    <w:name w:val="List Definition"/>
    <w:uiPriority w:val="99"/>
    <w:rsid w:val="00693C84"/>
    <w:pPr>
      <w:numPr>
        <w:numId w:val="9"/>
      </w:numPr>
    </w:pPr>
  </w:style>
  <w:style w:type="numbering" w:customStyle="1" w:styleId="ListSchedule">
    <w:name w:val="List Schedule"/>
    <w:uiPriority w:val="99"/>
    <w:rsid w:val="000A675F"/>
    <w:pPr>
      <w:numPr>
        <w:numId w:val="12"/>
      </w:numPr>
    </w:pPr>
  </w:style>
  <w:style w:type="character" w:styleId="Hyperlink">
    <w:name w:val="Hyperlink"/>
    <w:uiPriority w:val="99"/>
    <w:rsid w:val="00693C84"/>
    <w:rPr>
      <w:color w:val="0000FF"/>
      <w:u w:val="single"/>
    </w:rPr>
  </w:style>
  <w:style w:type="paragraph" w:styleId="TOC4">
    <w:name w:val="toc 4"/>
    <w:basedOn w:val="BodyText"/>
    <w:next w:val="BodyText"/>
    <w:autoRedefine/>
    <w:uiPriority w:val="39"/>
    <w:rsid w:val="000A675F"/>
    <w:pPr>
      <w:spacing w:after="100"/>
      <w:ind w:left="709" w:hanging="709"/>
    </w:pPr>
    <w:rPr>
      <w:b/>
    </w:rPr>
  </w:style>
  <w:style w:type="paragraph" w:styleId="TOC5">
    <w:name w:val="toc 5"/>
    <w:basedOn w:val="BodyText"/>
    <w:next w:val="BodyText"/>
    <w:autoRedefine/>
    <w:uiPriority w:val="39"/>
    <w:semiHidden/>
    <w:rsid w:val="00693C84"/>
    <w:pPr>
      <w:spacing w:after="100"/>
    </w:pPr>
    <w:rPr>
      <w:b/>
    </w:rPr>
  </w:style>
  <w:style w:type="paragraph" w:styleId="Quote">
    <w:name w:val="Quote"/>
    <w:basedOn w:val="BodyText1"/>
    <w:next w:val="BodyText"/>
    <w:link w:val="QuoteChar"/>
    <w:uiPriority w:val="99"/>
    <w:qFormat/>
    <w:rsid w:val="005032E1"/>
    <w:pPr>
      <w:tabs>
        <w:tab w:val="left" w:pos="1418"/>
      </w:tabs>
      <w:spacing w:line="240" w:lineRule="auto"/>
      <w:ind w:left="1418" w:hanging="709"/>
      <w:contextualSpacing/>
    </w:pPr>
    <w:rPr>
      <w:iCs/>
      <w:color w:val="000000"/>
    </w:rPr>
  </w:style>
  <w:style w:type="character" w:customStyle="1" w:styleId="QuoteChar">
    <w:name w:val="Quote Char"/>
    <w:link w:val="Quote"/>
    <w:uiPriority w:val="99"/>
    <w:rsid w:val="005032E1"/>
    <w:rPr>
      <w:rFonts w:ascii="Calibri" w:hAnsi="Calibri"/>
      <w:iCs/>
      <w:color w:val="000000"/>
    </w:rPr>
  </w:style>
  <w:style w:type="paragraph" w:customStyle="1" w:styleId="Appendix6">
    <w:name w:val="Appendix 6"/>
    <w:basedOn w:val="BodyText"/>
    <w:uiPriority w:val="59"/>
    <w:rsid w:val="00693C84"/>
    <w:pPr>
      <w:numPr>
        <w:ilvl w:val="6"/>
        <w:numId w:val="6"/>
      </w:numPr>
    </w:pPr>
  </w:style>
  <w:style w:type="paragraph" w:customStyle="1" w:styleId="Appendix7">
    <w:name w:val="Appendix 7"/>
    <w:basedOn w:val="Level7Number"/>
    <w:uiPriority w:val="59"/>
    <w:rsid w:val="00693C84"/>
    <w:pPr>
      <w:numPr>
        <w:ilvl w:val="7"/>
        <w:numId w:val="6"/>
      </w:numPr>
    </w:pPr>
  </w:style>
  <w:style w:type="paragraph" w:customStyle="1" w:styleId="Annexure">
    <w:name w:val="Annexure"/>
    <w:basedOn w:val="BodyText"/>
    <w:next w:val="BodyText"/>
    <w:uiPriority w:val="68"/>
    <w:rsid w:val="007B5FDA"/>
    <w:pPr>
      <w:pageBreakBefore/>
      <w:numPr>
        <w:numId w:val="5"/>
      </w:numPr>
      <w:outlineLvl w:val="0"/>
    </w:pPr>
    <w:rPr>
      <w:b/>
    </w:rPr>
  </w:style>
  <w:style w:type="paragraph" w:customStyle="1" w:styleId="Annex1">
    <w:name w:val="Annex 1"/>
    <w:basedOn w:val="BodyText"/>
    <w:uiPriority w:val="69"/>
    <w:rsid w:val="00693C84"/>
    <w:pPr>
      <w:numPr>
        <w:ilvl w:val="1"/>
        <w:numId w:val="5"/>
      </w:numPr>
    </w:pPr>
  </w:style>
  <w:style w:type="paragraph" w:customStyle="1" w:styleId="Annex2">
    <w:name w:val="Annex 2"/>
    <w:basedOn w:val="BodyText"/>
    <w:uiPriority w:val="69"/>
    <w:rsid w:val="00693C84"/>
    <w:pPr>
      <w:numPr>
        <w:ilvl w:val="2"/>
        <w:numId w:val="5"/>
      </w:numPr>
    </w:pPr>
  </w:style>
  <w:style w:type="paragraph" w:customStyle="1" w:styleId="Annex3">
    <w:name w:val="Annex 3"/>
    <w:basedOn w:val="BodyText"/>
    <w:uiPriority w:val="69"/>
    <w:rsid w:val="00693C84"/>
    <w:pPr>
      <w:numPr>
        <w:ilvl w:val="3"/>
        <w:numId w:val="5"/>
      </w:numPr>
    </w:pPr>
  </w:style>
  <w:style w:type="paragraph" w:customStyle="1" w:styleId="Annex4">
    <w:name w:val="Annex 4"/>
    <w:basedOn w:val="BodyText"/>
    <w:uiPriority w:val="69"/>
    <w:rsid w:val="00693C84"/>
    <w:pPr>
      <w:numPr>
        <w:ilvl w:val="4"/>
        <w:numId w:val="5"/>
      </w:numPr>
    </w:pPr>
  </w:style>
  <w:style w:type="paragraph" w:customStyle="1" w:styleId="Annex5">
    <w:name w:val="Annex 5"/>
    <w:basedOn w:val="BodyText"/>
    <w:uiPriority w:val="69"/>
    <w:rsid w:val="00693C84"/>
    <w:pPr>
      <w:numPr>
        <w:ilvl w:val="5"/>
        <w:numId w:val="5"/>
      </w:numPr>
    </w:pPr>
  </w:style>
  <w:style w:type="paragraph" w:customStyle="1" w:styleId="Annex6">
    <w:name w:val="Annex 6"/>
    <w:basedOn w:val="BodyText"/>
    <w:uiPriority w:val="69"/>
    <w:rsid w:val="00693C84"/>
    <w:pPr>
      <w:numPr>
        <w:ilvl w:val="6"/>
        <w:numId w:val="5"/>
      </w:numPr>
    </w:pPr>
  </w:style>
  <w:style w:type="paragraph" w:customStyle="1" w:styleId="Annex7">
    <w:name w:val="Annex 7"/>
    <w:basedOn w:val="BodyText"/>
    <w:uiPriority w:val="69"/>
    <w:rsid w:val="00693C84"/>
    <w:pPr>
      <w:numPr>
        <w:ilvl w:val="7"/>
        <w:numId w:val="5"/>
      </w:numPr>
    </w:pPr>
  </w:style>
  <w:style w:type="numbering" w:customStyle="1" w:styleId="ListAppendix">
    <w:name w:val="List Appendix"/>
    <w:uiPriority w:val="99"/>
    <w:rsid w:val="00693C84"/>
    <w:pPr>
      <w:numPr>
        <w:numId w:val="40"/>
      </w:numPr>
    </w:pPr>
  </w:style>
  <w:style w:type="numbering" w:customStyle="1" w:styleId="ListAnnexure">
    <w:name w:val="List Annexure"/>
    <w:uiPriority w:val="99"/>
    <w:rsid w:val="00693C84"/>
    <w:pPr>
      <w:numPr>
        <w:numId w:val="41"/>
      </w:numPr>
    </w:pPr>
  </w:style>
  <w:style w:type="paragraph" w:customStyle="1" w:styleId="Bullet2">
    <w:name w:val="Bullet 2"/>
    <w:basedOn w:val="BodyText"/>
    <w:uiPriority w:val="84"/>
    <w:rsid w:val="00693C84"/>
    <w:pPr>
      <w:numPr>
        <w:ilvl w:val="1"/>
        <w:numId w:val="8"/>
      </w:numPr>
    </w:pPr>
  </w:style>
  <w:style w:type="paragraph" w:customStyle="1" w:styleId="Bullet3">
    <w:name w:val="Bullet 3"/>
    <w:basedOn w:val="BodyText"/>
    <w:uiPriority w:val="84"/>
    <w:rsid w:val="00693C84"/>
    <w:pPr>
      <w:numPr>
        <w:ilvl w:val="2"/>
        <w:numId w:val="8"/>
      </w:numPr>
    </w:pPr>
  </w:style>
  <w:style w:type="paragraph" w:customStyle="1" w:styleId="Bullet4">
    <w:name w:val="Bullet 4"/>
    <w:basedOn w:val="BodyText"/>
    <w:uiPriority w:val="84"/>
    <w:rsid w:val="00693C84"/>
    <w:pPr>
      <w:numPr>
        <w:ilvl w:val="3"/>
        <w:numId w:val="8"/>
      </w:numPr>
    </w:pPr>
  </w:style>
  <w:style w:type="paragraph" w:customStyle="1" w:styleId="Bullet5">
    <w:name w:val="Bullet 5"/>
    <w:basedOn w:val="BodyText"/>
    <w:uiPriority w:val="84"/>
    <w:rsid w:val="00693C84"/>
    <w:pPr>
      <w:numPr>
        <w:ilvl w:val="4"/>
        <w:numId w:val="8"/>
      </w:numPr>
    </w:pPr>
  </w:style>
  <w:style w:type="paragraph" w:customStyle="1" w:styleId="Bullet6">
    <w:name w:val="Bullet 6"/>
    <w:basedOn w:val="BodyText"/>
    <w:uiPriority w:val="84"/>
    <w:rsid w:val="00693C84"/>
    <w:pPr>
      <w:numPr>
        <w:ilvl w:val="5"/>
        <w:numId w:val="8"/>
      </w:numPr>
    </w:pPr>
  </w:style>
  <w:style w:type="paragraph" w:customStyle="1" w:styleId="Bullet7">
    <w:name w:val="Bullet 7"/>
    <w:basedOn w:val="BodyText"/>
    <w:uiPriority w:val="84"/>
    <w:rsid w:val="00693C84"/>
    <w:pPr>
      <w:numPr>
        <w:ilvl w:val="6"/>
        <w:numId w:val="8"/>
      </w:numPr>
    </w:pPr>
  </w:style>
  <w:style w:type="numbering" w:customStyle="1" w:styleId="ListBullets">
    <w:name w:val="List Bullets"/>
    <w:uiPriority w:val="99"/>
    <w:rsid w:val="00693C84"/>
    <w:pPr>
      <w:numPr>
        <w:numId w:val="8"/>
      </w:numPr>
    </w:pPr>
  </w:style>
  <w:style w:type="paragraph" w:styleId="Header">
    <w:name w:val="header"/>
    <w:basedOn w:val="Normal"/>
    <w:link w:val="HeaderChar"/>
    <w:uiPriority w:val="99"/>
    <w:rsid w:val="00693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3C84"/>
  </w:style>
  <w:style w:type="paragraph" w:styleId="Footer">
    <w:name w:val="footer"/>
    <w:basedOn w:val="Normal"/>
    <w:link w:val="FooterChar"/>
    <w:uiPriority w:val="99"/>
    <w:rsid w:val="00693C84"/>
    <w:pPr>
      <w:tabs>
        <w:tab w:val="center" w:pos="4513"/>
        <w:tab w:val="right" w:pos="9026"/>
      </w:tabs>
      <w:spacing w:after="0" w:line="240" w:lineRule="auto"/>
    </w:pPr>
    <w:rPr>
      <w:b/>
      <w:sz w:val="15"/>
    </w:rPr>
  </w:style>
  <w:style w:type="character" w:customStyle="1" w:styleId="FooterChar">
    <w:name w:val="Footer Char"/>
    <w:link w:val="Footer"/>
    <w:uiPriority w:val="99"/>
    <w:rsid w:val="00693C84"/>
    <w:rPr>
      <w:b/>
      <w:sz w:val="15"/>
    </w:rPr>
  </w:style>
  <w:style w:type="paragraph" w:styleId="NoSpacing">
    <w:name w:val="No Spacing"/>
    <w:link w:val="NoSpacingChar"/>
    <w:uiPriority w:val="99"/>
    <w:qFormat/>
    <w:rsid w:val="00693C84"/>
    <w:pPr>
      <w:spacing w:line="300" w:lineRule="auto"/>
      <w:jc w:val="both"/>
    </w:pPr>
    <w:rPr>
      <w:sz w:val="22"/>
      <w:szCs w:val="22"/>
      <w:lang w:eastAsia="en-US"/>
    </w:rPr>
  </w:style>
  <w:style w:type="numbering" w:customStyle="1" w:styleId="ForstersNumberingFPParties">
    <w:name w:val="Forsters Numbering FP_Parties"/>
    <w:basedOn w:val="NoList"/>
    <w:uiPriority w:val="99"/>
    <w:rsid w:val="00693C84"/>
    <w:pPr>
      <w:numPr>
        <w:numId w:val="3"/>
      </w:numPr>
    </w:pPr>
  </w:style>
  <w:style w:type="table" w:styleId="TableGrid">
    <w:name w:val="Table Grid"/>
    <w:basedOn w:val="TableNormal"/>
    <w:uiPriority w:val="39"/>
    <w:rsid w:val="00693C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uiPriority w:val="99"/>
    <w:rsid w:val="00693C84"/>
    <w:rPr>
      <w:b w:val="0"/>
      <w:sz w:val="22"/>
    </w:rPr>
  </w:style>
  <w:style w:type="character" w:customStyle="1" w:styleId="NoSpacingChar">
    <w:name w:val="No Spacing Char"/>
    <w:link w:val="NoSpacing"/>
    <w:uiPriority w:val="99"/>
    <w:rsid w:val="00693C84"/>
    <w:rPr>
      <w:rFonts w:ascii="Calibri" w:eastAsia="Calibri" w:hAnsi="Calibri" w:cs="Times New Roman"/>
    </w:rPr>
  </w:style>
  <w:style w:type="paragraph" w:customStyle="1" w:styleId="CoverPartyName">
    <w:name w:val="Cover Party Name"/>
    <w:basedOn w:val="BodyText"/>
    <w:uiPriority w:val="2"/>
    <w:rsid w:val="00693C84"/>
    <w:pPr>
      <w:spacing w:before="170" w:after="600"/>
      <w:jc w:val="left"/>
    </w:pPr>
    <w:rPr>
      <w:b/>
      <w:caps/>
      <w:sz w:val="28"/>
    </w:rPr>
  </w:style>
  <w:style w:type="numbering" w:customStyle="1" w:styleId="ForstersNumberingParties">
    <w:name w:val="Forsters Numbering Parties"/>
    <w:basedOn w:val="NoList"/>
    <w:uiPriority w:val="99"/>
    <w:semiHidden/>
    <w:rsid w:val="00693C84"/>
    <w:pPr>
      <w:numPr>
        <w:numId w:val="4"/>
      </w:numPr>
    </w:pPr>
  </w:style>
  <w:style w:type="numbering" w:customStyle="1" w:styleId="ForstersNumberingAnnexure">
    <w:name w:val="Forsters Numbering Annexure"/>
    <w:basedOn w:val="NoList"/>
    <w:uiPriority w:val="99"/>
    <w:semiHidden/>
    <w:rsid w:val="00693C84"/>
    <w:pPr>
      <w:numPr>
        <w:numId w:val="2"/>
      </w:numPr>
    </w:pPr>
  </w:style>
  <w:style w:type="numbering" w:styleId="1ai">
    <w:name w:val="Outline List 1"/>
    <w:basedOn w:val="NoList"/>
    <w:uiPriority w:val="99"/>
    <w:semiHidden/>
    <w:rsid w:val="00693C84"/>
    <w:pPr>
      <w:numPr>
        <w:numId w:val="1"/>
      </w:numPr>
    </w:pPr>
  </w:style>
  <w:style w:type="character" w:customStyle="1" w:styleId="ForstersAddressBold">
    <w:name w:val="Forsters Address Bold"/>
    <w:uiPriority w:val="99"/>
    <w:semiHidden/>
    <w:qFormat/>
    <w:rsid w:val="00693C84"/>
    <w:rPr>
      <w:rFonts w:ascii="Calibri" w:hAnsi="Calibri"/>
      <w:b/>
      <w:sz w:val="15"/>
    </w:rPr>
  </w:style>
  <w:style w:type="character" w:customStyle="1" w:styleId="Heading2Char">
    <w:name w:val="Heading 2 Char"/>
    <w:link w:val="Heading2"/>
    <w:uiPriority w:val="99"/>
    <w:semiHidden/>
    <w:rsid w:val="00693C84"/>
    <w:rPr>
      <w:rFonts w:ascii="Calibri" w:eastAsia="MS Gothic" w:hAnsi="Calibri" w:cs="Times New Roman"/>
      <w:b/>
      <w:bCs/>
      <w:szCs w:val="26"/>
    </w:rPr>
  </w:style>
  <w:style w:type="character" w:styleId="PlaceholderText">
    <w:name w:val="Placeholder Text"/>
    <w:uiPriority w:val="99"/>
    <w:semiHidden/>
    <w:rsid w:val="00693C84"/>
    <w:rPr>
      <w:color w:val="808080"/>
    </w:rPr>
  </w:style>
  <w:style w:type="character" w:customStyle="1" w:styleId="Heading3Char">
    <w:name w:val="Heading 3 Char"/>
    <w:link w:val="Heading3"/>
    <w:uiPriority w:val="99"/>
    <w:semiHidden/>
    <w:rsid w:val="00693C84"/>
    <w:rPr>
      <w:rFonts w:ascii="Calibri" w:eastAsia="MS Gothic" w:hAnsi="Calibri" w:cs="Times New Roman"/>
      <w:b/>
      <w:bCs/>
      <w:szCs w:val="24"/>
    </w:rPr>
  </w:style>
  <w:style w:type="character" w:customStyle="1" w:styleId="Heading4Char">
    <w:name w:val="Heading 4 Char"/>
    <w:link w:val="Heading4"/>
    <w:uiPriority w:val="99"/>
    <w:semiHidden/>
    <w:rsid w:val="00693C84"/>
    <w:rPr>
      <w:rFonts w:ascii="Calibri" w:eastAsia="MS Gothic" w:hAnsi="Calibri" w:cs="Times New Roman"/>
      <w:b/>
      <w:bCs/>
      <w:iCs/>
      <w:szCs w:val="24"/>
    </w:rPr>
  </w:style>
  <w:style w:type="character" w:customStyle="1" w:styleId="Heading5Char">
    <w:name w:val="Heading 5 Char"/>
    <w:link w:val="Heading5"/>
    <w:uiPriority w:val="99"/>
    <w:rsid w:val="00D9299A"/>
    <w:rPr>
      <w:rFonts w:ascii="Calibri" w:eastAsia="MS Gothic" w:hAnsi="Calibri" w:cs="Times New Roman"/>
      <w:bCs/>
      <w:iCs/>
      <w:sz w:val="2"/>
      <w:szCs w:val="24"/>
    </w:rPr>
  </w:style>
  <w:style w:type="character" w:customStyle="1" w:styleId="Heading6Char">
    <w:name w:val="Heading 6 Char"/>
    <w:link w:val="Heading6"/>
    <w:uiPriority w:val="99"/>
    <w:semiHidden/>
    <w:rsid w:val="00693C84"/>
    <w:rPr>
      <w:rFonts w:ascii="Calibri" w:eastAsia="MS Gothic" w:hAnsi="Calibri" w:cs="Times New Roman"/>
      <w:b/>
      <w:bCs/>
      <w:iCs/>
      <w:szCs w:val="24"/>
    </w:rPr>
  </w:style>
  <w:style w:type="character" w:customStyle="1" w:styleId="Heading7Char">
    <w:name w:val="Heading 7 Char"/>
    <w:link w:val="Heading7"/>
    <w:uiPriority w:val="99"/>
    <w:semiHidden/>
    <w:rsid w:val="00693C84"/>
    <w:rPr>
      <w:rFonts w:ascii="Calibri" w:eastAsia="MS Gothic" w:hAnsi="Calibri" w:cs="Times New Roman"/>
      <w:b/>
      <w:bCs/>
      <w:szCs w:val="24"/>
    </w:rPr>
  </w:style>
  <w:style w:type="paragraph" w:styleId="IntenseQuote">
    <w:name w:val="Intense Quote"/>
    <w:basedOn w:val="Normal"/>
    <w:next w:val="Normal"/>
    <w:link w:val="IntenseQuoteChar"/>
    <w:uiPriority w:val="99"/>
    <w:semiHidden/>
    <w:rsid w:val="00693C84"/>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99"/>
    <w:semiHidden/>
    <w:rsid w:val="00693C84"/>
    <w:rPr>
      <w:i/>
      <w:iCs/>
      <w:color w:val="4F81BD"/>
    </w:rPr>
  </w:style>
  <w:style w:type="paragraph" w:styleId="Signature">
    <w:name w:val="Signature"/>
    <w:basedOn w:val="Normal"/>
    <w:link w:val="SignatureChar"/>
    <w:uiPriority w:val="99"/>
    <w:semiHidden/>
    <w:rsid w:val="00693C84"/>
    <w:pPr>
      <w:spacing w:after="0" w:line="240" w:lineRule="auto"/>
      <w:ind w:left="4252"/>
    </w:pPr>
  </w:style>
  <w:style w:type="character" w:customStyle="1" w:styleId="SignatureChar">
    <w:name w:val="Signature Char"/>
    <w:basedOn w:val="DefaultParagraphFont"/>
    <w:link w:val="Signature"/>
    <w:uiPriority w:val="99"/>
    <w:semiHidden/>
    <w:rsid w:val="00693C84"/>
  </w:style>
  <w:style w:type="paragraph" w:styleId="Salutation">
    <w:name w:val="Salutation"/>
    <w:basedOn w:val="Normal"/>
    <w:next w:val="Normal"/>
    <w:link w:val="SalutationChar"/>
    <w:uiPriority w:val="99"/>
    <w:semiHidden/>
    <w:rsid w:val="00693C84"/>
  </w:style>
  <w:style w:type="character" w:customStyle="1" w:styleId="SalutationChar">
    <w:name w:val="Salutation Char"/>
    <w:basedOn w:val="DefaultParagraphFont"/>
    <w:link w:val="Salutation"/>
    <w:uiPriority w:val="99"/>
    <w:semiHidden/>
    <w:rsid w:val="00693C84"/>
  </w:style>
  <w:style w:type="paragraph" w:customStyle="1" w:styleId="DraftNote">
    <w:name w:val="Draft Note"/>
    <w:basedOn w:val="BodyText"/>
    <w:next w:val="BodyText"/>
    <w:link w:val="DraftNoteChar"/>
    <w:uiPriority w:val="99"/>
    <w:qFormat/>
    <w:rsid w:val="00693C84"/>
    <w:pPr>
      <w:shd w:val="clear" w:color="auto" w:fill="FFFF66"/>
    </w:pPr>
    <w:rPr>
      <w:b/>
      <w:i/>
      <w:lang w:val="en-US"/>
    </w:rPr>
  </w:style>
  <w:style w:type="character" w:customStyle="1" w:styleId="DraftNoteChar">
    <w:name w:val="Draft Note Char"/>
    <w:link w:val="DraftNote"/>
    <w:uiPriority w:val="99"/>
    <w:rsid w:val="00693C84"/>
    <w:rPr>
      <w:rFonts w:ascii="Calibri" w:hAnsi="Calibri"/>
      <w:b/>
      <w:i/>
      <w:shd w:val="clear" w:color="auto" w:fill="FFFF66"/>
      <w:lang w:val="en-US"/>
    </w:rPr>
  </w:style>
  <w:style w:type="paragraph" w:customStyle="1" w:styleId="Table">
    <w:name w:val="Table"/>
    <w:basedOn w:val="BodyText"/>
    <w:next w:val="BodyText"/>
    <w:uiPriority w:val="99"/>
    <w:rsid w:val="0096062C"/>
    <w:pPr>
      <w:spacing w:before="120" w:after="120"/>
    </w:pPr>
    <w:rPr>
      <w:lang w:val="en-US"/>
    </w:rPr>
  </w:style>
  <w:style w:type="paragraph" w:customStyle="1" w:styleId="Schedule7Number">
    <w:name w:val="Schedule 7 Number"/>
    <w:basedOn w:val="BodyText"/>
    <w:uiPriority w:val="49"/>
    <w:qFormat/>
    <w:rsid w:val="000A675F"/>
    <w:pPr>
      <w:numPr>
        <w:ilvl w:val="8"/>
        <w:numId w:val="12"/>
      </w:numPr>
    </w:pPr>
  </w:style>
  <w:style w:type="paragraph" w:customStyle="1" w:styleId="ScheduleSingleHeading">
    <w:name w:val="Schedule Single Heading"/>
    <w:basedOn w:val="SchedulePageHeading"/>
    <w:next w:val="Part"/>
    <w:uiPriority w:val="57"/>
    <w:qFormat/>
    <w:rsid w:val="004A02FB"/>
    <w:pPr>
      <w:numPr>
        <w:numId w:val="36"/>
      </w:numPr>
    </w:pPr>
  </w:style>
  <w:style w:type="numbering" w:customStyle="1" w:styleId="SingleScheduleList">
    <w:name w:val="Single Schedule List"/>
    <w:uiPriority w:val="99"/>
    <w:rsid w:val="004A02FB"/>
    <w:pPr>
      <w:numPr>
        <w:numId w:val="36"/>
      </w:numPr>
    </w:pPr>
  </w:style>
  <w:style w:type="paragraph" w:customStyle="1" w:styleId="DocID">
    <w:name w:val="DocID"/>
    <w:basedOn w:val="BodyText"/>
    <w:uiPriority w:val="99"/>
    <w:qFormat/>
    <w:rsid w:val="00902792"/>
    <w:pPr>
      <w:spacing w:after="0" w:line="240" w:lineRule="auto"/>
      <w:jc w:val="right"/>
    </w:pPr>
    <w:rPr>
      <w:sz w:val="14"/>
    </w:rPr>
  </w:style>
  <w:style w:type="character" w:customStyle="1" w:styleId="Bold">
    <w:name w:val="Bold"/>
    <w:rsid w:val="006F4755"/>
    <w:rPr>
      <w:b/>
    </w:rPr>
  </w:style>
  <w:style w:type="character" w:customStyle="1" w:styleId="BoldItalic">
    <w:name w:val="Bold Italic"/>
    <w:rsid w:val="006F4755"/>
    <w:rPr>
      <w:b/>
      <w:i/>
    </w:rPr>
  </w:style>
  <w:style w:type="character" w:customStyle="1" w:styleId="Italic">
    <w:name w:val="Italic"/>
    <w:rsid w:val="006F4755"/>
    <w:rPr>
      <w:i/>
    </w:rPr>
  </w:style>
  <w:style w:type="paragraph" w:customStyle="1" w:styleId="Spacer">
    <w:name w:val="Spacer"/>
    <w:basedOn w:val="Normal"/>
    <w:next w:val="Normal"/>
    <w:qFormat/>
    <w:rsid w:val="006F4755"/>
    <w:pPr>
      <w:widowControl w:val="0"/>
      <w:spacing w:after="0" w:line="14" w:lineRule="exact"/>
    </w:pPr>
  </w:style>
  <w:style w:type="character" w:customStyle="1" w:styleId="BoldCaps">
    <w:name w:val="Bold Caps"/>
    <w:uiPriority w:val="1"/>
    <w:qFormat/>
    <w:rsid w:val="006F4755"/>
    <w:rPr>
      <w:b/>
      <w:caps/>
      <w:smallCaps w:val="0"/>
    </w:rPr>
  </w:style>
  <w:style w:type="paragraph" w:styleId="FootnoteText">
    <w:name w:val="footnote text"/>
    <w:basedOn w:val="Normal"/>
    <w:link w:val="FootnoteTextChar"/>
    <w:uiPriority w:val="99"/>
    <w:rsid w:val="006F4755"/>
    <w:pPr>
      <w:spacing w:after="0" w:line="240" w:lineRule="auto"/>
    </w:pPr>
    <w:rPr>
      <w:sz w:val="20"/>
      <w:szCs w:val="20"/>
    </w:rPr>
  </w:style>
  <w:style w:type="character" w:customStyle="1" w:styleId="FootnoteTextChar">
    <w:name w:val="Footnote Text Char"/>
    <w:link w:val="FootnoteText"/>
    <w:uiPriority w:val="99"/>
    <w:rsid w:val="006F4755"/>
    <w:rPr>
      <w:rFonts w:ascii="Calibri" w:eastAsia="Calibri" w:hAnsi="Calibri" w:cs="Times New Roman"/>
      <w:sz w:val="20"/>
      <w:szCs w:val="20"/>
    </w:rPr>
  </w:style>
  <w:style w:type="character" w:styleId="FootnoteReference">
    <w:name w:val="footnote reference"/>
    <w:uiPriority w:val="99"/>
    <w:semiHidden/>
    <w:rsid w:val="006F4755"/>
    <w:rPr>
      <w:vertAlign w:val="superscript"/>
    </w:rPr>
  </w:style>
  <w:style w:type="paragraph" w:customStyle="1" w:styleId="HeadingDate">
    <w:name w:val="Heading Date"/>
    <w:basedOn w:val="Normal"/>
    <w:rsid w:val="0022123E"/>
    <w:pPr>
      <w:spacing w:before="720" w:after="360" w:line="240" w:lineRule="auto"/>
      <w:ind w:left="2302"/>
      <w:jc w:val="left"/>
    </w:pPr>
    <w:rPr>
      <w:rFonts w:ascii="Century Gothic" w:eastAsia="Times New Roman" w:hAnsi="Century Gothic"/>
      <w:snapToGrid w:val="0"/>
      <w:kern w:val="20"/>
      <w:sz w:val="32"/>
      <w:szCs w:val="20"/>
    </w:rPr>
  </w:style>
  <w:style w:type="paragraph" w:customStyle="1" w:styleId="HeadingTitle">
    <w:name w:val="Heading Title"/>
    <w:basedOn w:val="Normal"/>
    <w:rsid w:val="0022123E"/>
    <w:pPr>
      <w:spacing w:after="440" w:line="240" w:lineRule="auto"/>
      <w:ind w:left="2304"/>
      <w:jc w:val="left"/>
    </w:pPr>
    <w:rPr>
      <w:rFonts w:ascii="Century Gothic" w:eastAsia="Times New Roman" w:hAnsi="Century Gothic"/>
      <w:b/>
      <w:bCs/>
      <w:snapToGrid w:val="0"/>
      <w:kern w:val="20"/>
      <w:sz w:val="44"/>
      <w:szCs w:val="20"/>
    </w:rPr>
  </w:style>
  <w:style w:type="paragraph" w:customStyle="1" w:styleId="HeadingParties">
    <w:name w:val="Heading Parties"/>
    <w:basedOn w:val="Normal"/>
    <w:rsid w:val="0022123E"/>
    <w:pPr>
      <w:spacing w:line="240" w:lineRule="auto"/>
      <w:ind w:left="2302"/>
      <w:jc w:val="left"/>
    </w:pPr>
    <w:rPr>
      <w:rFonts w:ascii="Century Gothic" w:eastAsia="Times New Roman" w:hAnsi="Century Gothic"/>
      <w:snapToGrid w:val="0"/>
      <w:kern w:val="20"/>
      <w:sz w:val="40"/>
      <w:szCs w:val="20"/>
    </w:rPr>
  </w:style>
  <w:style w:type="paragraph" w:customStyle="1" w:styleId="CoversheetParagraph">
    <w:name w:val="Coversheet Paragraph"/>
    <w:basedOn w:val="Normal"/>
    <w:rsid w:val="0022123E"/>
    <w:pPr>
      <w:spacing w:after="0" w:line="240" w:lineRule="auto"/>
      <w:jc w:val="left"/>
    </w:pPr>
    <w:rPr>
      <w:rFonts w:ascii="Century Gothic" w:eastAsia="Times New Roman" w:hAnsi="Century Gothic"/>
      <w:snapToGrid w:val="0"/>
      <w:kern w:val="20"/>
      <w:sz w:val="16"/>
      <w:szCs w:val="20"/>
    </w:rPr>
  </w:style>
  <w:style w:type="paragraph" w:customStyle="1" w:styleId="Bullet10">
    <w:name w:val="Bullet1"/>
    <w:basedOn w:val="Normal"/>
    <w:rsid w:val="0022123E"/>
    <w:pPr>
      <w:numPr>
        <w:numId w:val="45"/>
      </w:numPr>
      <w:spacing w:line="300" w:lineRule="atLeast"/>
    </w:pPr>
    <w:rPr>
      <w:rFonts w:ascii="Century Gothic" w:eastAsia="Times New Roman" w:hAnsi="Century Gothic"/>
      <w:sz w:val="20"/>
      <w:szCs w:val="20"/>
    </w:rPr>
  </w:style>
  <w:style w:type="paragraph" w:styleId="BalloonText">
    <w:name w:val="Balloon Text"/>
    <w:basedOn w:val="Normal"/>
    <w:link w:val="BalloonTextChar"/>
    <w:semiHidden/>
    <w:rsid w:val="006029E0"/>
    <w:pPr>
      <w:spacing w:after="0" w:line="240" w:lineRule="auto"/>
    </w:pPr>
    <w:rPr>
      <w:rFonts w:ascii="Lucida Grande" w:hAnsi="Lucida Grande"/>
      <w:sz w:val="18"/>
      <w:szCs w:val="18"/>
    </w:rPr>
  </w:style>
  <w:style w:type="character" w:customStyle="1" w:styleId="BalloonTextChar">
    <w:name w:val="Balloon Text Char"/>
    <w:link w:val="BalloonText"/>
    <w:semiHidden/>
    <w:rsid w:val="006029E0"/>
    <w:rPr>
      <w:rFonts w:ascii="Lucida Grande" w:hAnsi="Lucida Grande"/>
      <w:sz w:val="18"/>
      <w:szCs w:val="18"/>
    </w:rPr>
  </w:style>
  <w:style w:type="character" w:styleId="FollowedHyperlink">
    <w:name w:val="FollowedHyperlink"/>
    <w:uiPriority w:val="99"/>
    <w:semiHidden/>
    <w:unhideWhenUsed/>
    <w:rsid w:val="006029E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975627">
      <w:bodyDiv w:val="1"/>
      <w:marLeft w:val="0"/>
      <w:marRight w:val="0"/>
      <w:marTop w:val="0"/>
      <w:marBottom w:val="0"/>
      <w:divBdr>
        <w:top w:val="none" w:sz="0" w:space="0" w:color="auto"/>
        <w:left w:val="none" w:sz="0" w:space="0" w:color="auto"/>
        <w:bottom w:val="none" w:sz="0" w:space="0" w:color="auto"/>
        <w:right w:val="none" w:sz="0" w:space="0" w:color="auto"/>
      </w:divBdr>
    </w:div>
    <w:div w:id="737557914">
      <w:bodyDiv w:val="1"/>
      <w:marLeft w:val="0"/>
      <w:marRight w:val="0"/>
      <w:marTop w:val="0"/>
      <w:marBottom w:val="0"/>
      <w:divBdr>
        <w:top w:val="none" w:sz="0" w:space="0" w:color="auto"/>
        <w:left w:val="none" w:sz="0" w:space="0" w:color="auto"/>
        <w:bottom w:val="none" w:sz="0" w:space="0" w:color="auto"/>
        <w:right w:val="none" w:sz="0" w:space="0" w:color="auto"/>
      </w:divBdr>
      <w:divsChild>
        <w:div w:id="210388527">
          <w:marLeft w:val="0"/>
          <w:marRight w:val="0"/>
          <w:marTop w:val="0"/>
          <w:marBottom w:val="0"/>
          <w:divBdr>
            <w:top w:val="none" w:sz="0" w:space="0" w:color="auto"/>
            <w:left w:val="none" w:sz="0" w:space="0" w:color="auto"/>
            <w:bottom w:val="none" w:sz="0" w:space="0" w:color="auto"/>
            <w:right w:val="none" w:sz="0" w:space="0" w:color="auto"/>
          </w:divBdr>
        </w:div>
        <w:div w:id="109476640">
          <w:marLeft w:val="0"/>
          <w:marRight w:val="0"/>
          <w:marTop w:val="0"/>
          <w:marBottom w:val="0"/>
          <w:divBdr>
            <w:top w:val="none" w:sz="0" w:space="0" w:color="auto"/>
            <w:left w:val="none" w:sz="0" w:space="0" w:color="auto"/>
            <w:bottom w:val="none" w:sz="0" w:space="0" w:color="auto"/>
            <w:right w:val="none" w:sz="0" w:space="0" w:color="auto"/>
          </w:divBdr>
        </w:div>
      </w:divsChild>
    </w:div>
    <w:div w:id="1066563044">
      <w:bodyDiv w:val="1"/>
      <w:marLeft w:val="0"/>
      <w:marRight w:val="0"/>
      <w:marTop w:val="0"/>
      <w:marBottom w:val="0"/>
      <w:divBdr>
        <w:top w:val="none" w:sz="0" w:space="0" w:color="auto"/>
        <w:left w:val="none" w:sz="0" w:space="0" w:color="auto"/>
        <w:bottom w:val="none" w:sz="0" w:space="0" w:color="auto"/>
        <w:right w:val="none" w:sz="0" w:space="0" w:color="auto"/>
      </w:divBdr>
      <w:divsChild>
        <w:div w:id="756245266">
          <w:marLeft w:val="0"/>
          <w:marRight w:val="0"/>
          <w:marTop w:val="0"/>
          <w:marBottom w:val="0"/>
          <w:divBdr>
            <w:top w:val="none" w:sz="0" w:space="0" w:color="auto"/>
            <w:left w:val="none" w:sz="0" w:space="0" w:color="auto"/>
            <w:bottom w:val="none" w:sz="0" w:space="0" w:color="auto"/>
            <w:right w:val="none" w:sz="0" w:space="0" w:color="auto"/>
          </w:divBdr>
        </w:div>
        <w:div w:id="1420174086">
          <w:marLeft w:val="0"/>
          <w:marRight w:val="0"/>
          <w:marTop w:val="0"/>
          <w:marBottom w:val="0"/>
          <w:divBdr>
            <w:top w:val="none" w:sz="0" w:space="0" w:color="auto"/>
            <w:left w:val="none" w:sz="0" w:space="0" w:color="auto"/>
            <w:bottom w:val="none" w:sz="0" w:space="0" w:color="auto"/>
            <w:right w:val="none" w:sz="0" w:space="0" w:color="auto"/>
          </w:divBdr>
        </w:div>
      </w:divsChild>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ghtyeboah-akowuah/Documents/LECTURES_KNUST/Recomm_letter/new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4899982F-57D9-CA4A-AFBF-F2373FBD4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new_template.dot</Template>
  <TotalTime>0</TotalTime>
  <Pages>11</Pages>
  <Words>2568</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Bright Yeboah-Akowuah</cp:lastModifiedBy>
  <cp:revision>2</cp:revision>
  <cp:lastPrinted>2018-11-10T10:28:00Z</cp:lastPrinted>
  <dcterms:created xsi:type="dcterms:W3CDTF">2026-07-18T16:23:00Z</dcterms:created>
  <dcterms:modified xsi:type="dcterms:W3CDTF">2026-07-18T16:23:00Z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rwel">
    <vt:lpwstr>False</vt:lpwstr>
  </property>
  <property fmtid="{D5CDD505-2E9C-101B-9397-08002B2CF9AE}" pid="3" name="IsForstersPrec">
    <vt:lpwstr>True</vt:lpwstr>
  </property>
</Properties>
</file>