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CB0C" w14:textId="77ED4378" w:rsidR="00D50F1D" w:rsidRPr="00B10376" w:rsidRDefault="00B103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of first reproduction and lifetime breeding success are negatively correlated in</w:t>
      </w:r>
      <w:r w:rsidR="00597116">
        <w:rPr>
          <w:rFonts w:ascii="Times New Roman" w:hAnsi="Times New Roman" w:cs="Times New Roman"/>
          <w:sz w:val="24"/>
          <w:szCs w:val="24"/>
        </w:rPr>
        <w:t xml:space="preserve"> female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(semi-)captive-born Asian elephants</w:t>
      </w:r>
      <w:r w:rsidR="004C5F25">
        <w:rPr>
          <w:rFonts w:ascii="Times New Roman" w:hAnsi="Times New Roman" w:cs="Times New Roman"/>
          <w:sz w:val="24"/>
          <w:szCs w:val="24"/>
        </w:rPr>
        <w:t>.</w:t>
      </w:r>
    </w:p>
    <w:sectPr w:rsidR="00D50F1D" w:rsidRPr="00B1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76"/>
    <w:rsid w:val="000F396D"/>
    <w:rsid w:val="004C5F25"/>
    <w:rsid w:val="00597116"/>
    <w:rsid w:val="00B10376"/>
    <w:rsid w:val="00D5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2750"/>
  <w15:chartTrackingRefBased/>
  <w15:docId w15:val="{07617161-01BD-428A-82A7-610CA698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Parmer</dc:creator>
  <cp:keywords/>
  <dc:description/>
  <cp:lastModifiedBy>Abbey Parmer</cp:lastModifiedBy>
  <cp:revision>4</cp:revision>
  <dcterms:created xsi:type="dcterms:W3CDTF">2020-02-27T21:45:00Z</dcterms:created>
  <dcterms:modified xsi:type="dcterms:W3CDTF">2020-02-28T00:39:00Z</dcterms:modified>
</cp:coreProperties>
</file>