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74C60CD" w14:textId="77777777" w:rsidR="0088155F" w:rsidRPr="0088155F" w:rsidRDefault="0088155F" w:rsidP="0088155F">
      <w:pPr>
        <w:pStyle w:val="Heading1"/>
        <w:rPr>
          <w:sz w:val="96"/>
        </w:rPr>
      </w:pPr>
      <w:r w:rsidRPr="0088155F">
        <w:rPr>
          <w:sz w:val="96"/>
        </w:rPr>
        <w:t>MA374 – Financial Engineering II</w:t>
      </w:r>
    </w:p>
    <w:p w14:paraId="282A7E01" w14:textId="131B757A" w:rsidR="0088155F" w:rsidRPr="00743830" w:rsidRDefault="0088155F" w:rsidP="0088155F">
      <w:pPr>
        <w:pStyle w:val="Heading1"/>
        <w:rPr>
          <w:sz w:val="40"/>
          <w:u w:val="single"/>
        </w:rPr>
      </w:pPr>
      <w:r w:rsidRPr="00743830">
        <w:rPr>
          <w:sz w:val="36"/>
          <w:u w:val="single"/>
        </w:rPr>
        <w:t>LAB</w:t>
      </w:r>
      <w:r>
        <w:rPr>
          <w:sz w:val="36"/>
          <w:u w:val="single"/>
        </w:rPr>
        <w:t xml:space="preserve"> 0</w:t>
      </w:r>
      <w:r w:rsidR="0036746B">
        <w:rPr>
          <w:sz w:val="36"/>
          <w:u w:val="single"/>
        </w:rPr>
        <w:t>2</w:t>
      </w:r>
      <w:bookmarkStart w:id="0" w:name="_GoBack"/>
      <w:bookmarkEnd w:id="0"/>
      <w:r w:rsidRPr="00743830">
        <w:rPr>
          <w:sz w:val="36"/>
          <w:u w:val="single"/>
        </w:rPr>
        <w:t xml:space="preserve"> Report</w:t>
      </w:r>
    </w:p>
    <w:p w14:paraId="0130A490" w14:textId="77777777" w:rsidR="0088155F" w:rsidRDefault="0088155F" w:rsidP="0088155F">
      <w:pPr>
        <w:pStyle w:val="Heading1"/>
        <w:jc w:val="right"/>
      </w:pPr>
      <w:r>
        <w:t>-Aman Kumar (200123007)</w:t>
      </w:r>
    </w:p>
    <w:p w14:paraId="4225E4A1" w14:textId="77777777" w:rsidR="0088155F" w:rsidRDefault="0088155F" w:rsidP="0088155F"/>
    <w:p w14:paraId="42C0D6CC" w14:textId="77777777" w:rsidR="0088155F" w:rsidRDefault="0088155F" w:rsidP="0088155F">
      <w:pPr>
        <w:pStyle w:val="IntenseQuote"/>
        <w:rPr>
          <w:rStyle w:val="IntenseEmphasis"/>
          <w:b/>
          <w:i/>
        </w:rPr>
      </w:pPr>
      <w:r w:rsidRPr="002977CF">
        <w:rPr>
          <w:rStyle w:val="IntenseEmphasis"/>
          <w:b/>
          <w:i/>
        </w:rPr>
        <w:t>Question 1</w:t>
      </w:r>
    </w:p>
    <w:p w14:paraId="7AFD1B09" w14:textId="77777777" w:rsidR="004476E8" w:rsidRDefault="004476E8" w:rsidP="0088155F">
      <w:pPr>
        <w:rPr>
          <w:sz w:val="32"/>
        </w:rPr>
      </w:pPr>
      <w:r>
        <w:rPr>
          <w:sz w:val="32"/>
        </w:rPr>
        <w:t xml:space="preserve">Observations – </w:t>
      </w:r>
    </w:p>
    <w:p w14:paraId="5B031AAF" w14:textId="77777777" w:rsidR="004476E8" w:rsidRDefault="004476E8" w:rsidP="004476E8">
      <w:pPr>
        <w:pStyle w:val="ListParagraph"/>
        <w:numPr>
          <w:ilvl w:val="0"/>
          <w:numId w:val="6"/>
        </w:numPr>
        <w:rPr>
          <w:sz w:val="32"/>
        </w:rPr>
      </w:pPr>
      <w:r>
        <w:rPr>
          <w:sz w:val="32"/>
        </w:rPr>
        <w:t>The call option becomes cheaper than the put after a certain value of K (approximately 108).</w:t>
      </w:r>
    </w:p>
    <w:p w14:paraId="21239381" w14:textId="77777777" w:rsidR="004476E8" w:rsidRDefault="004476E8" w:rsidP="004476E8">
      <w:pPr>
        <w:pStyle w:val="ListParagraph"/>
        <w:numPr>
          <w:ilvl w:val="0"/>
          <w:numId w:val="6"/>
        </w:numPr>
        <w:rPr>
          <w:sz w:val="32"/>
        </w:rPr>
      </w:pPr>
      <w:r>
        <w:rPr>
          <w:sz w:val="32"/>
        </w:rPr>
        <w:t>Call Prices is directly proportional to r and put is inversely proportional.</w:t>
      </w:r>
    </w:p>
    <w:p w14:paraId="6CDE6CDD" w14:textId="77777777" w:rsidR="004476E8" w:rsidRDefault="004476E8" w:rsidP="004476E8">
      <w:pPr>
        <w:pStyle w:val="ListParagraph"/>
        <w:numPr>
          <w:ilvl w:val="0"/>
          <w:numId w:val="6"/>
        </w:numPr>
        <w:rPr>
          <w:sz w:val="32"/>
        </w:rPr>
      </w:pPr>
      <w:r>
        <w:rPr>
          <w:sz w:val="32"/>
        </w:rPr>
        <w:t>A linear relation can be seen with sigma and option prices.</w:t>
      </w:r>
    </w:p>
    <w:p w14:paraId="2C03528C" w14:textId="77777777" w:rsidR="004476E8" w:rsidRDefault="004476E8" w:rsidP="004476E8">
      <w:pPr>
        <w:pStyle w:val="ListParagraph"/>
        <w:numPr>
          <w:ilvl w:val="0"/>
          <w:numId w:val="6"/>
        </w:numPr>
        <w:rPr>
          <w:sz w:val="32"/>
        </w:rPr>
      </w:pPr>
      <w:r>
        <w:rPr>
          <w:sz w:val="32"/>
        </w:rPr>
        <w:t xml:space="preserve">Option Price vs S0 and Option Price vs K graphs look mirror image about 100 (the constant value of K in graph of S0 and the constant value of S0 in graph of K).  </w:t>
      </w:r>
    </w:p>
    <w:p w14:paraId="16828CDE" w14:textId="77777777" w:rsidR="004476E8" w:rsidRDefault="004476E8" w:rsidP="004476E8">
      <w:pPr>
        <w:pStyle w:val="ListParagraph"/>
        <w:numPr>
          <w:ilvl w:val="0"/>
          <w:numId w:val="6"/>
        </w:numPr>
        <w:rPr>
          <w:sz w:val="32"/>
        </w:rPr>
      </w:pPr>
      <w:r>
        <w:rPr>
          <w:sz w:val="32"/>
        </w:rPr>
        <w:t xml:space="preserve">The graphs of M </w:t>
      </w:r>
      <w:r w:rsidR="00A8780A">
        <w:rPr>
          <w:sz w:val="32"/>
        </w:rPr>
        <w:t>show</w:t>
      </w:r>
      <w:r>
        <w:rPr>
          <w:sz w:val="32"/>
        </w:rPr>
        <w:t xml:space="preserve"> </w:t>
      </w:r>
      <w:r w:rsidR="00A8780A">
        <w:rPr>
          <w:sz w:val="32"/>
        </w:rPr>
        <w:t>oscillating pattern about some specific price.</w:t>
      </w:r>
    </w:p>
    <w:p w14:paraId="2962E97B" w14:textId="77777777" w:rsidR="004476E8" w:rsidRPr="00A8780A" w:rsidRDefault="00A8780A" w:rsidP="0088155F">
      <w:pPr>
        <w:pStyle w:val="ListParagraph"/>
        <w:numPr>
          <w:ilvl w:val="0"/>
          <w:numId w:val="6"/>
        </w:numPr>
        <w:rPr>
          <w:sz w:val="32"/>
        </w:rPr>
      </w:pPr>
      <w:r>
        <w:rPr>
          <w:sz w:val="32"/>
        </w:rPr>
        <w:t>The graph for both the sets is more or less similar expect the oscillating pattern seen in graphs of M.</w:t>
      </w:r>
    </w:p>
    <w:p w14:paraId="52A3DC70" w14:textId="77777777" w:rsidR="0088155F" w:rsidRPr="00244B3A" w:rsidRDefault="00244B3A" w:rsidP="0088155F">
      <w:pPr>
        <w:rPr>
          <w:sz w:val="32"/>
        </w:rPr>
      </w:pPr>
      <w:r w:rsidRPr="00244B3A">
        <w:rPr>
          <w:sz w:val="32"/>
        </w:rPr>
        <w:t xml:space="preserve">Graphs – </w:t>
      </w:r>
    </w:p>
    <w:p w14:paraId="734C9CD6" w14:textId="77777777" w:rsidR="00244B3A" w:rsidRDefault="00244B3A" w:rsidP="0088155F">
      <w:pPr>
        <w:rPr>
          <w:u w:val="single"/>
        </w:rPr>
      </w:pPr>
      <w:r w:rsidRPr="00244B3A">
        <w:rPr>
          <w:u w:val="single"/>
        </w:rPr>
        <w:t xml:space="preserve">For the first set of U and D </w:t>
      </w:r>
      <w:r>
        <w:rPr>
          <w:u w:val="single"/>
        </w:rPr>
        <w:t>–</w:t>
      </w:r>
      <w:r w:rsidRPr="00244B3A">
        <w:rPr>
          <w:u w:val="single"/>
        </w:rPr>
        <w:t xml:space="preserve"> </w:t>
      </w:r>
    </w:p>
    <w:p w14:paraId="5D29AA03" w14:textId="77777777" w:rsidR="004476E8" w:rsidRDefault="004476E8" w:rsidP="0088155F">
      <w:pPr>
        <w:rPr>
          <w:u w:val="single"/>
        </w:rPr>
      </w:pPr>
    </w:p>
    <w:p w14:paraId="226C2110" w14:textId="77777777" w:rsidR="004476E8" w:rsidRDefault="004476E8" w:rsidP="0088155F">
      <w:pPr>
        <w:rPr>
          <w:u w:val="single"/>
        </w:rPr>
      </w:pPr>
    </w:p>
    <w:p w14:paraId="293D32D6" w14:textId="77777777" w:rsidR="00244B3A" w:rsidRPr="00244B3A" w:rsidRDefault="00244B3A" w:rsidP="0088155F">
      <w:pPr>
        <w:rPr>
          <w:u w:val="single"/>
        </w:rPr>
      </w:pPr>
      <w:r>
        <w:rPr>
          <w:noProof/>
          <w:u w:val="single"/>
        </w:rPr>
        <w:lastRenderedPageBreak/>
        <w:drawing>
          <wp:inline distT="0" distB="0" distL="0" distR="0" wp14:anchorId="4152CB02" wp14:editId="2042F60D">
            <wp:extent cx="5731510" cy="429895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u w:val="single"/>
        </w:rPr>
        <w:drawing>
          <wp:inline distT="0" distB="0" distL="0" distR="0" wp14:anchorId="43E620E5" wp14:editId="6E88D8AA">
            <wp:extent cx="5731510" cy="4298950"/>
            <wp:effectExtent l="0" t="0" r="254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_K95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u w:val="single"/>
        </w:rPr>
        <w:lastRenderedPageBreak/>
        <w:drawing>
          <wp:inline distT="0" distB="0" distL="0" distR="0" wp14:anchorId="12ECEC0B" wp14:editId="26282642">
            <wp:extent cx="5731510" cy="4298950"/>
            <wp:effectExtent l="0" t="0" r="254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_K95_call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u w:val="single"/>
        </w:rPr>
        <w:drawing>
          <wp:inline distT="0" distB="0" distL="0" distR="0" wp14:anchorId="6D5077A8" wp14:editId="430B6563">
            <wp:extent cx="5731510" cy="4298950"/>
            <wp:effectExtent l="0" t="0" r="254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_K95_put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u w:val="single"/>
        </w:rPr>
        <w:lastRenderedPageBreak/>
        <w:drawing>
          <wp:inline distT="0" distB="0" distL="0" distR="0" wp14:anchorId="273D5C76" wp14:editId="7810D801">
            <wp:extent cx="5731510" cy="4298950"/>
            <wp:effectExtent l="0" t="0" r="254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M_K100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u w:val="single"/>
        </w:rPr>
        <w:drawing>
          <wp:inline distT="0" distB="0" distL="0" distR="0" wp14:anchorId="393BA6F5" wp14:editId="4080E3F0">
            <wp:extent cx="5731510" cy="4298950"/>
            <wp:effectExtent l="0" t="0" r="254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M_K100_call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u w:val="single"/>
        </w:rPr>
        <w:lastRenderedPageBreak/>
        <w:drawing>
          <wp:inline distT="0" distB="0" distL="0" distR="0" wp14:anchorId="2BB54D59" wp14:editId="65651D08">
            <wp:extent cx="5731510" cy="4298950"/>
            <wp:effectExtent l="0" t="0" r="254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M_K100_pu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u w:val="single"/>
        </w:rPr>
        <w:drawing>
          <wp:inline distT="0" distB="0" distL="0" distR="0" wp14:anchorId="7317A39B" wp14:editId="6CEC5A22">
            <wp:extent cx="5731510" cy="4298950"/>
            <wp:effectExtent l="0" t="0" r="254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M_K10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u w:val="single"/>
        </w:rPr>
        <w:lastRenderedPageBreak/>
        <w:drawing>
          <wp:inline distT="0" distB="0" distL="0" distR="0" wp14:anchorId="424AA8B0" wp14:editId="453635CA">
            <wp:extent cx="5731510" cy="4298950"/>
            <wp:effectExtent l="0" t="0" r="254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M_K105_call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u w:val="single"/>
        </w:rPr>
        <w:drawing>
          <wp:inline distT="0" distB="0" distL="0" distR="0" wp14:anchorId="4BBA55A8" wp14:editId="4674EE9D">
            <wp:extent cx="5731510" cy="4298950"/>
            <wp:effectExtent l="0" t="0" r="254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M_K105_put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u w:val="single"/>
        </w:rPr>
        <w:lastRenderedPageBreak/>
        <w:drawing>
          <wp:inline distT="0" distB="0" distL="0" distR="0" wp14:anchorId="0EF2DC0C" wp14:editId="15F07820">
            <wp:extent cx="5731510" cy="4298950"/>
            <wp:effectExtent l="0" t="0" r="254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r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u w:val="single"/>
        </w:rPr>
        <w:drawing>
          <wp:inline distT="0" distB="0" distL="0" distR="0" wp14:anchorId="453D2D34" wp14:editId="56FC0BF7">
            <wp:extent cx="5731510" cy="4298950"/>
            <wp:effectExtent l="0" t="0" r="254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0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u w:val="single"/>
        </w:rPr>
        <w:lastRenderedPageBreak/>
        <w:drawing>
          <wp:inline distT="0" distB="0" distL="0" distR="0" wp14:anchorId="1E63E809" wp14:editId="79C96AEC">
            <wp:extent cx="5731510" cy="4298950"/>
            <wp:effectExtent l="0" t="0" r="254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igma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41548" w14:textId="77777777" w:rsidR="00B56B66" w:rsidRDefault="00B56B66" w:rsidP="00B56B66"/>
    <w:p w14:paraId="02414752" w14:textId="77777777" w:rsidR="00244B3A" w:rsidRDefault="00244B3A" w:rsidP="00B56B66">
      <w:pPr>
        <w:rPr>
          <w:u w:val="single"/>
        </w:rPr>
      </w:pPr>
      <w:r w:rsidRPr="00244B3A">
        <w:rPr>
          <w:u w:val="single"/>
        </w:rPr>
        <w:t xml:space="preserve">For the second set of U and D </w:t>
      </w:r>
      <w:r>
        <w:rPr>
          <w:u w:val="single"/>
        </w:rPr>
        <w:t>–</w:t>
      </w:r>
      <w:r w:rsidRPr="00244B3A">
        <w:rPr>
          <w:u w:val="single"/>
        </w:rPr>
        <w:t xml:space="preserve"> </w:t>
      </w:r>
    </w:p>
    <w:p w14:paraId="1D59D84D" w14:textId="77777777" w:rsidR="00244B3A" w:rsidRPr="00244B3A" w:rsidRDefault="00244B3A" w:rsidP="00B56B66">
      <w:pPr>
        <w:rPr>
          <w:u w:val="single"/>
        </w:rPr>
      </w:pPr>
      <w:r>
        <w:rPr>
          <w:noProof/>
          <w:u w:val="single"/>
        </w:rPr>
        <w:lastRenderedPageBreak/>
        <w:drawing>
          <wp:inline distT="0" distB="0" distL="0" distR="0" wp14:anchorId="3F17CEC7" wp14:editId="0F6489A1">
            <wp:extent cx="5731510" cy="4298950"/>
            <wp:effectExtent l="0" t="0" r="254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K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u w:val="single"/>
        </w:rPr>
        <w:drawing>
          <wp:inline distT="0" distB="0" distL="0" distR="0" wp14:anchorId="1F009718" wp14:editId="74B130A2">
            <wp:extent cx="5731510" cy="4298950"/>
            <wp:effectExtent l="0" t="0" r="254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M_K95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u w:val="single"/>
        </w:rPr>
        <w:lastRenderedPageBreak/>
        <w:drawing>
          <wp:inline distT="0" distB="0" distL="0" distR="0" wp14:anchorId="4CA3AA8A" wp14:editId="3DD25B5B">
            <wp:extent cx="5731510" cy="4298950"/>
            <wp:effectExtent l="0" t="0" r="254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M_K95_call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u w:val="single"/>
        </w:rPr>
        <w:drawing>
          <wp:inline distT="0" distB="0" distL="0" distR="0" wp14:anchorId="4A078920" wp14:editId="1E246D04">
            <wp:extent cx="5731510" cy="4298950"/>
            <wp:effectExtent l="0" t="0" r="254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M_K95_put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u w:val="single"/>
        </w:rPr>
        <w:lastRenderedPageBreak/>
        <w:drawing>
          <wp:inline distT="0" distB="0" distL="0" distR="0" wp14:anchorId="7676E481" wp14:editId="4A290F97">
            <wp:extent cx="5731510" cy="4298950"/>
            <wp:effectExtent l="0" t="0" r="254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M_K100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u w:val="single"/>
        </w:rPr>
        <w:drawing>
          <wp:inline distT="0" distB="0" distL="0" distR="0" wp14:anchorId="2447EEE5" wp14:editId="76A49544">
            <wp:extent cx="5731510" cy="4298950"/>
            <wp:effectExtent l="0" t="0" r="254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M_K100_call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u w:val="single"/>
        </w:rPr>
        <w:lastRenderedPageBreak/>
        <w:drawing>
          <wp:inline distT="0" distB="0" distL="0" distR="0" wp14:anchorId="22FF35E2" wp14:editId="33C2F366">
            <wp:extent cx="5731510" cy="4298950"/>
            <wp:effectExtent l="0" t="0" r="254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M_K100_put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u w:val="single"/>
        </w:rPr>
        <w:drawing>
          <wp:inline distT="0" distB="0" distL="0" distR="0" wp14:anchorId="590050CB" wp14:editId="7C28532F">
            <wp:extent cx="5731510" cy="4298950"/>
            <wp:effectExtent l="0" t="0" r="254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M_K105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u w:val="single"/>
        </w:rPr>
        <w:lastRenderedPageBreak/>
        <w:drawing>
          <wp:inline distT="0" distB="0" distL="0" distR="0" wp14:anchorId="320C314E" wp14:editId="18CC414C">
            <wp:extent cx="5731510" cy="4298950"/>
            <wp:effectExtent l="0" t="0" r="254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M_K105_call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u w:val="single"/>
        </w:rPr>
        <w:drawing>
          <wp:inline distT="0" distB="0" distL="0" distR="0" wp14:anchorId="6EF1D0C8" wp14:editId="4DE37022">
            <wp:extent cx="5731510" cy="4298950"/>
            <wp:effectExtent l="0" t="0" r="254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M_K105_put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u w:val="single"/>
        </w:rPr>
        <w:lastRenderedPageBreak/>
        <w:drawing>
          <wp:inline distT="0" distB="0" distL="0" distR="0" wp14:anchorId="29519C59" wp14:editId="3AE7CD90">
            <wp:extent cx="5731510" cy="4298950"/>
            <wp:effectExtent l="0" t="0" r="254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r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u w:val="single"/>
        </w:rPr>
        <w:drawing>
          <wp:inline distT="0" distB="0" distL="0" distR="0" wp14:anchorId="69C5CEDF" wp14:editId="649E3EBD">
            <wp:extent cx="5731510" cy="4298950"/>
            <wp:effectExtent l="0" t="0" r="254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0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u w:val="single"/>
        </w:rPr>
        <w:lastRenderedPageBreak/>
        <w:drawing>
          <wp:inline distT="0" distB="0" distL="0" distR="0" wp14:anchorId="25D9D0EC" wp14:editId="3030B5AB">
            <wp:extent cx="5731510" cy="4298950"/>
            <wp:effectExtent l="0" t="0" r="2540" b="6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igma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BCEB4" w14:textId="77777777" w:rsidR="00B56B66" w:rsidRDefault="00B56B66" w:rsidP="00B56B66">
      <w:pPr>
        <w:pStyle w:val="IntenseQuote"/>
        <w:rPr>
          <w:rStyle w:val="IntenseEmphasis"/>
          <w:b/>
          <w:i/>
        </w:rPr>
      </w:pPr>
      <w:r w:rsidRPr="002977CF">
        <w:rPr>
          <w:rStyle w:val="IntenseEmphasis"/>
          <w:b/>
          <w:i/>
        </w:rPr>
        <w:t xml:space="preserve">Question </w:t>
      </w:r>
      <w:r>
        <w:rPr>
          <w:rStyle w:val="IntenseEmphasis"/>
          <w:b/>
          <w:i/>
        </w:rPr>
        <w:t>2</w:t>
      </w:r>
    </w:p>
    <w:p w14:paraId="17C599DF" w14:textId="77777777" w:rsidR="00806529" w:rsidRDefault="00B56B66" w:rsidP="00244B3A">
      <w:r>
        <w:t xml:space="preserve"> </w:t>
      </w:r>
      <w:r w:rsidR="00244B3A">
        <w:t>For a path dependent option, I’m using lookback option to do sensitivity analysis.</w:t>
      </w:r>
    </w:p>
    <w:p w14:paraId="12ACC89F" w14:textId="77777777" w:rsidR="004476E8" w:rsidRDefault="004476E8" w:rsidP="00244B3A"/>
    <w:p w14:paraId="09992F9E" w14:textId="77777777" w:rsidR="004476E8" w:rsidRDefault="004476E8" w:rsidP="00244B3A">
      <w:r>
        <w:t xml:space="preserve">Observation – </w:t>
      </w:r>
    </w:p>
    <w:p w14:paraId="54C4682F" w14:textId="77777777" w:rsidR="004476E8" w:rsidRDefault="004476E8" w:rsidP="004476E8">
      <w:pPr>
        <w:pStyle w:val="ListParagraph"/>
        <w:numPr>
          <w:ilvl w:val="0"/>
          <w:numId w:val="5"/>
        </w:numPr>
      </w:pPr>
      <w:r>
        <w:t>The lookback option seems to costlier than the European options when we observe the graph of Prices vs K.</w:t>
      </w:r>
    </w:p>
    <w:p w14:paraId="0DDDBE3A" w14:textId="77777777" w:rsidR="00A8780A" w:rsidRDefault="00A8780A" w:rsidP="004476E8">
      <w:pPr>
        <w:pStyle w:val="ListParagraph"/>
        <w:numPr>
          <w:ilvl w:val="0"/>
          <w:numId w:val="5"/>
        </w:numPr>
      </w:pPr>
      <w:r>
        <w:t>The option price vs K/S0/r/sigma shows similar observation like question 1.</w:t>
      </w:r>
    </w:p>
    <w:p w14:paraId="0ED760CF" w14:textId="77777777" w:rsidR="00A8780A" w:rsidRDefault="00A8780A" w:rsidP="004476E8">
      <w:pPr>
        <w:pStyle w:val="ListParagraph"/>
        <w:numPr>
          <w:ilvl w:val="0"/>
          <w:numId w:val="5"/>
        </w:numPr>
      </w:pPr>
      <w:r>
        <w:t>For the variation of, since we didn’t have enough points to make a good observation we can’t comment on it.</w:t>
      </w:r>
    </w:p>
    <w:p w14:paraId="77A99F57" w14:textId="77777777" w:rsidR="00244B3A" w:rsidRPr="00B56B66" w:rsidRDefault="00244B3A" w:rsidP="00244B3A">
      <w:r>
        <w:rPr>
          <w:noProof/>
        </w:rPr>
        <w:lastRenderedPageBreak/>
        <w:drawing>
          <wp:inline distT="0" distB="0" distL="0" distR="0" wp14:anchorId="57B622FB" wp14:editId="0168EA6D">
            <wp:extent cx="5731510" cy="4298950"/>
            <wp:effectExtent l="0" t="0" r="2540" b="635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K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F61903" wp14:editId="6C2A5185">
            <wp:extent cx="5731510" cy="4298950"/>
            <wp:effectExtent l="0" t="0" r="2540" b="635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M_K95_call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E8640F5" wp14:editId="6F76CCF2">
            <wp:extent cx="5731510" cy="4298950"/>
            <wp:effectExtent l="0" t="0" r="2540" b="63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M_K95_put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A146DE" wp14:editId="35287C4E">
            <wp:extent cx="5731510" cy="4298950"/>
            <wp:effectExtent l="0" t="0" r="2540" b="635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M_K100_call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D358504" wp14:editId="393CCBA3">
            <wp:extent cx="5731510" cy="4298950"/>
            <wp:effectExtent l="0" t="0" r="2540" b="635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M_K100_put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5CF651" wp14:editId="456273EB">
            <wp:extent cx="5731510" cy="4298950"/>
            <wp:effectExtent l="0" t="0" r="2540" b="635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M_K105_call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D05C6D3" wp14:editId="11A97F4C">
            <wp:extent cx="5731510" cy="4298950"/>
            <wp:effectExtent l="0" t="0" r="2540" b="635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M_K105_put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8536CA" wp14:editId="4793B55B">
            <wp:extent cx="5731510" cy="4298950"/>
            <wp:effectExtent l="0" t="0" r="2540" b="635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r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8A132F6" wp14:editId="2B2CC51C">
            <wp:extent cx="5731510" cy="4298950"/>
            <wp:effectExtent l="0" t="0" r="2540" b="635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S0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92906C" wp14:editId="64BB637D">
            <wp:extent cx="5731510" cy="4298950"/>
            <wp:effectExtent l="0" t="0" r="2540" b="635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sigma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44B3A" w:rsidRPr="00B56B6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002C04"/>
    <w:multiLevelType w:val="hybridMultilevel"/>
    <w:tmpl w:val="F06C0A9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1AE1437"/>
    <w:multiLevelType w:val="hybridMultilevel"/>
    <w:tmpl w:val="BC28E584"/>
    <w:lvl w:ilvl="0" w:tplc="6FA0E52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63086DDF"/>
    <w:multiLevelType w:val="hybridMultilevel"/>
    <w:tmpl w:val="6F627BBA"/>
    <w:lvl w:ilvl="0" w:tplc="CEFC16F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73641EFE"/>
    <w:multiLevelType w:val="hybridMultilevel"/>
    <w:tmpl w:val="92484F50"/>
    <w:lvl w:ilvl="0" w:tplc="1BA846D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7DC10F0"/>
    <w:multiLevelType w:val="hybridMultilevel"/>
    <w:tmpl w:val="414C8EE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A933DF6"/>
    <w:multiLevelType w:val="hybridMultilevel"/>
    <w:tmpl w:val="C152144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5"/>
  </w:num>
  <w:num w:numId="4">
    <w:abstractNumId w:val="0"/>
  </w:num>
  <w:num w:numId="5">
    <w:abstractNumId w:val="1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155F"/>
    <w:rsid w:val="00244B3A"/>
    <w:rsid w:val="0036746B"/>
    <w:rsid w:val="004476E8"/>
    <w:rsid w:val="005C3F2F"/>
    <w:rsid w:val="00806529"/>
    <w:rsid w:val="0088155F"/>
    <w:rsid w:val="00A8780A"/>
    <w:rsid w:val="00B56B66"/>
    <w:rsid w:val="00E965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E4C3C5"/>
  <w15:chartTrackingRefBased/>
  <w15:docId w15:val="{3BADAA61-3D41-4C9C-948C-1C3A118E6D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8155F"/>
  </w:style>
  <w:style w:type="paragraph" w:styleId="Heading1">
    <w:name w:val="heading 1"/>
    <w:basedOn w:val="Normal"/>
    <w:next w:val="Normal"/>
    <w:link w:val="Heading1Char"/>
    <w:uiPriority w:val="9"/>
    <w:qFormat/>
    <w:rsid w:val="0088155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8155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Quote">
    <w:name w:val="Quote"/>
    <w:basedOn w:val="Normal"/>
    <w:next w:val="Normal"/>
    <w:link w:val="QuoteChar"/>
    <w:uiPriority w:val="29"/>
    <w:qFormat/>
    <w:rsid w:val="0088155F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8155F"/>
    <w:rPr>
      <w:i/>
      <w:iCs/>
      <w:color w:val="404040" w:themeColor="text1" w:themeTint="BF"/>
    </w:rPr>
  </w:style>
  <w:style w:type="character" w:customStyle="1" w:styleId="Heading1Char">
    <w:name w:val="Heading 1 Char"/>
    <w:basedOn w:val="DefaultParagraphFont"/>
    <w:link w:val="Heading1"/>
    <w:uiPriority w:val="9"/>
    <w:rsid w:val="0088155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8155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88155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8155F"/>
    <w:rPr>
      <w:i/>
      <w:iCs/>
      <w:color w:val="4472C4" w:themeColor="accen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8155F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8155F"/>
    <w:rPr>
      <w:i/>
      <w:iCs/>
      <w:color w:val="4472C4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7027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24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5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20</Pages>
  <Words>176</Words>
  <Characters>1006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Aman Kumar</dc:creator>
  <cp:keywords/>
  <dc:description/>
  <cp:lastModifiedBy>Aman Kumar</cp:lastModifiedBy>
  <cp:revision>4</cp:revision>
  <cp:lastPrinted>2023-01-13T13:42:00Z</cp:lastPrinted>
  <dcterms:created xsi:type="dcterms:W3CDTF">2023-01-06T14:35:00Z</dcterms:created>
  <dcterms:modified xsi:type="dcterms:W3CDTF">2023-01-13T13:42:00Z</dcterms:modified>
</cp:coreProperties>
</file>