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ABB12" w14:textId="77777777" w:rsidR="00451495" w:rsidRPr="008D21F7" w:rsidRDefault="00451495" w:rsidP="00451495">
      <w:pPr>
        <w:pStyle w:val="IntenseQuote"/>
      </w:pPr>
      <w:r w:rsidRPr="008D21F7">
        <w:t>Identify Project Risks with Responses for those Risks</w:t>
      </w:r>
    </w:p>
    <w:p w14:paraId="06F75684" w14:textId="77777777" w:rsidR="00451495" w:rsidRDefault="00451495" w:rsidP="00451495">
      <w:pPr>
        <w:pStyle w:val="ListParagraph"/>
        <w:numPr>
          <w:ilvl w:val="0"/>
          <w:numId w:val="4"/>
        </w:numPr>
      </w:pPr>
      <w:r>
        <w:t>Cost increase in IT assets due to product life cycle and changing requirements</w:t>
      </w:r>
    </w:p>
    <w:p w14:paraId="59BEC98A" w14:textId="77777777" w:rsidR="00451495" w:rsidRDefault="00451495" w:rsidP="00451495">
      <w:pPr>
        <w:ind w:left="360"/>
      </w:pPr>
      <w:r>
        <w:t>--&gt; increase budget to have a built-in cushion, slow FTE hiring, buy some assets in advance/in bulk to have spares</w:t>
      </w:r>
    </w:p>
    <w:p w14:paraId="074686D5" w14:textId="77777777" w:rsidR="00451495" w:rsidRDefault="00451495" w:rsidP="00451495">
      <w:pPr>
        <w:pStyle w:val="ListParagraph"/>
        <w:numPr>
          <w:ilvl w:val="0"/>
          <w:numId w:val="4"/>
        </w:numPr>
      </w:pPr>
      <w:r>
        <w:t>Marketing and event budget small considering conference sponsorship costs</w:t>
      </w:r>
    </w:p>
    <w:p w14:paraId="37AF48BC" w14:textId="77777777" w:rsidR="00451495" w:rsidRDefault="00451495" w:rsidP="00451495">
      <w:pPr>
        <w:ind w:left="360"/>
      </w:pPr>
      <w:r>
        <w:t xml:space="preserve">--&gt; decrease number of conferences attended to preserve budget, cut office supply budget if possible, when possible host events rather than travel out-of-state. </w:t>
      </w:r>
    </w:p>
    <w:p w14:paraId="5A862658" w14:textId="77777777" w:rsidR="00451495" w:rsidRDefault="00451495" w:rsidP="00451495">
      <w:pPr>
        <w:pStyle w:val="ListParagraph"/>
        <w:numPr>
          <w:ilvl w:val="0"/>
          <w:numId w:val="4"/>
        </w:numPr>
      </w:pPr>
      <w:r>
        <w:t>Hiring/system delays due to procedural issues</w:t>
      </w:r>
    </w:p>
    <w:p w14:paraId="6779D3D6" w14:textId="77777777" w:rsidR="00451495" w:rsidRDefault="00451495" w:rsidP="00451495">
      <w:pPr>
        <w:ind w:left="360"/>
      </w:pPr>
      <w:r>
        <w:t>--&gt; streamline process as much as possible, request projects/employment slots in advance, implement cross functional team and regular meetings to keep all stakeholders in the loop</w:t>
      </w:r>
    </w:p>
    <w:p w14:paraId="47C098BA" w14:textId="77777777" w:rsidR="00451495" w:rsidRDefault="00451495" w:rsidP="0045149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  Immigration difficulties due to current political situation</w:t>
      </w:r>
    </w:p>
    <w:p w14:paraId="42AFE532" w14:textId="77777777" w:rsidR="00451495" w:rsidRDefault="00451495" w:rsidP="00451495">
      <w:pPr>
        <w:ind w:left="360"/>
      </w:pPr>
      <w:r>
        <w:t>--&gt; have a local immigration lawyer on standby (contract); carefully review immigration documents and requirements; draft a letter explaining the program for the exchange engineers to carry with them</w:t>
      </w:r>
    </w:p>
    <w:p w14:paraId="4A001584" w14:textId="77777777" w:rsidR="00FB0EC2" w:rsidRPr="008D21F7" w:rsidRDefault="00FB0EC2" w:rsidP="00FB0EC2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bookmarkStart w:id="0" w:name="_GoBack"/>
      <w:bookmarkEnd w:id="0"/>
    </w:p>
    <w:p w14:paraId="6047B0E3" w14:textId="77777777" w:rsidR="0015616B" w:rsidRPr="00FB0EC2" w:rsidRDefault="0015616B" w:rsidP="00FB0EC2"/>
    <w:sectPr w:rsidR="0015616B" w:rsidRPr="00FB0EC2" w:rsidSect="00FB0E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14290"/>
    <w:multiLevelType w:val="hybridMultilevel"/>
    <w:tmpl w:val="A6F81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  <w:rsid w:val="00395597"/>
    <w:rsid w:val="00451495"/>
    <w:rsid w:val="00822A2D"/>
    <w:rsid w:val="00C95C11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1495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dcterms:created xsi:type="dcterms:W3CDTF">2017-03-24T05:14:00Z</dcterms:created>
  <dcterms:modified xsi:type="dcterms:W3CDTF">2017-03-24T05:14:00Z</dcterms:modified>
</cp:coreProperties>
</file>