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2E4E8E"/>
          <w:sz w:val="72"/>
          <w:szCs w:val="72"/>
        </w:rPr>
        <w:t xml:space="preserve">QuickKart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276"/>
          <w:sz w:val="48"/>
          <w:szCs w:val="48"/>
        </w:rPr>
        <w:t xml:space="preserve">Order Management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End-to-End Business Analyst Portfolio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Akrati Yadav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Role: Business Analyst (Learner Portfolio)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2E4E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1 — REQUIREMENTS GATHERING  </w:t>
      </w:r>
    </w:p>
    <w:p>
      <w:pPr>
        <w:pStyle w:val="Heading1"/>
        <w:pBdr>
          <w:bottom w:val="single" w:color="2E4E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4E8E"/>
          <w:sz w:val="32"/>
          <w:szCs w:val="32"/>
        </w:rPr>
        <w:t xml:space="preserve">1. Business Requirements Document (BRD)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Executive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QuickKart is a fast-growing Indian e-commerce platform serving 2.4 million customers across 18 states. Over the past two quarters, the company has experienced a 34% spike in customer complaints linked to three core operational failures: order delivery delays, inaccurate return tracking, and a 19% cart abandonment rate on mobile devices.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Business Requirements Document defines the scope, stakeholder needs, and functional requirements for a new Order Management System (OMS) that will consolidate order processing, automate return workflows, and integrate real-time delivery tracking.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Business Problem Statement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state analysis reveals three priority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Delivery delays: 28% of orders in Tier-2 cities breach the promised 3-day SLA, causing 41% of those customers to not reorder.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tracking gap: Customers cannot track return shipments in real time. Support tickets for return status account for 52% of all inbound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Cart abandonment: The checkout funnel loses 19% of users at the payment step on mobile, costing an estimated Rs. 1.2 crore in monthly lost revenue.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Stakeholder Register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2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6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12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  <w:tc>
          <w:tcPr>
            <w:tcW w:type="dxa" w:w="19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SLA breaches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Sponsor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Rahul Gupta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 of 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Maker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Ananya Iyer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Support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ticket 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Informant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Logistics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3PL Partners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On-time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1.4 Functional Requirements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FR-01: Order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shall track every order through 8 stages: Placed, Confirmed, Packed, Dispatched, In Transit, Out for Delivery, Delivered, 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stage change shall trigger an automated SMS and email notification to the customer.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Warehouse staff shall be able to update order status via mobile app or barcode scanner.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FR-02: Return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Customers shall be able to initiate a return within 7 days of delivery via app or website.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shipment tracking shall be visible to customers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Refund shall be processed automatically within 48 hours of return receipt confirmation.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FR-03: Payment &amp;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Checkout flow shall be reduced from 5 steps to 3 steps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shall support UPI, credit/debit card, net banking, and COD.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Failed payment retry flow shall be introduced with a 10-minute hold on cart items.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1.5 Non-Functional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ID</w:t>
            </w:r>
          </w:p>
        </w:tc>
        <w:tc>
          <w:tcPr>
            <w:tcW w:type="dxa" w:w="16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load time on 4G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99.9% monthly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users during sale 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500,000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data encryption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PCI-DSS Level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checkout 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3 steps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1.6 Assumptions &amp; Constraints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third-party logistics (3PL) partners will provide API access for real-time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existing customer database (MySQL) will be migrated without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of Rs. 45 lakhs has been approved for Phase 1 implementation.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Go-live target: 90 days from project kickoff.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 stack limited to existing AWS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new hires allowed; project team must use existing headcount.</w:t>
      </w:r>
    </w:p>
    <w:p>
      <w:pPr>
        <w:spacing w:after="80" w:before="80"/>
      </w:pPr>
      <w:r>
        <w:t xml:space="preserve"/>
      </w:r>
    </w:p>
    <w:p>
      <w:pPr>
        <w:shd w:fill="2E4E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2 — PROCESS MAPPING  </w:t>
      </w:r>
    </w:p>
    <w:p>
      <w:pPr>
        <w:pStyle w:val="Heading1"/>
        <w:pBdr>
          <w:bottom w:val="single" w:color="2E4E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4E8E"/>
          <w:sz w:val="32"/>
          <w:szCs w:val="32"/>
        </w:rPr>
        <w:t xml:space="preserve">2. Process Flow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As-Is Process: Order Lifecycle (Current State)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order management process involves 6 departments with 14 handoff points, many of which are manual and undocumented. Key pain points are marked below.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500"/>
        <w:gridCol w:w="1800"/>
        <w:gridCol w:w="2060"/>
      </w:tblGrid>
      <w:tr>
        <w:trPr>
          <w:tblHeader/>
        </w:trPr>
        <w:tc>
          <w:tcPr>
            <w:tcW w:type="dxa" w:w="9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#</w:t>
            </w:r>
          </w:p>
        </w:tc>
        <w:tc>
          <w:tcPr>
            <w:tcW w:type="dxa" w:w="21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Used</w:t>
            </w:r>
          </w:p>
        </w:tc>
        <w:tc>
          <w:tcPr>
            <w:tcW w:type="dxa" w:w="20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places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Website/App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5-step checkout; 19% dropout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confirmation sent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Legacy OMS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Delay of 5-15 min in peak hours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Warehouse receives pick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Warehouse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Email/WhatsApp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Manual; error-prone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 picked and packed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Warehouse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Paper-based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barcode scan 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Handed to logistics partner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Logistics Coord.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sheet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system integration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Shipment dispatched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3PL Partner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3PL's own system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API; BA tracks manually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tracks 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real-time view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WISMO calls spike 3x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attempted/completed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call only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Missed deliveries not logged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initiated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only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Avg. 3-day response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Refund processed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in ERP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Takes 7-14 business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To-Be Process: Proposed OMS Flow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redesigned process eliminates 6 manual handoff points, introduces barcode scanning at warehouse, and provides real-time tracking to customers at every stage.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500"/>
        <w:gridCol w:w="1800"/>
        <w:gridCol w:w="2060"/>
      </w:tblGrid>
      <w:tr>
        <w:trPr>
          <w:tblHeader/>
        </w:trPr>
        <w:tc>
          <w:tcPr>
            <w:tcW w:type="dxa" w:w="9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#</w:t>
            </w:r>
          </w:p>
        </w:tc>
        <w:tc>
          <w:tcPr>
            <w:tcW w:type="dxa" w:w="21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places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App (3-step flow)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 time reduced 60%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confirmation + invoice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OMS + Email/SMS 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Instant; &lt; 30 seconds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pick list generated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WMS Integration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manual; barcode-driven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 scanned and packed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Warehouse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WMS App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 validates SKU match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AWB created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3PL 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manual coordination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Tracking link sent to 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OMS + SMS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map-based tracking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confirmed via 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3PL App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POD photo uploaded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self-initiated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App/Website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 pickup scheduling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Refund auto-triggered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OMS + 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OMS + ERP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48-hour SLA enforced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Swimlane Process Map (Textual Representation)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describes the swimlane flow across four actors: Customer, OMS Platform, Warehouse, and Logistics Partner.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 Platform</w:t>
            </w:r>
          </w:p>
        </w:tc>
        <w:tc>
          <w:tcPr>
            <w:tcW w:type="dxa" w:w="234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Warehouse</w:t>
            </w:r>
          </w:p>
        </w:tc>
        <w:tc>
          <w:tcPr>
            <w:tcW w:type="dxa" w:w="234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Logistics Partner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Browses and adds to cart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Validates inventory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Receives pick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Completes 3-step checkout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Confirms order, sends SMS/email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Scans items, packs 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Receives tracking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Generates AWB, alerts 3PL via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Hands over packed 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Collects parcel, scans AWB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Tracks shipment on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Updates tracking in real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Updates delivery milestones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Receives delivery / raises return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Triggers refund if return received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Processes returned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parcel to warehouse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4E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3 — DATA ANALYSIS  </w:t>
      </w:r>
    </w:p>
    <w:p>
      <w:pPr>
        <w:pStyle w:val="Heading1"/>
        <w:pBdr>
          <w:bottom w:val="single" w:color="2E4E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4E8E"/>
          <w:sz w:val="32"/>
          <w:szCs w:val="32"/>
        </w:rPr>
        <w:t xml:space="preserve">3. Data Analysis Plan &amp; Sample Insights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Key Business Questions (KBQs)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KBQ-1: Which product categories have the highest return rates, and why?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KBQ-2: Which delivery zones consistently breach the 3-day SLA?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KBQ-3: At which step in the checkout funnel do users drop off most?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KBQ-4: What is the average time-to-refund, and how does it vary by payment method?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KBQ-5: Which logistics partner has the best on-time delivery rate?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Data Sources Required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24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2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Needed</w:t>
            </w:r>
          </w:p>
        </w:tc>
        <w:tc>
          <w:tcPr>
            <w:tcW w:type="dxa" w:w="17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to Analyse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order_id, status, timestamps, zone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return_id, reason, days_to_refund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/ Excel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 Funnel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step, drop_rate, device_type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/ Power BI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Logistics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3PL API / 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Logistics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AWB, ETA, actual_delivery_date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+ Excel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Survey 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rating, comment, order_id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(text analysis)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SQL Queries for Analysis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Query 1: SLA Breach Rate by Delivery Zone</w:t>
      </w:r>
    </w:p>
    <w:p>
      <w:pPr>
        <w:pBdr>
          <w:left w:val="single" w:color="2E4E8E" w:sz="8" w:space="8"/>
        </w:pBdr>
        <w:shd w:fill="EEF4FB" w:val="clear"/>
        <w:spacing w:after="160" w:before="80"/>
        <w:ind w:left="360"/>
      </w:pPr>
      <w:r>
        <w:rPr>
          <w:rFonts w:ascii="Courier New" w:cs="Courier New" w:eastAsia="Courier New" w:hAnsi="Courier New"/>
          <w:color w:val="1A3C5A"/>
          <w:sz w:val="18"/>
          <w:szCs w:val="18"/>
        </w:rPr>
        <w:t xml:space="preserve">SELECT
  delivery_zone,
  COUNT(*) AS total_orders,
  SUM(CASE WHEN DATEDIFF(delivered_at, placed_at) &gt; 3 THEN 1 ELSE 0 END) AS sla_breaches,
  ROUND(SUM(CASE WHEN DATEDIFF(delivered_at, placed_at) &gt; 3 THEN 1 ELSE 0 END)
        / COUNT(*) * 100, 2) AS breach_rate_pct
FROM orders
WHERE status = 'Delivered'
  AND placed_at &gt;= DATE_SUB(NOW(), INTERVAL 90 DAY)
GROUP BY delivery_zone
ORDER BY breach_rate_pct DESC;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Query 2: Return Rate by Product Category</w:t>
      </w:r>
    </w:p>
    <w:p>
      <w:pPr>
        <w:pBdr>
          <w:left w:val="single" w:color="2E4E8E" w:sz="8" w:space="8"/>
        </w:pBdr>
        <w:shd w:fill="EEF4FB" w:val="clear"/>
        <w:spacing w:after="160" w:before="80"/>
        <w:ind w:left="360"/>
      </w:pPr>
      <w:r>
        <w:rPr>
          <w:rFonts w:ascii="Courier New" w:cs="Courier New" w:eastAsia="Courier New" w:hAnsi="Courier New"/>
          <w:color w:val="1A3C5A"/>
          <w:sz w:val="18"/>
          <w:szCs w:val="18"/>
        </w:rPr>
        <w:t xml:space="preserve">SELECT
  p.category,
  COUNT(o.order_id) AS total_orders,
  COUNT(r.return_id) AS total_returns,
  ROUND(COUNT(r.return_id) / COUNT(o.order_id) * 100, 2) AS return_rate_pct
FROM orders o
JOIN order_items oi ON o.order_id = oi.order_id
JOIN products p ON oi.product_id = p.product_id
LEFT JOIN returns r ON o.order_id = r.order_id
WHERE o.placed_at &gt;= DATE_SUB(NOW(), INTERVAL 90 DAY)
GROUP BY p.category
ORDER BY return_rate_pct DESC;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Python Analysis Plan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1: Load and clean the returns CSV</w:t>
      </w:r>
    </w:p>
    <w:p>
      <w:pPr>
        <w:pBdr>
          <w:left w:val="single" w:color="2E4E8E" w:sz="8" w:space="8"/>
        </w:pBdr>
        <w:shd w:fill="EEF4FB" w:val="clear"/>
        <w:spacing w:after="160" w:before="80"/>
        <w:ind w:left="360"/>
      </w:pPr>
      <w:r>
        <w:rPr>
          <w:rFonts w:ascii="Courier New" w:cs="Courier New" w:eastAsia="Courier New" w:hAnsi="Courier New"/>
          <w:color w:val="1A3C5A"/>
          <w:sz w:val="18"/>
          <w:szCs w:val="18"/>
        </w:rPr>
        <w:t xml:space="preserve">import pandas as pd
df = pd.read_csv('returns_data.csv')
df['initiated_at'] = pd.to_datetime(df['initiated_at'])
df['refunded_at'] = pd.to_datetime(df['refunded_at'])
df['days_to_refund'] = (df['refunded_at'] - df['initiated_at']).dt.days
df = df[df['days_to_refund'] &gt;= 0]  # remove bad data
print(df['days_to_refund'].describe())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3.5 Sample Data Insights (Hypothetical)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18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(Post-OMS)</w:t>
            </w:r>
          </w:p>
        </w:tc>
        <w:tc>
          <w:tcPr>
            <w:tcW w:type="dxa" w:w="23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delivery time (Tier-2)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-2.2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breach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-20 percentage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tracking visibility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0% (no tool)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Avg. days to refund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-7.4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 abandonment (mobile)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-9 percentage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WISMO support tickets/day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-75%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4E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4 — DASHBOARD &amp; REPORTING  </w:t>
      </w:r>
    </w:p>
    <w:p>
      <w:pPr>
        <w:pStyle w:val="Heading1"/>
        <w:pBdr>
          <w:bottom w:val="single" w:color="2E4E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4E8E"/>
          <w:sz w:val="32"/>
          <w:szCs w:val="32"/>
        </w:rPr>
        <w:t xml:space="preserve">4. Power BI / Tableau Dashboard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Dashboard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QuickKart OMS Dashboard will be a single-pane-of-glass view for operations leaders to monitor the health of order fulfilment in real time. It will have three tabs: Operations Overview, Returns &amp; Refunds, and Delivery Performance.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KPI Cards (Page 1 — Operations Overview)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12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16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2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1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 Today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orders placed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COUNT(order_id) WHERE date = TODAY()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&gt; 5K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On-Time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delivered within SLA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Delivered on time / Total delivered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92%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&lt; 85%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Avg. Delivery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 days placed to delivered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AVG(delivered_at - placed_at)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 days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Amber 3-4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Returns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awaiting resolution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returns WHERE status != 'Closed'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&gt; 300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 Conversion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who complete checkout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 / Cart initiations *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&gt; 90%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Charts and Visuals Required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4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16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 Axis / Metric</w:t>
            </w:r>
          </w:p>
        </w:tc>
        <w:tc>
          <w:tcPr>
            <w:tcW w:type="dxa" w:w="17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 by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chart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30 / 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Breach by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chart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Breach rate 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date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Reasons Breakdown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Pie / Donut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reason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share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Category, 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Refund TAT 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to refund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returns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Partner Scorecard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/ Heatmap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On-time %, breach 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Month, zone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Funnel Drop-off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Funnel chart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 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at each step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type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4.4 Dashboard Mockup Description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row: 5 KPI cards in a single horizontal band with colour-coded indicators (green/amber/red).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 section: Left — Orders by Day line chart (60% width). Right — SLA Breach by Zone bar chart (40% width).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section: Return Reasons donut chart (33%), Refund TAT histogram (33%), Delivery Partner scorecard table (33%).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panel (left sidebar): Date range slicer, State multi-select, Category dropdown, Logistics partner checkbox group.</w:t>
      </w:r>
    </w:p>
    <w:p>
      <w:pPr>
        <w:spacing w:after="80" w:before="80"/>
      </w:pPr>
      <w:r>
        <w:t xml:space="preserve"/>
      </w:r>
    </w:p>
    <w:p>
      <w:pPr>
        <w:shd w:fill="2E4E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5 — AGILE DELIVERY &amp; JIRA SETUP  </w:t>
      </w:r>
    </w:p>
    <w:p>
      <w:pPr>
        <w:pStyle w:val="Heading1"/>
        <w:pBdr>
          <w:bottom w:val="single" w:color="2E4E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4E8E"/>
          <w:sz w:val="32"/>
          <w:szCs w:val="32"/>
        </w:rPr>
        <w:t xml:space="preserve">5. User Stories and Agile Backlog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Epic Structure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 ID</w:t>
            </w:r>
          </w:p>
        </w:tc>
        <w:tc>
          <w:tcPr>
            <w:tcW w:type="dxa" w:w="24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 Name</w:t>
            </w:r>
          </w:p>
        </w:tc>
        <w:tc>
          <w:tcPr>
            <w:tcW w:type="dxa" w:w="26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Goal</w:t>
            </w:r>
          </w:p>
        </w:tc>
        <w:tc>
          <w:tcPr>
            <w:tcW w:type="dxa" w:w="21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Story 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Tracking Overhaul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visibility for customers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 SP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&amp; Refund Automation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refund TAT to 48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 SP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Checkout Redesign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cart abandonment to &lt; 10%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 SP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Warehouse WMS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Eliminate manual pick list process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 SP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Logistics API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AWB generation, live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 SP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User Stories — Sprint 1 (EP-01: Order Tracking)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400"/>
        <w:gridCol w:w="1100"/>
        <w:gridCol w:w="660"/>
      </w:tblGrid>
      <w:tr>
        <w:trPr>
          <w:tblHeader/>
        </w:trPr>
        <w:tc>
          <w:tcPr>
            <w:tcW w:type="dxa" w:w="10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27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1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customer, I want to receive an SMS with a tracking link as soon as my order is dispatched, so that I know where my package is.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sent within 60s of dispatch; tracking link opens to map view; link works on both Android and iOS.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customer, I want to see my order status update automatically on the app without refreshing the page.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updates pushed via WebSocket; latency &lt; 5 seconds; all 8 stages displayed.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warehouse manager, I want to scan a barcode to mark an order as 'Packed' so that manual entry errors are eliminated.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Barcode scan triggers status update; error shown for wrong SKU; audit log created.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customer support agent, I want to see a full order timeline on the support dashboard so I can resolve queries in under 2 minutes.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 shows all 8 stages with timestamps; accessible with agent login only.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customer, I want to get a delivery failure notification with a reschedule link if my delivery was missed.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 sent within 30 min of failed attempt; reschedule for next 3 days shown.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User Stories — Sprint 2 (EP-02: Returns &amp; Refunds)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400"/>
        <w:gridCol w:w="1100"/>
        <w:gridCol w:w="660"/>
      </w:tblGrid>
      <w:tr>
        <w:trPr>
          <w:tblHeader/>
        </w:trPr>
        <w:tc>
          <w:tcPr>
            <w:tcW w:type="dxa" w:w="10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27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1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customer, I want to raise a return request in 3 taps on the app without calling support.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initiated in app in max 3 taps; reason selected from dropdown; confirmation SMS sent.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customer, I want to track my return shipment in real time after pickup.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tracking link sent after pickup; same map UI as forward shipment.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the finance system, I want to auto-trigger a refund within 48 hours of return receipt confirmation.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Refund initiated automatically when WMS marks item as 'Received'; payment gateway API called; customer notified.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warehouse staff, I want to log the condition of returned items on receipt so that refund eligibility is auto-determined.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form with photo upload; condition codes: Good / Damaged / Wrong item; feeds refund decision logic.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5.4 Definition of Done (DoD)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reviewed and merged to main branch.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 tests written with &gt; 80% code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Acceptance criteria signed off by BA and Product Owner.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UAT completed with at least 3 test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critical or high-severity bugs open.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Release notes and Confluence documentation updated.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Deployed to staging and smoke-tested.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5.5 Sprint Plan — 6-Week Roadmap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200"/>
        <w:gridCol w:w="17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7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Epics Covered</w:t>
            </w:r>
          </w:p>
        </w:tc>
        <w:tc>
          <w:tcPr>
            <w:tcW w:type="dxa" w:w="21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Goal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Setup, onboarding, environment config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Epics (Prep)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env ready, backlog groomed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2-3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tracking core build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EP-01, EP-04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sees live order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4-5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automation + mobile checkout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EP-02, EP-03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raised + refund auto-triggered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Logistics integration + UAT + go-live prep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EP-05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end-to-end test completed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4E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6 — CONFLUENCE PROJECT WIKI  </w:t>
      </w:r>
    </w:p>
    <w:p>
      <w:pPr>
        <w:pStyle w:val="Heading1"/>
        <w:pBdr>
          <w:bottom w:val="single" w:color="2E4E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4E8E"/>
          <w:sz w:val="32"/>
          <w:szCs w:val="32"/>
        </w:rPr>
        <w:t xml:space="preserve">6. Project Documentation (Confluence Structure)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Suggested Confluence Space Structure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4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Summary</w:t>
            </w:r>
          </w:p>
        </w:tc>
        <w:tc>
          <w:tcPr>
            <w:tcW w:type="dxa" w:w="13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Home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Overview, links to all pages, project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BRD from 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Maps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As-is and To-be process flows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architecture, API contracts, DB schema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1 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 notes, decisions, action items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Scrum Master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2 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 notes, decisions, action items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Scrum Master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UAT Test Cases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test scenarios, expected vs actual results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+ 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Guide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read and use the Power BI dashboard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Go-Live 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Pre-launch tasks, sign-offs, rollback plan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 + 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Lessons Learned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worked, what to improve, retrospective 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Meeting Notes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Stakeholder Review / Sprint Planning / Retrospective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Attendees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agenda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Decisions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Bullet decisions made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does What by When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Meeting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and purpose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UAT Test Case Template (Sample)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000"/>
        <w:gridCol w:w="1800"/>
        <w:gridCol w:w="1400"/>
        <w:gridCol w:w="860"/>
      </w:tblGrid>
      <w:tr>
        <w:trPr>
          <w:tblHeader/>
        </w:trPr>
        <w:tc>
          <w:tcPr>
            <w:tcW w:type="dxa" w:w="9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5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8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dispatched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Place order
2. Mark as dispatched in OMS
3. Check customer 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received within 60s with tracking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[Fill after testing]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initiated in 3 taps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app
2. Go to My Orders
3. Tap Return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form shown in 3 taps, confirmation 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[Fill after testing]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refund in 48 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Mark return as received in WMS
2. Wait 48 hrs
3. Check payment gateway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Refund of exact amount initiated automatically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[Fill after testing]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4E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PROJECT SUMMARY  </w:t>
      </w:r>
    </w:p>
    <w:p>
      <w:pPr>
        <w:pStyle w:val="Heading1"/>
        <w:pBdr>
          <w:bottom w:val="single" w:color="2E4E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4E8E"/>
          <w:sz w:val="32"/>
          <w:szCs w:val="32"/>
        </w:rPr>
        <w:t xml:space="preserve">7. Tools Practised in This Project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7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Did</w:t>
            </w:r>
          </w:p>
        </w:tc>
        <w:tc>
          <w:tcPr>
            <w:tcW w:type="dxa" w:w="1560"/>
            <w:tcBorders>
              <w:top w:val="single" w:color="2E4E8E" w:sz="1"/>
              <w:left w:val="single" w:color="2E4E8E" w:sz="1"/>
              <w:bottom w:val="single" w:color="2E4E8E" w:sz="1"/>
              <w:right w:val="single" w:color="2E4E8E" w:sz="1"/>
            </w:tcBorders>
            <w:shd w:fill="2E4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Demonstrated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— Requirements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+ Word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Wrote BRD, stakeholder register, requirement tables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Documentation, structured thinking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— Process Mapping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draw.io / Lucidchart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as-is and to-be swimlane flows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analysis, gap identification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— Data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+ Python + Excel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Wrote queries, cleaned data, summarised findings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literacy, analytical thinking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—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/ Tableau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Designed KPI cards, charts, filters, layout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visualisation, stakeholder reporting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— Agile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epics, user stories, acceptance criteria, sprints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Agile delivery, story writing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—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Confluence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project wiki, meeting notes, UAT templates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Communication, knowledge management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2" w:space="8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QuickKart OMS BA Portfolio Project v1.0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QuickKart OMS — BA Portfolio Project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2026-06-19T11:11:37.865Z</dcterms:created>
  <dcterms:modified xsi:type="dcterms:W3CDTF">2026-06-19T11:11:37.866Z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