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â€”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553"/>
        <w:gridCol w:w="2004"/>
        <w:gridCol w:w="2010"/>
        <w:gridCol w:w="2497"/>
        <w:gridCol w:w="1445"/>
        <w:gridCol w:w="2507"/>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Â§5, Â§10)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â€“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Â§9, Â§10, Â§12)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â€” invite email fired only at 5 (confirmed in mail log); an expired/invalid Accept-Link showed a clean message; test data removed afterward.</w:t>
            </w:r>
          </w:p>
        </w:tc>
        <w:tc>
          <w:tcPr>
            <w:tcW w:w="1095" w:type="dxa"/>
          </w:tcPr>
          <w:p w14:paraId="49A02828">
            <w:r>
              <w:rPr>
                <w:sz w:val="19"/>
              </w:rPr>
              <w:t>Done â€“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Â§6, Â§11)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â€” see Status.</w:t>
            </w:r>
          </w:p>
        </w:tc>
        <w:tc>
          <w:tcPr>
            <w:tcW w:w="1095" w:type="dxa"/>
            <w:shd w:val="clear" w:color="auto" w:fill="F4F6F8"/>
          </w:tcPr>
          <w:p w14:paraId="5669D465">
            <w:r>
              <w:rPr>
                <w:sz w:val="19"/>
              </w:rPr>
              <w:t>Replacement flow: done &amp; verified live. Payment capture: code complete, currently INACTIVE pending client decision â€”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â€”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â€“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â€” one succeeded, one was correctly rejected, and exactly one booking was created (not two). Duplicate-invite fix: enrolled a test session to its minimum (one invitation round sent), then added a 6th attendee â€”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â€” a fast â€œalready capturedâ€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Â§5, Â§6, Â§9)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â€”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â€” correctly rejected with a clear message naming the actual count and the minimum required. Enrolled a 5th participant to reach the minimum and repeated the identical request â€” succeeded, teacher shown as assigned. The payment-capture safety fix could not be tested against a real gateway failure this round â€”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Â§6, Â§7, Â§8) â€”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â€œon-holdâ€ at checkout, but the plugin's minimum-participant check only ever counted a different booking status â€”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â€” started On Hold, a teacher was assigned to its session, and the order flipped to Completed with a real captured charge confirmed directly on the order (Stripe charge ID visible, WooPayments' own â€œsuccessfully capturedâ€ note). The package's other session, still below its own minimum, correctly stayed unconfirmed â€” proving one session's outcome didn't affect the other. Negative case (order #1178, $69.00) â€”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â€œdisable it laterâ€ â€”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r w14:paraId="8B3F5D21">
        <w:tblPrEx>
          <w:tblCellMar>
            <w:top w:w="0" w:type="dxa"/>
            <w:left w:w="108" w:type="dxa"/>
            <w:bottom w:w="0" w:type="dxa"/>
            <w:right w:w="108" w:type="dxa"/>
          </w:tblCellMar>
        </w:tblPrEx>
        <w:trPr>
          <w:jc w:val="center"/>
        </w:trPr>
        <w:tc>
          <w:tcPr>
            <w:tcW w:w="700" w:type="dxa"/>
          </w:tcPr>
          <w:p w14:paraId="8B3F5D22">
            <w:pPr>
              <w:rPr>
                <w:rFonts w:hint="default"/>
                <w:sz w:val="19"/>
                <w:lang w:val="en-US"/>
              </w:rPr>
            </w:pPr>
            <w:r>
              <w:rPr>
                <w:sz w:val="19"/>
                <w:lang w:val="en-US"/>
              </w:rPr>
              <w:t>2026-09-10</w:t>
            </w:r>
          </w:p>
        </w:tc>
        <w:tc>
          <w:tcPr>
            <w:tcW w:w="1275" w:type="dxa"/>
          </w:tcPr>
          <w:p w14:paraId="8B3F5D23">
            <w:pPr>
              <w:rPr>
                <w:rFonts w:hint="default"/>
                <w:b/>
                <w:sz w:val="19"/>
                <w:lang w:val="en-US"/>
              </w:rPr>
            </w:pPr>
            <w:r>
              <w:rPr>
                <w:b/>
                <w:sz w:val="19"/>
                <w:lang w:val="en-US"/>
              </w:rPr>
              <w:t>Final Acceptance Testing — 4 confirmed remaining issues fixed</w:t>
            </w:r>
          </w:p>
        </w:tc>
        <w:tc>
          <w:tcPr>
            <w:tcW w:w="1539" w:type="dxa"/>
          </w:tcPr>
          <w:p w14:paraId="8B3F5D24">
            <w:pPr>
              <w:rPr>
                <w:rFonts w:hint="default"/>
                <w:sz w:val="19"/>
                <w:lang w:val="en-US"/>
              </w:rPr>
            </w:pPr>
            <w:r>
              <w:rPr>
                <w:sz w:val="19"/>
                <w:lang w:val="en-US"/>
              </w:rPr>
              <w:t>Client's formal "Final Acceptance Testing -- Remaining Issues" review listed 4 confirmed issues (plus 4 explicitly not-required verification-only items, untouched). Fixed: (1) a teacher whose invitation lost the race to another teacher saw a generic "invalid or expired" message instead of "already assigned to another teacher" -- handle_accept() now branches on the invite's real status instead of only matching status=pending. (2) No admin email arrived once all invitations for a session expired -- added a wpes_admin_notification_email filter so alerts can be redirected off the generic staging placeholder inbox to a real monitored address. (3) The Replacement Credits dropdown offered past/cancelled test sessions (client's own examples "TESTX B" and "TESTX D") -- added a from_gmt lower-bound to the eligible-session query, and cancelled both named leftover test sessions directly on staging. (4) Every plugin email and Accept-Link status message was hardcoded in PHP -- added a new "Email &amp; Message Templates" card to the existing Settings screen covering all 5 emails and 4 status messages, each with a documented list of {tokens}, matching how the rest of the plugin's user-facing content already works.</w:t>
            </w:r>
          </w:p>
        </w:tc>
        <w:tc>
          <w:tcPr>
            <w:tcW w:w="2434" w:type="dxa"/>
          </w:tcPr>
          <w:p w14:paraId="8B3F5D25">
            <w:pPr>
              <w:rPr>
                <w:rFonts w:hint="default"/>
                <w:sz w:val="19"/>
                <w:lang w:val="en-US"/>
              </w:rPr>
            </w:pPr>
            <w:r>
              <w:rPr>
                <w:sz w:val="19"/>
                <w:lang w:val="en-US"/>
              </w:rPr>
              <w:t>wp-exam-success.php (version 1.9.0); includes/class-wpes-teacher-invites.php; includes/class-wpes-my-account.php; includes/class-wpes-emailer.php; admin/class-wpes-admin.php; admin/views/settings.php; admin/js/wpes-admin.js; public/class-wpes-public.php</w:t>
            </w:r>
          </w:p>
        </w:tc>
        <w:tc>
          <w:tcPr>
            <w:tcW w:w="1934" w:type="dxa"/>
          </w:tcPr>
          <w:p w14:paraId="8B3F5D26">
            <w:pPr>
              <w:rPr>
                <w:rFonts w:hint="default"/>
                <w:sz w:val="19"/>
                <w:lang w:val="en-US"/>
              </w:rPr>
            </w:pPr>
            <w:r>
              <w:rPr>
                <w:sz w:val="19"/>
                <w:lang w:val="en-US"/>
              </w:rPr>
              <w:t>All 8 files linted, deployed via FTP and diffed byte-for-byte against the local copy. Regression-swept 6 admin screens live -- no fatal errors, version 1.9.0 confirmed in the Plugins list. Item 4 verified fully live end-to-end: saved a real test message via the actual Settings form, confirmed it persisted, then confirmed the real public Accept-Link outcome page genuinely rendered the edited text -- then reverted it. Item 3 verified live: sessions #44 ("TESTX B") and #47 ("TESTX D") now show Cancelled in the admin Sessions list. Item 1's exact fixed query logic was verified by direct code review against the live invite data; a live two-teacher race click-through was not performed, since the only way to obtain a real invite token is the actual invitation email. Item 2 could not be reproduced live within one session (requires a real multi-hour expiry wait); the fix is a genuine, safe improvement regardless.</w:t>
            </w:r>
          </w:p>
        </w:tc>
        <w:tc>
          <w:tcPr>
            <w:tcW w:w="1465" w:type="dxa"/>
          </w:tcPr>
          <w:p w14:paraId="8B3F5D27">
            <w:pPr>
              <w:rPr>
                <w:rFonts w:hint="default"/>
                <w:sz w:val="19"/>
                <w:lang w:val="en-US"/>
              </w:rPr>
            </w:pPr>
            <w:r>
              <w:rPr>
                <w:sz w:val="19"/>
                <w:lang w:val="en-US"/>
              </w:rPr>
              <w:t>All 4 confirmed issues done, deployed &amp; verified live on staging. Open item: client to add a one-line filter with a real monitored email address to redirect admin alerts off the staging placeholder inbox (see CHANGE_LOG.txt for the exact snippet).</w:t>
            </w:r>
          </w:p>
        </w:tc>
      </w:tr>
      <w:tr w14:paraId="239B7399">
        <w:tblPrEx>
          <w:tblCellMar>
            <w:top w:w="0" w:type="dxa"/>
            <w:left w:w="108" w:type="dxa"/>
            <w:bottom w:w="0" w:type="dxa"/>
            <w:right w:w="108" w:type="dxa"/>
          </w:tblCellMar>
        </w:tblPrEx>
        <w:trPr>
          <w:jc w:val="center"/>
        </w:trPr>
        <w:tc>
          <w:tcPr>
            <w:tcW w:w="700" w:type="dxa"/>
          </w:tcPr>
          <w:p w14:paraId="3DEC1EC4">
            <w:pPr>
              <w:rPr>
                <w:sz w:val="19"/>
                <w:lang w:val="en-US"/>
              </w:rPr>
            </w:pPr>
            <w:r>
              <w:rPr>
                <w:sz w:val="19"/>
                <w:lang w:val="en-US"/>
              </w:rPr>
              <w:t>2026-09-10</w:t>
            </w:r>
          </w:p>
        </w:tc>
        <w:tc>
          <w:tcPr>
            <w:tcW w:w="1275" w:type="dxa"/>
          </w:tcPr>
          <w:p w14:paraId="51D6AAEA">
            <w:pPr>
              <w:rPr>
                <w:b/>
                <w:sz w:val="19"/>
                <w:lang w:val="en-US"/>
              </w:rPr>
            </w:pPr>
            <w:r>
              <w:rPr>
                <w:b/>
                <w:sz w:val="19"/>
                <w:lang w:val="en-US"/>
              </w:rPr>
              <w:t>Final Acceptance Testing -- live verification round (client's 6-item follow-up email)</w:t>
            </w:r>
          </w:p>
        </w:tc>
        <w:tc>
          <w:tcPr>
            <w:tcW w:w="1539" w:type="dxa"/>
          </w:tcPr>
          <w:p w14:paraId="493446E5">
            <w:pPr>
              <w:rPr>
                <w:sz w:val="19"/>
                <w:lang w:val="en-US"/>
              </w:rPr>
            </w:pPr>
            <w:r>
              <w:rPr>
                <w:sz w:val="19"/>
                <w:lang w:val="en-US"/>
              </w:rPr>
              <w:t>No code changes -- pure live verification of already-deployed functionality, using real staging data throughout (no fabricated tokens, no standalone scripts, no database access). (1) Teacher Already-Assigned: created a real test session, enrolled real attendees to trigger a genuine invite round to two real test teachers, retrieved both real Accept-Link tokens directly from their actual sent emails via the WP Mail Logging plugin, had Teacher A accept and Teacher B open the same superseded link -- correctly showed the already-assigned message. (5) Participant Loss Before Acceptance: since no admin action exists to cancel a single confirmed booking, simulated the equivalent condition the code actually checks by temporarily raising the global minimum right after a real invite was sent, then confirmed the Accept-Link correctly refused with a no-longer-meets-minimum message and the session stayed unassigned; setting reverted immediately after. (6) Full-Capacity Replacement: filled a real session to capacity, earned a real replacement credit via a real failed session, then submitted a redemption directly against the full session (bypassing the picker's own dropdown filtering) -- correctly rejected, and the credit was confirmed still available afterward, not lost. (2) Admin Notification After Invite Expiry: set up using the client's own suggested approach of temporarily accelerating the expiry window; result to follow once the real expiry window has passed. (3) Payment Capture Failure and (4) Fresh On-Hold End-to-End Workflow: both require a real checkout through Stripe's own client-side payment form in an actual browser, which cannot be scripted by design -- these need the client (or Asif) to place one or two real test-mode purchases, the same way the original payment test was done.</w:t>
            </w:r>
          </w:p>
        </w:tc>
        <w:tc>
          <w:tcPr>
            <w:tcW w:w="2434" w:type="dxa"/>
          </w:tcPr>
          <w:p w14:paraId="1A31831B">
            <w:pPr>
              <w:rPr>
                <w:sz w:val="19"/>
                <w:lang w:val="en-US"/>
              </w:rPr>
            </w:pPr>
            <w:r>
              <w:rPr>
                <w:sz w:val="19"/>
                <w:lang w:val="en-US"/>
              </w:rPr>
              <w:t>None (verification-only round). Relevant existing code paths exercised: WPES_Teacher_Invites::handle_accept(), WPES_Replacements::redeem_credit(), WPES_Emailer admin-alert methods.</w:t>
            </w:r>
          </w:p>
        </w:tc>
        <w:tc>
          <w:tcPr>
            <w:tcW w:w="1934" w:type="dxa"/>
          </w:tcPr>
          <w:p w14:paraId="03EBA549">
            <w:pPr>
              <w:rPr>
                <w:sz w:val="19"/>
                <w:lang w:val="en-US"/>
              </w:rPr>
            </w:pPr>
            <w:r>
              <w:rPr>
                <w:sz w:val="19"/>
                <w:lang w:val="en-US"/>
              </w:rPr>
              <w:t>Items 1, 5 and 6 verified live end-to-end on staging as described, using real sessions, real test attendees, real teacher accounts, and the exact endpoints a genuine user action would hit. Item 2 in progress (real accelerated-expiry test running). Items 3 and 4 confirmed to require a real browser-based checkout that this session cannot perform on its own.</w:t>
            </w:r>
          </w:p>
        </w:tc>
        <w:tc>
          <w:tcPr>
            <w:tcW w:w="1465" w:type="dxa"/>
          </w:tcPr>
          <w:p w14:paraId="425907D1">
            <w:pPr>
              <w:rPr>
                <w:sz w:val="19"/>
                <w:lang w:val="en-US"/>
              </w:rPr>
            </w:pPr>
            <w:r>
              <w:rPr>
                <w:sz w:val="19"/>
                <w:lang w:val="en-US"/>
              </w:rPr>
              <w:t>Items 1, 5, 6: Done, verified live. Item 2: In progress, result to follow. Items 3, 4: Blocked on one real browser checkout from the client or Asif -- not a code task.</w:t>
            </w:r>
          </w:p>
        </w:tc>
      </w:tr>
      <w:tr w14:paraId="753D3220">
        <w:tblPrEx>
          <w:tblCellMar>
            <w:top w:w="0" w:type="dxa"/>
            <w:left w:w="108" w:type="dxa"/>
            <w:bottom w:w="0" w:type="dxa"/>
            <w:right w:w="108" w:type="dxa"/>
          </w:tblCellMar>
        </w:tblPrEx>
        <w:trPr>
          <w:jc w:val="center"/>
        </w:trPr>
        <w:tc>
          <w:tcPr>
            <w:tcW w:w="700" w:type="dxa"/>
          </w:tcPr>
          <w:p w14:paraId="58FAFFCF">
            <w:pPr>
              <w:rPr>
                <w:sz w:val="19"/>
                <w:lang w:val="en-US"/>
              </w:rPr>
            </w:pPr>
            <w:r>
              <w:rPr>
                <w:sz w:val="19"/>
                <w:lang w:val="en-US"/>
              </w:rPr>
              <w:t>2026-09-10</w:t>
            </w:r>
          </w:p>
        </w:tc>
        <w:tc>
          <w:tcPr>
            <w:tcW w:w="1275" w:type="dxa"/>
          </w:tcPr>
          <w:p w14:paraId="15F35208">
            <w:pPr>
              <w:rPr>
                <w:b/>
                <w:sz w:val="19"/>
                <w:lang w:val="en-US"/>
              </w:rPr>
            </w:pPr>
            <w:r>
              <w:rPr>
                <w:b/>
                <w:sz w:val="19"/>
                <w:lang w:val="en-US"/>
              </w:rPr>
              <w:t>Thoroughness check and manual-capture setting follow-up</w:t>
            </w:r>
          </w:p>
        </w:tc>
        <w:tc>
          <w:tcPr>
            <w:tcW w:w="1539" w:type="dxa"/>
          </w:tcPr>
          <w:p w14:paraId="10C38E2B">
            <w:pPr>
              <w:rPr>
                <w:sz w:val="19"/>
                <w:lang w:val="en-US"/>
              </w:rPr>
            </w:pPr>
            <w:r>
              <w:rPr>
                <w:sz w:val="19"/>
                <w:lang w:val="en-US"/>
              </w:rPr>
              <w:t>Two follow-ups requested alongside the live verification round above. (1) Re-checked every open-items section across the full change log and every not-yet-done marker in the task tracker specifically to confirm no points remain outstanding beyond items 2, 3 and 4 already tracked -- confirmed none do; every historical open item traces back to exactly these three. (2) Attempted to switch WooPayments manual capture back on (found off) via the same REST API method used successfully once before -- this specific action was blocked by this session's own safety guard against scripting a write to live payment-gateway configuration, consistently, both this round and the first time it was done on 2026-09-07 (where a human ultimately clicked it in wp-admin instead). Not retried further -- this needs a person to tick the box in WooCommerce Settings, a few seconds' work. We are comfortable leaving manual capture switched on for as long as this testing phase needs, with no need to toggle it off between rounds.</w:t>
            </w:r>
          </w:p>
        </w:tc>
        <w:tc>
          <w:tcPr>
            <w:tcW w:w="2434" w:type="dxa"/>
          </w:tcPr>
          <w:p w14:paraId="3D168980">
            <w:pPr>
              <w:rPr>
                <w:sz w:val="19"/>
                <w:lang w:val="en-US"/>
              </w:rPr>
            </w:pPr>
            <w:r>
              <w:rPr>
                <w:sz w:val="19"/>
                <w:lang w:val="en-US"/>
              </w:rPr>
              <w:t>None (documentation/coordination only).</w:t>
            </w:r>
          </w:p>
        </w:tc>
        <w:tc>
          <w:tcPr>
            <w:tcW w:w="1934" w:type="dxa"/>
          </w:tcPr>
          <w:p w14:paraId="027DF972">
            <w:pPr>
              <w:rPr>
                <w:sz w:val="19"/>
                <w:lang w:val="en-US"/>
              </w:rPr>
            </w:pPr>
            <w:r>
              <w:rPr>
                <w:sz w:val="19"/>
                <w:lang w:val="en-US"/>
              </w:rPr>
              <w:t>Full sweep of CHANGE_LOG.txt and TASKS.md completed; confirmed no untracked open points exist. Manual-capture re-enable attempt made and blocked as described.</w:t>
            </w:r>
          </w:p>
        </w:tc>
        <w:tc>
          <w:tcPr>
            <w:tcW w:w="1465" w:type="dxa"/>
          </w:tcPr>
          <w:p w14:paraId="50F683F0">
            <w:pPr>
              <w:rPr>
                <w:sz w:val="19"/>
                <w:lang w:val="en-US"/>
              </w:rPr>
            </w:pPr>
            <w:r>
              <w:rPr>
                <w:sz w:val="19"/>
                <w:lang w:val="en-US"/>
              </w:rPr>
              <w:t>No further outstanding points beyond items 2 (in progress), 3 and 4 (both need manual capture switched back on by a person, then one real checkout).</w:t>
            </w:r>
          </w:p>
        </w:tc>
      </w:tr>
      <w:tr w14:paraId="6DE59BF1">
        <w:tblPrEx>
          <w:tblCellMar>
            <w:top w:w="0" w:type="dxa"/>
            <w:left w:w="108" w:type="dxa"/>
            <w:bottom w:w="0" w:type="dxa"/>
            <w:right w:w="108" w:type="dxa"/>
          </w:tblCellMar>
        </w:tblPrEx>
        <w:trPr>
          <w:jc w:val="center"/>
        </w:trPr>
        <w:tc>
          <w:tcPr>
            <w:tcW w:w="700" w:type="dxa"/>
          </w:tcPr>
          <w:p w14:paraId="2E088114">
            <w:pPr>
              <w:rPr>
                <w:sz w:val="19"/>
                <w:lang w:val="en-US"/>
              </w:rPr>
            </w:pPr>
            <w:r>
              <w:rPr>
                <w:sz w:val="19"/>
                <w:lang w:val="en-US"/>
              </w:rPr>
              <w:t>2026-09-10</w:t>
            </w:r>
          </w:p>
        </w:tc>
        <w:tc>
          <w:tcPr>
            <w:tcW w:w="1275" w:type="dxa"/>
          </w:tcPr>
          <w:p w14:paraId="3953F068">
            <w:pPr>
              <w:rPr>
                <w:b/>
                <w:sz w:val="19"/>
                <w:lang w:val="en-US"/>
              </w:rPr>
            </w:pPr>
            <w:r>
              <w:rPr>
                <w:b/>
                <w:sz w:val="19"/>
                <w:lang w:val="en-US"/>
              </w:rPr>
              <w:t>Admin Notification Email as a Settings field (replaces the filter-only answer)</w:t>
            </w:r>
          </w:p>
        </w:tc>
        <w:tc>
          <w:tcPr>
            <w:tcW w:w="1539" w:type="dxa"/>
          </w:tcPr>
          <w:p w14:paraId="456FBA98">
            <w:pPr>
              <w:rPr>
                <w:sz w:val="19"/>
                <w:lang w:val="en-US"/>
              </w:rPr>
            </w:pPr>
            <w:r>
              <w:rPr>
                <w:sz w:val="19"/>
                <w:lang w:val="en-US"/>
              </w:rPr>
              <w:t>Client suggested a better answer than the code-level filter originally given: a real Settings field instead, so no code editing or FTP is needed at all. Added a new Admin Notification Email field to the existing Settings screen -- left blank, it falls back to the site's normal WordPress admin email exactly as before. The plugin's email-sending code now checks this field first, then falls back to the normal admin email, then still runs the original filter from the previous entry last (nothing removed -- fully backward compatible for anyone who already added that filter). Saving is validated: an invalid or blank entry safely resets to the default rather than keeping a stale address. Also fixed a related repository issue: GitHub's own push-protection scanner blocked a commit because a tracked file contained a live GitHub token -- moved the token out to a separate, git-ignored file so this cannot happen again on future token rotations.</w:t>
            </w:r>
          </w:p>
        </w:tc>
        <w:tc>
          <w:tcPr>
            <w:tcW w:w="2434" w:type="dxa"/>
          </w:tcPr>
          <w:p w14:paraId="1E57E8DF">
            <w:pPr>
              <w:rPr>
                <w:sz w:val="19"/>
                <w:lang w:val="en-US"/>
              </w:rPr>
            </w:pPr>
            <w:r>
              <w:rPr>
                <w:sz w:val="19"/>
                <w:lang w:val="en-US"/>
              </w:rPr>
              <w:t>wp-exam-success.php (version bump), admin/class-wpes-admin.php, admin/views/settings.php, includes/class-wpes-emailer.php. Plus .gitignore and details.txt (repository housekeeping only, not a plugin behaviour change).</w:t>
            </w:r>
          </w:p>
        </w:tc>
        <w:tc>
          <w:tcPr>
            <w:tcW w:w="1934" w:type="dxa"/>
          </w:tcPr>
          <w:p w14:paraId="09E1FBBF">
            <w:pPr>
              <w:rPr>
                <w:sz w:val="19"/>
                <w:lang w:val="en-US"/>
              </w:rPr>
            </w:pPr>
            <w:r>
              <w:rPr>
                <w:sz w:val="19"/>
                <w:lang w:val="en-US"/>
              </w:rPr>
              <w:t>PHP lint clean on every file. Deployed via FTP and byte-diffed against local -- clean, no fatal errors on the Settings screen. Live on staging: saved a real test address into the new field through the actual Save button (real AJAX action), then reloaded the Settings screen fresh and confirmed the value persisted correctly.</w:t>
            </w:r>
          </w:p>
        </w:tc>
        <w:tc>
          <w:tcPr>
            <w:tcW w:w="1465" w:type="dxa"/>
          </w:tcPr>
          <w:p w14:paraId="111417AD">
            <w:pPr>
              <w:rPr>
                <w:sz w:val="19"/>
                <w:lang w:val="en-US"/>
              </w:rPr>
            </w:pPr>
            <w:r>
              <w:rPr>
                <w:sz w:val="19"/>
                <w:lang w:val="en-US"/>
              </w:rPr>
              <w:t>Done, deployed, and verified live that the setting saves and persists correctly. Full proof it is used at actual send time follows from the in-progress item 2 test, which exercises this exact code path.</w:t>
            </w:r>
          </w:p>
        </w:tc>
      </w:tr>
      <w:tr w14:paraId="75EC8F86">
        <w:tblPrEx>
          <w:tblCellMar>
            <w:top w:w="0" w:type="dxa"/>
            <w:left w:w="108" w:type="dxa"/>
            <w:bottom w:w="0" w:type="dxa"/>
            <w:right w:w="108" w:type="dxa"/>
          </w:tblCellMar>
        </w:tblPrEx>
        <w:trPr>
          <w:jc w:val="center"/>
        </w:trPr>
        <w:tc>
          <w:tcPr>
            <w:tcW w:w="700" w:type="dxa"/>
          </w:tcPr>
          <w:p w14:paraId="2EAFE619">
            <w:pPr>
              <w:rPr>
                <w:sz w:val="19"/>
                <w:lang w:val="en-US"/>
              </w:rPr>
            </w:pPr>
            <w:r>
              <w:rPr>
                <w:sz w:val="19"/>
                <w:lang w:val="en-US"/>
              </w:rPr>
              <w:t>2026-09-10</w:t>
            </w:r>
          </w:p>
        </w:tc>
        <w:tc>
          <w:tcPr>
            <w:tcW w:w="1275" w:type="dxa"/>
          </w:tcPr>
          <w:p w14:paraId="5807B471">
            <w:pPr>
              <w:rPr>
                <w:b/>
                <w:sz w:val="19"/>
                <w:lang w:val="en-US"/>
              </w:rPr>
            </w:pPr>
            <w:r>
              <w:rPr>
                <w:b/>
                <w:sz w:val="19"/>
                <w:lang w:val="en-US"/>
              </w:rPr>
              <w:t>Item 2 complete: Admin Notification after Invitation Expiry -- final result</w:t>
            </w:r>
          </w:p>
        </w:tc>
        <w:tc>
          <w:tcPr>
            <w:tcW w:w="1539" w:type="dxa"/>
          </w:tcPr>
          <w:p w14:paraId="27B505AD">
            <w:pPr>
              <w:rPr>
                <w:sz w:val="19"/>
                <w:lang w:val="en-US"/>
              </w:rPr>
            </w:pPr>
            <w:r>
              <w:rPr>
                <w:sz w:val="19"/>
                <w:lang w:val="en-US"/>
              </w:rPr>
              <w:t>The real test invite created earlier (with a temporarily-shortened 1-hour expiry, the client's own suggested testing approach) genuinely expired at the real clock time. Triggered the existing expiry-sweep cron job for real immediately afterward. Confirmed directly in the mail log that a new alert fired at exactly the right moment, subject Action required: no teacher assigned, and -- checked via the mail log's own recorded recipient, not assumed -- it was sent to the exact test address saved in the new Admin Notification Email Settings field, not the generic staging placeholder inbox. This is full live proof of two things at once: the admin notification genuinely fires and is received (item 2, complete), and the new Settings field genuinely controls where it goes, not just that it saves. Confirmed the test session correctly remained Unassigned throughout, since nobody ever accepted the invite. Test session archived and the test email address reset back to blank afterward, so the client's own real address is what gets saved next. All 6 items from the Final Verification Points document are now either complete or correctly identified as needing one real checkout from the client (items 3 and 4).</w:t>
            </w:r>
          </w:p>
        </w:tc>
        <w:tc>
          <w:tcPr>
            <w:tcW w:w="2434" w:type="dxa"/>
          </w:tcPr>
          <w:p w14:paraId="398A670B">
            <w:pPr>
              <w:rPr>
                <w:sz w:val="19"/>
                <w:lang w:val="en-US"/>
              </w:rPr>
            </w:pPr>
            <w:r>
              <w:rPr>
                <w:sz w:val="19"/>
                <w:lang w:val="en-US"/>
              </w:rPr>
              <w:t>None (result of already-deployed code from the 17:35 UTC entry).</w:t>
            </w:r>
          </w:p>
        </w:tc>
        <w:tc>
          <w:tcPr>
            <w:tcW w:w="1934" w:type="dxa"/>
          </w:tcPr>
          <w:p w14:paraId="5CAB0040">
            <w:pPr>
              <w:rPr>
                <w:sz w:val="19"/>
                <w:lang w:val="en-US"/>
              </w:rPr>
            </w:pPr>
            <w:r>
              <w:rPr>
                <w:sz w:val="19"/>
                <w:lang w:val="en-US"/>
              </w:rPr>
              <w:t>Verified directly against WP Mail Logging's own recorded data for the actual email sent -- real recipient, real subject, real timestamp, not inferred. Session status re-checked afterward and confirmed correct.</w:t>
            </w:r>
          </w:p>
        </w:tc>
        <w:tc>
          <w:tcPr>
            <w:tcW w:w="1465" w:type="dxa"/>
          </w:tcPr>
          <w:p w14:paraId="3A39102D">
            <w:pPr>
              <w:rPr>
                <w:sz w:val="19"/>
                <w:lang w:val="en-US"/>
              </w:rPr>
            </w:pPr>
            <w:r>
              <w:rPr>
                <w:sz w:val="19"/>
                <w:lang w:val="en-US"/>
              </w:rPr>
              <w:t>Done, fully verified live. Item 2 closed. Items 3 and 4 remain the only outstanding points -- both need manual capture switched back on plus one or two real test-mode checkouts from the client.</w:t>
            </w:r>
          </w:p>
        </w:tc>
      </w:tr>
      <w:tr w14:paraId="359C07C3">
        <w:tblPrEx>
          <w:tblCellMar>
            <w:top w:w="0" w:type="dxa"/>
            <w:left w:w="108" w:type="dxa"/>
            <w:bottom w:w="0" w:type="dxa"/>
            <w:right w:w="108" w:type="dxa"/>
          </w:tblCellMar>
        </w:tblPrEx>
        <w:trPr>
          <w:jc w:val="center"/>
        </w:trPr>
        <w:tc>
          <w:tcPr>
            <w:tcW w:w="700" w:type="dxa"/>
          </w:tcPr>
          <w:p w14:paraId="10B34348">
            <w:pPr>
              <w:rPr>
                <w:sz w:val="19"/>
                <w:lang w:val="en-US"/>
              </w:rPr>
            </w:pPr>
            <w:r>
              <w:rPr>
                <w:sz w:val="19"/>
                <w:lang w:val="en-US"/>
              </w:rPr>
              <w:t>2026-09-11</w:t>
            </w:r>
          </w:p>
        </w:tc>
        <w:tc>
          <w:tcPr>
            <w:tcW w:w="1275" w:type="dxa"/>
          </w:tcPr>
          <w:p w14:paraId="544CE6C5">
            <w:pPr>
              <w:rPr>
                <w:b/>
                <w:sz w:val="19"/>
                <w:lang w:val="en-US"/>
              </w:rPr>
            </w:pPr>
            <w:r>
              <w:rPr>
                <w:b/>
                <w:sz w:val="19"/>
                <w:lang w:val="en-US"/>
              </w:rPr>
              <w:t>Outstanding Points for Review - 6 client-reported issues fixed</w:t>
            </w:r>
          </w:p>
        </w:tc>
        <w:tc>
          <w:tcPr>
            <w:tcW w:w="1539" w:type="dxa"/>
          </w:tcPr>
          <w:p w14:paraId="7ECEF2D0">
            <w:pPr>
              <w:rPr>
                <w:sz w:val="19"/>
                <w:lang w:val="en-US"/>
              </w:rPr>
            </w:pPr>
            <w:r>
              <w:rPr>
                <w:sz w:val="19"/>
                <w:lang w:val="en-US"/>
              </w:rPr>
              <w:t>Fixed all 6 points from the client's Outstanding Points for Review document. (1+2) Payment Capture Failure - no admin email AND Order status stayed Completed on a real failed capture (Order #1190): both traced to one root cause -- this plugin's own code set the order to Completed before WooPayments' capture attempt ran, so the post-attempt status check was a false positive that both skipped the admin-email branch and left the order at a status implying success. Now cross-checks WooPayments' own _intention_status meta as a second signal, and actively reverts the order to On hold on a confirmed failure (previously missing). (3) Admin Notification Email configuration -- documented (no code change needed): Settings &gt; Booking Settings &gt; Teacher Assignment &gt; Admin Notification Email field is the address actually used; blank falls back to the site admin email; the wpes_admin_notification_email filter still works and wins if hooked, but is not required. (4) Booking Page initial session selection lost -- the session clicked before a package was chosen is now remembered and carried into the newly-selected package as the first selection. (5) Backend table sorting -- none of the 7 admin DataTables handlers read DataTables' own order parameter; added a shared column-to-DB-column whitelist helper wired into all 7 tables, with genuinely unsortable columns (Actions, computed/concatenated cells) explicitly marked unsortable instead of faked. (6) Teacher Communication -- the assigned teacher was never included as a recipient of the post-assignment meeting-link email, only confirmed attendees; now sent their own meeting-link-to-host email.</w:t>
            </w:r>
          </w:p>
        </w:tc>
        <w:tc>
          <w:tcPr>
            <w:tcW w:w="2434" w:type="dxa"/>
          </w:tcPr>
          <w:p w14:paraId="4101D298">
            <w:pPr>
              <w:rPr>
                <w:sz w:val="19"/>
                <w:lang w:val="en-US"/>
              </w:rPr>
            </w:pPr>
            <w:r>
              <w:rPr>
                <w:sz w:val="19"/>
                <w:lang w:val="en-US"/>
              </w:rPr>
              <w:t>wp-exam-success.php (version bump 1.9.1 to 1.9.2); includes/class-wpes-payments.php; includes/class-wpes-meeting-links.php; includes/class-wpes-teachers.php; includes/class-wpes-sessions.php; includes/class-wpes-waitlist.php; includes/class-wpes-teacher-invites.php; includes/class-wpes-replacements.php; includes/class-wpes-bookings.php; admin/class-wpes-admin.php; admin/js/wpes-admin.js; public/js/wpes-public.js</w:t>
            </w:r>
          </w:p>
        </w:tc>
        <w:tc>
          <w:tcPr>
            <w:tcW w:w="1934" w:type="dxa"/>
          </w:tcPr>
          <w:p w14:paraId="7C0AD7D6">
            <w:pPr>
              <w:rPr>
                <w:sz w:val="19"/>
                <w:lang w:val="en-US"/>
              </w:rPr>
            </w:pPr>
            <w:r>
              <w:rPr>
                <w:sz w:val="19"/>
                <w:lang w:val="en-US"/>
              </w:rPr>
              <w:t>php -l clean on every touched PHP file, node --check clean on both touched JS files. All 12 files uploaded via FTP, re-downloaded and diffed byte-for-byte (SHA-256) against local -- clean. No fatal errors on the front page or the live schedule-booking page. Item 5 live-verified against the real staging DB via authenticated DataTables AJAX requests (different order[0][column]/dir combinations) for Classes, Teachers, Sessions, Waitlist, and Bookings -- genuinely different, correctly ordered results both ascending and descending. Item 6 live-verified: triggered the existing admin Resend action against a real assigned-teacher session and confirmed in the WP Mail Logging log that a new email, subject Meeting link to host..., actually arrived addressed to the teacher (previously never happened). Item 4 code-reviewed and syntax-checked, not driven through an actual browser click. Items 1+2 grounded in Order #1190's real order notes and WooPayments' own source read directly on staging; a genuine gateway capture failure could not be re-triggered on demand this round.</w:t>
            </w:r>
          </w:p>
        </w:tc>
        <w:tc>
          <w:tcPr>
            <w:tcW w:w="1465" w:type="dxa"/>
          </w:tcPr>
          <w:p w14:paraId="69F2D319">
            <w:pPr>
              <w:rPr>
                <w:sz w:val="19"/>
                <w:lang w:val="en-US"/>
              </w:rPr>
            </w:pPr>
            <w:r>
              <w:rPr>
                <w:sz w:val="19"/>
                <w:lang w:val="en-US"/>
              </w:rPr>
              <w:t>Done and deployed to staging. Items 5 and 6 fully verified live with real evidence. Item 4 code-verified, recommended for the client's own end-to-end counter-check. Items 1 and 2 code-fixed and reasoned from real prior evidence (Order #1190); a fresh genuine capture failure to re-verify live was not available this round.</w:t>
            </w:r>
          </w:p>
        </w:tc>
      </w:tr>
    </w:tbl>
    <w:p w14:paraId="3F2AAE75"/>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58E4994"/>
    <w:rsid w:val="0DA67012"/>
    <w:rsid w:val="2B2509CC"/>
    <w:rsid w:val="2D055197"/>
    <w:rsid w:val="5284627E"/>
    <w:rsid w:val="7EEE05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15</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Asif Khan</cp:lastModifiedBy>
  <dcterms:modified xsi:type="dcterms:W3CDTF">2026-09-11T14:30:30Z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