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1E" w:rsidRDefault="00B01248">
      <w:r>
        <w:t>DEBIAN 9 ROUTER INSTALACIÓN</w:t>
      </w:r>
    </w:p>
    <w:p w:rsidR="002437A3" w:rsidRDefault="00B01248">
      <w:r>
        <w:t>Como hemos mencionado en la introducción, utilizaremos una máquina virtual con debían 9 para redirigir las peticiones de los equipos de nuestra red interna a la red de clase</w:t>
      </w:r>
      <w:r w:rsidR="002437A3">
        <w:t xml:space="preserve"> y viceversa</w:t>
      </w:r>
      <w:r>
        <w:t>.</w:t>
      </w:r>
      <w:r w:rsidR="002437A3">
        <w:t xml:space="preserve"> Además, necesitaremos poder conectarnos en remoto a esta máquina mediante SSH.</w:t>
      </w:r>
    </w:p>
    <w:p w:rsidR="002437A3" w:rsidRDefault="002437A3">
      <w:r>
        <w:t>INSTALACIONES INICIALES</w:t>
      </w:r>
    </w:p>
    <w:p w:rsidR="002437A3" w:rsidRDefault="002437A3" w:rsidP="002437A3">
      <w:r>
        <w:t>Después de realizar la instalación del sistema operativo, nos faltarán bastantes utilidades básicas que probablemente necesitemos</w:t>
      </w:r>
      <w:r w:rsidR="00A072A1">
        <w:t>. Pa</w:t>
      </w:r>
      <w:r>
        <w:t>r</w:t>
      </w:r>
      <w:r w:rsidR="00A072A1">
        <w:t>a</w:t>
      </w:r>
      <w:r>
        <w:t xml:space="preserve"> ello instalaremos los siguientes programas:</w:t>
      </w:r>
    </w:p>
    <w:p w:rsidR="00A072A1" w:rsidRPr="00A072A1" w:rsidRDefault="00A072A1" w:rsidP="00A07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A072A1">
        <w:rPr>
          <w:color w:val="FF0000"/>
        </w:rPr>
        <w:t>NOTA</w:t>
      </w:r>
      <w:proofErr w:type="gramStart"/>
      <w:r w:rsidRPr="00A072A1">
        <w:rPr>
          <w:color w:val="FF0000"/>
        </w:rPr>
        <w:t>!</w:t>
      </w:r>
      <w:proofErr w:type="gramEnd"/>
    </w:p>
    <w:p w:rsidR="006F0302" w:rsidRDefault="00A072A1" w:rsidP="00A07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A072A1">
        <w:rPr>
          <w:color w:val="FF0000"/>
        </w:rPr>
        <w:t>En este apartado</w:t>
      </w:r>
      <w:r>
        <w:rPr>
          <w:color w:val="FF0000"/>
        </w:rPr>
        <w:t xml:space="preserve"> de la instalación/configuración del </w:t>
      </w:r>
      <w:proofErr w:type="spellStart"/>
      <w:r>
        <w:rPr>
          <w:color w:val="FF0000"/>
        </w:rPr>
        <w:t>router</w:t>
      </w:r>
      <w:proofErr w:type="spellEnd"/>
      <w:r w:rsidRPr="00A072A1">
        <w:rPr>
          <w:color w:val="FF0000"/>
        </w:rPr>
        <w:t>, asumiremos que todos los comandos están siendo e</w:t>
      </w:r>
      <w:r>
        <w:rPr>
          <w:color w:val="FF0000"/>
        </w:rPr>
        <w:t xml:space="preserve">jecutados como </w:t>
      </w:r>
      <w:proofErr w:type="spellStart"/>
      <w:r>
        <w:rPr>
          <w:color w:val="FF0000"/>
        </w:rPr>
        <w:t>root</w:t>
      </w:r>
      <w:proofErr w:type="spellEnd"/>
      <w:r>
        <w:rPr>
          <w:color w:val="FF0000"/>
        </w:rPr>
        <w:t>.</w:t>
      </w:r>
      <w:r w:rsidR="006F0302">
        <w:rPr>
          <w:color w:val="FF0000"/>
        </w:rPr>
        <w:t xml:space="preserve"> </w:t>
      </w:r>
    </w:p>
    <w:p w:rsidR="00A072A1" w:rsidRPr="00A072A1" w:rsidRDefault="006F0302" w:rsidP="00A07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>P</w:t>
      </w:r>
      <w:r w:rsidR="00A072A1" w:rsidRPr="00A072A1">
        <w:rPr>
          <w:color w:val="FF0000"/>
        </w:rPr>
        <w:t xml:space="preserve">ara iniciar sesión como </w:t>
      </w:r>
      <w:proofErr w:type="spellStart"/>
      <w:r w:rsidR="00A072A1" w:rsidRPr="00A072A1">
        <w:rPr>
          <w:color w:val="FF0000"/>
        </w:rPr>
        <w:t>root</w:t>
      </w:r>
      <w:proofErr w:type="spellEnd"/>
      <w:r w:rsidR="00A072A1" w:rsidRPr="00A072A1">
        <w:rPr>
          <w:color w:val="FF0000"/>
        </w:rPr>
        <w:t>:</w:t>
      </w:r>
    </w:p>
    <w:p w:rsidR="00A072A1" w:rsidRPr="00A072A1" w:rsidRDefault="00A072A1" w:rsidP="00A07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proofErr w:type="gramStart"/>
      <w:r w:rsidRPr="00A072A1">
        <w:rPr>
          <w:color w:val="FF0000"/>
        </w:rPr>
        <w:t>su</w:t>
      </w:r>
      <w:proofErr w:type="gramEnd"/>
      <w:r w:rsidRPr="00A072A1">
        <w:rPr>
          <w:color w:val="FF0000"/>
        </w:rPr>
        <w:t xml:space="preserve"> -</w:t>
      </w:r>
    </w:p>
    <w:p w:rsidR="00A072A1" w:rsidRDefault="00A072A1" w:rsidP="002437A3"/>
    <w:p w:rsidR="002437A3" w:rsidRPr="002437A3" w:rsidRDefault="002437A3" w:rsidP="0024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# </w:t>
      </w:r>
      <w:proofErr w:type="spellStart"/>
      <w:proofErr w:type="gramStart"/>
      <w:r>
        <w:t>apt-get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inetutils-tools</w:t>
      </w:r>
      <w:proofErr w:type="spellEnd"/>
      <w:r>
        <w:t xml:space="preserve"> </w:t>
      </w:r>
      <w:proofErr w:type="spellStart"/>
      <w:r>
        <w:t>inetutils</w:t>
      </w:r>
      <w:proofErr w:type="spellEnd"/>
      <w:r>
        <w:t>-ping net-</w:t>
      </w:r>
      <w:proofErr w:type="spellStart"/>
      <w:r>
        <w:t>tools</w:t>
      </w:r>
      <w:proofErr w:type="spellEnd"/>
    </w:p>
    <w:p w:rsidR="002437A3" w:rsidRDefault="002437A3">
      <w:r>
        <w:t xml:space="preserve">Con estas instalaciones tendremos acceso a utilidades básicas de red como ping e </w:t>
      </w:r>
      <w:proofErr w:type="spellStart"/>
      <w:r>
        <w:t>ifconfig</w:t>
      </w:r>
      <w:proofErr w:type="spellEnd"/>
      <w:r>
        <w:t>.</w:t>
      </w:r>
    </w:p>
    <w:p w:rsidR="00A072A1" w:rsidRDefault="00A072A1">
      <w:r>
        <w:t xml:space="preserve">Hecho esto, tendremos que comenzar con la configuración de la red del equipo, pero para ello primero tendremos que acceder a la configuración de </w:t>
      </w:r>
      <w:proofErr w:type="spellStart"/>
      <w:r>
        <w:t>VirtualBox</w:t>
      </w:r>
      <w:proofErr w:type="spellEnd"/>
      <w:r>
        <w:t xml:space="preserve"> y añadir un nuevo adaptador de red. </w:t>
      </w:r>
    </w:p>
    <w:p w:rsidR="00A072A1" w:rsidRDefault="00A072A1">
      <w:pPr>
        <w:rPr>
          <w:u w:val="single"/>
        </w:rPr>
      </w:pPr>
      <w:r>
        <w:t>Un adaptador (la que esté conectada a la red de clase) tendrá que estar configurada como adaptador puente, y la otra interfaz tendrá que estar en red interna.</w:t>
      </w:r>
    </w:p>
    <w:p w:rsidR="00A072A1" w:rsidRPr="00A072A1" w:rsidRDefault="00A072A1">
      <w:pPr>
        <w:rPr>
          <w:color w:val="FF0000"/>
          <w:u w:val="single"/>
        </w:rPr>
      </w:pPr>
      <w:r>
        <w:rPr>
          <w:color w:val="FF0000"/>
          <w:u w:val="single"/>
        </w:rPr>
        <w:t>PANTALLAZO</w:t>
      </w:r>
    </w:p>
    <w:p w:rsidR="00133A99" w:rsidRDefault="00A072A1">
      <w:r>
        <w:t xml:space="preserve"> </w:t>
      </w:r>
      <w:r w:rsidR="00133A99">
        <w:t xml:space="preserve">Por defecto, </w:t>
      </w:r>
      <w:proofErr w:type="spellStart"/>
      <w:r w:rsidR="00133A99">
        <w:t>Debian</w:t>
      </w:r>
      <w:proofErr w:type="spellEnd"/>
      <w:r w:rsidR="00133A99">
        <w:t xml:space="preserve"> utiliza Network Manager para configurar la red automáticamente. Para nuestros propósitos necesitaremos deshabilitar esta funcionalidad y añadir la configuración de red de manera manual.</w:t>
      </w:r>
    </w:p>
    <w:p w:rsidR="00133A99" w:rsidRDefault="00133A99">
      <w:r>
        <w:t>Para deshabilitar Network Manager y evitar que se reactive al reiniciar el sistema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NetworkManager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diable</w:t>
      </w:r>
      <w:proofErr w:type="spellEnd"/>
      <w:r>
        <w:t xml:space="preserve"> </w:t>
      </w:r>
      <w:proofErr w:type="spellStart"/>
      <w:r>
        <w:t>NetworkManager</w:t>
      </w:r>
      <w:proofErr w:type="spellEnd"/>
    </w:p>
    <w:p w:rsidR="00133A99" w:rsidRDefault="00133A99"/>
    <w:p w:rsidR="00133A99" w:rsidRDefault="00133A99">
      <w:r>
        <w:t>Ahora podremos configurar la red de manera manual y que se aplique correctamente. Todas la configuraciones de las interfaces de red se harán en el archivo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/interfaces.</w:t>
      </w:r>
    </w:p>
    <w:p w:rsidR="00133A99" w:rsidRDefault="00133A99"/>
    <w:p w:rsidR="00133A99" w:rsidRDefault="00133A99"/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# </w:t>
      </w:r>
      <w:proofErr w:type="spellStart"/>
      <w:r>
        <w:t>This</w:t>
      </w:r>
      <w:proofErr w:type="spellEnd"/>
      <w:r>
        <w:t xml:space="preserve"> file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gramStart"/>
      <w:r>
        <w:t>interfaces(</w:t>
      </w:r>
      <w:proofErr w:type="gramEnd"/>
      <w:r>
        <w:t>5).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source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interfaces.d</w:t>
      </w:r>
      <w:proofErr w:type="spellEnd"/>
      <w:r>
        <w:t>/*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auto</w:t>
      </w:r>
      <w:proofErr w:type="gramEnd"/>
      <w:r>
        <w:t xml:space="preserve"> lo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loopback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auto</w:t>
      </w:r>
      <w:proofErr w:type="gramEnd"/>
      <w:r>
        <w:t xml:space="preserve"> enp0s3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iface</w:t>
      </w:r>
      <w:proofErr w:type="spellEnd"/>
      <w:proofErr w:type="gramEnd"/>
      <w:r>
        <w:t xml:space="preserve"> enp0s3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address</w:t>
      </w:r>
      <w:proofErr w:type="spellEnd"/>
      <w:proofErr w:type="gramEnd"/>
      <w:r>
        <w:t xml:space="preserve"> 172.20.130.136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gateway</w:t>
      </w:r>
      <w:proofErr w:type="spellEnd"/>
      <w:proofErr w:type="gramEnd"/>
      <w:r>
        <w:t xml:space="preserve"> 172.20.130.1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dns-nameservers</w:t>
      </w:r>
      <w:proofErr w:type="spellEnd"/>
      <w:proofErr w:type="gramEnd"/>
      <w:r>
        <w:t xml:space="preserve"> 194.30.0.1 8.8.8.8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auto</w:t>
      </w:r>
      <w:proofErr w:type="gramEnd"/>
      <w:r>
        <w:t xml:space="preserve"> enp0s8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iface</w:t>
      </w:r>
      <w:proofErr w:type="spellEnd"/>
      <w:proofErr w:type="gramEnd"/>
      <w:r>
        <w:t xml:space="preserve"> enp0s8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address</w:t>
      </w:r>
      <w:proofErr w:type="spellEnd"/>
      <w:proofErr w:type="gramEnd"/>
      <w:r>
        <w:t xml:space="preserve"> 10.130.6.1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up</w:t>
      </w:r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-net 10.130.10.0 </w:t>
      </w:r>
      <w:proofErr w:type="spellStart"/>
      <w:r>
        <w:t>netmask</w:t>
      </w:r>
      <w:proofErr w:type="spellEnd"/>
      <w:r>
        <w:t xml:space="preserve"> 255.255.255.0 </w:t>
      </w:r>
      <w:proofErr w:type="spellStart"/>
      <w:r>
        <w:t>gw</w:t>
      </w:r>
      <w:proofErr w:type="spellEnd"/>
      <w:r>
        <w:t xml:space="preserve"> 172.20.130.140</w:t>
      </w:r>
    </w:p>
    <w:p w:rsidR="00133A99" w:rsidRDefault="00133A99"/>
    <w:p w:rsidR="002437A3" w:rsidRDefault="003D3092">
      <w:r>
        <w:t>Como</w:t>
      </w:r>
      <w:r w:rsidR="00A113DB">
        <w:t xml:space="preserve"> podemos observar, en este archivo estamos configurando 2 interfaces</w:t>
      </w:r>
      <w:r>
        <w:t xml:space="preserve"> de manera estática</w:t>
      </w:r>
      <w:r w:rsidR="00A113DB">
        <w:t xml:space="preserve"> además de la interfaz generada por defecto </w:t>
      </w:r>
      <w:r w:rsidR="00134A88">
        <w:t>“</w:t>
      </w:r>
      <w:r w:rsidR="00A113DB">
        <w:t>lo</w:t>
      </w:r>
      <w:r w:rsidR="00134A88">
        <w:t>”</w:t>
      </w:r>
      <w:r w:rsidR="00A113DB">
        <w:t xml:space="preserve"> (</w:t>
      </w:r>
      <w:proofErr w:type="spellStart"/>
      <w:r w:rsidR="00A113DB">
        <w:t>localhost</w:t>
      </w:r>
      <w:proofErr w:type="spellEnd"/>
      <w:r w:rsidR="00A113DB">
        <w:t>).</w:t>
      </w:r>
    </w:p>
    <w:p w:rsidR="00A113DB" w:rsidRDefault="00A113DB">
      <w:r>
        <w:t xml:space="preserve">La interfaz enp0s3 será </w:t>
      </w:r>
      <w:r w:rsidR="00134A88">
        <w:t xml:space="preserve">la que esté unida a la red de clase (172.20.130.0/24) y por lo tanto además de una IP que no esté siendo utilizada, necesitará tener configurados el DNS y </w:t>
      </w:r>
      <w:proofErr w:type="spellStart"/>
      <w:r w:rsidR="00134A88">
        <w:t>Router</w:t>
      </w:r>
      <w:proofErr w:type="spellEnd"/>
      <w:r w:rsidR="00134A88">
        <w:t xml:space="preserve"> de clase.</w:t>
      </w:r>
    </w:p>
    <w:p w:rsidR="00134A88" w:rsidRDefault="00134A88">
      <w:r>
        <w:t>La interfaz enp0s8, apuntará a la red interna, que en nue</w:t>
      </w:r>
      <w:r w:rsidR="00DC7C8C">
        <w:t>stro caso será la 10.130.6.0/24, y no necesitamos configurar nada más que la IP.</w:t>
      </w:r>
    </w:p>
    <w:p w:rsidR="00DC7C8C" w:rsidRDefault="00DC7C8C">
      <w:r>
        <w:t xml:space="preserve">La última línea añade la ruta para que nuestro </w:t>
      </w:r>
      <w:proofErr w:type="spellStart"/>
      <w:r>
        <w:t>router</w:t>
      </w:r>
      <w:proofErr w:type="spellEnd"/>
      <w:r>
        <w:t xml:space="preserve"> conozca la interfaz de red por la que tienen que ser redirigidas las peticiones que se dirijan a la red interna de otro grupo. Concretamente, en esa línea especificamos</w:t>
      </w:r>
      <w:r w:rsidR="00F715BB">
        <w:t xml:space="preserve"> que las peticiones dirigidas a la red 10.130.10.0 tendrán que ser </w:t>
      </w:r>
      <w:proofErr w:type="spellStart"/>
      <w:r w:rsidR="00F715BB">
        <w:t>redireccionadas</w:t>
      </w:r>
      <w:proofErr w:type="spellEnd"/>
      <w:r w:rsidR="00F715BB">
        <w:t xml:space="preserve"> a la IP 172.20.130.140, que es la máquina </w:t>
      </w:r>
      <w:proofErr w:type="spellStart"/>
      <w:r w:rsidR="00F715BB">
        <w:t>router</w:t>
      </w:r>
      <w:proofErr w:type="spellEnd"/>
      <w:r w:rsidR="00F715BB">
        <w:t xml:space="preserve"> de otro equipo.</w:t>
      </w:r>
    </w:p>
    <w:p w:rsidR="00A3035D" w:rsidRDefault="00A3035D">
      <w:pPr>
        <w:rPr>
          <w:color w:val="FF0000"/>
        </w:rPr>
      </w:pPr>
      <w:r>
        <w:rPr>
          <w:color w:val="FF0000"/>
        </w:rPr>
        <w:t>#NOTA</w:t>
      </w:r>
    </w:p>
    <w:p w:rsidR="00A3035D" w:rsidRDefault="000422C0">
      <w:pPr>
        <w:rPr>
          <w:color w:val="FF0000"/>
        </w:rPr>
      </w:pPr>
      <w:r>
        <w:rPr>
          <w:color w:val="FF0000"/>
        </w:rPr>
        <w:t>Los cambios que realicemos en este archivo no se aplicarán hasta que reiniciemos el equipo o ejecutemos los siguientes comandos.</w:t>
      </w:r>
    </w:p>
    <w:p w:rsidR="000422C0" w:rsidRDefault="000422C0" w:rsidP="00042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 xml:space="preserve"># </w:t>
      </w:r>
      <w:proofErr w:type="spellStart"/>
      <w:proofErr w:type="gramStart"/>
      <w:r>
        <w:rPr>
          <w:color w:val="FF0000"/>
        </w:rPr>
        <w:t>systemctl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restart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networking</w:t>
      </w:r>
      <w:proofErr w:type="spellEnd"/>
    </w:p>
    <w:p w:rsidR="000422C0" w:rsidRPr="00A3035D" w:rsidRDefault="000422C0">
      <w:pPr>
        <w:rPr>
          <w:color w:val="FF0000"/>
        </w:rPr>
      </w:pPr>
    </w:p>
    <w:p w:rsidR="00F715BB" w:rsidRDefault="00F715BB"/>
    <w:p w:rsidR="00F715BB" w:rsidRDefault="00F715BB">
      <w:r>
        <w:t>Hecho esto</w:t>
      </w:r>
      <w:r w:rsidR="009275D6">
        <w:t xml:space="preserve"> tendremos la configuración de red lista, pero el equipo todavía no está actuando como un </w:t>
      </w:r>
      <w:proofErr w:type="spellStart"/>
      <w:r w:rsidR="009275D6">
        <w:t>router</w:t>
      </w:r>
      <w:proofErr w:type="spellEnd"/>
      <w:r w:rsidR="009275D6">
        <w:t>. Para obtener este resultado crearemos un script que se ejecute al inicio del equipo.</w:t>
      </w:r>
    </w:p>
    <w:p w:rsidR="009275D6" w:rsidRDefault="009275D6"/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#! /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bin</w:t>
      </w:r>
      <w:proofErr w:type="spellEnd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bash</w:t>
      </w:r>
      <w:proofErr w:type="spellEnd"/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### BEGIN INIT INFO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Provides</w:t>
      </w:r>
      <w:proofErr w:type="spellEnd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          fw.sh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Required-Start</w:t>
      </w:r>
      <w:proofErr w:type="spellEnd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    $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all</w:t>
      </w:r>
      <w:proofErr w:type="spellEnd"/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Required</w:t>
      </w:r>
      <w:proofErr w:type="spellEnd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-Stop:     $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all</w:t>
      </w:r>
      <w:proofErr w:type="spellEnd"/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Default-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Start</w:t>
      </w:r>
      <w:proofErr w:type="spellEnd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     2 3 4 5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Default-Stop:      0 1 6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Short-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Description</w:t>
      </w:r>
      <w:proofErr w:type="spellEnd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 Firewall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Description</w:t>
      </w:r>
      <w:proofErr w:type="spellEnd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 Establece el firewall en este 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router</w:t>
      </w:r>
      <w:proofErr w:type="spellEnd"/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### END INIT INFO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#Activar enrutamiento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275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1 &gt; /</w:t>
      </w:r>
      <w:proofErr w:type="spellStart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proc</w:t>
      </w:r>
      <w:proofErr w:type="spellEnd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</w:t>
      </w:r>
      <w:proofErr w:type="spellEnd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/net/ipv4/</w:t>
      </w:r>
      <w:proofErr w:type="spellStart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ip_forward</w:t>
      </w:r>
      <w:proofErr w:type="spellEnd"/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#Fuerza el vaciado de reglas del firewall </w:t>
      </w:r>
      <w:proofErr w:type="spellStart"/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iptables</w:t>
      </w:r>
      <w:proofErr w:type="spellEnd"/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iptables</w:t>
      </w:r>
      <w:proofErr w:type="spellEnd"/>
      <w:proofErr w:type="gramEnd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-F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iptables</w:t>
      </w:r>
      <w:proofErr w:type="spellEnd"/>
      <w:proofErr w:type="gramEnd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–t </w:t>
      </w:r>
      <w:proofErr w:type="spellStart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nat</w:t>
      </w:r>
      <w:proofErr w:type="spellEnd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-F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275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#Enmascarar la salida a Internet desde la red interna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iptables</w:t>
      </w:r>
      <w:proofErr w:type="gramEnd"/>
      <w:r w:rsidRPr="009275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-t nat -A POSTROUTING -s 10.130.6.1/24 -o enp0s3 -j MASQUERADE</w:t>
      </w:r>
    </w:p>
    <w:p w:rsidR="009275D6" w:rsidRPr="009275D6" w:rsidRDefault="009275D6" w:rsidP="00927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275D6" w:rsidRDefault="009275D6"/>
    <w:p w:rsidR="009275D6" w:rsidRDefault="009275D6">
      <w:r>
        <w:t>Este archivo llamado fw.sh  se encarga de 3 configuraciones principalmente:</w:t>
      </w:r>
    </w:p>
    <w:p w:rsidR="009275D6" w:rsidRDefault="009275D6">
      <w:r>
        <w:t xml:space="preserve">Habilitar el </w:t>
      </w:r>
      <w:proofErr w:type="spellStart"/>
      <w:r>
        <w:t>redireccionamiento</w:t>
      </w:r>
      <w:proofErr w:type="spellEnd"/>
      <w:r>
        <w:t xml:space="preserve"> de peticiones para que actúe como un </w:t>
      </w:r>
      <w:proofErr w:type="spellStart"/>
      <w:r>
        <w:t>router</w:t>
      </w:r>
      <w:proofErr w:type="spellEnd"/>
      <w:r>
        <w:t xml:space="preserve">, desactivar cualquier regla de firewall que pudiese estar configurada y finalmente habilitar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).</w:t>
      </w:r>
    </w:p>
    <w:p w:rsidR="006E260C" w:rsidRDefault="006E260C">
      <w:r>
        <w:t xml:space="preserve">Mediante NAT enmascaramos todas las peticiones que sean originarias del adaptador en0s3 con la IP del </w:t>
      </w:r>
      <w:proofErr w:type="spellStart"/>
      <w:r>
        <w:t>router</w:t>
      </w:r>
      <w:proofErr w:type="spellEnd"/>
      <w:r>
        <w:t>, para que las respuestas puedan ser recibidas por sus emisores iniciales.</w:t>
      </w:r>
    </w:p>
    <w:p w:rsidR="00A3035D" w:rsidRDefault="00A3035D">
      <w:r>
        <w:t>Finalmente moveremos el archivo y le daremos los permisos necesarios (de ejecución) para que nuestro script se ejecute en el inicio del equipo.</w:t>
      </w:r>
    </w:p>
    <w:p w:rsidR="00A3035D" w:rsidRDefault="000422C0" w:rsidP="00A30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gramStart"/>
      <w:r w:rsidR="00A3035D">
        <w:t>mv</w:t>
      </w:r>
      <w:proofErr w:type="gramEnd"/>
      <w:r w:rsidR="00A3035D">
        <w:t xml:space="preserve"> /home/debian/fw.sh /</w:t>
      </w:r>
      <w:proofErr w:type="spellStart"/>
      <w:r w:rsidR="00A3035D">
        <w:t>etc</w:t>
      </w:r>
      <w:proofErr w:type="spellEnd"/>
      <w:r w:rsidR="00A3035D">
        <w:t>/</w:t>
      </w:r>
      <w:proofErr w:type="spellStart"/>
      <w:r w:rsidR="00A3035D">
        <w:t>init.d</w:t>
      </w:r>
      <w:proofErr w:type="spellEnd"/>
      <w:r w:rsidR="00A3035D">
        <w:t>/</w:t>
      </w:r>
    </w:p>
    <w:p w:rsidR="00A3035D" w:rsidRDefault="000422C0" w:rsidP="00A30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spellStart"/>
      <w:proofErr w:type="gramStart"/>
      <w:r w:rsidR="00A3035D">
        <w:t>chmod</w:t>
      </w:r>
      <w:proofErr w:type="spellEnd"/>
      <w:proofErr w:type="gramEnd"/>
      <w:r w:rsidR="00A3035D">
        <w:t xml:space="preserve"> +x /etc/init.d/fw.sh</w:t>
      </w:r>
    </w:p>
    <w:p w:rsidR="00A3035D" w:rsidRDefault="000422C0" w:rsidP="00A30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spellStart"/>
      <w:proofErr w:type="gramStart"/>
      <w:r w:rsidR="00A3035D">
        <w:t>update-rc.d</w:t>
      </w:r>
      <w:proofErr w:type="spellEnd"/>
      <w:proofErr w:type="gramEnd"/>
      <w:r w:rsidR="00A3035D">
        <w:t xml:space="preserve"> fw.sh defaults</w:t>
      </w:r>
    </w:p>
    <w:p w:rsidR="009275D6" w:rsidRDefault="009275D6"/>
    <w:p w:rsidR="009275D6" w:rsidRDefault="00A3035D">
      <w:r>
        <w:lastRenderedPageBreak/>
        <w:t>Para aplicar todos los cambios realizados</w:t>
      </w:r>
      <w:r w:rsidR="000422C0">
        <w:t xml:space="preserve"> y comprobar que todo funcione correctamente,</w:t>
      </w:r>
      <w:bookmarkStart w:id="0" w:name="_GoBack"/>
      <w:bookmarkEnd w:id="0"/>
      <w:r>
        <w:t xml:space="preserve"> tendremos que reiniciar el equipo</w:t>
      </w:r>
      <w:r w:rsidR="000422C0">
        <w:t xml:space="preserve"> para que se aplique el script creado</w:t>
      </w:r>
      <w:r>
        <w:t>.</w:t>
      </w:r>
    </w:p>
    <w:p w:rsidR="00DC7C8C" w:rsidRDefault="00DC7C8C"/>
    <w:p w:rsidR="00B01248" w:rsidRDefault="00B01248"/>
    <w:sectPr w:rsidR="00B0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48"/>
    <w:rsid w:val="000422C0"/>
    <w:rsid w:val="00133A99"/>
    <w:rsid w:val="00134A88"/>
    <w:rsid w:val="002437A3"/>
    <w:rsid w:val="0035039A"/>
    <w:rsid w:val="003D3092"/>
    <w:rsid w:val="00581E1E"/>
    <w:rsid w:val="006E260C"/>
    <w:rsid w:val="006F0302"/>
    <w:rsid w:val="009275D6"/>
    <w:rsid w:val="00A072A1"/>
    <w:rsid w:val="00A113DB"/>
    <w:rsid w:val="00A3035D"/>
    <w:rsid w:val="00B01248"/>
    <w:rsid w:val="00DC7C8C"/>
    <w:rsid w:val="00F7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6</cp:revision>
  <dcterms:created xsi:type="dcterms:W3CDTF">2020-09-28T07:15:00Z</dcterms:created>
  <dcterms:modified xsi:type="dcterms:W3CDTF">2020-09-29T07:10:00Z</dcterms:modified>
</cp:coreProperties>
</file>