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C6BE" w14:textId="77777777" w:rsidR="00FE2A7A" w:rsidRDefault="00FE2A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278" w:type="dxa"/>
        <w:tblInd w:w="-108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4970"/>
        <w:gridCol w:w="2148"/>
      </w:tblGrid>
      <w:tr w:rsidR="00FE2A7A" w14:paraId="7CFD01D2" w14:textId="77777777">
        <w:trPr>
          <w:cantSplit/>
          <w:trHeight w:val="1635"/>
          <w:tblHeader/>
        </w:trPr>
        <w:tc>
          <w:tcPr>
            <w:tcW w:w="2160" w:type="dxa"/>
            <w:vAlign w:val="center"/>
          </w:tcPr>
          <w:p w14:paraId="63054714" w14:textId="77777777" w:rsidR="00FE2A7A" w:rsidRDefault="00E226E0" w:rsidP="00702B0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6D1690B" wp14:editId="5AB7D17E">
                  <wp:extent cx="1066800" cy="1066800"/>
                  <wp:effectExtent l="0" t="0" r="0" b="0"/>
                  <wp:docPr id="10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0" w:type="dxa"/>
            <w:vAlign w:val="center"/>
          </w:tcPr>
          <w:p w14:paraId="5C84C539" w14:textId="77777777" w:rsidR="00FE2A7A" w:rsidRDefault="00E226E0" w:rsidP="00702B00">
            <w:pPr>
              <w:spacing w:before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Univerzitet u Nišu, Elektronski fakultet</w:t>
            </w:r>
          </w:p>
          <w:p w14:paraId="6C8EF851" w14:textId="77777777" w:rsidR="00FE2A7A" w:rsidRDefault="00E226E0" w:rsidP="00702B0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Katedra za računarstvo</w:t>
            </w:r>
          </w:p>
        </w:tc>
        <w:tc>
          <w:tcPr>
            <w:tcW w:w="2148" w:type="dxa"/>
            <w:vAlign w:val="center"/>
          </w:tcPr>
          <w:p w14:paraId="43D928BF" w14:textId="77777777" w:rsidR="00FE2A7A" w:rsidRDefault="00E226E0" w:rsidP="00702B0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8ECAA69" wp14:editId="0A525D9B">
                  <wp:extent cx="1066800" cy="1066800"/>
                  <wp:effectExtent l="0" t="0" r="0" b="0"/>
                  <wp:docPr id="1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BDEB6" w14:textId="77777777" w:rsidR="00FE2A7A" w:rsidRDefault="00FE2A7A" w:rsidP="00702B00">
      <w:pPr>
        <w:spacing w:line="240" w:lineRule="auto"/>
        <w:jc w:val="center"/>
        <w:rPr>
          <w:sz w:val="28"/>
          <w:szCs w:val="28"/>
        </w:rPr>
      </w:pPr>
    </w:p>
    <w:p w14:paraId="40DBA4B0" w14:textId="77777777" w:rsidR="00FE2A7A" w:rsidRDefault="00FE2A7A" w:rsidP="00702B00">
      <w:pPr>
        <w:spacing w:line="240" w:lineRule="auto"/>
        <w:jc w:val="center"/>
        <w:rPr>
          <w:sz w:val="28"/>
          <w:szCs w:val="28"/>
        </w:rPr>
      </w:pPr>
    </w:p>
    <w:p w14:paraId="4549D319" w14:textId="77777777" w:rsidR="00FE2A7A" w:rsidRDefault="00FE2A7A" w:rsidP="00702B00">
      <w:pPr>
        <w:spacing w:line="240" w:lineRule="auto"/>
        <w:jc w:val="center"/>
        <w:rPr>
          <w:sz w:val="28"/>
          <w:szCs w:val="28"/>
        </w:rPr>
      </w:pPr>
    </w:p>
    <w:p w14:paraId="3C3433C9" w14:textId="77777777" w:rsidR="00FE2A7A" w:rsidRDefault="00FE2A7A" w:rsidP="00702B00">
      <w:pPr>
        <w:spacing w:line="240" w:lineRule="auto"/>
        <w:jc w:val="center"/>
        <w:rPr>
          <w:sz w:val="28"/>
          <w:szCs w:val="28"/>
        </w:rPr>
      </w:pPr>
    </w:p>
    <w:p w14:paraId="39B3675C" w14:textId="77777777" w:rsidR="00FE2A7A" w:rsidRDefault="00FE2A7A" w:rsidP="00702B00">
      <w:pPr>
        <w:spacing w:line="240" w:lineRule="auto"/>
        <w:jc w:val="center"/>
        <w:rPr>
          <w:sz w:val="28"/>
          <w:szCs w:val="28"/>
        </w:rPr>
      </w:pPr>
    </w:p>
    <w:p w14:paraId="7E5C1A5C" w14:textId="77777777" w:rsidR="00FE2A7A" w:rsidRDefault="00FE2A7A" w:rsidP="00702B00">
      <w:pPr>
        <w:spacing w:line="240" w:lineRule="auto"/>
        <w:jc w:val="center"/>
        <w:rPr>
          <w:b/>
          <w:sz w:val="28"/>
          <w:szCs w:val="28"/>
        </w:rPr>
      </w:pPr>
    </w:p>
    <w:p w14:paraId="635A4D24" w14:textId="477F9685" w:rsidR="00FE2A7A" w:rsidRPr="00BE3616" w:rsidRDefault="009723CA" w:rsidP="00BE3616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Fizičko projektovanje baze podataka </w:t>
      </w:r>
      <w:r w:rsidR="00461389">
        <w:rPr>
          <w:b/>
          <w:sz w:val="40"/>
          <w:szCs w:val="40"/>
        </w:rPr>
        <w:t>i</w:t>
      </w:r>
      <w:r>
        <w:rPr>
          <w:b/>
          <w:sz w:val="40"/>
          <w:szCs w:val="40"/>
        </w:rPr>
        <w:t xml:space="preserve"> optimizacija </w:t>
      </w:r>
      <w:r w:rsidR="00461389">
        <w:rPr>
          <w:b/>
          <w:sz w:val="40"/>
          <w:szCs w:val="40"/>
        </w:rPr>
        <w:t>podataka</w:t>
      </w:r>
      <w:r>
        <w:rPr>
          <w:b/>
          <w:sz w:val="40"/>
          <w:szCs w:val="40"/>
        </w:rPr>
        <w:t xml:space="preserve"> (SQL Server)</w:t>
      </w:r>
    </w:p>
    <w:p w14:paraId="1A4E3C1E" w14:textId="77777777" w:rsidR="00FE2A7A" w:rsidRDefault="00E226E0" w:rsidP="00702B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Seminarski rad</w:t>
      </w:r>
    </w:p>
    <w:p w14:paraId="4664FCCD" w14:textId="77777777" w:rsidR="00FE2A7A" w:rsidRDefault="00FE2A7A" w:rsidP="00702B00">
      <w:pPr>
        <w:spacing w:line="240" w:lineRule="auto"/>
        <w:jc w:val="center"/>
        <w:rPr>
          <w:b/>
          <w:sz w:val="28"/>
          <w:szCs w:val="28"/>
        </w:rPr>
      </w:pPr>
    </w:p>
    <w:p w14:paraId="2B431D44" w14:textId="77777777" w:rsidR="00FE2A7A" w:rsidRDefault="00FE2A7A" w:rsidP="00702B00">
      <w:pPr>
        <w:spacing w:line="240" w:lineRule="auto"/>
        <w:jc w:val="center"/>
        <w:rPr>
          <w:b/>
          <w:sz w:val="28"/>
          <w:szCs w:val="28"/>
        </w:rPr>
      </w:pPr>
    </w:p>
    <w:p w14:paraId="1B275153" w14:textId="77777777" w:rsidR="00BE3616" w:rsidRDefault="00BE3616" w:rsidP="00702B00">
      <w:pPr>
        <w:spacing w:line="240" w:lineRule="auto"/>
        <w:jc w:val="center"/>
        <w:rPr>
          <w:b/>
          <w:sz w:val="28"/>
          <w:szCs w:val="28"/>
        </w:rPr>
      </w:pPr>
    </w:p>
    <w:p w14:paraId="48C6768B" w14:textId="77777777" w:rsidR="00FE2A7A" w:rsidRDefault="00FE2A7A" w:rsidP="00702B00">
      <w:pPr>
        <w:spacing w:line="240" w:lineRule="auto"/>
        <w:jc w:val="center"/>
        <w:rPr>
          <w:b/>
          <w:sz w:val="28"/>
          <w:szCs w:val="28"/>
        </w:rPr>
      </w:pPr>
    </w:p>
    <w:p w14:paraId="00BE9F39" w14:textId="77777777" w:rsidR="00FE2A7A" w:rsidRDefault="00FE2A7A" w:rsidP="00702B00">
      <w:pPr>
        <w:spacing w:line="240" w:lineRule="auto"/>
        <w:jc w:val="center"/>
        <w:rPr>
          <w:b/>
          <w:sz w:val="28"/>
          <w:szCs w:val="28"/>
        </w:rPr>
      </w:pPr>
    </w:p>
    <w:p w14:paraId="04BE3F44" w14:textId="77777777" w:rsidR="00BE3616" w:rsidRPr="001F4A3C" w:rsidRDefault="00BE3616" w:rsidP="00BE361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Profesor</w:t>
      </w:r>
      <w:r w:rsidRPr="001F4A3C">
        <w:rPr>
          <w:rFonts w:ascii="Times New Roman" w:hAnsi="Times New Roman" w:cs="Times New Roman"/>
          <w:sz w:val="28"/>
          <w:szCs w:val="28"/>
        </w:rPr>
        <w:t xml:space="preserve">: </w:t>
      </w:r>
      <w:r w:rsidRPr="001F4A3C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1F4A3C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1F4A3C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1F4A3C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1F4A3C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1F4A3C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1F4A3C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1F4A3C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1F4A3C">
        <w:rPr>
          <w:rFonts w:ascii="Times New Roman" w:hAnsi="Times New Roman" w:cs="Times New Roman"/>
          <w:sz w:val="28"/>
          <w:szCs w:val="28"/>
        </w:rPr>
        <w:t xml:space="preserve">Student: </w:t>
      </w:r>
    </w:p>
    <w:p w14:paraId="118DCA1B" w14:textId="77777777" w:rsidR="00BE3616" w:rsidRPr="001F4A3C" w:rsidRDefault="00BE3616" w:rsidP="00BE3616">
      <w:pPr>
        <w:spacing w:line="240" w:lineRule="auto"/>
        <w:rPr>
          <w:b/>
          <w:sz w:val="28"/>
          <w:szCs w:val="28"/>
        </w:rPr>
      </w:pPr>
      <w:r w:rsidRPr="00C96C52">
        <w:rPr>
          <w:sz w:val="28"/>
          <w:szCs w:val="28"/>
        </w:rPr>
        <w:t>Prof.</w:t>
      </w:r>
      <w:r w:rsidRPr="001F4A3C">
        <w:rPr>
          <w:sz w:val="28"/>
          <w:szCs w:val="28"/>
        </w:rPr>
        <w:t xml:space="preserve"> </w:t>
      </w:r>
      <w:r>
        <w:rPr>
          <w:sz w:val="28"/>
          <w:szCs w:val="28"/>
        </w:rPr>
        <w:t>Aleksandar Stanimirović</w:t>
      </w:r>
      <w:r w:rsidRPr="001F4A3C">
        <w:rPr>
          <w:sz w:val="28"/>
          <w:szCs w:val="28"/>
        </w:rPr>
        <w:tab/>
      </w:r>
      <w:r w:rsidRPr="001F4A3C">
        <w:rPr>
          <w:sz w:val="28"/>
          <w:szCs w:val="28"/>
        </w:rPr>
        <w:tab/>
      </w:r>
      <w:r w:rsidRPr="001F4A3C">
        <w:rPr>
          <w:sz w:val="28"/>
          <w:szCs w:val="28"/>
        </w:rPr>
        <w:tab/>
      </w:r>
      <w:r w:rsidRPr="001F4A3C">
        <w:rPr>
          <w:sz w:val="28"/>
          <w:szCs w:val="28"/>
        </w:rPr>
        <w:tab/>
      </w:r>
      <w:r w:rsidRPr="001F4A3C">
        <w:rPr>
          <w:sz w:val="28"/>
          <w:szCs w:val="28"/>
        </w:rPr>
        <w:tab/>
        <w:t>Anđela Kričak, 1498</w:t>
      </w:r>
      <w:r>
        <w:rPr>
          <w:sz w:val="28"/>
          <w:szCs w:val="28"/>
        </w:rPr>
        <w:t>/22</w:t>
      </w:r>
    </w:p>
    <w:p w14:paraId="088676D9" w14:textId="77777777" w:rsidR="00FE2A7A" w:rsidRDefault="00FE2A7A" w:rsidP="009723CA">
      <w:pPr>
        <w:spacing w:line="240" w:lineRule="auto"/>
        <w:rPr>
          <w:b/>
          <w:sz w:val="28"/>
          <w:szCs w:val="28"/>
        </w:rPr>
      </w:pPr>
    </w:p>
    <w:p w14:paraId="298A27E1" w14:textId="77777777" w:rsidR="00FE2A7A" w:rsidRDefault="00FE2A7A" w:rsidP="00702B00">
      <w:pPr>
        <w:spacing w:line="240" w:lineRule="auto"/>
        <w:jc w:val="center"/>
        <w:rPr>
          <w:b/>
          <w:sz w:val="28"/>
          <w:szCs w:val="28"/>
        </w:rPr>
      </w:pPr>
    </w:p>
    <w:p w14:paraId="3428B80C" w14:textId="77777777" w:rsidR="00FE2A7A" w:rsidRDefault="00FE2A7A" w:rsidP="00702B00">
      <w:pPr>
        <w:spacing w:line="240" w:lineRule="auto"/>
        <w:jc w:val="center"/>
        <w:rPr>
          <w:b/>
          <w:sz w:val="28"/>
          <w:szCs w:val="28"/>
        </w:rPr>
      </w:pPr>
    </w:p>
    <w:p w14:paraId="19296344" w14:textId="77777777" w:rsidR="00FE2A7A" w:rsidRDefault="00FE2A7A" w:rsidP="00702B00">
      <w:pPr>
        <w:spacing w:line="240" w:lineRule="auto"/>
        <w:jc w:val="center"/>
        <w:rPr>
          <w:b/>
          <w:sz w:val="28"/>
          <w:szCs w:val="28"/>
        </w:rPr>
      </w:pPr>
    </w:p>
    <w:p w14:paraId="63D1DAB1" w14:textId="1E41EBBD" w:rsidR="00FE2A7A" w:rsidRDefault="00E226E0" w:rsidP="00702B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Niš, 202</w:t>
      </w:r>
      <w:r w:rsidR="00121983">
        <w:rPr>
          <w:b/>
          <w:sz w:val="28"/>
          <w:szCs w:val="28"/>
        </w:rPr>
        <w:t>4. godina</w:t>
      </w:r>
    </w:p>
    <w:p w14:paraId="04BF963A" w14:textId="77777777" w:rsidR="00751209" w:rsidRDefault="00E226E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Sadržaj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39132268"/>
        <w:docPartObj>
          <w:docPartGallery w:val="Table of Contents"/>
          <w:docPartUnique/>
        </w:docPartObj>
      </w:sdtPr>
      <w:sdtContent>
        <w:p w14:paraId="44F2E9AA" w14:textId="77777777" w:rsidR="00751209" w:rsidRDefault="00751209">
          <w:pPr>
            <w:pStyle w:val="TOCHeading"/>
          </w:pPr>
        </w:p>
        <w:p w14:paraId="6C6F0554" w14:textId="1EB44624" w:rsidR="0086429A" w:rsidRDefault="00A45F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r>
            <w:fldChar w:fldCharType="begin"/>
          </w:r>
          <w:r w:rsidR="00751209">
            <w:instrText xml:space="preserve"> TOC \o "1-3" \h \z \u </w:instrText>
          </w:r>
          <w:r>
            <w:fldChar w:fldCharType="separate"/>
          </w:r>
          <w:hyperlink w:anchor="_Toc175995659" w:history="1">
            <w:r w:rsidR="0086429A" w:rsidRPr="00AA1C24">
              <w:rPr>
                <w:rStyle w:val="Hyperlink"/>
                <w:noProof/>
              </w:rPr>
              <w:t>Uvod</w:t>
            </w:r>
            <w:r w:rsidR="0086429A">
              <w:rPr>
                <w:noProof/>
                <w:webHidden/>
              </w:rPr>
              <w:tab/>
            </w:r>
            <w:r w:rsidR="0086429A">
              <w:rPr>
                <w:noProof/>
                <w:webHidden/>
              </w:rPr>
              <w:fldChar w:fldCharType="begin"/>
            </w:r>
            <w:r w:rsidR="0086429A">
              <w:rPr>
                <w:noProof/>
                <w:webHidden/>
              </w:rPr>
              <w:instrText xml:space="preserve"> PAGEREF _Toc175995659 \h </w:instrText>
            </w:r>
            <w:r w:rsidR="0086429A">
              <w:rPr>
                <w:noProof/>
                <w:webHidden/>
              </w:rPr>
            </w:r>
            <w:r w:rsidR="0086429A">
              <w:rPr>
                <w:noProof/>
                <w:webHidden/>
              </w:rPr>
              <w:fldChar w:fldCharType="separate"/>
            </w:r>
            <w:r w:rsidR="0086429A">
              <w:rPr>
                <w:noProof/>
                <w:webHidden/>
              </w:rPr>
              <w:t>3</w:t>
            </w:r>
            <w:r w:rsidR="0086429A">
              <w:rPr>
                <w:noProof/>
                <w:webHidden/>
              </w:rPr>
              <w:fldChar w:fldCharType="end"/>
            </w:r>
          </w:hyperlink>
        </w:p>
        <w:p w14:paraId="7A2C5701" w14:textId="4443D63D" w:rsidR="0086429A" w:rsidRDefault="008642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75995660" w:history="1">
            <w:r w:rsidRPr="00AA1C24">
              <w:rPr>
                <w:rStyle w:val="Hyperlink"/>
                <w:noProof/>
              </w:rPr>
              <w:t>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_Toc175995660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2CC5C" w14:textId="16BDB948" w:rsidR="0086429A" w:rsidRDefault="0086429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75995661" w:history="1">
            <w:r w:rsidRPr="00AA1C24">
              <w:rPr>
                <w:rStyle w:val="Hyperlink"/>
                <w:noProof/>
              </w:rPr>
              <w:t>Ključne Karakteristike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_Toc175995661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696CC" w14:textId="71DE43EF" w:rsidR="0086429A" w:rsidRDefault="008642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75995662" w:history="1">
            <w:r w:rsidRPr="00AA1C24">
              <w:rPr>
                <w:rStyle w:val="Hyperlink"/>
                <w:noProof/>
              </w:rPr>
              <w:t>Fizičko projektovanje 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_Toc175995662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04D9" w14:textId="4BCCA391" w:rsidR="0086429A" w:rsidRDefault="008642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75995663" w:history="1">
            <w:r w:rsidRPr="00AA1C24">
              <w:rPr>
                <w:rStyle w:val="Hyperlink"/>
                <w:noProof/>
              </w:rPr>
              <w:t>Optimizacija podataka u SQL Serveru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_Toc175995663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AD2AB" w14:textId="51467D8F" w:rsidR="0086429A" w:rsidRDefault="008642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75995664" w:history="1">
            <w:r w:rsidRPr="00AA1C24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_Toc175995664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0E228" w14:textId="3ACCA2AC" w:rsidR="0086429A" w:rsidRDefault="008642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75995665" w:history="1">
            <w:r w:rsidRPr="00AA1C24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_Toc175995665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9438" w14:textId="5D20F212" w:rsidR="00751209" w:rsidRDefault="00A45FAF">
          <w:r>
            <w:fldChar w:fldCharType="end"/>
          </w:r>
        </w:p>
      </w:sdtContent>
    </w:sdt>
    <w:p w14:paraId="71DC1A15" w14:textId="77777777" w:rsidR="00FE2A7A" w:rsidRDefault="00FE2A7A">
      <w:pPr>
        <w:spacing w:line="240" w:lineRule="auto"/>
        <w:jc w:val="both"/>
        <w:rPr>
          <w:b/>
          <w:sz w:val="28"/>
          <w:szCs w:val="28"/>
        </w:rPr>
      </w:pPr>
    </w:p>
    <w:p w14:paraId="23E18D7E" w14:textId="77777777" w:rsidR="00FE2A7A" w:rsidRDefault="00E226E0">
      <w:pPr>
        <w:spacing w:line="240" w:lineRule="auto"/>
        <w:jc w:val="both"/>
        <w:rPr>
          <w:b/>
          <w:sz w:val="28"/>
          <w:szCs w:val="28"/>
        </w:rPr>
      </w:pPr>
      <w:r>
        <w:br w:type="page"/>
      </w:r>
    </w:p>
    <w:p w14:paraId="1EFDE9FA" w14:textId="77777777" w:rsidR="00FE2A7A" w:rsidRDefault="00E226E0">
      <w:pPr>
        <w:pStyle w:val="Heading1"/>
        <w:spacing w:line="240" w:lineRule="auto"/>
        <w:jc w:val="both"/>
      </w:pPr>
      <w:bookmarkStart w:id="0" w:name="_Toc175995659"/>
      <w:r>
        <w:lastRenderedPageBreak/>
        <w:t>Uvod</w:t>
      </w:r>
      <w:bookmarkEnd w:id="0"/>
    </w:p>
    <w:p w14:paraId="0E05CF13" w14:textId="2674701C" w:rsidR="00FE2A7A" w:rsidRDefault="00FE2A7A">
      <w:pPr>
        <w:spacing w:line="240" w:lineRule="auto"/>
        <w:jc w:val="both"/>
      </w:pPr>
    </w:p>
    <w:p w14:paraId="68238965" w14:textId="69098C35" w:rsidR="00D959C6" w:rsidRPr="00D959C6" w:rsidRDefault="00D959C6" w:rsidP="0086429A">
      <w:pPr>
        <w:spacing w:after="120"/>
        <w:jc w:val="both"/>
        <w:rPr>
          <w:lang w:val="sr-Cyrl-RS" w:eastAsia="sr-Cyrl-RS"/>
        </w:rPr>
      </w:pPr>
      <w:r w:rsidRPr="00D959C6">
        <w:rPr>
          <w:lang w:val="sr-Cyrl-RS" w:eastAsia="sr-Cyrl-RS"/>
        </w:rPr>
        <w:t xml:space="preserve">Fizičko projektovanje i optimizacija podataka u </w:t>
      </w:r>
      <w:r w:rsidRPr="00EF23CB">
        <w:rPr>
          <w:i/>
          <w:iCs/>
          <w:lang w:val="sr-Cyrl-RS" w:eastAsia="sr-Cyrl-RS"/>
        </w:rPr>
        <w:t>SQL Serveru</w:t>
      </w:r>
      <w:r w:rsidRPr="00D959C6">
        <w:rPr>
          <w:lang w:val="sr-Cyrl-RS" w:eastAsia="sr-Cyrl-RS"/>
        </w:rPr>
        <w:t xml:space="preserve"> predstavljaju fundamentalne aspekte </w:t>
      </w:r>
      <w:r w:rsidR="0086429A">
        <w:rPr>
          <w:lang w:val="sr-Latn-RS" w:eastAsia="sr-Cyrl-RS"/>
        </w:rPr>
        <w:t xml:space="preserve">u </w:t>
      </w:r>
      <w:r w:rsidRPr="00D959C6">
        <w:rPr>
          <w:lang w:val="sr-Cyrl-RS" w:eastAsia="sr-Cyrl-RS"/>
        </w:rPr>
        <w:t>upravljanja bazama podataka, igrajući ključnu ulogu u postizanju visoke efikasnosti i performansi sistema. Ovaj proces uključuje strateško planiranje i implementaciju metoda za fizičko organizovanje podataka na diskovima, čime se optimizuje pristup i obrada tih podataka.</w:t>
      </w:r>
    </w:p>
    <w:p w14:paraId="365AD576" w14:textId="465B53CF" w:rsidR="00D959C6" w:rsidRPr="00D959C6" w:rsidRDefault="00D959C6" w:rsidP="0086429A">
      <w:pPr>
        <w:spacing w:after="120"/>
        <w:jc w:val="both"/>
        <w:rPr>
          <w:lang w:val="sr-Cyrl-RS" w:eastAsia="sr-Cyrl-RS"/>
        </w:rPr>
      </w:pPr>
      <w:r w:rsidRPr="00D959C6">
        <w:rPr>
          <w:lang w:val="sr-Cyrl-RS" w:eastAsia="sr-Cyrl-RS"/>
        </w:rPr>
        <w:t>U svetu sve većih količina podataka i složenih aplikacija, efektivno fizičko projektovanje postaje neophodno kako bi se osigurala brzina izvršavanja upita, minimalizovalo vreme čekanja i smanjili resursi potrebni za obradu podataka. Za razliku od logičkog projektovanja koje se bavi definisanjem strukture podataka, njihov</w:t>
      </w:r>
      <w:r w:rsidR="00EF23CB">
        <w:rPr>
          <w:lang w:val="sr-Latn-RS" w:eastAsia="sr-Cyrl-RS"/>
        </w:rPr>
        <w:t>ih</w:t>
      </w:r>
      <w:r w:rsidRPr="00D959C6">
        <w:rPr>
          <w:lang w:val="sr-Cyrl-RS" w:eastAsia="sr-Cyrl-RS"/>
        </w:rPr>
        <w:t xml:space="preserve"> međusobnih odnosa i ograničenja, fizičko projektovanje se fokusira na konkretne tehnike skladištenja podataka na fizičkim uređajima, kao što su hard diskovi i </w:t>
      </w:r>
      <w:r w:rsidRPr="00EF23CB">
        <w:rPr>
          <w:i/>
          <w:iCs/>
          <w:lang w:val="sr-Cyrl-RS" w:eastAsia="sr-Cyrl-RS"/>
        </w:rPr>
        <w:t>SSD</w:t>
      </w:r>
      <w:r w:rsidRPr="00D959C6">
        <w:rPr>
          <w:lang w:val="sr-Cyrl-RS" w:eastAsia="sr-Cyrl-RS"/>
        </w:rPr>
        <w:t>-ovi.</w:t>
      </w:r>
    </w:p>
    <w:p w14:paraId="55BBEDAD" w14:textId="77777777" w:rsidR="00D959C6" w:rsidRPr="00D959C6" w:rsidRDefault="00D959C6" w:rsidP="0086429A">
      <w:pPr>
        <w:spacing w:after="120"/>
        <w:jc w:val="both"/>
        <w:rPr>
          <w:lang w:val="sr-Cyrl-RS" w:eastAsia="sr-Cyrl-RS"/>
        </w:rPr>
      </w:pPr>
      <w:r w:rsidRPr="00D959C6">
        <w:rPr>
          <w:lang w:val="sr-Cyrl-RS" w:eastAsia="sr-Cyrl-RS"/>
        </w:rPr>
        <w:t xml:space="preserve">U </w:t>
      </w:r>
      <w:r w:rsidRPr="00EF23CB">
        <w:rPr>
          <w:i/>
          <w:iCs/>
          <w:lang w:val="sr-Cyrl-RS" w:eastAsia="sr-Cyrl-RS"/>
        </w:rPr>
        <w:t>SQL Serveru</w:t>
      </w:r>
      <w:r w:rsidRPr="00D959C6">
        <w:rPr>
          <w:lang w:val="sr-Cyrl-RS" w:eastAsia="sr-Cyrl-RS"/>
        </w:rPr>
        <w:t xml:space="preserve">, fizičko projektovanje obuhvata različite aspekte, uključujući dizajn indeksa, particionisanje tabela, raspodelu podataka na različite fizičke lokacije, optimizaciju </w:t>
      </w:r>
      <w:r w:rsidRPr="00EF23CB">
        <w:rPr>
          <w:i/>
          <w:iCs/>
          <w:lang w:val="sr-Cyrl-RS" w:eastAsia="sr-Cyrl-RS"/>
        </w:rPr>
        <w:t>I/O</w:t>
      </w:r>
      <w:r w:rsidRPr="00D959C6">
        <w:rPr>
          <w:lang w:val="sr-Cyrl-RS" w:eastAsia="sr-Cyrl-RS"/>
        </w:rPr>
        <w:t xml:space="preserve"> operacija i podešavanje parametara performansi. Indeksi, na primer, omogućavaju brži pristup podacima, ali zahtevaju dodatni prostor na disku i mogu usporiti operacije upisa. Stoga je neophodno pažljivo balansirati između potreba za brzim čitanjem i efikasnim pisanjem podataka.</w:t>
      </w:r>
    </w:p>
    <w:p w14:paraId="2599EF93" w14:textId="77777777" w:rsidR="00D959C6" w:rsidRPr="00D959C6" w:rsidRDefault="00D959C6" w:rsidP="0086429A">
      <w:pPr>
        <w:spacing w:after="120"/>
        <w:jc w:val="both"/>
        <w:rPr>
          <w:lang w:val="sr-Cyrl-RS" w:eastAsia="sr-Cyrl-RS"/>
        </w:rPr>
      </w:pPr>
      <w:r w:rsidRPr="00D959C6">
        <w:rPr>
          <w:lang w:val="sr-Cyrl-RS" w:eastAsia="sr-Cyrl-RS"/>
        </w:rPr>
        <w:t xml:space="preserve">Particionisanje tabela je još jedna ključna tehnika, gde se velike tabele dele na manje delove radi lakšeg upravljanja i bržeg pristupa. Ova tehnika ne samo da poboljšava performanse već i olakšava održavanje baze podataka. Pored toga, distribucija podataka na različite fizičke lokacije može pomoći u optimizaciji performansi tako što smanjuje konkurenciju za </w:t>
      </w:r>
      <w:r w:rsidRPr="00EF23CB">
        <w:rPr>
          <w:i/>
          <w:iCs/>
          <w:lang w:val="sr-Cyrl-RS" w:eastAsia="sr-Cyrl-RS"/>
        </w:rPr>
        <w:t>I/O</w:t>
      </w:r>
      <w:r w:rsidRPr="00D959C6">
        <w:rPr>
          <w:lang w:val="sr-Cyrl-RS" w:eastAsia="sr-Cyrl-RS"/>
        </w:rPr>
        <w:t xml:space="preserve"> resurse.</w:t>
      </w:r>
    </w:p>
    <w:p w14:paraId="1D889932" w14:textId="77777777" w:rsidR="00D959C6" w:rsidRPr="00D959C6" w:rsidRDefault="00D959C6" w:rsidP="0086429A">
      <w:pPr>
        <w:spacing w:after="120"/>
        <w:jc w:val="both"/>
        <w:rPr>
          <w:lang w:val="sr-Cyrl-RS" w:eastAsia="sr-Cyrl-RS"/>
        </w:rPr>
      </w:pPr>
      <w:r w:rsidRPr="00D959C6">
        <w:rPr>
          <w:lang w:val="sr-Cyrl-RS" w:eastAsia="sr-Cyrl-RS"/>
        </w:rPr>
        <w:t xml:space="preserve">Fizičko projektovanje takođe uključuje optimizaciju </w:t>
      </w:r>
      <w:r w:rsidRPr="00EF23CB">
        <w:rPr>
          <w:i/>
          <w:iCs/>
          <w:lang w:val="sr-Cyrl-RS" w:eastAsia="sr-Cyrl-RS"/>
        </w:rPr>
        <w:t>I/O</w:t>
      </w:r>
      <w:r w:rsidRPr="00D959C6">
        <w:rPr>
          <w:lang w:val="sr-Cyrl-RS" w:eastAsia="sr-Cyrl-RS"/>
        </w:rPr>
        <w:t xml:space="preserve"> operacija kroz podešavanje parametara kao što su veličina stranice, vrsta </w:t>
      </w:r>
      <w:r w:rsidRPr="00EF23CB">
        <w:rPr>
          <w:i/>
          <w:iCs/>
          <w:lang w:val="sr-Cyrl-RS" w:eastAsia="sr-Cyrl-RS"/>
        </w:rPr>
        <w:t>RAID</w:t>
      </w:r>
      <w:r w:rsidRPr="00D959C6">
        <w:rPr>
          <w:lang w:val="sr-Cyrl-RS" w:eastAsia="sr-Cyrl-RS"/>
        </w:rPr>
        <w:t xml:space="preserve"> konfiguracije, i podešavanje bafera. Sve ove aktivnosti imaju za cilj smanjenje latencije i povećanje propusnosti sistema.</w:t>
      </w:r>
    </w:p>
    <w:p w14:paraId="1C69CEE2" w14:textId="645CD317" w:rsidR="00EF23CB" w:rsidRDefault="00D959C6" w:rsidP="0086429A">
      <w:pPr>
        <w:spacing w:after="120"/>
        <w:jc w:val="both"/>
        <w:rPr>
          <w:lang w:val="sr-Latn-RS" w:eastAsia="sr-Cyrl-RS"/>
        </w:rPr>
      </w:pPr>
      <w:r w:rsidRPr="00D959C6">
        <w:rPr>
          <w:lang w:val="sr-Cyrl-RS" w:eastAsia="sr-Cyrl-RS"/>
        </w:rPr>
        <w:t xml:space="preserve">Optimizacija podataka u </w:t>
      </w:r>
      <w:r w:rsidRPr="00EF23CB">
        <w:rPr>
          <w:i/>
          <w:iCs/>
          <w:lang w:val="sr-Cyrl-RS" w:eastAsia="sr-Cyrl-RS"/>
        </w:rPr>
        <w:t>SQL Serveru</w:t>
      </w:r>
      <w:r w:rsidRPr="00D959C6">
        <w:rPr>
          <w:lang w:val="sr-Cyrl-RS" w:eastAsia="sr-Cyrl-RS"/>
        </w:rPr>
        <w:t xml:space="preserve"> je kontinuiran proces koji zahteva stalno praćenje performansi, identifikaciju uskih grla i prilagođavanje konfiguracija kako bi se održala optimalna efikasnost.</w:t>
      </w:r>
    </w:p>
    <w:p w14:paraId="1D7A90A1" w14:textId="2501A162" w:rsidR="00EF23CB" w:rsidRPr="00EF23CB" w:rsidRDefault="00EF23CB" w:rsidP="00EF23CB">
      <w:pPr>
        <w:jc w:val="both"/>
        <w:rPr>
          <w:lang w:val="sr-Latn-RS" w:eastAsia="sr-Cyrl-RS"/>
        </w:rPr>
      </w:pPr>
      <w:r>
        <w:rPr>
          <w:lang w:val="sr-Latn-RS" w:eastAsia="sr-Cyrl-RS"/>
        </w:rPr>
        <w:t xml:space="preserve">U ovom radu biće detaljno objašnjeno fizičko projektovanje baze podataka u </w:t>
      </w:r>
      <w:r w:rsidRPr="0086429A">
        <w:rPr>
          <w:i/>
          <w:iCs/>
          <w:lang w:val="sr-Latn-RS" w:eastAsia="sr-Cyrl-RS"/>
        </w:rPr>
        <w:t>SQL Serveru</w:t>
      </w:r>
      <w:r>
        <w:rPr>
          <w:lang w:val="sr-Latn-RS" w:eastAsia="sr-Cyrl-RS"/>
        </w:rPr>
        <w:t>, kao i optimizacija podataka na praktič</w:t>
      </w:r>
      <w:r w:rsidR="0086429A">
        <w:rPr>
          <w:lang w:val="sr-Latn-RS" w:eastAsia="sr-Cyrl-RS"/>
        </w:rPr>
        <w:t>ni</w:t>
      </w:r>
      <w:r>
        <w:rPr>
          <w:lang w:val="sr-Latn-RS" w:eastAsia="sr-Cyrl-RS"/>
        </w:rPr>
        <w:t>m primerima.</w:t>
      </w:r>
    </w:p>
    <w:p w14:paraId="22328507" w14:textId="020B43E3" w:rsidR="00D959C6" w:rsidRPr="00EF23CB" w:rsidRDefault="00D959C6" w:rsidP="00D959C6">
      <w:pPr>
        <w:jc w:val="both"/>
        <w:rPr>
          <w:lang w:val="sr-Latn-RS" w:eastAsia="sr-Cyrl-RS"/>
        </w:rPr>
      </w:pPr>
    </w:p>
    <w:p w14:paraId="6248D22A" w14:textId="1EB38128" w:rsidR="002E0AA8" w:rsidRDefault="002E0AA8" w:rsidP="002E0AA8">
      <w:pPr>
        <w:spacing w:line="240" w:lineRule="auto"/>
        <w:jc w:val="both"/>
      </w:pPr>
    </w:p>
    <w:p w14:paraId="676EA496" w14:textId="1AACEC28" w:rsidR="002E0AA8" w:rsidRDefault="002E0AA8" w:rsidP="002E0AA8">
      <w:pPr>
        <w:spacing w:line="240" w:lineRule="auto"/>
        <w:jc w:val="both"/>
      </w:pPr>
    </w:p>
    <w:p w14:paraId="78572D67" w14:textId="77777777" w:rsidR="00D959C6" w:rsidRDefault="00D959C6" w:rsidP="002E0AA8">
      <w:pPr>
        <w:spacing w:line="240" w:lineRule="auto"/>
        <w:jc w:val="both"/>
      </w:pPr>
    </w:p>
    <w:p w14:paraId="236EECEC" w14:textId="0B92D9B2" w:rsidR="00B4659B" w:rsidRPr="0086429A" w:rsidRDefault="00B4659B" w:rsidP="00B4659B">
      <w:pPr>
        <w:pStyle w:val="Heading1"/>
        <w:jc w:val="left"/>
        <w:rPr>
          <w:i/>
          <w:iCs/>
        </w:rPr>
      </w:pPr>
      <w:bookmarkStart w:id="1" w:name="_Toc175995660"/>
      <w:r w:rsidRPr="0086429A">
        <w:rPr>
          <w:i/>
          <w:iCs/>
        </w:rPr>
        <w:lastRenderedPageBreak/>
        <w:t>SQL Server</w:t>
      </w:r>
      <w:bookmarkEnd w:id="1"/>
    </w:p>
    <w:p w14:paraId="3B7A1136" w14:textId="77777777" w:rsidR="00B4659B" w:rsidRPr="00B4659B" w:rsidRDefault="00B4659B" w:rsidP="00B4659B"/>
    <w:p w14:paraId="2EE12CE6" w14:textId="3D6BAACE" w:rsidR="00B4659B" w:rsidRDefault="00B4659B" w:rsidP="0086429A">
      <w:pPr>
        <w:spacing w:after="120"/>
        <w:jc w:val="both"/>
      </w:pPr>
      <w:r w:rsidRPr="00B4659B">
        <w:rPr>
          <w:i/>
          <w:iCs/>
        </w:rPr>
        <w:t>SQL Server</w:t>
      </w:r>
      <w:r w:rsidRPr="00B4659B">
        <w:t xml:space="preserve"> je sistem za upravljanje relacijskim bazama podataka razvijen od strane </w:t>
      </w:r>
      <w:r w:rsidRPr="001B4A03">
        <w:rPr>
          <w:i/>
          <w:iCs/>
        </w:rPr>
        <w:t>Microsoft</w:t>
      </w:r>
      <w:r w:rsidR="001B4A03">
        <w:rPr>
          <w:i/>
          <w:iCs/>
        </w:rPr>
        <w:t>-</w:t>
      </w:r>
      <w:r w:rsidR="001B4A03">
        <w:t>a</w:t>
      </w:r>
      <w:r w:rsidRPr="00B4659B">
        <w:t>. Namenjen je za skladištenje i upravljanje velikim količinama podataka, omogućavajući korisnicima da kreiraju, održavaju i manipulišu bazama podataka na jednostavan i efikasan način.</w:t>
      </w:r>
      <w:r>
        <w:t xml:space="preserve"> </w:t>
      </w:r>
      <w:r w:rsidRPr="00B4659B">
        <w:t xml:space="preserve">Sa stalnim unapređenjima i podrškom za moderne tehnologije, </w:t>
      </w:r>
      <w:r w:rsidRPr="00B4659B">
        <w:rPr>
          <w:i/>
          <w:iCs/>
        </w:rPr>
        <w:t>SQL Server</w:t>
      </w:r>
      <w:r w:rsidRPr="00B4659B">
        <w:t xml:space="preserve"> ostaje jedan od vodećih </w:t>
      </w:r>
      <w:r w:rsidR="0086429A">
        <w:t>sistema za upravljanje bazama podataka</w:t>
      </w:r>
      <w:r w:rsidRPr="00B4659B">
        <w:t xml:space="preserve"> na tržištu.</w:t>
      </w:r>
    </w:p>
    <w:p w14:paraId="2E1D040B" w14:textId="1FE3C390" w:rsidR="00461389" w:rsidRDefault="00461389" w:rsidP="00B4659B">
      <w:pPr>
        <w:jc w:val="both"/>
      </w:pPr>
      <w:r>
        <w:t>Ovaj sistem za upravljanje bazama podataka koristi se u poslovnoj analitici, e-trgovini, finansijama, zdravstvu i vladinim institucijama.</w:t>
      </w:r>
    </w:p>
    <w:p w14:paraId="762ACA48" w14:textId="77777777" w:rsidR="00B4659B" w:rsidRDefault="00B4659B" w:rsidP="00B4659B">
      <w:pPr>
        <w:pStyle w:val="Heading2"/>
      </w:pPr>
      <w:bookmarkStart w:id="2" w:name="_Toc175995661"/>
      <w:r>
        <w:t>Ključne Karakteristike</w:t>
      </w:r>
      <w:bookmarkEnd w:id="2"/>
    </w:p>
    <w:p w14:paraId="629F143B" w14:textId="3D61B906" w:rsidR="00B4659B" w:rsidRPr="00B4659B" w:rsidRDefault="00B4659B" w:rsidP="004F7EEF">
      <w:pPr>
        <w:pStyle w:val="NormalWeb"/>
        <w:numPr>
          <w:ilvl w:val="0"/>
          <w:numId w:val="18"/>
        </w:numPr>
        <w:spacing w:before="100" w:beforeAutospacing="1" w:after="120" w:line="240" w:lineRule="auto"/>
        <w:jc w:val="both"/>
        <w:rPr>
          <w:b/>
          <w:bCs/>
        </w:rPr>
      </w:pPr>
      <w:r w:rsidRPr="00B4659B">
        <w:rPr>
          <w:rStyle w:val="Strong"/>
          <w:b w:val="0"/>
          <w:bCs w:val="0"/>
        </w:rPr>
        <w:t>Relacioni model:</w:t>
      </w:r>
    </w:p>
    <w:p w14:paraId="0BD800D1" w14:textId="7E384C1E" w:rsidR="00B4659B" w:rsidRDefault="00B4659B" w:rsidP="004F7EEF">
      <w:pPr>
        <w:numPr>
          <w:ilvl w:val="1"/>
          <w:numId w:val="19"/>
        </w:numPr>
        <w:spacing w:after="100" w:afterAutospacing="1" w:line="240" w:lineRule="auto"/>
        <w:jc w:val="both"/>
      </w:pPr>
      <w:r>
        <w:t>SQL Server koristi relacioni model za organizaciju podataka u tabele koje su povezane relacijama. Ovo omogućava strukturalnu organizaciju podataka i lakoću pristupa.</w:t>
      </w:r>
    </w:p>
    <w:p w14:paraId="78A3FC2F" w14:textId="77777777" w:rsidR="00B4659B" w:rsidRPr="00461389" w:rsidRDefault="00B4659B" w:rsidP="004F7EEF">
      <w:pPr>
        <w:pStyle w:val="NormalWeb"/>
        <w:numPr>
          <w:ilvl w:val="0"/>
          <w:numId w:val="18"/>
        </w:numPr>
        <w:spacing w:before="100" w:beforeAutospacing="1" w:after="120" w:line="240" w:lineRule="auto"/>
        <w:jc w:val="both"/>
        <w:rPr>
          <w:b/>
          <w:bCs/>
        </w:rPr>
      </w:pPr>
      <w:r w:rsidRPr="004F7EEF">
        <w:rPr>
          <w:rStyle w:val="Strong"/>
          <w:b w:val="0"/>
          <w:bCs w:val="0"/>
          <w:i/>
          <w:iCs/>
        </w:rPr>
        <w:t>T-SQL</w:t>
      </w:r>
      <w:r w:rsidRPr="00461389">
        <w:rPr>
          <w:rStyle w:val="Strong"/>
          <w:b w:val="0"/>
          <w:bCs w:val="0"/>
        </w:rPr>
        <w:t>:</w:t>
      </w:r>
    </w:p>
    <w:p w14:paraId="460E81FF" w14:textId="7065D138" w:rsidR="00B4659B" w:rsidRDefault="00B4659B" w:rsidP="004F7EEF">
      <w:pPr>
        <w:numPr>
          <w:ilvl w:val="1"/>
          <w:numId w:val="19"/>
        </w:numPr>
        <w:spacing w:after="100" w:afterAutospacing="1" w:line="240" w:lineRule="auto"/>
        <w:jc w:val="both"/>
      </w:pPr>
      <w:r w:rsidRPr="00461389">
        <w:rPr>
          <w:i/>
          <w:iCs/>
        </w:rPr>
        <w:t>Transact-SQL</w:t>
      </w:r>
      <w:r>
        <w:t xml:space="preserve"> (</w:t>
      </w:r>
      <w:r w:rsidRPr="00461389">
        <w:rPr>
          <w:i/>
          <w:iCs/>
        </w:rPr>
        <w:t>T-SQL</w:t>
      </w:r>
      <w:r>
        <w:t xml:space="preserve">) je proširenje </w:t>
      </w:r>
      <w:r w:rsidRPr="004F7EEF">
        <w:rPr>
          <w:i/>
          <w:iCs/>
        </w:rPr>
        <w:t>SQL</w:t>
      </w:r>
      <w:r>
        <w:t xml:space="preserve"> jezika, koje koristi </w:t>
      </w:r>
      <w:r w:rsidRPr="004F7EEF">
        <w:rPr>
          <w:i/>
          <w:iCs/>
        </w:rPr>
        <w:t>SQL Server</w:t>
      </w:r>
      <w:r>
        <w:t xml:space="preserve"> za upravljanje i manipulaciju podacima. </w:t>
      </w:r>
      <w:r w:rsidRPr="004F7EEF">
        <w:rPr>
          <w:i/>
          <w:iCs/>
        </w:rPr>
        <w:t>T-SQL</w:t>
      </w:r>
      <w:r>
        <w:t xml:space="preserve"> omogućava kompleksne upite, proceduralno programiranje i transakcije.</w:t>
      </w:r>
    </w:p>
    <w:p w14:paraId="359DF545" w14:textId="74CA29F9" w:rsidR="00B4659B" w:rsidRPr="00461389" w:rsidRDefault="00B4659B" w:rsidP="004F7EEF">
      <w:pPr>
        <w:pStyle w:val="NormalWeb"/>
        <w:numPr>
          <w:ilvl w:val="0"/>
          <w:numId w:val="18"/>
        </w:numPr>
        <w:spacing w:before="100" w:beforeAutospacing="1" w:after="120" w:line="240" w:lineRule="auto"/>
        <w:jc w:val="both"/>
        <w:rPr>
          <w:b/>
          <w:bCs/>
        </w:rPr>
      </w:pPr>
      <w:r w:rsidRPr="00461389">
        <w:rPr>
          <w:rStyle w:val="Strong"/>
          <w:b w:val="0"/>
          <w:bCs w:val="0"/>
        </w:rPr>
        <w:t>Integrisane usluge:</w:t>
      </w:r>
    </w:p>
    <w:p w14:paraId="07D7258C" w14:textId="77777777" w:rsidR="00B4659B" w:rsidRDefault="00B4659B" w:rsidP="004F7EEF">
      <w:pPr>
        <w:numPr>
          <w:ilvl w:val="1"/>
          <w:numId w:val="19"/>
        </w:numPr>
        <w:spacing w:after="100" w:afterAutospacing="1" w:line="240" w:lineRule="auto"/>
        <w:jc w:val="both"/>
      </w:pPr>
      <w:r w:rsidRPr="004F7EEF">
        <w:rPr>
          <w:b/>
          <w:bCs/>
          <w:i/>
          <w:iCs/>
        </w:rPr>
        <w:t>SQL Server Integration Services (SSIS)</w:t>
      </w:r>
      <w:r w:rsidRPr="00461389">
        <w:rPr>
          <w:b/>
          <w:bCs/>
        </w:rPr>
        <w:t>:</w:t>
      </w:r>
      <w:r>
        <w:t xml:space="preserve"> Alat za ekstrakciju, transformaciju i učitavanje podataka (ETL proces).</w:t>
      </w:r>
    </w:p>
    <w:p w14:paraId="63C8184A" w14:textId="77777777" w:rsidR="00B4659B" w:rsidRDefault="00B4659B" w:rsidP="004F7EEF">
      <w:pPr>
        <w:numPr>
          <w:ilvl w:val="1"/>
          <w:numId w:val="19"/>
        </w:numPr>
        <w:spacing w:after="100" w:afterAutospacing="1" w:line="240" w:lineRule="auto"/>
        <w:jc w:val="both"/>
      </w:pPr>
      <w:r w:rsidRPr="004F7EEF">
        <w:rPr>
          <w:b/>
          <w:bCs/>
          <w:i/>
          <w:iCs/>
        </w:rPr>
        <w:t>SQL Server Reporting Services (SSRS)</w:t>
      </w:r>
      <w:r w:rsidRPr="00461389">
        <w:rPr>
          <w:b/>
          <w:bCs/>
        </w:rPr>
        <w:t>:</w:t>
      </w:r>
      <w:r>
        <w:t xml:space="preserve"> Alat za kreiranje, izdavanje i upravljanje izveštajima.</w:t>
      </w:r>
    </w:p>
    <w:p w14:paraId="0E58C413" w14:textId="77777777" w:rsidR="00B4659B" w:rsidRDefault="00B4659B" w:rsidP="004F7EEF">
      <w:pPr>
        <w:numPr>
          <w:ilvl w:val="1"/>
          <w:numId w:val="19"/>
        </w:numPr>
        <w:spacing w:after="100" w:afterAutospacing="1" w:line="240" w:lineRule="auto"/>
        <w:jc w:val="both"/>
      </w:pPr>
      <w:r w:rsidRPr="004F7EEF">
        <w:rPr>
          <w:b/>
          <w:bCs/>
          <w:i/>
          <w:iCs/>
        </w:rPr>
        <w:t>SQL Server Analysis Services (SSAS)</w:t>
      </w:r>
      <w:r w:rsidRPr="00461389">
        <w:rPr>
          <w:b/>
          <w:bCs/>
        </w:rPr>
        <w:t>:</w:t>
      </w:r>
      <w:r>
        <w:t xml:space="preserve"> Alat za analizu i izveštavanje podataka, uključujući </w:t>
      </w:r>
      <w:r w:rsidRPr="004F7EEF">
        <w:rPr>
          <w:i/>
          <w:iCs/>
        </w:rPr>
        <w:t>OLAP</w:t>
      </w:r>
      <w:r>
        <w:t xml:space="preserve"> i </w:t>
      </w:r>
      <w:r w:rsidRPr="004F7EEF">
        <w:rPr>
          <w:i/>
          <w:iCs/>
        </w:rPr>
        <w:t>data mining</w:t>
      </w:r>
      <w:r>
        <w:t>.</w:t>
      </w:r>
    </w:p>
    <w:p w14:paraId="7E66C3AC" w14:textId="77777777" w:rsidR="00B4659B" w:rsidRPr="00461389" w:rsidRDefault="00B4659B" w:rsidP="004F7EEF">
      <w:pPr>
        <w:pStyle w:val="NormalWeb"/>
        <w:numPr>
          <w:ilvl w:val="0"/>
          <w:numId w:val="18"/>
        </w:numPr>
        <w:spacing w:before="100" w:beforeAutospacing="1" w:after="120" w:line="240" w:lineRule="auto"/>
        <w:jc w:val="both"/>
        <w:rPr>
          <w:b/>
          <w:bCs/>
        </w:rPr>
      </w:pPr>
      <w:r w:rsidRPr="00461389">
        <w:rPr>
          <w:rStyle w:val="Strong"/>
          <w:b w:val="0"/>
          <w:bCs w:val="0"/>
        </w:rPr>
        <w:t>Visoka Dostupnost i Oporavak:</w:t>
      </w:r>
    </w:p>
    <w:p w14:paraId="476D9538" w14:textId="77777777" w:rsidR="00B4659B" w:rsidRPr="004F7EEF" w:rsidRDefault="00B4659B" w:rsidP="004F7EEF">
      <w:pPr>
        <w:numPr>
          <w:ilvl w:val="1"/>
          <w:numId w:val="19"/>
        </w:numPr>
        <w:spacing w:after="100" w:afterAutospacing="1" w:line="240" w:lineRule="auto"/>
        <w:jc w:val="both"/>
      </w:pPr>
      <w:r w:rsidRPr="004F7EEF">
        <w:rPr>
          <w:i/>
          <w:iCs/>
        </w:rPr>
        <w:t>Always On Availability Groups</w:t>
      </w:r>
      <w:r w:rsidRPr="00461389">
        <w:t>:</w:t>
      </w:r>
      <w:r w:rsidRPr="00461389">
        <w:rPr>
          <w:b/>
          <w:bCs/>
        </w:rPr>
        <w:t xml:space="preserve"> </w:t>
      </w:r>
      <w:r w:rsidRPr="004F7EEF">
        <w:t>Omogućava visoku dostupnost, oporavak od katastrofa i balansiranje opterećenja.</w:t>
      </w:r>
    </w:p>
    <w:p w14:paraId="2AA00175" w14:textId="29BF3D2D" w:rsidR="00461389" w:rsidRPr="004F7EEF" w:rsidRDefault="00B4659B" w:rsidP="004F7EEF">
      <w:pPr>
        <w:numPr>
          <w:ilvl w:val="1"/>
          <w:numId w:val="19"/>
        </w:numPr>
        <w:spacing w:after="100" w:afterAutospacing="1" w:line="240" w:lineRule="auto"/>
        <w:jc w:val="both"/>
        <w:rPr>
          <w:b/>
          <w:bCs/>
        </w:rPr>
      </w:pPr>
      <w:r w:rsidRPr="004F7EEF">
        <w:rPr>
          <w:i/>
          <w:iCs/>
        </w:rPr>
        <w:t>Mirroring</w:t>
      </w:r>
      <w:r w:rsidRPr="00461389">
        <w:t xml:space="preserve">, </w:t>
      </w:r>
      <w:r w:rsidRPr="004F7EEF">
        <w:rPr>
          <w:i/>
          <w:iCs/>
        </w:rPr>
        <w:t>Log Shipping</w:t>
      </w:r>
      <w:r w:rsidRPr="00461389">
        <w:t xml:space="preserve"> i </w:t>
      </w:r>
      <w:r w:rsidRPr="004F7EEF">
        <w:rPr>
          <w:i/>
          <w:iCs/>
        </w:rPr>
        <w:t>Clustering</w:t>
      </w:r>
      <w:r w:rsidRPr="00461389">
        <w:t>:</w:t>
      </w:r>
      <w:r w:rsidRPr="00461389">
        <w:rPr>
          <w:b/>
          <w:bCs/>
        </w:rPr>
        <w:t xml:space="preserve"> </w:t>
      </w:r>
      <w:r w:rsidRPr="004F7EEF">
        <w:t>Tradicionalne metode za visoku dostupnost i oporavak.</w:t>
      </w:r>
    </w:p>
    <w:p w14:paraId="41914E28" w14:textId="77777777" w:rsidR="00B4659B" w:rsidRPr="00461389" w:rsidRDefault="00B4659B" w:rsidP="004F7EEF">
      <w:pPr>
        <w:pStyle w:val="NormalWeb"/>
        <w:numPr>
          <w:ilvl w:val="0"/>
          <w:numId w:val="18"/>
        </w:numPr>
        <w:spacing w:before="100" w:beforeAutospacing="1" w:after="120" w:line="240" w:lineRule="auto"/>
        <w:jc w:val="both"/>
        <w:rPr>
          <w:b/>
          <w:bCs/>
        </w:rPr>
      </w:pPr>
      <w:r w:rsidRPr="00461389">
        <w:rPr>
          <w:rStyle w:val="Strong"/>
          <w:b w:val="0"/>
          <w:bCs w:val="0"/>
        </w:rPr>
        <w:t>Sigurnost:</w:t>
      </w:r>
    </w:p>
    <w:p w14:paraId="00D8D867" w14:textId="24BEA614" w:rsidR="00461389" w:rsidRDefault="00B4659B" w:rsidP="004F7EEF">
      <w:pPr>
        <w:numPr>
          <w:ilvl w:val="1"/>
          <w:numId w:val="19"/>
        </w:numPr>
        <w:spacing w:after="100" w:afterAutospacing="1" w:line="240" w:lineRule="auto"/>
        <w:jc w:val="both"/>
      </w:pPr>
      <w:r w:rsidRPr="004F7EEF">
        <w:rPr>
          <w:i/>
          <w:iCs/>
        </w:rPr>
        <w:t>SQL Server</w:t>
      </w:r>
      <w:r>
        <w:t xml:space="preserve"> pruža robustne sigurnosne funkcije, uključujući autentifikaciju, autorizaciju, šifrovanje podataka, maskiranje podataka</w:t>
      </w:r>
      <w:r w:rsidR="00461389">
        <w:t>.</w:t>
      </w:r>
    </w:p>
    <w:p w14:paraId="32DD6B18" w14:textId="77777777" w:rsidR="00B4659B" w:rsidRPr="00461389" w:rsidRDefault="00B4659B" w:rsidP="004F7EEF">
      <w:pPr>
        <w:pStyle w:val="NormalWeb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461389">
        <w:rPr>
          <w:rStyle w:val="Strong"/>
          <w:b w:val="0"/>
          <w:bCs w:val="0"/>
        </w:rPr>
        <w:lastRenderedPageBreak/>
        <w:t>Skalabilnost i Performanse:</w:t>
      </w:r>
    </w:p>
    <w:p w14:paraId="73625740" w14:textId="1D48B976" w:rsidR="00B4659B" w:rsidRDefault="00B4659B" w:rsidP="004F7EEF">
      <w:pPr>
        <w:numPr>
          <w:ilvl w:val="1"/>
          <w:numId w:val="22"/>
        </w:numPr>
        <w:spacing w:after="100" w:afterAutospacing="1" w:line="240" w:lineRule="auto"/>
        <w:ind w:left="1440"/>
        <w:jc w:val="both"/>
      </w:pPr>
      <w:r>
        <w:t>Podržava velike baze podataka</w:t>
      </w:r>
      <w:r w:rsidR="00461389">
        <w:t>,</w:t>
      </w:r>
      <w:r>
        <w:t xml:space="preserve"> sa velikim brojem korisnika i visokom količinom transakcija.</w:t>
      </w:r>
    </w:p>
    <w:p w14:paraId="1EBA22CB" w14:textId="77777777" w:rsidR="00B4659B" w:rsidRDefault="00B4659B" w:rsidP="004F7EEF">
      <w:pPr>
        <w:numPr>
          <w:ilvl w:val="1"/>
          <w:numId w:val="22"/>
        </w:numPr>
        <w:spacing w:before="100" w:beforeAutospacing="1" w:after="100" w:afterAutospacing="1" w:line="240" w:lineRule="auto"/>
        <w:ind w:left="1440"/>
        <w:jc w:val="both"/>
      </w:pPr>
      <w:r w:rsidRPr="004F7EEF">
        <w:rPr>
          <w:i/>
          <w:iCs/>
        </w:rPr>
        <w:t>In-memory</w:t>
      </w:r>
      <w:r>
        <w:t xml:space="preserve"> </w:t>
      </w:r>
      <w:r w:rsidRPr="004F7EEF">
        <w:rPr>
          <w:i/>
          <w:iCs/>
        </w:rPr>
        <w:t>OLTP</w:t>
      </w:r>
      <w:r>
        <w:t xml:space="preserve"> (</w:t>
      </w:r>
      <w:r w:rsidRPr="004F7EEF">
        <w:rPr>
          <w:i/>
          <w:iCs/>
        </w:rPr>
        <w:t>Online Transaction Processing</w:t>
      </w:r>
      <w:r>
        <w:t>) za ubrzanje transakcija.</w:t>
      </w:r>
    </w:p>
    <w:p w14:paraId="65D598FD" w14:textId="77777777" w:rsidR="00B4659B" w:rsidRPr="004F7EEF" w:rsidRDefault="00B4659B" w:rsidP="004F7EEF">
      <w:pPr>
        <w:pStyle w:val="NormalWeb"/>
        <w:numPr>
          <w:ilvl w:val="0"/>
          <w:numId w:val="18"/>
        </w:numPr>
        <w:spacing w:before="100" w:beforeAutospacing="1" w:after="120" w:line="240" w:lineRule="auto"/>
        <w:jc w:val="both"/>
        <w:rPr>
          <w:b/>
          <w:bCs/>
        </w:rPr>
      </w:pPr>
      <w:r w:rsidRPr="004F7EEF">
        <w:rPr>
          <w:rStyle w:val="Strong"/>
          <w:b w:val="0"/>
          <w:bCs w:val="0"/>
        </w:rPr>
        <w:t>Podrška za Različite Tipove Podataka:</w:t>
      </w:r>
    </w:p>
    <w:p w14:paraId="4E5B1A8B" w14:textId="77777777" w:rsidR="00B4659B" w:rsidRDefault="00B4659B" w:rsidP="004F7EEF">
      <w:pPr>
        <w:numPr>
          <w:ilvl w:val="1"/>
          <w:numId w:val="24"/>
        </w:numPr>
        <w:spacing w:before="100" w:beforeAutospacing="1" w:after="100" w:afterAutospacing="1" w:line="240" w:lineRule="auto"/>
        <w:jc w:val="both"/>
      </w:pPr>
      <w:r>
        <w:t xml:space="preserve">Pored tradicionalnih numeričkih i tekstualnih podataka, </w:t>
      </w:r>
      <w:r w:rsidRPr="004F7EEF">
        <w:rPr>
          <w:i/>
          <w:iCs/>
        </w:rPr>
        <w:t>SQL Server</w:t>
      </w:r>
      <w:r>
        <w:t xml:space="preserve"> podržava rad sa </w:t>
      </w:r>
      <w:r w:rsidRPr="004F7EEF">
        <w:rPr>
          <w:i/>
          <w:iCs/>
        </w:rPr>
        <w:t>XML</w:t>
      </w:r>
      <w:r>
        <w:t xml:space="preserve">, </w:t>
      </w:r>
      <w:r w:rsidRPr="004F7EEF">
        <w:rPr>
          <w:i/>
          <w:iCs/>
        </w:rPr>
        <w:t>JSON</w:t>
      </w:r>
      <w:r>
        <w:t>, geolokacijskim podacima, grafovima i binarnim podacima.</w:t>
      </w:r>
    </w:p>
    <w:p w14:paraId="18163146" w14:textId="77777777" w:rsidR="00B4659B" w:rsidRPr="004F7EEF" w:rsidRDefault="00B4659B" w:rsidP="004F7EEF">
      <w:pPr>
        <w:pStyle w:val="NormalWeb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4F7EEF">
        <w:rPr>
          <w:rStyle w:val="Strong"/>
          <w:b w:val="0"/>
          <w:bCs w:val="0"/>
          <w:i/>
          <w:iCs/>
        </w:rPr>
        <w:t>Cloud</w:t>
      </w:r>
      <w:r w:rsidRPr="004F7EEF">
        <w:rPr>
          <w:rStyle w:val="Strong"/>
          <w:b w:val="0"/>
          <w:bCs w:val="0"/>
        </w:rPr>
        <w:t xml:space="preserve"> Integracija:</w:t>
      </w:r>
    </w:p>
    <w:p w14:paraId="266CF7B0" w14:textId="77777777" w:rsidR="00B4659B" w:rsidRDefault="00B4659B" w:rsidP="004F7EEF">
      <w:pPr>
        <w:numPr>
          <w:ilvl w:val="1"/>
          <w:numId w:val="23"/>
        </w:numPr>
        <w:spacing w:before="100" w:beforeAutospacing="1" w:after="100" w:afterAutospacing="1" w:line="240" w:lineRule="auto"/>
        <w:jc w:val="both"/>
      </w:pPr>
      <w:r>
        <w:t xml:space="preserve">SQL Server se može koristiti u oblaku putem </w:t>
      </w:r>
      <w:r w:rsidRPr="004F7EEF">
        <w:rPr>
          <w:i/>
          <w:iCs/>
        </w:rPr>
        <w:t>Azure SQL Database</w:t>
      </w:r>
      <w:r>
        <w:t>, pružajući fleksibilnost i skalabilnost cloud okruženja.</w:t>
      </w:r>
    </w:p>
    <w:p w14:paraId="0948B08C" w14:textId="0DCD829B" w:rsidR="001B4A03" w:rsidRDefault="001B4A03" w:rsidP="004F7EEF">
      <w:pPr>
        <w:jc w:val="both"/>
      </w:pPr>
      <w:r>
        <w:rPr>
          <w:rFonts w:eastAsiaTheme="majorEastAsia"/>
        </w:rPr>
        <w:t xml:space="preserve">Najčešće korišćeni alati za za upravljanje </w:t>
      </w:r>
      <w:r w:rsidRPr="004F7EEF">
        <w:rPr>
          <w:rFonts w:eastAsiaTheme="majorEastAsia"/>
          <w:i/>
          <w:iCs/>
        </w:rPr>
        <w:t>SQL Server</w:t>
      </w:r>
      <w:r>
        <w:rPr>
          <w:rFonts w:eastAsiaTheme="majorEastAsia"/>
        </w:rPr>
        <w:t xml:space="preserve"> istancama su </w:t>
      </w:r>
      <w:r w:rsidRPr="004F7EEF">
        <w:rPr>
          <w:rFonts w:eastAsiaTheme="majorEastAsia"/>
          <w:i/>
          <w:iCs/>
        </w:rPr>
        <w:t>SQL Server Management Studio (SSMS)</w:t>
      </w:r>
      <w:r>
        <w:rPr>
          <w:rFonts w:eastAsiaTheme="majorEastAsia"/>
        </w:rPr>
        <w:t xml:space="preserve"> - </w:t>
      </w:r>
      <w:r>
        <w:t xml:space="preserve">omogućava korisnicima da kreiraju, konfigurišu i održavaju baze podataka, </w:t>
      </w:r>
      <w:r w:rsidRPr="004F7EEF">
        <w:rPr>
          <w:i/>
          <w:iCs/>
        </w:rPr>
        <w:t>Azure Data Studio</w:t>
      </w:r>
      <w:r>
        <w:t xml:space="preserve"> - alat za razvoj i upravljanje bazama podataka u hibridnim i oblačnim okruženjima, </w:t>
      </w:r>
      <w:r w:rsidRPr="004F7EEF">
        <w:rPr>
          <w:i/>
          <w:iCs/>
        </w:rPr>
        <w:t>Visual Studi</w:t>
      </w:r>
      <w:r w:rsidR="004F7EEF" w:rsidRPr="004F7EEF">
        <w:rPr>
          <w:i/>
          <w:iCs/>
        </w:rPr>
        <w:t>o</w:t>
      </w:r>
      <w:r w:rsidRPr="004F7EEF">
        <w:rPr>
          <w:i/>
          <w:iCs/>
        </w:rPr>
        <w:t xml:space="preserve"> </w:t>
      </w:r>
      <w:r>
        <w:t>-</w:t>
      </w:r>
      <w:r w:rsidRPr="001B4A03">
        <w:t xml:space="preserve"> </w:t>
      </w:r>
      <w:r>
        <w:t>i</w:t>
      </w:r>
      <w:r w:rsidRPr="001B4A03">
        <w:t xml:space="preserve">ntegracija sa </w:t>
      </w:r>
      <w:r w:rsidRPr="004F7EEF">
        <w:rPr>
          <w:i/>
          <w:iCs/>
        </w:rPr>
        <w:t>Visual Studi</w:t>
      </w:r>
      <w:r w:rsidRPr="001B4A03">
        <w:t>o</w:t>
      </w:r>
      <w:r w:rsidR="004F7EEF">
        <w:t>-om</w:t>
      </w:r>
      <w:r w:rsidRPr="001B4A03">
        <w:t xml:space="preserve"> za razvoj aplikacija koje koriste </w:t>
      </w:r>
      <w:r w:rsidRPr="004F7EEF">
        <w:rPr>
          <w:i/>
          <w:iCs/>
        </w:rPr>
        <w:t>SQL Server</w:t>
      </w:r>
      <w:r w:rsidRPr="001B4A03">
        <w:t xml:space="preserve"> kao </w:t>
      </w:r>
      <w:r w:rsidRPr="004F7EEF">
        <w:rPr>
          <w:i/>
          <w:iCs/>
        </w:rPr>
        <w:t>backend</w:t>
      </w:r>
      <w:r w:rsidRPr="001B4A03">
        <w:t>.</w:t>
      </w:r>
      <w:r>
        <w:rPr>
          <w:rFonts w:eastAsiaTheme="majorEastAsia"/>
        </w:rPr>
        <w:br w:type="page"/>
      </w:r>
    </w:p>
    <w:p w14:paraId="0F065815" w14:textId="77777777" w:rsidR="00B4659B" w:rsidRPr="00B4659B" w:rsidRDefault="00B4659B" w:rsidP="00B4659B">
      <w:pPr>
        <w:rPr>
          <w:rFonts w:eastAsiaTheme="majorEastAsia"/>
        </w:rPr>
      </w:pPr>
    </w:p>
    <w:p w14:paraId="64A6E4FD" w14:textId="28CED191" w:rsidR="00A5418B" w:rsidRDefault="00EF23CB" w:rsidP="00B105D8">
      <w:pPr>
        <w:pStyle w:val="Heading1"/>
        <w:jc w:val="left"/>
      </w:pPr>
      <w:bookmarkStart w:id="3" w:name="_Toc175995662"/>
      <w:r>
        <w:t>Fizičko projektovanje baza podataka</w:t>
      </w:r>
      <w:bookmarkEnd w:id="3"/>
    </w:p>
    <w:p w14:paraId="5329DB65" w14:textId="77777777" w:rsidR="00EF23CB" w:rsidRDefault="00EF23CB" w:rsidP="00EF23CB"/>
    <w:p w14:paraId="5DA218C9" w14:textId="2500A9D3" w:rsidR="001B4A03" w:rsidRDefault="001B4A03" w:rsidP="004F7EEF">
      <w:pPr>
        <w:spacing w:after="120"/>
        <w:jc w:val="both"/>
      </w:pPr>
      <w:r w:rsidRPr="001B4A03">
        <w:t xml:space="preserve">Fizičko projektovanje baze podataka je proces dizajniranja i implementacije baze podataka na fizičkom nivou. Pod ovim se podrazumeva razmatranje načina skladištenja podataka na disku, izbor vrste indeksa i ključeva koji će se koristiti za pretraživanje podataka, ali i kako će podaci biti raspoređeni na </w:t>
      </w:r>
      <w:r w:rsidR="004F7EEF" w:rsidRPr="001B4A03">
        <w:t xml:space="preserve">različitim </w:t>
      </w:r>
      <w:r w:rsidRPr="001B4A03">
        <w:t xml:space="preserve">fizički uređajima u cilju povećanja performansi. </w:t>
      </w:r>
    </w:p>
    <w:p w14:paraId="4C8D1066" w14:textId="5B9426D1" w:rsidR="00EF23CB" w:rsidRPr="00EF23CB" w:rsidRDefault="00EF23CB" w:rsidP="004F7EEF">
      <w:pPr>
        <w:spacing w:after="120"/>
        <w:jc w:val="both"/>
        <w:rPr>
          <w:lang w:val="sr-Cyrl-RS"/>
        </w:rPr>
      </w:pPr>
      <w:r w:rsidRPr="00EF23CB">
        <w:rPr>
          <w:lang w:val="sr-Cyrl-RS"/>
        </w:rPr>
        <w:t>Osnovni cilj fizičkog projektovanja baza podataka je da se zadovolje nefunkcionalne specifikacije prikupljene u fazi analize sistema. Nefunkcionalne specifikacije najčešće definišu performanse koje ceo sistem treba da zadovolji, kao i posebne zahteve za neke pojedinačne ili grupe aplikacija.</w:t>
      </w:r>
    </w:p>
    <w:p w14:paraId="5ABAFA03" w14:textId="1A681E6A" w:rsidR="00EF23CB" w:rsidRPr="00EF23CB" w:rsidRDefault="00EF23CB" w:rsidP="008A703F">
      <w:pPr>
        <w:jc w:val="both"/>
        <w:rPr>
          <w:lang w:val="sr-Cyrl-RS"/>
        </w:rPr>
      </w:pPr>
      <w:r w:rsidRPr="00EF23CB">
        <w:rPr>
          <w:lang w:val="sr-Cyrl-RS"/>
        </w:rPr>
        <w:t xml:space="preserve">Fizičko projektovanje relacionih baza podataka veoma zavisi od karakteristika konkretnog relacionog </w:t>
      </w:r>
      <w:r w:rsidRPr="004F7EEF">
        <w:rPr>
          <w:lang w:val="sr-Cyrl-RS"/>
        </w:rPr>
        <w:t>SUBP</w:t>
      </w:r>
      <w:r w:rsidRPr="00EF23CB">
        <w:rPr>
          <w:lang w:val="sr-Cyrl-RS"/>
        </w:rPr>
        <w:t>. Nije uobičajeno da se rade neki detaljni proračuni da bi se optimizovala fizička struktura baze. Umesto toga, primenjuju se ekspertska znanja u fazi fizičkog projektovanja, a zatim se stalno prate performanse bitnih aplikacija i vrši se povremeno podešavanje (</w:t>
      </w:r>
      <w:r w:rsidRPr="00EF23CB">
        <w:rPr>
          <w:i/>
          <w:iCs/>
          <w:lang w:val="sr-Cyrl-RS"/>
        </w:rPr>
        <w:t>tuning</w:t>
      </w:r>
      <w:r w:rsidRPr="00EF23CB">
        <w:rPr>
          <w:lang w:val="sr-Cyrl-RS"/>
        </w:rPr>
        <w:t>) fizičke strukture baze.</w:t>
      </w:r>
    </w:p>
    <w:p w14:paraId="52162094" w14:textId="77777777" w:rsidR="00EF23CB" w:rsidRDefault="00EF23CB" w:rsidP="00EF23CB">
      <w:r w:rsidRPr="00EF23CB">
        <w:rPr>
          <w:lang w:val="sr-Cyrl-RS"/>
        </w:rPr>
        <w:t>Fizičko projektovanje baze podataka obično obuhvata sledeće korake:</w:t>
      </w:r>
    </w:p>
    <w:p w14:paraId="7722CB0A" w14:textId="4519ADE3" w:rsidR="001B4A03" w:rsidRDefault="001B4A03" w:rsidP="001B4A03">
      <w:pPr>
        <w:pStyle w:val="Heading4"/>
        <w:numPr>
          <w:ilvl w:val="0"/>
          <w:numId w:val="26"/>
        </w:numPr>
      </w:pPr>
      <w:r>
        <w:t>Definisanje šeme baze podataka i identifikacija ključeva</w:t>
      </w:r>
    </w:p>
    <w:p w14:paraId="7C6DC8DF" w14:textId="77777777" w:rsidR="001B4A03" w:rsidRDefault="001B4A03" w:rsidP="004F7EEF">
      <w:pPr>
        <w:pStyle w:val="NormalWeb"/>
        <w:spacing w:after="120"/>
      </w:pPr>
      <w:r>
        <w:t xml:space="preserve">Proces fizičkog projektovanja baze podataka počinje definisanjem šeme baze podataka koristeći entitetsko-relacioni model (ER model). ER model se koristi za vizualizaciju strukture baze podataka kroz entitete (objekte) i njihove međusobne odnose. Ova faza obuhvata identifikaciju entiteta (npr. Klijenti, Naručbine) i njihovo međusobno povezivanje, što postavlja temelje za fizičku implementaciju baze u </w:t>
      </w:r>
      <w:r w:rsidRPr="004F7EEF">
        <w:rPr>
          <w:i/>
          <w:iCs/>
        </w:rPr>
        <w:t>SQL Serveru</w:t>
      </w:r>
      <w:r>
        <w:t>.</w:t>
      </w:r>
    </w:p>
    <w:p w14:paraId="5611043F" w14:textId="3638059C" w:rsidR="001B4A03" w:rsidRDefault="001B4A03" w:rsidP="001B4A03">
      <w:pPr>
        <w:pStyle w:val="NormalWeb"/>
        <w:jc w:val="both"/>
      </w:pPr>
      <w:r>
        <w:t>Nakon identifikacije entiteta, potrebno je odrediti atribute koji su od zna</w:t>
      </w:r>
      <w:r>
        <w:rPr>
          <w:lang w:val="sr-Latn-RS"/>
        </w:rPr>
        <w:t>čaja za isti. Na primer tabela Klijent će sadržati ID_Klijenta, Ime, Prezime...  Neki od atributa će biti određeni kao ključevi. Ključ predstavlja jedan ili više atributa, čija vrednost jedinstveno identifikuje zapis i on može biti prost ili složen. Prost bi npr. bio samo ID_Klijenta, dok bi</w:t>
      </w:r>
      <w:r w:rsidRPr="001B4A03">
        <w:t xml:space="preserve"> </w:t>
      </w:r>
      <w:r>
        <w:t xml:space="preserve">složeni ključ predstavljao kombinaciju dve ili više kolona koje zajedno čine jedinstveni ključ. Primer bi mogla biti tabela DetaljiPotudzbine, gde </w:t>
      </w:r>
      <w:r w:rsidRPr="001B4A03">
        <w:t xml:space="preserve">kombinacija </w:t>
      </w:r>
      <w:r w:rsidRPr="001B4A03">
        <w:rPr>
          <w:i/>
          <w:iCs/>
        </w:rPr>
        <w:t>OrderID</w:t>
      </w:r>
      <w:r w:rsidRPr="001B4A03">
        <w:t xml:space="preserve"> i </w:t>
      </w:r>
      <w:r w:rsidRPr="001B4A03">
        <w:rPr>
          <w:i/>
          <w:iCs/>
        </w:rPr>
        <w:t>ProductID</w:t>
      </w:r>
      <w:r w:rsidRPr="001B4A03">
        <w:t xml:space="preserve"> zajedno čini složeni primarni ključ za tabelu OrderDetails.</w:t>
      </w:r>
      <w:r>
        <w:t xml:space="preserve">: </w:t>
      </w:r>
    </w:p>
    <w:p w14:paraId="69804320" w14:textId="77777777" w:rsidR="001B4A03" w:rsidRPr="004F7EEF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CREATE</w:t>
      </w: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TABLE</w:t>
      </w: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OrderDetails</w:t>
      </w:r>
    </w:p>
    <w:p w14:paraId="789C20CE" w14:textId="77777777" w:rsidR="001B4A03" w:rsidRPr="004F7EEF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</w:p>
    <w:p w14:paraId="18A36B2F" w14:textId="77777777" w:rsidR="001B4A03" w:rsidRPr="004F7EEF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OrderID </w:t>
      </w: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int</w:t>
      </w: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5053B6BA" w14:textId="77777777" w:rsidR="001B4A03" w:rsidRPr="004F7EEF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ProductID </w:t>
      </w: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int</w:t>
      </w: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3695D071" w14:textId="77777777" w:rsidR="001B4A03" w:rsidRPr="004F7EEF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Quantity </w:t>
      </w: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int</w:t>
      </w: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2C6A54D8" w14:textId="77777777" w:rsidR="001B4A03" w:rsidRPr="004F7EEF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</w:t>
      </w: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PRIMARY</w:t>
      </w: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 xml:space="preserve">KEY </w:t>
      </w: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>OrderID</w:t>
      </w: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ProductID</w:t>
      </w: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)</w:t>
      </w:r>
    </w:p>
    <w:p w14:paraId="12A9F769" w14:textId="43930534" w:rsidR="001B4A03" w:rsidRPr="004F7EEF" w:rsidRDefault="001B4A03" w:rsidP="004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Latn-RS"/>
        </w:rPr>
      </w:pP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);</w:t>
      </w:r>
    </w:p>
    <w:p w14:paraId="37EF68C7" w14:textId="5DA78E76" w:rsidR="001B4A03" w:rsidRDefault="001B4A03" w:rsidP="001B4A03">
      <w:pPr>
        <w:pStyle w:val="NormalWeb"/>
        <w:rPr>
          <w:lang w:val="sr-Latn-RS"/>
        </w:rPr>
      </w:pPr>
      <w:r>
        <w:rPr>
          <w:lang w:val="sr-Latn-RS"/>
        </w:rPr>
        <w:lastRenderedPageBreak/>
        <w:t>Vrste ključeva su: kandidat ključ, primarni ključ (jedan od kandidata ključeva), alternativni ključ i strani ključ (</w:t>
      </w:r>
      <w:r>
        <w:t>kolona u jednoj tabeli koja se odnosi na primarni ključ u drugoj tabeli, ova relacija omogućava uspostavljanje veze između podataka u različitim tabelama, što olakšava integritet podataka</w:t>
      </w:r>
      <w:r>
        <w:rPr>
          <w:lang w:val="sr-Latn-RS"/>
        </w:rPr>
        <w:t>). Primarni ključ se još može podeliti na prirodni i veštački. Npr. ID_Klijenta bi bio veštački, dok bi JMBG_Klijenta bio prirodni.</w:t>
      </w:r>
    </w:p>
    <w:p w14:paraId="30490416" w14:textId="4F72DDF3" w:rsidR="001B4A03" w:rsidRDefault="001B4A03" w:rsidP="001B4A03">
      <w:pPr>
        <w:pStyle w:val="NormalWeb"/>
        <w:rPr>
          <w:lang w:val="sr-Latn-RS"/>
        </w:rPr>
      </w:pPr>
      <w:r>
        <w:rPr>
          <w:lang w:val="sr-Latn-RS"/>
        </w:rPr>
        <w:t>Primer primarnog ključa:</w:t>
      </w:r>
    </w:p>
    <w:p w14:paraId="2FB8B9F8" w14:textId="77777777" w:rsidR="001B4A03" w:rsidRPr="004F7EEF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CREATE</w:t>
      </w: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TABLE</w:t>
      </w: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Customers</w:t>
      </w:r>
    </w:p>
    <w:p w14:paraId="5CC31DBB" w14:textId="77777777" w:rsidR="001B4A03" w:rsidRPr="004F7EEF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</w:p>
    <w:p w14:paraId="44588971" w14:textId="77777777" w:rsidR="001B4A03" w:rsidRPr="004F7EEF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CustomerID </w:t>
      </w: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int</w:t>
      </w: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PRIMARY</w:t>
      </w: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KEY</w:t>
      </w: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139D8D38" w14:textId="77777777" w:rsidR="001B4A03" w:rsidRPr="004F7EEF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CustomerName </w:t>
      </w: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varchar</w:t>
      </w: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>255</w:t>
      </w: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),</w:t>
      </w:r>
    </w:p>
    <w:p w14:paraId="1E3F56AB" w14:textId="77777777" w:rsidR="001B4A03" w:rsidRPr="004F7EEF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ContactName </w:t>
      </w: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varchar</w:t>
      </w: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>255</w:t>
      </w: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)</w:t>
      </w:r>
    </w:p>
    <w:p w14:paraId="7EEC8FDF" w14:textId="77777777" w:rsidR="001B4A03" w:rsidRPr="004F7EEF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);</w:t>
      </w:r>
    </w:p>
    <w:p w14:paraId="5E7B7D27" w14:textId="77777777" w:rsidR="001B4A03" w:rsidRPr="004F7EEF" w:rsidRDefault="001B4A03" w:rsidP="001B4A03">
      <w:pPr>
        <w:pStyle w:val="NormalWeb"/>
        <w:rPr>
          <w:sz w:val="20"/>
          <w:szCs w:val="20"/>
        </w:rPr>
      </w:pPr>
    </w:p>
    <w:p w14:paraId="77DF9DB2" w14:textId="51B30811" w:rsidR="001B4A03" w:rsidRDefault="001B4A03" w:rsidP="001B4A03">
      <w:pPr>
        <w:pStyle w:val="NormalWeb"/>
      </w:pPr>
      <w:r>
        <w:t>Primer stranog ključa:</w:t>
      </w:r>
    </w:p>
    <w:p w14:paraId="3289F381" w14:textId="77777777" w:rsidR="001B4A03" w:rsidRPr="004F7EEF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CREATE</w:t>
      </w: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TABLE</w:t>
      </w: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Orders</w:t>
      </w:r>
    </w:p>
    <w:p w14:paraId="714F745A" w14:textId="77777777" w:rsidR="001B4A03" w:rsidRPr="004F7EEF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</w:p>
    <w:p w14:paraId="102F8E65" w14:textId="77777777" w:rsidR="001B4A03" w:rsidRPr="004F7EEF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OrderID </w:t>
      </w: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int</w:t>
      </w: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PRIMARY</w:t>
      </w: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KEY</w:t>
      </w: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0B76692C" w14:textId="77777777" w:rsidR="001B4A03" w:rsidRPr="004F7EEF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OrderDate </w:t>
      </w: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datetime</w:t>
      </w: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58AD8477" w14:textId="77777777" w:rsidR="001B4A03" w:rsidRPr="004F7EEF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CustomerID </w:t>
      </w: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int</w:t>
      </w: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13BFAE03" w14:textId="77777777" w:rsidR="001B4A03" w:rsidRPr="004F7EEF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</w:t>
      </w: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FOREIGN</w:t>
      </w: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 xml:space="preserve">KEY </w:t>
      </w: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>CustomerID</w:t>
      </w: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)</w:t>
      </w: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4F7EEF">
        <w:rPr>
          <w:rFonts w:ascii="Consolas" w:hAnsi="Consolas" w:cs="Consolas"/>
          <w:color w:val="0000FF"/>
          <w:sz w:val="20"/>
          <w:szCs w:val="20"/>
          <w:lang w:val="sr-Cyrl-RS"/>
        </w:rPr>
        <w:t>REFERENCES</w:t>
      </w: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Customers</w:t>
      </w: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4F7EEF">
        <w:rPr>
          <w:rFonts w:ascii="Consolas" w:hAnsi="Consolas" w:cs="Consolas"/>
          <w:color w:val="000000"/>
          <w:sz w:val="20"/>
          <w:szCs w:val="20"/>
          <w:lang w:val="sr-Cyrl-RS"/>
        </w:rPr>
        <w:t>CustomerID</w:t>
      </w: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)</w:t>
      </w:r>
    </w:p>
    <w:p w14:paraId="01CD11F1" w14:textId="3DD76D8E" w:rsidR="001B4A03" w:rsidRPr="004F7EEF" w:rsidRDefault="001B4A03" w:rsidP="004F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Latn-RS"/>
        </w:rPr>
      </w:pPr>
      <w:r w:rsidRPr="004F7EEF">
        <w:rPr>
          <w:rFonts w:ascii="Consolas" w:hAnsi="Consolas" w:cs="Consolas"/>
          <w:color w:val="808080"/>
          <w:sz w:val="20"/>
          <w:szCs w:val="20"/>
          <w:lang w:val="sr-Cyrl-RS"/>
        </w:rPr>
        <w:t>);</w:t>
      </w:r>
    </w:p>
    <w:p w14:paraId="59CD2B1A" w14:textId="3A3750C8" w:rsidR="001B4A03" w:rsidRDefault="001B4A03" w:rsidP="001B4A03">
      <w:pPr>
        <w:pStyle w:val="Heading4"/>
        <w:numPr>
          <w:ilvl w:val="0"/>
          <w:numId w:val="26"/>
        </w:numPr>
      </w:pPr>
      <w:r>
        <w:t>Izbor tipova podataka</w:t>
      </w:r>
    </w:p>
    <w:p w14:paraId="2EFB6E9F" w14:textId="77777777" w:rsidR="001B4A03" w:rsidRDefault="001B4A03" w:rsidP="001B4A03">
      <w:pPr>
        <w:pStyle w:val="NormalWeb"/>
      </w:pPr>
      <w:r>
        <w:t xml:space="preserve">Pravilnim izborom tipova podataka u SQL Serveru omogućava se efikasnije korišćenje resursa i smanjenje zauzeća prostora. Na primer, korišćenje </w:t>
      </w:r>
      <w:r w:rsidRPr="004F7EEF">
        <w:rPr>
          <w:i/>
          <w:iCs/>
        </w:rPr>
        <w:t>VARCHAR</w:t>
      </w:r>
      <w:r>
        <w:t xml:space="preserve"> tipa umesto </w:t>
      </w:r>
      <w:r w:rsidRPr="004F7EEF">
        <w:rPr>
          <w:i/>
          <w:iCs/>
        </w:rPr>
        <w:t>CHAR</w:t>
      </w:r>
      <w:r>
        <w:t xml:space="preserve"> za promenljivu dužinu tekstualnih podataka smanjuje nepotrebno trošenje prostora. Osim toga, korišćenje odgovarajućih numeričkih tipova podataka, kao što su </w:t>
      </w:r>
      <w:r w:rsidRPr="004F7EEF">
        <w:rPr>
          <w:i/>
          <w:iCs/>
        </w:rPr>
        <w:t>INT</w:t>
      </w:r>
      <w:r>
        <w:t xml:space="preserve"> i </w:t>
      </w:r>
      <w:r w:rsidRPr="004F7EEF">
        <w:rPr>
          <w:i/>
          <w:iCs/>
        </w:rPr>
        <w:t>DECIMAL</w:t>
      </w:r>
      <w:r>
        <w:t>, omogućava preciznost i efikasnost u skladištenju.</w:t>
      </w:r>
    </w:p>
    <w:p w14:paraId="7ECF8BFF" w14:textId="77777777" w:rsidR="001B4A03" w:rsidRDefault="001B4A03" w:rsidP="001B4A03">
      <w:pPr>
        <w:pStyle w:val="Heading4"/>
        <w:numPr>
          <w:ilvl w:val="0"/>
          <w:numId w:val="26"/>
        </w:numPr>
      </w:pPr>
      <w:r>
        <w:t>Indeksiranje</w:t>
      </w:r>
    </w:p>
    <w:p w14:paraId="7B3AA55A" w14:textId="77777777" w:rsidR="001B4A03" w:rsidRPr="001B4A03" w:rsidRDefault="001B4A03" w:rsidP="004F7EEF">
      <w:pPr>
        <w:spacing w:after="120"/>
        <w:jc w:val="both"/>
      </w:pPr>
      <w:r w:rsidRPr="001B4A03">
        <w:t xml:space="preserve">Indeksiranje je kritičan deo fizičkog projektovanja i optimizacije u </w:t>
      </w:r>
      <w:r w:rsidRPr="004F7EEF">
        <w:rPr>
          <w:i/>
          <w:iCs/>
        </w:rPr>
        <w:t>SQL Serveru</w:t>
      </w:r>
      <w:r w:rsidRPr="001B4A03">
        <w:t xml:space="preserve">. Postoji nekoliko vrsta indeksa, uključujući klasterirane, neklasterirane, jedinstvene, kompozitne, prostorne, </w:t>
      </w:r>
      <w:r w:rsidRPr="00AB7671">
        <w:rPr>
          <w:i/>
          <w:iCs/>
        </w:rPr>
        <w:t>full-text</w:t>
      </w:r>
      <w:r w:rsidRPr="001B4A03">
        <w:t xml:space="preserve"> i </w:t>
      </w:r>
      <w:r w:rsidRPr="004F7EEF">
        <w:rPr>
          <w:i/>
          <w:iCs/>
        </w:rPr>
        <w:t>columnstore</w:t>
      </w:r>
      <w:r w:rsidRPr="001B4A03">
        <w:t xml:space="preserve"> indekse. Svaka vrsta indeksa ima specifične prednosti i koristi se u zavisnosti od potreba aplikacije i tipa upita.</w:t>
      </w:r>
    </w:p>
    <w:p w14:paraId="06EC8D0F" w14:textId="3336BE00" w:rsidR="001B4A03" w:rsidRPr="001B4A03" w:rsidRDefault="001B4A03" w:rsidP="001B4A03">
      <w:pPr>
        <w:jc w:val="both"/>
      </w:pPr>
      <w:r w:rsidRPr="001B4A03">
        <w:t xml:space="preserve">Različite vrste indeksa u </w:t>
      </w:r>
      <w:r w:rsidRPr="00AB7671">
        <w:rPr>
          <w:i/>
          <w:iCs/>
        </w:rPr>
        <w:t>SQL Serveru</w:t>
      </w:r>
      <w:r w:rsidRPr="001B4A03">
        <w:t xml:space="preserve"> omogućavaju optimizaciju performansi upita i efikasno upravljanje podacima. Pravilno korišćenje indeksa može značajno poboljšati brzinu izvršavanja upita i smanjiti opterećenje sistema. Prilikom dizajniranja indeksa, važno je uzeti u obzir specifične potrebe aplikacije i obrasce pristupa podacima kako bi se postigli optimalni rezultati.</w:t>
      </w:r>
    </w:p>
    <w:p w14:paraId="71A96E47" w14:textId="77777777" w:rsidR="001B4A03" w:rsidRDefault="001B4A03" w:rsidP="001B4A0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Klasterirani indeks</w:t>
      </w:r>
      <w:r>
        <w:t xml:space="preserve"> određuje fizički redosled podataka u tabeli. Svaka tabela može imati samo jedan klasterirani indeks jer podaci mogu biti organizovani samo na jedan način.</w:t>
      </w:r>
    </w:p>
    <w:p w14:paraId="5BB7CA05" w14:textId="77777777" w:rsidR="001B4A03" w:rsidRPr="00AB7671" w:rsidRDefault="001B4A03" w:rsidP="001B4A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8000"/>
          <w:sz w:val="20"/>
          <w:szCs w:val="20"/>
          <w:lang w:val="sr-Cyrl-RS"/>
        </w:rPr>
        <w:lastRenderedPageBreak/>
        <w:t>-- Kreiramo klasterirani indeks na koloni OrderID u tabeli Orders</w:t>
      </w:r>
    </w:p>
    <w:p w14:paraId="34CE0E04" w14:textId="77777777" w:rsidR="001B4A03" w:rsidRPr="00AB7671" w:rsidRDefault="001B4A03" w:rsidP="001B4A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CREATE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CLUSTERED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INDEX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IX_Orders_OrderID</w:t>
      </w:r>
    </w:p>
    <w:p w14:paraId="13E6674F" w14:textId="209A41EF" w:rsidR="001B4A03" w:rsidRPr="00AB7671" w:rsidRDefault="001B4A03" w:rsidP="001B4A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sr-Latn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ON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Orders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>OrderID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);</w:t>
      </w:r>
    </w:p>
    <w:p w14:paraId="54F37301" w14:textId="77777777" w:rsidR="001B4A03" w:rsidRPr="001B4A03" w:rsidRDefault="001B4A03" w:rsidP="001B4A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sr-Latn-RS"/>
        </w:rPr>
      </w:pPr>
    </w:p>
    <w:p w14:paraId="24B2AAA1" w14:textId="7D35D863" w:rsidR="001B4A03" w:rsidRPr="001B4A03" w:rsidRDefault="001B4A03" w:rsidP="001B4A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r-Latn-RS"/>
        </w:rPr>
      </w:pPr>
      <w:r>
        <w:t xml:space="preserve">Ovaj indeks osigurava da su redovi u tabeli </w:t>
      </w:r>
      <w:r w:rsidRPr="00AB7671">
        <w:rPr>
          <w:i/>
          <w:iCs/>
        </w:rPr>
        <w:t>Orders</w:t>
      </w:r>
      <w:r>
        <w:t xml:space="preserve"> fizički sortirani prema </w:t>
      </w:r>
      <w:r w:rsidRPr="00AB7671">
        <w:rPr>
          <w:i/>
          <w:iCs/>
        </w:rPr>
        <w:t>OrderID</w:t>
      </w:r>
      <w:r>
        <w:t>.</w:t>
      </w:r>
    </w:p>
    <w:p w14:paraId="0915EDB0" w14:textId="5DCFC58A" w:rsidR="001B4A03" w:rsidRDefault="001B4A03" w:rsidP="001B4A0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Neklasterirani indeks</w:t>
      </w:r>
      <w:r>
        <w:t xml:space="preserve"> pruža brži pristup podacima bez promene fizičkog redosleda. On sadrži ključne vrednosti iz tabele i pokazivače na fizičke lokacije podataka. Tabela može imati više neklasteriranih indeksa.</w:t>
      </w:r>
    </w:p>
    <w:p w14:paraId="2D726A78" w14:textId="77777777" w:rsidR="001B4A03" w:rsidRPr="00AB7671" w:rsidRDefault="001B4A03" w:rsidP="001B4A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8000"/>
          <w:sz w:val="20"/>
          <w:szCs w:val="20"/>
          <w:lang w:val="sr-Cyrl-RS"/>
        </w:rPr>
        <w:t>-- Kreiramo neklasterirani indeks na koloni CustomerID u tabeli Orders</w:t>
      </w:r>
    </w:p>
    <w:p w14:paraId="196B3F75" w14:textId="77777777" w:rsidR="001B4A03" w:rsidRPr="00AB7671" w:rsidRDefault="001B4A03" w:rsidP="001B4A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CREATE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NONCLUSTERED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INDEX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IX_Orders_CustomerID</w:t>
      </w:r>
    </w:p>
    <w:p w14:paraId="433B36D7" w14:textId="4576A15C" w:rsidR="001B4A03" w:rsidRPr="00AB7671" w:rsidRDefault="001B4A03" w:rsidP="001B4A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Latn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ON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Orders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>CustomerID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);</w:t>
      </w:r>
    </w:p>
    <w:p w14:paraId="294C1DF4" w14:textId="77777777" w:rsidR="001B4A03" w:rsidRDefault="001B4A03" w:rsidP="001B4A0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Jedinstveni indeks</w:t>
      </w:r>
      <w:r>
        <w:t xml:space="preserve"> osigurava da su vrednosti u koloni jedinstvene.</w:t>
      </w:r>
    </w:p>
    <w:p w14:paraId="6B760924" w14:textId="77777777" w:rsidR="001B4A03" w:rsidRPr="00AB7671" w:rsidRDefault="001B4A03" w:rsidP="001B4A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8000"/>
          <w:sz w:val="20"/>
          <w:szCs w:val="20"/>
          <w:lang w:val="sr-Cyrl-RS"/>
        </w:rPr>
        <w:t>-- Kreiramo jedinstveni indeks na koloni Email u tabeli Customers</w:t>
      </w:r>
    </w:p>
    <w:p w14:paraId="2A49A14A" w14:textId="77777777" w:rsidR="001B4A03" w:rsidRPr="00AB7671" w:rsidRDefault="001B4A03" w:rsidP="001B4A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CREATE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UNIQUE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INDEX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IX_Customers_Email</w:t>
      </w:r>
    </w:p>
    <w:p w14:paraId="65BD6D6C" w14:textId="77777777" w:rsidR="001B4A03" w:rsidRPr="00AB7671" w:rsidRDefault="001B4A03" w:rsidP="001B4A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sr-Latn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ON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Customers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>Email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);</w:t>
      </w:r>
    </w:p>
    <w:p w14:paraId="7B0C87A9" w14:textId="77777777" w:rsidR="001B4A03" w:rsidRPr="001B4A03" w:rsidRDefault="001B4A03" w:rsidP="001B4A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r-Latn-RS"/>
        </w:rPr>
      </w:pPr>
    </w:p>
    <w:p w14:paraId="19C87CD5" w14:textId="096B38C6" w:rsidR="001B4A03" w:rsidRDefault="001B4A03" w:rsidP="001B4A03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720"/>
      </w:pPr>
      <w:r w:rsidRPr="001B4A03">
        <w:rPr>
          <w:b/>
          <w:bCs/>
        </w:rPr>
        <w:t>Indeks kompozitnog ključa</w:t>
      </w:r>
      <w:r>
        <w:t xml:space="preserve"> koristi više kolona za kreiranje indeksa. Ovo može poboljšati performanse upita koji filtriraju ili sortiraju prema više kolona.</w:t>
      </w:r>
    </w:p>
    <w:p w14:paraId="22AFED2A" w14:textId="77777777" w:rsidR="001B4A03" w:rsidRDefault="001B4A03" w:rsidP="001B4A03">
      <w:pPr>
        <w:pStyle w:val="ListParagraph"/>
        <w:spacing w:before="100" w:beforeAutospacing="1" w:after="100" w:afterAutospacing="1" w:line="240" w:lineRule="auto"/>
      </w:pPr>
    </w:p>
    <w:p w14:paraId="20DC07AB" w14:textId="77777777" w:rsidR="001B4A03" w:rsidRPr="00AB7671" w:rsidRDefault="001B4A03" w:rsidP="001B4A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8000"/>
          <w:sz w:val="20"/>
          <w:szCs w:val="20"/>
          <w:lang w:val="sr-Cyrl-RS"/>
        </w:rPr>
        <w:t>-- Kreiramo kompozitni neklasterirani indeks na kolonama CustomerID i OrderDate u tabeli Orders</w:t>
      </w:r>
    </w:p>
    <w:p w14:paraId="341EE318" w14:textId="77777777" w:rsidR="001B4A03" w:rsidRPr="00AB7671" w:rsidRDefault="001B4A03" w:rsidP="001B4A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CREATE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NONCLUSTERED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INDEX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IX_Orders_CustomerID_OrderDate</w:t>
      </w:r>
    </w:p>
    <w:p w14:paraId="1FFADD7F" w14:textId="77777777" w:rsidR="001B4A03" w:rsidRPr="00AB7671" w:rsidRDefault="001B4A03" w:rsidP="001B4A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sr-Latn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ON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Orders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>CustomerID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OrderDate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);</w:t>
      </w:r>
    </w:p>
    <w:p w14:paraId="360AFFE1" w14:textId="77777777" w:rsidR="001B4A03" w:rsidRPr="001B4A03" w:rsidRDefault="001B4A03" w:rsidP="001B4A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r-Latn-RS"/>
        </w:rPr>
      </w:pPr>
    </w:p>
    <w:p w14:paraId="2BC3C8AE" w14:textId="04F8F56D" w:rsidR="001B4A03" w:rsidRPr="00AB7671" w:rsidRDefault="001B4A03" w:rsidP="00AB7671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720"/>
      </w:pPr>
      <w:r w:rsidRPr="001B4A03">
        <w:rPr>
          <w:b/>
          <w:bCs/>
        </w:rPr>
        <w:t>Prostorni indeksi</w:t>
      </w:r>
      <w:r>
        <w:t xml:space="preserve"> se koriste za optimizaciju upita koji uključuju prostorne podatke, kao što su geografske koordinate.</w:t>
      </w:r>
    </w:p>
    <w:p w14:paraId="1C9E9A80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8000"/>
          <w:sz w:val="20"/>
          <w:szCs w:val="20"/>
          <w:lang w:val="sr-Cyrl-RS"/>
        </w:rPr>
        <w:t>-- Kreiramo prostorni indeks na koloni Location u tabeli Locations</w:t>
      </w:r>
    </w:p>
    <w:p w14:paraId="0B99E669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CREATE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SPATIAL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INDEX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IX_Locations_Location</w:t>
      </w:r>
    </w:p>
    <w:p w14:paraId="721267CE" w14:textId="47253C40" w:rsidR="00AB7671" w:rsidRPr="00AB7671" w:rsidRDefault="001B4A03" w:rsidP="00AB76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sr-Latn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ON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Locations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Location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);</w:t>
      </w:r>
    </w:p>
    <w:p w14:paraId="3537B739" w14:textId="77777777" w:rsidR="001B4A03" w:rsidRDefault="001B4A03" w:rsidP="001B4A03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720"/>
      </w:pPr>
      <w:r w:rsidRPr="00AB7671">
        <w:rPr>
          <w:b/>
          <w:bCs/>
          <w:i/>
          <w:iCs/>
        </w:rPr>
        <w:t>Full-text</w:t>
      </w:r>
      <w:r w:rsidRPr="001B4A03">
        <w:rPr>
          <w:b/>
          <w:bCs/>
        </w:rPr>
        <w:t xml:space="preserve"> indeks</w:t>
      </w:r>
      <w:r>
        <w:t xml:space="preserve"> omogućava pretraživanje teksta u tabeli. Koristi se za kompleksne pretrage teksta i ključnih reči.</w:t>
      </w:r>
    </w:p>
    <w:p w14:paraId="357CE5B1" w14:textId="77777777" w:rsidR="001B4A03" w:rsidRDefault="001B4A03" w:rsidP="001B4A03">
      <w:pPr>
        <w:pStyle w:val="ListParagraph"/>
        <w:spacing w:before="100" w:beforeAutospacing="1" w:after="100" w:afterAutospacing="1" w:line="240" w:lineRule="auto"/>
      </w:pPr>
    </w:p>
    <w:p w14:paraId="138484EE" w14:textId="77777777" w:rsidR="001B4A03" w:rsidRPr="00AB7671" w:rsidRDefault="001B4A03" w:rsidP="001B4A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8000"/>
          <w:sz w:val="20"/>
          <w:szCs w:val="20"/>
          <w:lang w:val="sr-Cyrl-RS"/>
        </w:rPr>
        <w:t>-- Kreiramo full-text indeks na koloni Description u tabeli Products</w:t>
      </w:r>
    </w:p>
    <w:p w14:paraId="5DEC58D4" w14:textId="77777777" w:rsidR="001B4A03" w:rsidRPr="00AB7671" w:rsidRDefault="001B4A03" w:rsidP="001B4A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CREATE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FULLTEXT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INDEX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ON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Products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Description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</w:t>
      </w:r>
    </w:p>
    <w:p w14:paraId="4F18A9F6" w14:textId="77777777" w:rsidR="001B4A03" w:rsidRPr="00AB7671" w:rsidRDefault="001B4A03" w:rsidP="001B4A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sr-Latn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KEY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INDEX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PK_Products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;</w:t>
      </w:r>
    </w:p>
    <w:p w14:paraId="699A038A" w14:textId="77777777" w:rsidR="001B4A03" w:rsidRPr="001B4A03" w:rsidRDefault="001B4A03" w:rsidP="001B4A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sr-Latn-RS"/>
        </w:rPr>
      </w:pPr>
    </w:p>
    <w:p w14:paraId="7D8D3646" w14:textId="5593D17D" w:rsidR="001B4A03" w:rsidRPr="00432B0E" w:rsidRDefault="001B4A03" w:rsidP="00432B0E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720"/>
      </w:pPr>
      <w:r w:rsidRPr="00AB7671">
        <w:rPr>
          <w:b/>
          <w:bCs/>
          <w:i/>
          <w:iCs/>
        </w:rPr>
        <w:t>Columnstore</w:t>
      </w:r>
      <w:r w:rsidRPr="001B4A03">
        <w:rPr>
          <w:b/>
          <w:bCs/>
        </w:rPr>
        <w:t xml:space="preserve"> indeksi</w:t>
      </w:r>
      <w:r>
        <w:t xml:space="preserve"> su dizajnirani za analitičke upite i skladište podatke u kolonama umesto u redovima, što omogućava brže pretraživanje i agregaciju podataka.</w:t>
      </w:r>
    </w:p>
    <w:p w14:paraId="3C3BF627" w14:textId="77777777" w:rsidR="001B4A03" w:rsidRPr="00AB7671" w:rsidRDefault="001B4A03" w:rsidP="001B4A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8000"/>
          <w:sz w:val="20"/>
          <w:szCs w:val="20"/>
          <w:lang w:val="sr-Cyrl-RS"/>
        </w:rPr>
        <w:t>-- Kreiramo clustered columnstore indeks na tabeli OrderDetails</w:t>
      </w:r>
    </w:p>
    <w:p w14:paraId="635EFF12" w14:textId="77777777" w:rsidR="001B4A03" w:rsidRPr="00AB7671" w:rsidRDefault="001B4A03" w:rsidP="001B4A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CREATE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CLUSTERED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COLUMNSTORE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INDEX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CCI_OrderDetails</w:t>
      </w:r>
    </w:p>
    <w:p w14:paraId="2803A9DE" w14:textId="0C0D698E" w:rsidR="001B4A03" w:rsidRPr="00AB7671" w:rsidRDefault="001B4A03" w:rsidP="001B4A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val="sr-Latn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ON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OrderDetails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;</w:t>
      </w:r>
    </w:p>
    <w:p w14:paraId="34E6E0CC" w14:textId="77777777" w:rsidR="001B4A03" w:rsidRPr="001B4A03" w:rsidRDefault="001B4A03" w:rsidP="001B4A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sr-Latn-RS"/>
        </w:rPr>
      </w:pPr>
    </w:p>
    <w:p w14:paraId="6825E923" w14:textId="77777777" w:rsidR="001B4A03" w:rsidRDefault="001B4A03" w:rsidP="001B4A03">
      <w:pPr>
        <w:pStyle w:val="Heading4"/>
        <w:numPr>
          <w:ilvl w:val="0"/>
          <w:numId w:val="26"/>
        </w:numPr>
      </w:pPr>
      <w:r>
        <w:lastRenderedPageBreak/>
        <w:t>Particionisanje</w:t>
      </w:r>
    </w:p>
    <w:p w14:paraId="116DD935" w14:textId="77777777" w:rsidR="001B4A03" w:rsidRDefault="001B4A03" w:rsidP="001B4A03">
      <w:pPr>
        <w:pStyle w:val="NormalWeb"/>
        <w:jc w:val="both"/>
      </w:pPr>
      <w:r>
        <w:t xml:space="preserve">Particionisanje omogućava bolje upravljanje velikim tabelama deljenjem na manje delove, što olakšava rad sa podacima i poboljšava performanse upita. U </w:t>
      </w:r>
      <w:r w:rsidRPr="00AB7671">
        <w:rPr>
          <w:i/>
          <w:iCs/>
        </w:rPr>
        <w:t>SQL Serveru</w:t>
      </w:r>
      <w:r>
        <w:t>, particionisanje može biti horizontalno (deljenje po redovima) ili vertikalno (deljenje po kolonama).</w:t>
      </w:r>
    </w:p>
    <w:p w14:paraId="7E0AE0C9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CREATE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PARTITION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FUNCTION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myRangePF1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int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</w:t>
      </w:r>
    </w:p>
    <w:p w14:paraId="025E732A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AS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RANGE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LEFT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FOR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 xml:space="preserve">VALUES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>1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100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1000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);</w:t>
      </w:r>
    </w:p>
    <w:p w14:paraId="7C74B459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</w:p>
    <w:p w14:paraId="2437ACFA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CREATE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PARTITION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SCHEME myRangePS1</w:t>
      </w:r>
    </w:p>
    <w:p w14:paraId="06F3B9EE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AS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PARTITION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myRangePF1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 xml:space="preserve">TO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>[PRIMARY]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[FG1]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[FG2]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[FG3]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);</w:t>
      </w:r>
    </w:p>
    <w:p w14:paraId="4F30A166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</w:p>
    <w:p w14:paraId="17AC99E7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CREATE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TABLE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Orders</w:t>
      </w:r>
    </w:p>
    <w:p w14:paraId="5398F035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</w:p>
    <w:p w14:paraId="2D44116C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OrderID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int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275D32DA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OrderDate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datetime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3D74AE23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CustomerID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int</w:t>
      </w:r>
    </w:p>
    <w:p w14:paraId="40493F7E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</w:t>
      </w:r>
    </w:p>
    <w:p w14:paraId="6F64EDAE" w14:textId="4F6E436F" w:rsidR="001B4A03" w:rsidRDefault="001B4A03" w:rsidP="00A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sr-Latn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ON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myRangePS1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>OrderID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);</w:t>
      </w:r>
    </w:p>
    <w:p w14:paraId="16D068B8" w14:textId="77777777" w:rsidR="00AB7671" w:rsidRPr="00AB7671" w:rsidRDefault="00AB7671" w:rsidP="00A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Latn-RS"/>
        </w:rPr>
      </w:pPr>
    </w:p>
    <w:p w14:paraId="1C827BD7" w14:textId="79D977C7" w:rsidR="001B4A03" w:rsidRDefault="001B4A03" w:rsidP="001B4A03">
      <w:pPr>
        <w:pStyle w:val="NormalWeb"/>
        <w:jc w:val="both"/>
      </w:pPr>
      <w:r w:rsidRPr="001B4A03">
        <w:t xml:space="preserve">Ovaj primer prikazuje kako se tabela može particionisati na osnovu vrednosti u koloni </w:t>
      </w:r>
      <w:r w:rsidRPr="001B4A03">
        <w:rPr>
          <w:i/>
          <w:iCs/>
        </w:rPr>
        <w:t>OrderID</w:t>
      </w:r>
      <w:r w:rsidRPr="001B4A03">
        <w:t>.</w:t>
      </w:r>
    </w:p>
    <w:p w14:paraId="3E327289" w14:textId="77777777" w:rsidR="001B4A03" w:rsidRDefault="001B4A03" w:rsidP="001B4A03">
      <w:pPr>
        <w:pStyle w:val="Heading4"/>
        <w:numPr>
          <w:ilvl w:val="0"/>
          <w:numId w:val="26"/>
        </w:numPr>
      </w:pPr>
      <w:r w:rsidRPr="00AB7671">
        <w:rPr>
          <w:i/>
          <w:iCs/>
        </w:rPr>
        <w:t>Filegroup</w:t>
      </w:r>
      <w:r>
        <w:t>-ovi i distribucija podataka</w:t>
      </w:r>
    </w:p>
    <w:p w14:paraId="0D76A727" w14:textId="2279A8AA" w:rsidR="001B4A03" w:rsidRDefault="001B4A03" w:rsidP="00AB7671">
      <w:pPr>
        <w:pStyle w:val="NormalWeb"/>
        <w:spacing w:after="120"/>
        <w:jc w:val="both"/>
      </w:pPr>
      <w:r w:rsidRPr="00AB7671">
        <w:rPr>
          <w:i/>
          <w:iCs/>
        </w:rPr>
        <w:t>SQL Server</w:t>
      </w:r>
      <w:r>
        <w:t xml:space="preserve"> omogućava kreiranje </w:t>
      </w:r>
      <w:r w:rsidRPr="00AB7671">
        <w:rPr>
          <w:i/>
          <w:iCs/>
        </w:rPr>
        <w:t>filegroup</w:t>
      </w:r>
      <w:r>
        <w:t>-ova, što omogućava distribuciju podataka između različitih fizičkih diskova. Ovaj pristup omogućava bolju iskorišćenost resursa i ubrzava I/O operacije, posebno u slučajevima kada tabela ili indeksi zauzimaju značajan prostor.</w:t>
      </w:r>
    </w:p>
    <w:p w14:paraId="7E7D751D" w14:textId="7A0E7054" w:rsidR="001B4A03" w:rsidRDefault="001B4A03" w:rsidP="001B4A03">
      <w:pPr>
        <w:pStyle w:val="NormalWeb"/>
        <w:jc w:val="both"/>
      </w:pPr>
      <w:r w:rsidRPr="001B4A03">
        <w:t xml:space="preserve">Prvo, kreiraćemo dva </w:t>
      </w:r>
      <w:r w:rsidRPr="00AB7671">
        <w:rPr>
          <w:i/>
          <w:iCs/>
        </w:rPr>
        <w:t>Filegroup</w:t>
      </w:r>
      <w:r w:rsidRPr="001B4A03">
        <w:t xml:space="preserve">-a, jedan za tabelu </w:t>
      </w:r>
      <w:r w:rsidRPr="00AB7671">
        <w:rPr>
          <w:i/>
          <w:iCs/>
        </w:rPr>
        <w:t>Customers</w:t>
      </w:r>
      <w:r w:rsidRPr="001B4A03">
        <w:t xml:space="preserve">, a drugi za tabelu </w:t>
      </w:r>
      <w:r w:rsidRPr="00AB7671">
        <w:rPr>
          <w:i/>
          <w:iCs/>
        </w:rPr>
        <w:t>Orders</w:t>
      </w:r>
      <w:r w:rsidRPr="001B4A03">
        <w:t>.</w:t>
      </w:r>
    </w:p>
    <w:p w14:paraId="460EC15B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ALTER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DATABASE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SalesDB</w:t>
      </w:r>
    </w:p>
    <w:p w14:paraId="3F1CA97C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ADD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FILEGROUP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CustomersFG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;</w:t>
      </w:r>
    </w:p>
    <w:p w14:paraId="499EC354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</w:p>
    <w:p w14:paraId="6AB839B7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ALTER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DATABASE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SalesDB</w:t>
      </w:r>
    </w:p>
    <w:p w14:paraId="388B1745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sr-Latn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ADD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FILEGROUP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OrdersFG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;</w:t>
      </w:r>
    </w:p>
    <w:p w14:paraId="41ED0F55" w14:textId="77777777" w:rsidR="001B4A03" w:rsidRPr="00432B0E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sr-Latn-RS"/>
        </w:rPr>
      </w:pPr>
    </w:p>
    <w:p w14:paraId="4D0E917B" w14:textId="59828157" w:rsidR="001B4A03" w:rsidRPr="00432B0E" w:rsidRDefault="001B4A03" w:rsidP="001B4A03">
      <w:pPr>
        <w:pStyle w:val="NormalWeb"/>
        <w:jc w:val="both"/>
      </w:pPr>
      <w:r w:rsidRPr="00432B0E">
        <w:t xml:space="preserve">Zatim, dodeljujemo fizičke fajlove svakom </w:t>
      </w:r>
      <w:r w:rsidRPr="00AB7671">
        <w:rPr>
          <w:i/>
          <w:iCs/>
        </w:rPr>
        <w:t>Filegroup</w:t>
      </w:r>
      <w:r w:rsidRPr="00432B0E">
        <w:t>-u, raspoređujući ih na različite diskove.</w:t>
      </w:r>
    </w:p>
    <w:p w14:paraId="30CF40EB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ALTER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DATABASE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SalesDB</w:t>
      </w:r>
    </w:p>
    <w:p w14:paraId="19FA4453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ADD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FILE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</w:p>
    <w:p w14:paraId="311BEC89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</w:p>
    <w:p w14:paraId="174E0915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NAME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=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CustomersFile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27BF1EC8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FILENAME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=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FF0000"/>
          <w:sz w:val="20"/>
          <w:szCs w:val="20"/>
          <w:lang w:val="sr-Cyrl-RS"/>
        </w:rPr>
        <w:t>'D:\SQLData\Customers.ndf'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6A0CA250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SIZE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=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50MB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01BBD818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MAXSIZE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=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500MB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1E5DBBF4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FILEGROWTH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=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50MB</w:t>
      </w:r>
    </w:p>
    <w:p w14:paraId="0D005211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TO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FILEGROUP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CustomersFG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;</w:t>
      </w:r>
    </w:p>
    <w:p w14:paraId="60591929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</w:p>
    <w:p w14:paraId="55272292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ALTER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DATABASE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SalesDB</w:t>
      </w:r>
    </w:p>
    <w:p w14:paraId="59660B5C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ADD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FILE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</w:p>
    <w:p w14:paraId="3ACEBDD6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</w:p>
    <w:p w14:paraId="2855866C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NAME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=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OrdersFile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7412A23E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FILENAME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=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FF0000"/>
          <w:sz w:val="20"/>
          <w:szCs w:val="20"/>
          <w:lang w:val="sr-Cyrl-RS"/>
        </w:rPr>
        <w:t>'E:\SQLData\Orders.ndf'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09E70988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lastRenderedPageBreak/>
        <w:t xml:space="preserve">    SIZE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=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100MB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7F65542F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MAXSIZE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=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1GB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6D5B8E9A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FILEGROWTH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=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100MB</w:t>
      </w:r>
    </w:p>
    <w:p w14:paraId="6C7A89C7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TO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FILEGROUP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OrdersFG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;</w:t>
      </w:r>
    </w:p>
    <w:p w14:paraId="74047180" w14:textId="77777777" w:rsidR="001B4A03" w:rsidRPr="00432B0E" w:rsidRDefault="001B4A03" w:rsidP="001B4A03">
      <w:pPr>
        <w:pStyle w:val="NormalWeb"/>
        <w:jc w:val="both"/>
      </w:pPr>
    </w:p>
    <w:p w14:paraId="2E3BA0F0" w14:textId="2B1D2DE2" w:rsidR="001B4A03" w:rsidRPr="001B4A03" w:rsidRDefault="001B4A03" w:rsidP="00AB7671">
      <w:pPr>
        <w:pStyle w:val="NormalWeb"/>
        <w:spacing w:after="120"/>
        <w:jc w:val="both"/>
      </w:pPr>
      <w:r w:rsidRPr="001B4A03">
        <w:t xml:space="preserve">U ovom slučaju, podaci o kupcima biće smešteni na </w:t>
      </w:r>
      <w:r w:rsidRPr="001B4A03">
        <w:rPr>
          <w:rStyle w:val="HTMLCode"/>
          <w:rFonts w:ascii="Times New Roman" w:hAnsi="Times New Roman" w:cs="Times New Roman"/>
        </w:rPr>
        <w:t>D:\</w:t>
      </w:r>
      <w:r w:rsidRPr="001B4A03">
        <w:t xml:space="preserve"> disku, dok će podaci o narudžbinama biti smešteni na </w:t>
      </w:r>
      <w:r w:rsidRPr="001B4A03">
        <w:rPr>
          <w:rStyle w:val="HTMLCode"/>
          <w:rFonts w:ascii="Times New Roman" w:hAnsi="Times New Roman" w:cs="Times New Roman"/>
        </w:rPr>
        <w:t>E:\</w:t>
      </w:r>
      <w:r w:rsidRPr="001B4A03">
        <w:t xml:space="preserve"> disku.</w:t>
      </w:r>
    </w:p>
    <w:p w14:paraId="680F2DB6" w14:textId="1B990A1C" w:rsidR="001B4A03" w:rsidRDefault="001B4A03" w:rsidP="001B4A03">
      <w:pPr>
        <w:pStyle w:val="NormalWeb"/>
        <w:jc w:val="both"/>
      </w:pPr>
      <w:r w:rsidRPr="001B4A03">
        <w:t xml:space="preserve">Sada ćemo kreirati tabele Customers i Orders, pri čemu ćemo odrediti da se svaka tabela nalazi u odgovarajućem </w:t>
      </w:r>
      <w:r w:rsidRPr="00AB7671">
        <w:rPr>
          <w:i/>
          <w:iCs/>
        </w:rPr>
        <w:t>Filegroup</w:t>
      </w:r>
      <w:r w:rsidRPr="001B4A03">
        <w:t>-u.</w:t>
      </w:r>
    </w:p>
    <w:p w14:paraId="00190AE4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CREATE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TABLE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Customers</w:t>
      </w:r>
    </w:p>
    <w:p w14:paraId="5BC36E9F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</w:p>
    <w:p w14:paraId="7377A087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CustomerID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int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PRIMARY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KEY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4F564F8E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CustomerName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varchar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>100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),</w:t>
      </w:r>
    </w:p>
    <w:p w14:paraId="3D36E5CF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ContactName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varchar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>100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),</w:t>
      </w:r>
    </w:p>
    <w:p w14:paraId="7E1B0D43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Country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varchar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>50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</w:t>
      </w:r>
    </w:p>
    <w:p w14:paraId="6ED8C616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</w:t>
      </w:r>
    </w:p>
    <w:p w14:paraId="0D3438D9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ON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CustomersFG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;</w:t>
      </w:r>
    </w:p>
    <w:p w14:paraId="2775A43E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</w:p>
    <w:p w14:paraId="672A95F8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CREATE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TABLE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Orders</w:t>
      </w:r>
    </w:p>
    <w:p w14:paraId="67C834D1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</w:p>
    <w:p w14:paraId="069F1B15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OrderID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int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PRIMARY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KEY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20DEB059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CustomerID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int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FOREIGN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KEY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REFERENCES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Customers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>CustomerID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),</w:t>
      </w:r>
    </w:p>
    <w:p w14:paraId="1A201742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OrderDate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datetime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5C28F90B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Amount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decimal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>18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>2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</w:t>
      </w:r>
    </w:p>
    <w:p w14:paraId="2AE7126F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</w:t>
      </w:r>
    </w:p>
    <w:p w14:paraId="7DBAF454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ON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OrdersFG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;</w:t>
      </w:r>
    </w:p>
    <w:p w14:paraId="139D5144" w14:textId="77777777" w:rsidR="001B4A03" w:rsidRPr="00AB7671" w:rsidRDefault="001B4A03" w:rsidP="001B4A03">
      <w:pPr>
        <w:pStyle w:val="NormalWeb"/>
        <w:jc w:val="both"/>
        <w:rPr>
          <w:sz w:val="20"/>
          <w:szCs w:val="20"/>
        </w:rPr>
      </w:pPr>
    </w:p>
    <w:p w14:paraId="12C47A4C" w14:textId="6CE7BF3C" w:rsidR="001B4A03" w:rsidRDefault="001B4A03" w:rsidP="00AB7671">
      <w:pPr>
        <w:pStyle w:val="NormalWeb"/>
        <w:jc w:val="both"/>
      </w:pPr>
      <w:r>
        <w:t>Ovim se postiže da podaci o kupcima budu fizički odvojeni od podataka o narudžbinama, što može pomoći u optimizaciji performansi, posebno kod sistema sa velikim brojem transakcija.</w:t>
      </w:r>
    </w:p>
    <w:p w14:paraId="0E727A33" w14:textId="77777777" w:rsidR="001B4A03" w:rsidRDefault="001B4A03" w:rsidP="00AB7671">
      <w:pPr>
        <w:pStyle w:val="Heading4"/>
        <w:numPr>
          <w:ilvl w:val="0"/>
          <w:numId w:val="27"/>
        </w:numPr>
        <w:jc w:val="both"/>
      </w:pPr>
      <w:r>
        <w:t>Normalizacija i denormalizacija</w:t>
      </w:r>
    </w:p>
    <w:p w14:paraId="58C6A0C9" w14:textId="18F4F9EC" w:rsidR="001B4A03" w:rsidRDefault="001B4A03" w:rsidP="00AB7671">
      <w:pPr>
        <w:pStyle w:val="NormalWeb"/>
        <w:jc w:val="both"/>
      </w:pPr>
      <w:r>
        <w:t xml:space="preserve">Normalizacija je proces uklanjanja redundancije podataka i osiguravanja integriteta podataka kroz pravilno organizovanje tabela i odnosa među njima. </w:t>
      </w:r>
    </w:p>
    <w:p w14:paraId="62E56B07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8000"/>
          <w:sz w:val="20"/>
          <w:szCs w:val="20"/>
          <w:lang w:val="sr-Cyrl-RS"/>
        </w:rPr>
        <w:t>-- Normalizovana struktura</w:t>
      </w:r>
    </w:p>
    <w:p w14:paraId="1647C695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CREATE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TABLE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Customers</w:t>
      </w:r>
    </w:p>
    <w:p w14:paraId="5A9A1034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</w:p>
    <w:p w14:paraId="636C7F11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CustomerID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int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PRIMARY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KEY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5453A9C2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CustomerName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varchar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>255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</w:t>
      </w:r>
    </w:p>
    <w:p w14:paraId="28A4579C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);</w:t>
      </w:r>
    </w:p>
    <w:p w14:paraId="43C1D73C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</w:p>
    <w:p w14:paraId="7E6AF149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CREATE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TABLE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Orders</w:t>
      </w:r>
    </w:p>
    <w:p w14:paraId="67B76B36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</w:p>
    <w:p w14:paraId="0298F3D4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OrderID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int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PRIMARY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KEY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40CEAD22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OrderDate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datetime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53D4D622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CustomerID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int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FOREIGN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KEY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REFERENCES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Customers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>CustomerID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</w:t>
      </w:r>
    </w:p>
    <w:p w14:paraId="2727AC99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);</w:t>
      </w:r>
    </w:p>
    <w:p w14:paraId="7F3E0876" w14:textId="77777777" w:rsidR="001B4A03" w:rsidRPr="00432B0E" w:rsidRDefault="001B4A03" w:rsidP="001B4A03">
      <w:pPr>
        <w:pStyle w:val="NormalWeb"/>
        <w:jc w:val="both"/>
      </w:pPr>
    </w:p>
    <w:p w14:paraId="1619D9AD" w14:textId="5A3B240C" w:rsidR="001B4A03" w:rsidRDefault="001B4A03" w:rsidP="001B4A03">
      <w:pPr>
        <w:pStyle w:val="NormalWeb"/>
        <w:jc w:val="both"/>
      </w:pPr>
      <w:r w:rsidRPr="001B4A03">
        <w:lastRenderedPageBreak/>
        <w:t xml:space="preserve">U većini slučajeva, zbog performansi, nije pogodno da fizička struktura baze uvek odražava striktno logički model relacija, tj. njihovu normalnu formu. Umesto toga, zbog performansi se često radi denormalizacija - ispuštanje atributa iz torki relacija (redundantni podaci) kako bi se smanjio broj relacija koje se često koriste zajedno u nekoj aplikaciji. Prilagođavanje logičke strukture podataka zahteva iskustvenu procenu potreba konkretne aplikacije i performansi sistema. </w:t>
      </w:r>
    </w:p>
    <w:p w14:paraId="7D25BF16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8000"/>
          <w:sz w:val="20"/>
          <w:szCs w:val="20"/>
          <w:lang w:val="sr-Cyrl-RS"/>
        </w:rPr>
        <w:t>-- Denormalizovana struktura</w:t>
      </w:r>
    </w:p>
    <w:p w14:paraId="2C20AF45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CREATE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TABLE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Orders</w:t>
      </w:r>
    </w:p>
    <w:p w14:paraId="7CF0C2B4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</w:p>
    <w:p w14:paraId="3B6A6F06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OrderID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int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PRIMARY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KEY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7D3207ED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OrderDate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datetime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03670BA2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CustomerName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varchar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>255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</w:t>
      </w:r>
    </w:p>
    <w:p w14:paraId="2335F522" w14:textId="77777777" w:rsidR="001B4A03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sr-Latn-RS"/>
        </w:rPr>
      </w:pP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);</w:t>
      </w:r>
    </w:p>
    <w:p w14:paraId="210EF584" w14:textId="77777777" w:rsidR="005908C9" w:rsidRPr="005908C9" w:rsidRDefault="005908C9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Latn-RS"/>
        </w:rPr>
      </w:pPr>
    </w:p>
    <w:p w14:paraId="156F1451" w14:textId="42F8ADCA" w:rsidR="001B4A03" w:rsidRDefault="001B4A03" w:rsidP="001B4A03">
      <w:pPr>
        <w:pStyle w:val="NormalWeb"/>
        <w:jc w:val="both"/>
      </w:pPr>
      <w:r>
        <w:t xml:space="preserve">Ovaj pristup smanjuje broj </w:t>
      </w:r>
      <w:r w:rsidRPr="00AB7671">
        <w:rPr>
          <w:i/>
          <w:iCs/>
        </w:rPr>
        <w:t>JOIN</w:t>
      </w:r>
      <w:r>
        <w:t xml:space="preserve"> operacija, što ubrzava pretragu, ali povećava mogućnost za redundanciju podataka.</w:t>
      </w:r>
    </w:p>
    <w:p w14:paraId="6A7109F2" w14:textId="77777777" w:rsidR="001B4A03" w:rsidRPr="00EF23CB" w:rsidRDefault="001B4A03" w:rsidP="00EF23CB"/>
    <w:p w14:paraId="52378908" w14:textId="77777777" w:rsidR="000664D9" w:rsidRPr="008748EB" w:rsidRDefault="000664D9" w:rsidP="008A703F">
      <w:pPr>
        <w:pStyle w:val="ListParagraph"/>
        <w:spacing w:after="240" w:line="240" w:lineRule="auto"/>
        <w:contextualSpacing w:val="0"/>
        <w:jc w:val="both"/>
        <w:rPr>
          <w:lang w:eastAsia="sr-Cyrl-RS"/>
        </w:rPr>
      </w:pPr>
    </w:p>
    <w:p w14:paraId="32345E1B" w14:textId="77777777" w:rsidR="00EF23CB" w:rsidRDefault="00EF23CB" w:rsidP="00EF23CB"/>
    <w:p w14:paraId="57DDB3A9" w14:textId="77777777" w:rsidR="001B4A03" w:rsidRDefault="001B4A03" w:rsidP="00EF23CB"/>
    <w:p w14:paraId="45EEC7C1" w14:textId="74721D9D" w:rsidR="001B4A03" w:rsidRDefault="00145354" w:rsidP="00EF23CB">
      <w:r>
        <w:br w:type="page"/>
      </w:r>
    </w:p>
    <w:p w14:paraId="262BEAE0" w14:textId="77777777" w:rsidR="001B4A03" w:rsidRDefault="001B4A03" w:rsidP="001B4A03">
      <w:pPr>
        <w:pStyle w:val="Heading1"/>
        <w:jc w:val="left"/>
      </w:pPr>
      <w:bookmarkStart w:id="4" w:name="_Toc175995663"/>
      <w:r>
        <w:lastRenderedPageBreak/>
        <w:t xml:space="preserve">Optimizacija podataka u </w:t>
      </w:r>
      <w:r w:rsidRPr="00AB7671">
        <w:rPr>
          <w:i/>
          <w:iCs/>
        </w:rPr>
        <w:t>SQL Serveru</w:t>
      </w:r>
      <w:bookmarkEnd w:id="4"/>
    </w:p>
    <w:p w14:paraId="646AAB4B" w14:textId="6B3A45D1" w:rsidR="00AB7671" w:rsidRPr="00AB7671" w:rsidRDefault="001B4A03" w:rsidP="00AB7671">
      <w:pPr>
        <w:pStyle w:val="Heading2"/>
      </w:pPr>
      <w:r>
        <w:t xml:space="preserve">Optimizacija </w:t>
      </w:r>
      <w:r w:rsidRPr="00AB7671">
        <w:rPr>
          <w:i/>
          <w:iCs/>
        </w:rPr>
        <w:t>SQL</w:t>
      </w:r>
      <w:r>
        <w:t xml:space="preserve"> upita</w:t>
      </w:r>
    </w:p>
    <w:p w14:paraId="5630C9C2" w14:textId="77777777" w:rsidR="001B4A03" w:rsidRDefault="001B4A03" w:rsidP="00AB7671">
      <w:pPr>
        <w:pStyle w:val="NormalWeb"/>
        <w:spacing w:after="120"/>
        <w:jc w:val="both"/>
      </w:pPr>
      <w:r w:rsidRPr="001B4A03">
        <w:t xml:space="preserve">Optimizacija </w:t>
      </w:r>
      <w:r w:rsidRPr="00AB7671">
        <w:rPr>
          <w:i/>
          <w:iCs/>
        </w:rPr>
        <w:t>SQL</w:t>
      </w:r>
      <w:r w:rsidRPr="001B4A03">
        <w:t xml:space="preserve"> upita uključuje pravilno pisanje upita koji maksimalno koriste prednosti indeksa i minimiziraju nepotrebne operacije. Na primer, izbegavanje upotrebe </w:t>
      </w:r>
      <w:r w:rsidRPr="00AB7671">
        <w:rPr>
          <w:rStyle w:val="HTMLCode"/>
          <w:rFonts w:ascii="Times New Roman" w:hAnsi="Times New Roman" w:cs="Times New Roman"/>
          <w:i/>
          <w:iCs/>
        </w:rPr>
        <w:t>SELECT</w:t>
      </w:r>
      <w:r w:rsidRPr="001B4A03">
        <w:rPr>
          <w:rStyle w:val="HTMLCode"/>
          <w:rFonts w:ascii="Times New Roman" w:hAnsi="Times New Roman" w:cs="Times New Roman"/>
        </w:rPr>
        <w:t xml:space="preserve"> *</w:t>
      </w:r>
      <w:r w:rsidRPr="001B4A03">
        <w:t xml:space="preserve"> kada nije neophodno može značajno smanjiti količinu prenetih podataka i poboljšati brzinu izvršavanja upita.</w:t>
      </w:r>
    </w:p>
    <w:p w14:paraId="2A740A15" w14:textId="6883FBBE" w:rsidR="001B4A03" w:rsidRDefault="001B4A03" w:rsidP="001B4A03">
      <w:pPr>
        <w:pStyle w:val="NormalWeb"/>
        <w:jc w:val="both"/>
      </w:pPr>
      <w:r>
        <w:t>Umesto:</w:t>
      </w:r>
    </w:p>
    <w:p w14:paraId="6131C29C" w14:textId="699597DD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sr-Latn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SELECT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*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FROM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Orders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WHERE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OrderDate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=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FF0000"/>
          <w:sz w:val="20"/>
          <w:szCs w:val="20"/>
          <w:lang w:val="sr-Cyrl-RS"/>
        </w:rPr>
        <w:t>'2024-01-01'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;</w:t>
      </w:r>
    </w:p>
    <w:p w14:paraId="51EA119A" w14:textId="77777777" w:rsidR="001B4A03" w:rsidRPr="00432B0E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sr-Latn-RS"/>
        </w:rPr>
      </w:pPr>
    </w:p>
    <w:p w14:paraId="1A082AB6" w14:textId="67E6B9CD" w:rsidR="001B4A03" w:rsidRPr="00432B0E" w:rsidRDefault="001B4A03" w:rsidP="001B4A03">
      <w:pPr>
        <w:autoSpaceDE w:val="0"/>
        <w:autoSpaceDN w:val="0"/>
        <w:adjustRightInd w:val="0"/>
        <w:spacing w:after="0" w:line="240" w:lineRule="auto"/>
        <w:rPr>
          <w:lang w:val="sr-Latn-RS"/>
        </w:rPr>
      </w:pPr>
      <w:r w:rsidRPr="00432B0E">
        <w:rPr>
          <w:lang w:val="sr-Latn-RS"/>
        </w:rPr>
        <w:t>Upotrebiti:</w:t>
      </w:r>
    </w:p>
    <w:p w14:paraId="04B3A5B3" w14:textId="77777777" w:rsidR="001B4A03" w:rsidRPr="00432B0E" w:rsidRDefault="001B4A03" w:rsidP="001B4A03">
      <w:pPr>
        <w:autoSpaceDE w:val="0"/>
        <w:autoSpaceDN w:val="0"/>
        <w:adjustRightInd w:val="0"/>
        <w:spacing w:after="0" w:line="240" w:lineRule="auto"/>
        <w:rPr>
          <w:lang w:val="sr-Latn-RS"/>
        </w:rPr>
      </w:pPr>
    </w:p>
    <w:p w14:paraId="3366B20B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sr-Latn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SELECT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OrderID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CustomerID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Amount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FROM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Orders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WHERE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OrderDate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=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FF0000"/>
          <w:sz w:val="20"/>
          <w:szCs w:val="20"/>
          <w:lang w:val="sr-Cyrl-RS"/>
        </w:rPr>
        <w:t>'2024-01-01'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;</w:t>
      </w:r>
    </w:p>
    <w:p w14:paraId="680F0BB5" w14:textId="77777777" w:rsidR="001B4A03" w:rsidRPr="00432B0E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sr-Latn-RS"/>
        </w:rPr>
      </w:pPr>
    </w:p>
    <w:p w14:paraId="661839EB" w14:textId="65163AB2" w:rsidR="001B4A03" w:rsidRPr="00432B0E" w:rsidRDefault="001B4A03" w:rsidP="001B4A03">
      <w:pPr>
        <w:autoSpaceDE w:val="0"/>
        <w:autoSpaceDN w:val="0"/>
        <w:adjustRightInd w:val="0"/>
        <w:spacing w:after="0" w:line="240" w:lineRule="auto"/>
        <w:rPr>
          <w:color w:val="000000"/>
          <w:lang w:val="sr-Latn-RS"/>
        </w:rPr>
      </w:pPr>
      <w:r w:rsidRPr="00432B0E">
        <w:rPr>
          <w:color w:val="000000"/>
          <w:lang w:val="sr-Latn-RS"/>
        </w:rPr>
        <w:t>Takođe, ako imate indeks na koloni koju koristite u WHERE klauzuli, SQL Server može mnogo brže pronaći odgovarajuće redove.</w:t>
      </w:r>
    </w:p>
    <w:p w14:paraId="36A99E53" w14:textId="77777777" w:rsidR="001B4A03" w:rsidRPr="00432B0E" w:rsidRDefault="001B4A03" w:rsidP="001B4A03">
      <w:pPr>
        <w:autoSpaceDE w:val="0"/>
        <w:autoSpaceDN w:val="0"/>
        <w:adjustRightInd w:val="0"/>
        <w:spacing w:after="0" w:line="240" w:lineRule="auto"/>
        <w:rPr>
          <w:color w:val="000000"/>
          <w:lang w:val="sr-Latn-RS"/>
        </w:rPr>
      </w:pPr>
    </w:p>
    <w:p w14:paraId="36109EA2" w14:textId="54C09BDE" w:rsidR="001B4A03" w:rsidRPr="00432B0E" w:rsidRDefault="001B4A03" w:rsidP="001B4A03">
      <w:pPr>
        <w:pStyle w:val="NormalWeb"/>
        <w:jc w:val="both"/>
      </w:pPr>
      <w:r w:rsidRPr="00432B0E">
        <w:t>Umesto:</w:t>
      </w:r>
    </w:p>
    <w:p w14:paraId="36F2F26F" w14:textId="1366CD1C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Latn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SELECT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OrderID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CustomerID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Amount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FROM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Orders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WHERE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FF00FF"/>
          <w:sz w:val="20"/>
          <w:szCs w:val="20"/>
          <w:lang w:val="sr-Cyrl-RS"/>
        </w:rPr>
        <w:t>YEAR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>OrderDate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=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2024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;</w:t>
      </w:r>
    </w:p>
    <w:p w14:paraId="214B6FFB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sr-Latn-RS"/>
        </w:rPr>
      </w:pPr>
    </w:p>
    <w:p w14:paraId="6613B9FC" w14:textId="77777777" w:rsidR="001B4A03" w:rsidRPr="00432B0E" w:rsidRDefault="001B4A03" w:rsidP="001B4A03">
      <w:pPr>
        <w:autoSpaceDE w:val="0"/>
        <w:autoSpaceDN w:val="0"/>
        <w:adjustRightInd w:val="0"/>
        <w:spacing w:after="0" w:line="240" w:lineRule="auto"/>
        <w:rPr>
          <w:lang w:val="sr-Latn-RS"/>
        </w:rPr>
      </w:pPr>
      <w:r w:rsidRPr="00432B0E">
        <w:rPr>
          <w:lang w:val="sr-Latn-RS"/>
        </w:rPr>
        <w:t>Upotrebiti:</w:t>
      </w:r>
    </w:p>
    <w:p w14:paraId="1DD2F588" w14:textId="77777777" w:rsidR="001B4A03" w:rsidRPr="00432B0E" w:rsidRDefault="001B4A03" w:rsidP="001B4A03">
      <w:pPr>
        <w:autoSpaceDE w:val="0"/>
        <w:autoSpaceDN w:val="0"/>
        <w:adjustRightInd w:val="0"/>
        <w:spacing w:after="0" w:line="240" w:lineRule="auto"/>
        <w:rPr>
          <w:lang w:val="sr-Latn-RS"/>
        </w:rPr>
      </w:pPr>
    </w:p>
    <w:p w14:paraId="25BBDEAF" w14:textId="0FDE6615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Latn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SELECT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OrderID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CustomerID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Amount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FROM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Orders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WHERE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OrderDate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BETWEEN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FF0000"/>
          <w:sz w:val="20"/>
          <w:szCs w:val="20"/>
          <w:lang w:val="sr-Cyrl-RS"/>
        </w:rPr>
        <w:t>'2024-01-01'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AND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FF0000"/>
          <w:sz w:val="20"/>
          <w:szCs w:val="20"/>
          <w:lang w:val="sr-Cyrl-RS"/>
        </w:rPr>
        <w:t>'2024-12-31'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;</w:t>
      </w:r>
    </w:p>
    <w:p w14:paraId="6FFD1DCE" w14:textId="77777777" w:rsidR="001B4A03" w:rsidRPr="00432B0E" w:rsidRDefault="001B4A03" w:rsidP="001B4A03">
      <w:pPr>
        <w:autoSpaceDE w:val="0"/>
        <w:autoSpaceDN w:val="0"/>
        <w:adjustRightInd w:val="0"/>
        <w:spacing w:after="0" w:line="240" w:lineRule="auto"/>
        <w:rPr>
          <w:color w:val="000000"/>
          <w:lang w:val="sr-Latn-RS"/>
        </w:rPr>
      </w:pPr>
    </w:p>
    <w:p w14:paraId="28B90433" w14:textId="77777777" w:rsidR="001B4A03" w:rsidRDefault="001B4A03" w:rsidP="00AB7671">
      <w:pPr>
        <w:pStyle w:val="Heading2"/>
      </w:pPr>
      <w:r>
        <w:t>Keširanje i memorijska optimizacija</w:t>
      </w:r>
    </w:p>
    <w:p w14:paraId="65FE3218" w14:textId="77777777" w:rsidR="001B4A03" w:rsidRDefault="001B4A03" w:rsidP="001B4A03">
      <w:pPr>
        <w:pStyle w:val="NormalWeb"/>
        <w:jc w:val="both"/>
      </w:pPr>
      <w:r w:rsidRPr="00AB7671">
        <w:rPr>
          <w:i/>
          <w:iCs/>
        </w:rPr>
        <w:t>SQL Server</w:t>
      </w:r>
      <w:r>
        <w:t xml:space="preserve"> koristi keširanje upita i podatke iz </w:t>
      </w:r>
      <w:r w:rsidRPr="001B4A03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tempdb</w:t>
      </w:r>
      <w:r>
        <w:t xml:space="preserve"> baze za optimizaciju izvršavanja složenih upita.</w:t>
      </w:r>
    </w:p>
    <w:p w14:paraId="35E4F2FE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EXEC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800000"/>
          <w:sz w:val="20"/>
          <w:szCs w:val="20"/>
          <w:lang w:val="sr-Cyrl-RS"/>
        </w:rPr>
        <w:t>sp_executesql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FF0000"/>
          <w:sz w:val="20"/>
          <w:szCs w:val="20"/>
          <w:lang w:val="sr-Cyrl-RS"/>
        </w:rPr>
        <w:t>N'SELECT OrderID, Amount FROM Orders WHERE CustomerID = @CustomerID'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</w:p>
    <w:p w14:paraId="717809BC" w14:textId="67BA0080" w:rsidR="001B4A03" w:rsidRDefault="001B4A03" w:rsidP="00A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sr-Latn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               </w:t>
      </w:r>
      <w:r w:rsidRPr="00AB7671">
        <w:rPr>
          <w:rFonts w:ascii="Consolas" w:hAnsi="Consolas" w:cs="Consolas"/>
          <w:color w:val="FF0000"/>
          <w:sz w:val="20"/>
          <w:szCs w:val="20"/>
          <w:lang w:val="sr-Cyrl-RS"/>
        </w:rPr>
        <w:t>N'@CustomerID int'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@CustomerID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=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123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;</w:t>
      </w:r>
    </w:p>
    <w:p w14:paraId="7C01EBBD" w14:textId="77777777" w:rsidR="00AB7671" w:rsidRPr="00AB7671" w:rsidRDefault="00AB7671" w:rsidP="00AB767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sr-Latn-RS"/>
        </w:rPr>
      </w:pPr>
    </w:p>
    <w:p w14:paraId="4C226BC9" w14:textId="492C78CB" w:rsidR="001B4A03" w:rsidRDefault="001B4A03" w:rsidP="00AB7671">
      <w:pPr>
        <w:pStyle w:val="NormalWeb"/>
        <w:spacing w:after="120"/>
        <w:jc w:val="both"/>
      </w:pPr>
      <w:r w:rsidRPr="001B4A03">
        <w:t>Ovaj upit koristi parametre koji omogućavaju SQL Serveru da koristi keširane planove upita.</w:t>
      </w:r>
    </w:p>
    <w:p w14:paraId="5CE2E182" w14:textId="2DEB71C4" w:rsidR="001B4A03" w:rsidRDefault="001B4A03" w:rsidP="00AB7671">
      <w:pPr>
        <w:pStyle w:val="NormalWeb"/>
        <w:jc w:val="both"/>
      </w:pPr>
      <w:r>
        <w:t>Memorijski optimizovane tabele koriste se za tabele kojima je potreban izuzetno brz pristup podacima, što omogućava poboljšanje performansi aplikacija.</w:t>
      </w:r>
    </w:p>
    <w:p w14:paraId="352E6EE0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CREATE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TABLE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dbo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.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>OrdersMemoryOptimized</w:t>
      </w:r>
    </w:p>
    <w:p w14:paraId="516068C8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</w:p>
    <w:p w14:paraId="7AA09F96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OrderID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int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NOT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NULL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PRIMARY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KEY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NONCLUSTERED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</w:p>
    <w:p w14:paraId="7F174303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CustomerID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int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NOT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NULL,</w:t>
      </w:r>
    </w:p>
    <w:p w14:paraId="3A72BE4E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lastRenderedPageBreak/>
        <w:t xml:space="preserve">    OrderDate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datetime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NOT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NULL,</w:t>
      </w:r>
    </w:p>
    <w:p w14:paraId="5EFB85AF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Amount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decimal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>18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2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NOT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NULL</w:t>
      </w:r>
    </w:p>
    <w:p w14:paraId="7244721F" w14:textId="77777777" w:rsidR="001B4A03" w:rsidRPr="00AB7671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sr-Cyrl-RS"/>
        </w:rPr>
      </w:pP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 xml:space="preserve">WITH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(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MEMORY_OPTIMIZED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=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ON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,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0000FF"/>
          <w:sz w:val="20"/>
          <w:szCs w:val="20"/>
          <w:lang w:val="sr-Cyrl-RS"/>
        </w:rPr>
        <w:t>DURABILITY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=</w:t>
      </w:r>
      <w:r w:rsidRPr="00AB7671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SCHEMA_ONLY</w:t>
      </w:r>
      <w:r w:rsidRPr="00AB7671">
        <w:rPr>
          <w:rFonts w:ascii="Consolas" w:hAnsi="Consolas" w:cs="Consolas"/>
          <w:color w:val="808080"/>
          <w:sz w:val="20"/>
          <w:szCs w:val="20"/>
          <w:lang w:val="sr-Cyrl-RS"/>
        </w:rPr>
        <w:t>);</w:t>
      </w:r>
    </w:p>
    <w:p w14:paraId="0AB86B33" w14:textId="77777777" w:rsidR="001B4A03" w:rsidRPr="00AB7671" w:rsidRDefault="001B4A03" w:rsidP="001B4A03">
      <w:pPr>
        <w:pStyle w:val="NormalWeb"/>
        <w:jc w:val="both"/>
        <w:rPr>
          <w:sz w:val="20"/>
          <w:szCs w:val="20"/>
        </w:rPr>
      </w:pPr>
    </w:p>
    <w:p w14:paraId="06F20EEC" w14:textId="77777777" w:rsidR="001B4A03" w:rsidRDefault="001B4A03" w:rsidP="00AB7671">
      <w:pPr>
        <w:pStyle w:val="Heading2"/>
      </w:pPr>
      <w:r>
        <w:t>Zadaci održavanja</w:t>
      </w:r>
    </w:p>
    <w:p w14:paraId="0F332D48" w14:textId="018E8633" w:rsidR="001B4A03" w:rsidRDefault="001B4A03" w:rsidP="001B4A03">
      <w:pPr>
        <w:pStyle w:val="NormalWeb"/>
        <w:jc w:val="both"/>
      </w:pPr>
      <w:r>
        <w:t>Redovno održavanje baza podataka, uključujući reorganizaciju i rekonstrukciju indeksa, kao i ažuriranje statistika, ključno je za osiguranje optimalnih performansi u SQL Serveru. Ove aktivnosti omogućavaju optimizatoru upita da donosi bolje odluke i smanjuje vreme izvršavanja upita. SQL Server pruža alate kao što su Maintenance Plans i SQL Server Agent za automatizaciju ovih zadataka.</w:t>
      </w:r>
    </w:p>
    <w:p w14:paraId="1337B786" w14:textId="77777777" w:rsidR="001B4A03" w:rsidRPr="00EF23CB" w:rsidRDefault="001B4A03" w:rsidP="00EF23CB"/>
    <w:p w14:paraId="612B386D" w14:textId="19547403" w:rsidR="00A5418B" w:rsidRDefault="00A5418B">
      <w:pPr>
        <w:spacing w:line="240" w:lineRule="auto"/>
        <w:jc w:val="both"/>
      </w:pPr>
    </w:p>
    <w:p w14:paraId="063AF6B6" w14:textId="1ABABBF9" w:rsidR="00432B0E" w:rsidRPr="00D959C6" w:rsidRDefault="00AB7671" w:rsidP="00D959C6">
      <w:pPr>
        <w:rPr>
          <w:lang w:val="sr-Latn-RS"/>
        </w:rPr>
      </w:pPr>
      <w:r>
        <w:rPr>
          <w:lang w:val="sr-Latn-RS"/>
        </w:rPr>
        <w:br w:type="page"/>
      </w:r>
    </w:p>
    <w:p w14:paraId="10C4F175" w14:textId="77777777" w:rsidR="00126DC5" w:rsidRPr="00BC45B7" w:rsidRDefault="00126DC5" w:rsidP="0094013B">
      <w:pPr>
        <w:pStyle w:val="Heading1"/>
        <w:jc w:val="both"/>
      </w:pPr>
      <w:bookmarkStart w:id="5" w:name="_Toc175995664"/>
      <w:r w:rsidRPr="00BC45B7">
        <w:lastRenderedPageBreak/>
        <w:t>Zaključak</w:t>
      </w:r>
      <w:bookmarkEnd w:id="5"/>
    </w:p>
    <w:p w14:paraId="6E6FD4D1" w14:textId="77777777" w:rsidR="000A62E9" w:rsidRPr="00BC45B7" w:rsidRDefault="000A62E9" w:rsidP="0094013B">
      <w:pPr>
        <w:jc w:val="both"/>
      </w:pPr>
    </w:p>
    <w:p w14:paraId="6983AE91" w14:textId="77777777" w:rsidR="001B4A03" w:rsidRPr="001B4A03" w:rsidRDefault="001B4A03" w:rsidP="00AB7671">
      <w:pPr>
        <w:spacing w:before="100" w:beforeAutospacing="1" w:after="120" w:line="240" w:lineRule="auto"/>
        <w:jc w:val="both"/>
        <w:rPr>
          <w:lang w:val="sr-Cyrl-RS" w:eastAsia="sr-Cyrl-RS"/>
        </w:rPr>
      </w:pPr>
      <w:r w:rsidRPr="001B4A03">
        <w:rPr>
          <w:lang w:val="sr-Cyrl-RS" w:eastAsia="sr-Cyrl-RS"/>
        </w:rPr>
        <w:t xml:space="preserve">Fizičko projektovanje baze podataka i optimizacija podataka u </w:t>
      </w:r>
      <w:r w:rsidRPr="00AB7671">
        <w:rPr>
          <w:i/>
          <w:iCs/>
          <w:lang w:val="sr-Cyrl-RS" w:eastAsia="sr-Cyrl-RS"/>
        </w:rPr>
        <w:t>SQL Serveru</w:t>
      </w:r>
      <w:r w:rsidRPr="001B4A03">
        <w:rPr>
          <w:lang w:val="sr-Cyrl-RS" w:eastAsia="sr-Cyrl-RS"/>
        </w:rPr>
        <w:t xml:space="preserve"> predstavlja složen i višeslojan proces koji direktno utiče na performanse i efikasnost poslovnih aplikacija. Pravilno projektovanje baze podataka nije samo stvar tehničke veštine već zahteva duboko razumevanje poslovnih potreba, očekivanih opterećenja i budućeg rasta sistema. Kroz pažljivo kreiranje i optimizaciju šema baze podataka, kao i preciznu definiciju ključnih entiteta i njihovih međusobnih odnosa, može se postići struktura koja ne samo da zadovoljava trenutne zahteve, već je i dovoljno fleksibilna da podrži buduće promene i proširenja.</w:t>
      </w:r>
    </w:p>
    <w:p w14:paraId="7BCCE436" w14:textId="77777777" w:rsidR="001B4A03" w:rsidRPr="001B4A03" w:rsidRDefault="001B4A03" w:rsidP="00AB7671">
      <w:pPr>
        <w:spacing w:before="100" w:beforeAutospacing="1" w:after="120" w:line="240" w:lineRule="auto"/>
        <w:jc w:val="both"/>
        <w:rPr>
          <w:lang w:val="sr-Cyrl-RS" w:eastAsia="sr-Cyrl-RS"/>
        </w:rPr>
      </w:pPr>
      <w:r w:rsidRPr="001B4A03">
        <w:rPr>
          <w:lang w:val="sr-Cyrl-RS" w:eastAsia="sr-Cyrl-RS"/>
        </w:rPr>
        <w:t xml:space="preserve">Uloga indeksa u </w:t>
      </w:r>
      <w:r w:rsidRPr="00AB7671">
        <w:rPr>
          <w:i/>
          <w:iCs/>
          <w:lang w:val="sr-Cyrl-RS" w:eastAsia="sr-Cyrl-RS"/>
        </w:rPr>
        <w:t>SQL Serveru</w:t>
      </w:r>
      <w:r w:rsidRPr="001B4A03">
        <w:rPr>
          <w:lang w:val="sr-Cyrl-RS" w:eastAsia="sr-Cyrl-RS"/>
        </w:rPr>
        <w:t xml:space="preserve"> je neprocenjiva u kontekstu performansi. Različite vrste indeksa omogućavaju različite vrste optimizacija, a pravilna primena indeksa može drastično smanjiti vreme izvršavanja upita, povećati efikasnost pretraga i poboljšati korisničko iskustvo. Klasterovani indeksi omogućavaju brze pretrage po primarnim ključevima, dok neklasterovani indeksi olakšavaju pretrage po sekundarnim kolonama, a specijalizovani indeksi kao što su </w:t>
      </w:r>
      <w:r w:rsidRPr="00AB7671">
        <w:rPr>
          <w:i/>
          <w:iCs/>
          <w:lang w:val="sr-Cyrl-RS" w:eastAsia="sr-Cyrl-RS"/>
        </w:rPr>
        <w:t>XML</w:t>
      </w:r>
      <w:r w:rsidRPr="001B4A03">
        <w:rPr>
          <w:lang w:val="sr-Cyrl-RS" w:eastAsia="sr-Cyrl-RS"/>
        </w:rPr>
        <w:t xml:space="preserve"> i </w:t>
      </w:r>
      <w:r w:rsidRPr="00AB7671">
        <w:rPr>
          <w:i/>
          <w:iCs/>
          <w:lang w:val="sr-Cyrl-RS" w:eastAsia="sr-Cyrl-RS"/>
        </w:rPr>
        <w:t>Full-text</w:t>
      </w:r>
      <w:r w:rsidRPr="001B4A03">
        <w:rPr>
          <w:lang w:val="sr-Cyrl-RS" w:eastAsia="sr-Cyrl-RS"/>
        </w:rPr>
        <w:t xml:space="preserve"> indeksi omogućavaju rad sa specifičnim tipovima podataka.</w:t>
      </w:r>
    </w:p>
    <w:p w14:paraId="7E5BEF43" w14:textId="77777777" w:rsidR="001B4A03" w:rsidRPr="001B4A03" w:rsidRDefault="001B4A03" w:rsidP="00AB7671">
      <w:pPr>
        <w:spacing w:before="100" w:beforeAutospacing="1" w:after="120" w:line="240" w:lineRule="auto"/>
        <w:jc w:val="both"/>
        <w:rPr>
          <w:lang w:val="sr-Cyrl-RS" w:eastAsia="sr-Cyrl-RS"/>
        </w:rPr>
      </w:pPr>
      <w:r w:rsidRPr="001B4A03">
        <w:rPr>
          <w:lang w:val="sr-Cyrl-RS" w:eastAsia="sr-Cyrl-RS"/>
        </w:rPr>
        <w:t>Optimizacija SQL upita i korišćenje tehnika kao što su keširanje i memorijska optimizacija pružaju dodatni sloj performansi koji je od ključnog značaja za visoko opterećene sisteme. Redovno održavanje baze podataka, kroz zadatke kao što su reorganizacija i rekonstrukcija indeksa, ažuriranje statistika i verifikacija integriteta, osigurava da sistem nastavi da radi optimalno čak i kako podaci rastu i sistem stari.</w:t>
      </w:r>
    </w:p>
    <w:p w14:paraId="27F6E317" w14:textId="77777777" w:rsidR="001B4A03" w:rsidRPr="001B4A03" w:rsidRDefault="001B4A03" w:rsidP="001B4A03">
      <w:pPr>
        <w:spacing w:before="100" w:beforeAutospacing="1" w:after="100" w:afterAutospacing="1" w:line="240" w:lineRule="auto"/>
        <w:jc w:val="both"/>
        <w:rPr>
          <w:lang w:val="sr-Cyrl-RS" w:eastAsia="sr-Cyrl-RS"/>
        </w:rPr>
      </w:pPr>
      <w:r w:rsidRPr="001B4A03">
        <w:rPr>
          <w:lang w:val="sr-Cyrl-RS" w:eastAsia="sr-Cyrl-RS"/>
        </w:rPr>
        <w:t xml:space="preserve">Na osnovu ovih razmatranja, možemo zaključiti da fizičko projektovanje baze podataka i optimizacija podataka u </w:t>
      </w:r>
      <w:r w:rsidRPr="00AB7671">
        <w:rPr>
          <w:i/>
          <w:iCs/>
          <w:lang w:val="sr-Cyrl-RS" w:eastAsia="sr-Cyrl-RS"/>
        </w:rPr>
        <w:t>SQL Server</w:t>
      </w:r>
      <w:r w:rsidRPr="001B4A03">
        <w:rPr>
          <w:lang w:val="sr-Cyrl-RS" w:eastAsia="sr-Cyrl-RS"/>
        </w:rPr>
        <w:t>u nisu samo tehničke discipline, već su i strateški procesi koji mogu značajno doprineti uspehu celokupnog IT sistema. Investiranje vremena i resursa u pravilno projektovanje i održavanje baze podataka može doneti dugoročne koristi u smislu povećanja performansi, smanjenja troškova održavanja i pružanja skalabilnog rešenja koje može da odgovori na sve izazove modernog poslovanja. Primenom najboljih praksi u svim fazama, od definisanja šeme baze i identifikacije ključeva, preko implementacije indeksa i optimizacije upita, do redovnog održavanja, moguće je postići visoko efikasan i stabilan sistem koji može zadovoljiti i najzahtevnije korisnike.</w:t>
      </w:r>
    </w:p>
    <w:p w14:paraId="09CC0519" w14:textId="77777777" w:rsidR="00543E3E" w:rsidRDefault="00543E3E" w:rsidP="001B4A03">
      <w:pPr>
        <w:ind w:firstLine="720"/>
        <w:jc w:val="both"/>
      </w:pPr>
    </w:p>
    <w:p w14:paraId="72EC38FD" w14:textId="77777777" w:rsidR="00566F77" w:rsidRDefault="00566F77" w:rsidP="001B4A03">
      <w:pPr>
        <w:jc w:val="both"/>
      </w:pPr>
      <w:r>
        <w:br w:type="page"/>
      </w:r>
    </w:p>
    <w:p w14:paraId="1EFBD23B" w14:textId="6E494DA5" w:rsidR="003F1E7E" w:rsidRDefault="00751209" w:rsidP="003F1E7E">
      <w:pPr>
        <w:pStyle w:val="Heading1"/>
        <w:jc w:val="left"/>
      </w:pPr>
      <w:bookmarkStart w:id="6" w:name="_Toc175995665"/>
      <w:r>
        <w:lastRenderedPageBreak/>
        <w:t>Literatura</w:t>
      </w:r>
      <w:bookmarkEnd w:id="6"/>
      <w:r>
        <w:t xml:space="preserve"> </w:t>
      </w:r>
    </w:p>
    <w:p w14:paraId="0D349E78" w14:textId="77777777" w:rsidR="003F1E7E" w:rsidRPr="003F1E7E" w:rsidRDefault="003F1E7E" w:rsidP="003F1E7E"/>
    <w:p w14:paraId="4B7D90B8" w14:textId="3AB9AF4A" w:rsidR="005E147E" w:rsidRPr="005E147E" w:rsidRDefault="005E147E" w:rsidP="003F1E7E">
      <w:pPr>
        <w:numPr>
          <w:ilvl w:val="0"/>
          <w:numId w:val="14"/>
        </w:numPr>
        <w:spacing w:after="0" w:line="360" w:lineRule="auto"/>
        <w:ind w:left="709" w:hanging="567"/>
        <w:jc w:val="both"/>
        <w:rPr>
          <w:lang w:val="sr-Cyrl-RS"/>
        </w:rPr>
      </w:pPr>
      <w:hyperlink r:id="rId11" w:history="1">
        <w:r w:rsidRPr="00AF259F">
          <w:rPr>
            <w:rStyle w:val="Hyperlink"/>
          </w:rPr>
          <w:t>https://people.vts.su.ac.rs/~peti/Baze%20podataka/Literatura/Skripta%20iz%20predmeta.%20Projektovanje%20baza%20podataka.pdf</w:t>
        </w:r>
      </w:hyperlink>
    </w:p>
    <w:p w14:paraId="1BAF304F" w14:textId="0FF788FF" w:rsidR="00AB7671" w:rsidRPr="005E147E" w:rsidRDefault="005E147E" w:rsidP="005E147E">
      <w:pPr>
        <w:numPr>
          <w:ilvl w:val="0"/>
          <w:numId w:val="14"/>
        </w:numPr>
        <w:spacing w:after="0" w:line="360" w:lineRule="auto"/>
        <w:ind w:left="709" w:hanging="567"/>
        <w:jc w:val="both"/>
        <w:rPr>
          <w:lang w:val="sr-Cyrl-RS"/>
        </w:rPr>
      </w:pPr>
      <w:hyperlink r:id="rId12" w:history="1">
        <w:r w:rsidRPr="00AF259F">
          <w:rPr>
            <w:rStyle w:val="Hyperlink"/>
            <w:lang w:val="sr-Latn-RS"/>
          </w:rPr>
          <w:t>h</w:t>
        </w:r>
        <w:r w:rsidRPr="00AF259F">
          <w:rPr>
            <w:rStyle w:val="Hyperlink"/>
            <w:lang w:val="sr-Cyrl-RS"/>
          </w:rPr>
          <w:t>ttps://repozitorij.etfos.hr/islandora/object/etfos%3A3453/datastream/PDF/view</w:t>
        </w:r>
      </w:hyperlink>
    </w:p>
    <w:p w14:paraId="52EAD235" w14:textId="19105CB2" w:rsidR="00AB7671" w:rsidRPr="005E147E" w:rsidRDefault="005E147E" w:rsidP="003F1E7E">
      <w:pPr>
        <w:numPr>
          <w:ilvl w:val="0"/>
          <w:numId w:val="14"/>
        </w:numPr>
        <w:spacing w:after="0" w:line="360" w:lineRule="auto"/>
        <w:ind w:left="709" w:hanging="567"/>
        <w:jc w:val="both"/>
        <w:rPr>
          <w:lang w:val="sr-Cyrl-RS"/>
        </w:rPr>
      </w:pPr>
      <w:hyperlink r:id="rId13" w:history="1">
        <w:r w:rsidRPr="00AF259F">
          <w:rPr>
            <w:rStyle w:val="Hyperlink"/>
            <w:lang w:val="sr-Cyrl-RS"/>
          </w:rPr>
          <w:t>https://books.google.rs/books?id=snh3_YCzAp8C&amp;pg=PA53&amp;hl=sr&amp;source=gbs_toc_r&amp;cad=2#v=onepage&amp;q&amp;f=false</w:t>
        </w:r>
      </w:hyperlink>
    </w:p>
    <w:p w14:paraId="39B8B5AE" w14:textId="3176EE6D" w:rsidR="005E147E" w:rsidRPr="005E147E" w:rsidRDefault="005E147E" w:rsidP="003F1E7E">
      <w:pPr>
        <w:numPr>
          <w:ilvl w:val="0"/>
          <w:numId w:val="14"/>
        </w:numPr>
        <w:spacing w:after="0" w:line="360" w:lineRule="auto"/>
        <w:ind w:left="709" w:hanging="567"/>
        <w:jc w:val="both"/>
        <w:rPr>
          <w:lang w:val="sr-Cyrl-RS"/>
        </w:rPr>
      </w:pPr>
      <w:hyperlink r:id="rId14" w:history="1">
        <w:r w:rsidRPr="00AF259F">
          <w:rPr>
            <w:rStyle w:val="Hyperlink"/>
            <w:lang w:val="sr-Cyrl-RS"/>
          </w:rPr>
          <w:t>https://en.wikipedia.org/wiki/Microsoft_SQL_Server</w:t>
        </w:r>
      </w:hyperlink>
    </w:p>
    <w:p w14:paraId="141D3401" w14:textId="7DE29C6F" w:rsidR="005E147E" w:rsidRPr="005E147E" w:rsidRDefault="005E147E" w:rsidP="003F1E7E">
      <w:pPr>
        <w:numPr>
          <w:ilvl w:val="0"/>
          <w:numId w:val="14"/>
        </w:numPr>
        <w:spacing w:after="0" w:line="360" w:lineRule="auto"/>
        <w:ind w:left="709" w:hanging="567"/>
        <w:jc w:val="both"/>
        <w:rPr>
          <w:lang w:val="sr-Cyrl-RS"/>
        </w:rPr>
      </w:pPr>
      <w:hyperlink r:id="rId15" w:history="1">
        <w:r w:rsidRPr="00AF259F">
          <w:rPr>
            <w:rStyle w:val="Hyperlink"/>
            <w:lang w:val="sr-Cyrl-RS"/>
          </w:rPr>
          <w:t>https://www.syncfusion.com/blogs/post/top-10-sql-query-optimization-techniques</w:t>
        </w:r>
      </w:hyperlink>
    </w:p>
    <w:p w14:paraId="3C16E079" w14:textId="3E70512B" w:rsidR="00AB7671" w:rsidRPr="005B587A" w:rsidRDefault="005B587A" w:rsidP="005E147E">
      <w:pPr>
        <w:numPr>
          <w:ilvl w:val="0"/>
          <w:numId w:val="14"/>
        </w:numPr>
        <w:spacing w:after="0" w:line="360" w:lineRule="auto"/>
        <w:ind w:left="709" w:hanging="567"/>
        <w:jc w:val="both"/>
        <w:rPr>
          <w:lang w:val="sr-Cyrl-RS"/>
        </w:rPr>
      </w:pPr>
      <w:hyperlink r:id="rId16" w:history="1">
        <w:r w:rsidRPr="00AF259F">
          <w:rPr>
            <w:rStyle w:val="Hyperlink"/>
            <w:lang w:val="sr-Latn-RS"/>
          </w:rPr>
          <w:t>h</w:t>
        </w:r>
        <w:r w:rsidRPr="00AF259F">
          <w:rPr>
            <w:rStyle w:val="Hyperlink"/>
            <w:lang w:val="sr-Cyrl-RS"/>
          </w:rPr>
          <w:t>ttps://medium.com/@guowili16/data-modeling-in-sql-584e56e3b6ff</w:t>
        </w:r>
      </w:hyperlink>
    </w:p>
    <w:p w14:paraId="5809EFB2" w14:textId="77777777" w:rsidR="005B587A" w:rsidRPr="005E147E" w:rsidRDefault="005B587A" w:rsidP="005B587A">
      <w:pPr>
        <w:spacing w:after="0" w:line="360" w:lineRule="auto"/>
        <w:ind w:left="709"/>
        <w:jc w:val="both"/>
        <w:rPr>
          <w:lang w:val="sr-Cyrl-RS"/>
        </w:rPr>
      </w:pPr>
    </w:p>
    <w:p w14:paraId="4E5B7231" w14:textId="77777777" w:rsidR="00FC2B89" w:rsidRDefault="00FC2B89">
      <w:pPr>
        <w:spacing w:line="240" w:lineRule="auto"/>
        <w:jc w:val="both"/>
      </w:pPr>
    </w:p>
    <w:p w14:paraId="25389CD7" w14:textId="77777777" w:rsidR="002D41F2" w:rsidRDefault="002D41F2">
      <w:pPr>
        <w:spacing w:line="240" w:lineRule="auto"/>
        <w:jc w:val="both"/>
      </w:pPr>
    </w:p>
    <w:p w14:paraId="07E5B22F" w14:textId="77777777" w:rsidR="00C363B1" w:rsidRDefault="00C363B1">
      <w:pPr>
        <w:spacing w:line="240" w:lineRule="auto"/>
        <w:jc w:val="both"/>
      </w:pPr>
    </w:p>
    <w:p w14:paraId="11F172E5" w14:textId="77777777" w:rsidR="0013313C" w:rsidRDefault="0013313C">
      <w:pPr>
        <w:spacing w:line="240" w:lineRule="auto"/>
        <w:jc w:val="both"/>
      </w:pPr>
    </w:p>
    <w:sectPr w:rsidR="0013313C" w:rsidSect="00751209">
      <w:footerReference w:type="default" r:id="rId17"/>
      <w:pgSz w:w="12240" w:h="15840"/>
      <w:pgMar w:top="1440" w:right="1440" w:bottom="1440" w:left="1440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DAFE0" w14:textId="77777777" w:rsidR="005B5147" w:rsidRDefault="005B5147" w:rsidP="00751209">
      <w:pPr>
        <w:spacing w:after="0" w:line="240" w:lineRule="auto"/>
      </w:pPr>
      <w:r>
        <w:separator/>
      </w:r>
    </w:p>
  </w:endnote>
  <w:endnote w:type="continuationSeparator" w:id="0">
    <w:p w14:paraId="7F208A6A" w14:textId="77777777" w:rsidR="005B5147" w:rsidRDefault="005B5147" w:rsidP="00751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132269"/>
      <w:docPartObj>
        <w:docPartGallery w:val="Page Numbers (Bottom of Page)"/>
        <w:docPartUnique/>
      </w:docPartObj>
    </w:sdtPr>
    <w:sdtContent>
      <w:p w14:paraId="3632B23C" w14:textId="77777777" w:rsidR="000853E6" w:rsidRDefault="00000000" w:rsidP="006F1E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028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51EC7BA4" w14:textId="77777777" w:rsidR="000853E6" w:rsidRDefault="000853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0E4C0" w14:textId="77777777" w:rsidR="005B5147" w:rsidRDefault="005B5147" w:rsidP="00751209">
      <w:pPr>
        <w:spacing w:after="0" w:line="240" w:lineRule="auto"/>
      </w:pPr>
      <w:r>
        <w:separator/>
      </w:r>
    </w:p>
  </w:footnote>
  <w:footnote w:type="continuationSeparator" w:id="0">
    <w:p w14:paraId="40D2BD26" w14:textId="77777777" w:rsidR="005B5147" w:rsidRDefault="005B5147" w:rsidP="00751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B78"/>
    <w:multiLevelType w:val="hybridMultilevel"/>
    <w:tmpl w:val="7E1A3532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1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D5517A"/>
    <w:multiLevelType w:val="hybridMultilevel"/>
    <w:tmpl w:val="E3DAB7F8"/>
    <w:lvl w:ilvl="0" w:tplc="915AAF8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F7939"/>
    <w:multiLevelType w:val="hybridMultilevel"/>
    <w:tmpl w:val="88EC61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C41F76"/>
    <w:multiLevelType w:val="hybridMultilevel"/>
    <w:tmpl w:val="7AD83992"/>
    <w:lvl w:ilvl="0" w:tplc="22C6927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71417"/>
    <w:multiLevelType w:val="multilevel"/>
    <w:tmpl w:val="B0A2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B4976"/>
    <w:multiLevelType w:val="hybridMultilevel"/>
    <w:tmpl w:val="EC8EACA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B4D0A"/>
    <w:multiLevelType w:val="multilevel"/>
    <w:tmpl w:val="733A1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150B7"/>
    <w:multiLevelType w:val="hybridMultilevel"/>
    <w:tmpl w:val="1766F7E8"/>
    <w:lvl w:ilvl="0" w:tplc="2AE299AA">
      <w:start w:val="1"/>
      <w:numFmt w:val="decimal"/>
      <w:lvlText w:val="%1."/>
      <w:lvlJc w:val="left"/>
      <w:pPr>
        <w:ind w:left="900" w:hanging="360"/>
      </w:pPr>
      <w:rPr>
        <w:i w:val="0"/>
        <w:iCs w:val="0"/>
      </w:rPr>
    </w:lvl>
    <w:lvl w:ilvl="1" w:tplc="281A0019" w:tentative="1">
      <w:start w:val="1"/>
      <w:numFmt w:val="lowerLetter"/>
      <w:lvlText w:val="%2."/>
      <w:lvlJc w:val="left"/>
      <w:pPr>
        <w:ind w:left="1620" w:hanging="360"/>
      </w:pPr>
    </w:lvl>
    <w:lvl w:ilvl="2" w:tplc="281A001B" w:tentative="1">
      <w:start w:val="1"/>
      <w:numFmt w:val="lowerRoman"/>
      <w:lvlText w:val="%3."/>
      <w:lvlJc w:val="right"/>
      <w:pPr>
        <w:ind w:left="2340" w:hanging="180"/>
      </w:pPr>
    </w:lvl>
    <w:lvl w:ilvl="3" w:tplc="281A000F" w:tentative="1">
      <w:start w:val="1"/>
      <w:numFmt w:val="decimal"/>
      <w:lvlText w:val="%4."/>
      <w:lvlJc w:val="left"/>
      <w:pPr>
        <w:ind w:left="3060" w:hanging="360"/>
      </w:pPr>
    </w:lvl>
    <w:lvl w:ilvl="4" w:tplc="281A0019" w:tentative="1">
      <w:start w:val="1"/>
      <w:numFmt w:val="lowerLetter"/>
      <w:lvlText w:val="%5."/>
      <w:lvlJc w:val="left"/>
      <w:pPr>
        <w:ind w:left="3780" w:hanging="360"/>
      </w:pPr>
    </w:lvl>
    <w:lvl w:ilvl="5" w:tplc="281A001B" w:tentative="1">
      <w:start w:val="1"/>
      <w:numFmt w:val="lowerRoman"/>
      <w:lvlText w:val="%6."/>
      <w:lvlJc w:val="right"/>
      <w:pPr>
        <w:ind w:left="4500" w:hanging="180"/>
      </w:pPr>
    </w:lvl>
    <w:lvl w:ilvl="6" w:tplc="281A000F" w:tentative="1">
      <w:start w:val="1"/>
      <w:numFmt w:val="decimal"/>
      <w:lvlText w:val="%7."/>
      <w:lvlJc w:val="left"/>
      <w:pPr>
        <w:ind w:left="5220" w:hanging="360"/>
      </w:pPr>
    </w:lvl>
    <w:lvl w:ilvl="7" w:tplc="281A0019" w:tentative="1">
      <w:start w:val="1"/>
      <w:numFmt w:val="lowerLetter"/>
      <w:lvlText w:val="%8."/>
      <w:lvlJc w:val="left"/>
      <w:pPr>
        <w:ind w:left="5940" w:hanging="360"/>
      </w:pPr>
    </w:lvl>
    <w:lvl w:ilvl="8" w:tplc="281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B162315"/>
    <w:multiLevelType w:val="multilevel"/>
    <w:tmpl w:val="DB04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090DCC"/>
    <w:multiLevelType w:val="multilevel"/>
    <w:tmpl w:val="E00E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C4853"/>
    <w:multiLevelType w:val="multilevel"/>
    <w:tmpl w:val="C764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252940"/>
    <w:multiLevelType w:val="multilevel"/>
    <w:tmpl w:val="4970BE6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9A65C41"/>
    <w:multiLevelType w:val="multilevel"/>
    <w:tmpl w:val="F9CA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E1B5C"/>
    <w:multiLevelType w:val="multilevel"/>
    <w:tmpl w:val="2DDA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F43BA"/>
    <w:multiLevelType w:val="hybridMultilevel"/>
    <w:tmpl w:val="064A8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9032F6"/>
    <w:multiLevelType w:val="multilevel"/>
    <w:tmpl w:val="89CC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4273C"/>
    <w:multiLevelType w:val="hybridMultilevel"/>
    <w:tmpl w:val="AB4634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B830111"/>
    <w:multiLevelType w:val="multilevel"/>
    <w:tmpl w:val="2216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111EA1"/>
    <w:multiLevelType w:val="multilevel"/>
    <w:tmpl w:val="76365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AF1AF8"/>
    <w:multiLevelType w:val="hybridMultilevel"/>
    <w:tmpl w:val="A1B4F684"/>
    <w:lvl w:ilvl="0" w:tplc="28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1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F6C0BDC"/>
    <w:multiLevelType w:val="hybridMultilevel"/>
    <w:tmpl w:val="46D4BE34"/>
    <w:lvl w:ilvl="0" w:tplc="0409000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8" w:hanging="360"/>
      </w:pPr>
      <w:rPr>
        <w:rFonts w:ascii="Wingdings" w:hAnsi="Wingdings" w:hint="default"/>
      </w:rPr>
    </w:lvl>
  </w:abstractNum>
  <w:abstractNum w:abstractNumId="21" w15:restartNumberingAfterBreak="0">
    <w:nsid w:val="5FBD28A6"/>
    <w:multiLevelType w:val="multilevel"/>
    <w:tmpl w:val="3230AF0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3492E4C"/>
    <w:multiLevelType w:val="multilevel"/>
    <w:tmpl w:val="D4AE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420B78"/>
    <w:multiLevelType w:val="multilevel"/>
    <w:tmpl w:val="4BB82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C1467F"/>
    <w:multiLevelType w:val="hybridMultilevel"/>
    <w:tmpl w:val="4D9CC55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82FDB"/>
    <w:multiLevelType w:val="multilevel"/>
    <w:tmpl w:val="7F64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6E4A05"/>
    <w:multiLevelType w:val="multilevel"/>
    <w:tmpl w:val="0C30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588899">
    <w:abstractNumId w:val="21"/>
  </w:num>
  <w:num w:numId="2" w16cid:durableId="1295255421">
    <w:abstractNumId w:val="11"/>
  </w:num>
  <w:num w:numId="3" w16cid:durableId="82142799">
    <w:abstractNumId w:val="2"/>
  </w:num>
  <w:num w:numId="4" w16cid:durableId="124663990">
    <w:abstractNumId w:val="16"/>
  </w:num>
  <w:num w:numId="5" w16cid:durableId="2023971944">
    <w:abstractNumId w:val="20"/>
  </w:num>
  <w:num w:numId="6" w16cid:durableId="1483739318">
    <w:abstractNumId w:val="14"/>
  </w:num>
  <w:num w:numId="7" w16cid:durableId="1986355974">
    <w:abstractNumId w:val="7"/>
  </w:num>
  <w:num w:numId="8" w16cid:durableId="144663064">
    <w:abstractNumId w:val="24"/>
  </w:num>
  <w:num w:numId="9" w16cid:durableId="818227082">
    <w:abstractNumId w:val="5"/>
  </w:num>
  <w:num w:numId="10" w16cid:durableId="1202938905">
    <w:abstractNumId w:val="18"/>
  </w:num>
  <w:num w:numId="11" w16cid:durableId="1930042007">
    <w:abstractNumId w:val="10"/>
  </w:num>
  <w:num w:numId="12" w16cid:durableId="1675571034">
    <w:abstractNumId w:val="17"/>
  </w:num>
  <w:num w:numId="13" w16cid:durableId="765227539">
    <w:abstractNumId w:val="6"/>
  </w:num>
  <w:num w:numId="14" w16cid:durableId="1235436647">
    <w:abstractNumId w:val="1"/>
  </w:num>
  <w:num w:numId="15" w16cid:durableId="699666675">
    <w:abstractNumId w:val="4"/>
  </w:num>
  <w:num w:numId="16" w16cid:durableId="17004069">
    <w:abstractNumId w:val="9"/>
  </w:num>
  <w:num w:numId="17" w16cid:durableId="1703675606">
    <w:abstractNumId w:val="22"/>
  </w:num>
  <w:num w:numId="18" w16cid:durableId="1327780354">
    <w:abstractNumId w:val="26"/>
  </w:num>
  <w:num w:numId="19" w16cid:durableId="985669397">
    <w:abstractNumId w:val="23"/>
  </w:num>
  <w:num w:numId="20" w16cid:durableId="1507592639">
    <w:abstractNumId w:val="13"/>
  </w:num>
  <w:num w:numId="21" w16cid:durableId="1012025854">
    <w:abstractNumId w:val="19"/>
  </w:num>
  <w:num w:numId="22" w16cid:durableId="277568929">
    <w:abstractNumId w:val="0"/>
  </w:num>
  <w:num w:numId="23" w16cid:durableId="725758830">
    <w:abstractNumId w:val="25"/>
  </w:num>
  <w:num w:numId="24" w16cid:durableId="99952011">
    <w:abstractNumId w:val="12"/>
  </w:num>
  <w:num w:numId="25" w16cid:durableId="301926381">
    <w:abstractNumId w:val="15"/>
  </w:num>
  <w:num w:numId="26" w16cid:durableId="1106193665">
    <w:abstractNumId w:val="8"/>
  </w:num>
  <w:num w:numId="27" w16cid:durableId="784033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A"/>
    <w:rsid w:val="000645ED"/>
    <w:rsid w:val="000664D9"/>
    <w:rsid w:val="0007096E"/>
    <w:rsid w:val="000853E6"/>
    <w:rsid w:val="00096F73"/>
    <w:rsid w:val="000A62E9"/>
    <w:rsid w:val="000F264F"/>
    <w:rsid w:val="00121983"/>
    <w:rsid w:val="001233EF"/>
    <w:rsid w:val="00126DC5"/>
    <w:rsid w:val="0013010B"/>
    <w:rsid w:val="0013313C"/>
    <w:rsid w:val="00145354"/>
    <w:rsid w:val="00172A21"/>
    <w:rsid w:val="001A4A2B"/>
    <w:rsid w:val="001B2B9A"/>
    <w:rsid w:val="001B4A03"/>
    <w:rsid w:val="00262D37"/>
    <w:rsid w:val="00275509"/>
    <w:rsid w:val="00277A59"/>
    <w:rsid w:val="002866AC"/>
    <w:rsid w:val="002B7F35"/>
    <w:rsid w:val="002D01CA"/>
    <w:rsid w:val="002D41F2"/>
    <w:rsid w:val="002E0AA8"/>
    <w:rsid w:val="0038040D"/>
    <w:rsid w:val="00397A31"/>
    <w:rsid w:val="003D29D5"/>
    <w:rsid w:val="003F1E7E"/>
    <w:rsid w:val="003F3B0A"/>
    <w:rsid w:val="00432B0E"/>
    <w:rsid w:val="00434457"/>
    <w:rsid w:val="00461389"/>
    <w:rsid w:val="00466408"/>
    <w:rsid w:val="00477AB9"/>
    <w:rsid w:val="00487AA3"/>
    <w:rsid w:val="004B2740"/>
    <w:rsid w:val="004B6C02"/>
    <w:rsid w:val="004C6A7C"/>
    <w:rsid w:val="004D3C7D"/>
    <w:rsid w:val="004F7EEF"/>
    <w:rsid w:val="00525142"/>
    <w:rsid w:val="00542403"/>
    <w:rsid w:val="00543E3E"/>
    <w:rsid w:val="00566F77"/>
    <w:rsid w:val="00583165"/>
    <w:rsid w:val="00585E0A"/>
    <w:rsid w:val="005908C9"/>
    <w:rsid w:val="00591D22"/>
    <w:rsid w:val="005B5147"/>
    <w:rsid w:val="005B587A"/>
    <w:rsid w:val="005E147E"/>
    <w:rsid w:val="005E3D0D"/>
    <w:rsid w:val="005F3487"/>
    <w:rsid w:val="00612DAA"/>
    <w:rsid w:val="006243AD"/>
    <w:rsid w:val="006811E5"/>
    <w:rsid w:val="006A52D8"/>
    <w:rsid w:val="006C7393"/>
    <w:rsid w:val="006F1ED7"/>
    <w:rsid w:val="00702B00"/>
    <w:rsid w:val="00720855"/>
    <w:rsid w:val="007247C1"/>
    <w:rsid w:val="007407F1"/>
    <w:rsid w:val="00751209"/>
    <w:rsid w:val="0076251B"/>
    <w:rsid w:val="007642D5"/>
    <w:rsid w:val="007810AD"/>
    <w:rsid w:val="0078484A"/>
    <w:rsid w:val="00791B6F"/>
    <w:rsid w:val="007C2CA4"/>
    <w:rsid w:val="007C46F2"/>
    <w:rsid w:val="008042B2"/>
    <w:rsid w:val="0086429A"/>
    <w:rsid w:val="008748EB"/>
    <w:rsid w:val="008808F2"/>
    <w:rsid w:val="008A703F"/>
    <w:rsid w:val="008E3A48"/>
    <w:rsid w:val="008F12A3"/>
    <w:rsid w:val="00911E23"/>
    <w:rsid w:val="009346B5"/>
    <w:rsid w:val="0094013B"/>
    <w:rsid w:val="009449BE"/>
    <w:rsid w:val="00946D6D"/>
    <w:rsid w:val="009653D1"/>
    <w:rsid w:val="00971C58"/>
    <w:rsid w:val="009723CA"/>
    <w:rsid w:val="009B69B9"/>
    <w:rsid w:val="009D76CF"/>
    <w:rsid w:val="009D7FE8"/>
    <w:rsid w:val="009E5CDF"/>
    <w:rsid w:val="00A005C6"/>
    <w:rsid w:val="00A01DB1"/>
    <w:rsid w:val="00A27A1E"/>
    <w:rsid w:val="00A45FAF"/>
    <w:rsid w:val="00A5418B"/>
    <w:rsid w:val="00A73947"/>
    <w:rsid w:val="00A75462"/>
    <w:rsid w:val="00A87790"/>
    <w:rsid w:val="00A878F8"/>
    <w:rsid w:val="00AB7671"/>
    <w:rsid w:val="00AC5B3E"/>
    <w:rsid w:val="00AE6670"/>
    <w:rsid w:val="00B105D8"/>
    <w:rsid w:val="00B26018"/>
    <w:rsid w:val="00B31007"/>
    <w:rsid w:val="00B35F4B"/>
    <w:rsid w:val="00B419B6"/>
    <w:rsid w:val="00B4659B"/>
    <w:rsid w:val="00B466AB"/>
    <w:rsid w:val="00B71A01"/>
    <w:rsid w:val="00B9676B"/>
    <w:rsid w:val="00BC45B7"/>
    <w:rsid w:val="00BD0541"/>
    <w:rsid w:val="00BD58B3"/>
    <w:rsid w:val="00BE3616"/>
    <w:rsid w:val="00BE451A"/>
    <w:rsid w:val="00C363B1"/>
    <w:rsid w:val="00C4037E"/>
    <w:rsid w:val="00C461DD"/>
    <w:rsid w:val="00CB5D02"/>
    <w:rsid w:val="00CF2547"/>
    <w:rsid w:val="00CF64D9"/>
    <w:rsid w:val="00D06E74"/>
    <w:rsid w:val="00D416AA"/>
    <w:rsid w:val="00D54028"/>
    <w:rsid w:val="00D849EA"/>
    <w:rsid w:val="00D959C6"/>
    <w:rsid w:val="00D96479"/>
    <w:rsid w:val="00DE73B7"/>
    <w:rsid w:val="00E226E0"/>
    <w:rsid w:val="00E35F25"/>
    <w:rsid w:val="00E4085A"/>
    <w:rsid w:val="00E41CFC"/>
    <w:rsid w:val="00E44447"/>
    <w:rsid w:val="00E45FA3"/>
    <w:rsid w:val="00E47AAC"/>
    <w:rsid w:val="00E7014D"/>
    <w:rsid w:val="00EA582B"/>
    <w:rsid w:val="00EF23CB"/>
    <w:rsid w:val="00F305FE"/>
    <w:rsid w:val="00F45432"/>
    <w:rsid w:val="00FA59BB"/>
    <w:rsid w:val="00FA6E50"/>
    <w:rsid w:val="00FC2B89"/>
    <w:rsid w:val="00FE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7B18"/>
  <w15:docId w15:val="{C6266B8F-857B-4EA2-9973-7B9571B9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54E"/>
  </w:style>
  <w:style w:type="paragraph" w:styleId="Heading1">
    <w:name w:val="heading 1"/>
    <w:basedOn w:val="Normal"/>
    <w:next w:val="Normal"/>
    <w:link w:val="Heading1Char"/>
    <w:uiPriority w:val="9"/>
    <w:qFormat/>
    <w:rsid w:val="006A2A28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209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1"/>
    <w:next w:val="Normal1"/>
    <w:rsid w:val="00FE2A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E2A7A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FE2A7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FE2A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E2A7A"/>
  </w:style>
  <w:style w:type="paragraph" w:styleId="Title">
    <w:name w:val="Title"/>
    <w:basedOn w:val="Normal1"/>
    <w:next w:val="Normal1"/>
    <w:rsid w:val="00FE2A7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1">
    <w:name w:val="Table Grid1"/>
    <w:basedOn w:val="TableNormal"/>
    <w:uiPriority w:val="59"/>
    <w:rsid w:val="00DA3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DA3C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C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2A28"/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ListParagraph">
    <w:name w:val="List Paragraph"/>
    <w:basedOn w:val="Normal"/>
    <w:uiPriority w:val="34"/>
    <w:qFormat/>
    <w:rsid w:val="006A44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1209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NoSpacing">
    <w:name w:val="No Spacing"/>
    <w:uiPriority w:val="1"/>
    <w:qFormat/>
    <w:rsid w:val="00BE554E"/>
    <w:pPr>
      <w:spacing w:after="0" w:line="240" w:lineRule="auto"/>
    </w:pPr>
  </w:style>
  <w:style w:type="paragraph" w:styleId="Subtitle">
    <w:name w:val="Subtitle"/>
    <w:basedOn w:val="Normal"/>
    <w:next w:val="Normal"/>
    <w:rsid w:val="00FE2A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E2A7A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5120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209"/>
    <w:pPr>
      <w:jc w:val="left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512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1209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751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209"/>
  </w:style>
  <w:style w:type="paragraph" w:styleId="Footer">
    <w:name w:val="footer"/>
    <w:basedOn w:val="Normal"/>
    <w:link w:val="FooterChar"/>
    <w:uiPriority w:val="99"/>
    <w:unhideWhenUsed/>
    <w:rsid w:val="00751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209"/>
  </w:style>
  <w:style w:type="character" w:styleId="FollowedHyperlink">
    <w:name w:val="FollowedHyperlink"/>
    <w:basedOn w:val="DefaultParagraphFont"/>
    <w:uiPriority w:val="99"/>
    <w:semiHidden/>
    <w:unhideWhenUsed/>
    <w:rsid w:val="00702B00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2B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2B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2B8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F12A3"/>
    <w:rPr>
      <w:color w:val="808080"/>
    </w:rPr>
  </w:style>
  <w:style w:type="character" w:customStyle="1" w:styleId="ls28">
    <w:name w:val="ls28"/>
    <w:basedOn w:val="DefaultParagraphFont"/>
    <w:rsid w:val="00BD0541"/>
  </w:style>
  <w:style w:type="character" w:customStyle="1" w:styleId="ff2">
    <w:name w:val="ff2"/>
    <w:basedOn w:val="DefaultParagraphFont"/>
    <w:rsid w:val="00BD0541"/>
  </w:style>
  <w:style w:type="character" w:customStyle="1" w:styleId="ff5">
    <w:name w:val="ff5"/>
    <w:basedOn w:val="DefaultParagraphFont"/>
    <w:rsid w:val="00BD0541"/>
  </w:style>
  <w:style w:type="character" w:customStyle="1" w:styleId="fs4">
    <w:name w:val="fs4"/>
    <w:basedOn w:val="DefaultParagraphFont"/>
    <w:rsid w:val="00BD0541"/>
  </w:style>
  <w:style w:type="character" w:customStyle="1" w:styleId="ls40">
    <w:name w:val="ls40"/>
    <w:basedOn w:val="DefaultParagraphFont"/>
    <w:rsid w:val="00BD0541"/>
  </w:style>
  <w:style w:type="character" w:customStyle="1" w:styleId="ffb">
    <w:name w:val="ffb"/>
    <w:basedOn w:val="DefaultParagraphFont"/>
    <w:rsid w:val="00BD0541"/>
  </w:style>
  <w:style w:type="character" w:customStyle="1" w:styleId="ffc">
    <w:name w:val="ffc"/>
    <w:basedOn w:val="DefaultParagraphFont"/>
    <w:rsid w:val="00BD0541"/>
  </w:style>
  <w:style w:type="character" w:customStyle="1" w:styleId="ls43">
    <w:name w:val="ls43"/>
    <w:basedOn w:val="DefaultParagraphFont"/>
    <w:rsid w:val="00BD0541"/>
  </w:style>
  <w:style w:type="character" w:customStyle="1" w:styleId="ls15">
    <w:name w:val="ls15"/>
    <w:basedOn w:val="DefaultParagraphFont"/>
    <w:rsid w:val="00BD0541"/>
  </w:style>
  <w:style w:type="character" w:customStyle="1" w:styleId="ls50">
    <w:name w:val="ls50"/>
    <w:basedOn w:val="DefaultParagraphFont"/>
    <w:rsid w:val="00BD0541"/>
  </w:style>
  <w:style w:type="character" w:customStyle="1" w:styleId="ls4f">
    <w:name w:val="ls4f"/>
    <w:basedOn w:val="DefaultParagraphFont"/>
    <w:rsid w:val="00BD0541"/>
  </w:style>
  <w:style w:type="character" w:customStyle="1" w:styleId="ls52">
    <w:name w:val="ls52"/>
    <w:basedOn w:val="DefaultParagraphFont"/>
    <w:rsid w:val="00BD0541"/>
  </w:style>
  <w:style w:type="character" w:customStyle="1" w:styleId="ls53">
    <w:name w:val="ls53"/>
    <w:basedOn w:val="DefaultParagraphFont"/>
    <w:rsid w:val="00BD0541"/>
  </w:style>
  <w:style w:type="character" w:customStyle="1" w:styleId="fs6">
    <w:name w:val="fs6"/>
    <w:basedOn w:val="DefaultParagraphFont"/>
    <w:rsid w:val="00BD0541"/>
  </w:style>
  <w:style w:type="character" w:customStyle="1" w:styleId="ls5b">
    <w:name w:val="ls5b"/>
    <w:basedOn w:val="DefaultParagraphFont"/>
    <w:rsid w:val="00BD0541"/>
  </w:style>
  <w:style w:type="paragraph" w:styleId="Quote">
    <w:name w:val="Quote"/>
    <w:basedOn w:val="Normal"/>
    <w:next w:val="Normal"/>
    <w:link w:val="QuoteChar"/>
    <w:uiPriority w:val="29"/>
    <w:qFormat/>
    <w:rsid w:val="001A4A2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A2B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FA6E50"/>
  </w:style>
  <w:style w:type="character" w:styleId="UnresolvedMention">
    <w:name w:val="Unresolved Mention"/>
    <w:basedOn w:val="DefaultParagraphFont"/>
    <w:uiPriority w:val="99"/>
    <w:semiHidden/>
    <w:unhideWhenUsed/>
    <w:rsid w:val="003F1E7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F23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4A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sr-Cyrl-RS" w:eastAsia="sr-Cyrl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A03"/>
    <w:rPr>
      <w:rFonts w:ascii="Courier New" w:hAnsi="Courier New" w:cs="Courier New"/>
      <w:sz w:val="20"/>
      <w:szCs w:val="20"/>
      <w:lang w:val="sr-Cyrl-RS" w:eastAsia="sr-Cyrl-RS"/>
    </w:rPr>
  </w:style>
  <w:style w:type="character" w:customStyle="1" w:styleId="hljs-keyword">
    <w:name w:val="hljs-keyword"/>
    <w:basedOn w:val="DefaultParagraphFont"/>
    <w:rsid w:val="001B4A03"/>
  </w:style>
  <w:style w:type="character" w:customStyle="1" w:styleId="hljs-type">
    <w:name w:val="hljs-type"/>
    <w:basedOn w:val="DefaultParagraphFont"/>
    <w:rsid w:val="001B4A03"/>
  </w:style>
  <w:style w:type="character" w:customStyle="1" w:styleId="hljs-number">
    <w:name w:val="hljs-number"/>
    <w:basedOn w:val="DefaultParagraphFont"/>
    <w:rsid w:val="001B4A03"/>
  </w:style>
  <w:style w:type="paragraph" w:customStyle="1" w:styleId="Default">
    <w:name w:val="Default"/>
    <w:rsid w:val="00BE36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774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ooks.google.rs/books?id=snh3_YCzAp8C&amp;pg=PA53&amp;hl=sr&amp;source=gbs_toc_r&amp;cad=2#v=onepage&amp;q&amp;f=false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epozitorij.etfos.hr/islandora/object/etfos%3A3453/datastream/PDF/view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guowili16/data-modeling-in-sql-584e56e3b6f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eople.vts.su.ac.rs/~peti/Baze%20podataka/Literatura/Skripta%20iz%20predmeta.%20Projektovanje%20baza%20podataka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yncfusion.com/blogs/post/top-10-sql-query-optimization-techniques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en.wikipedia.org/wiki/Microsoft_SQL_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PtJElrkrsBQzbOTeBxve8YzTqQ==">AMUW2mU7aD9vq/c6S0VbzpMYCoyddQh6q/UbGm/BlOwT7XMTc3XjPpAI6bsti9ywlBq6gB+R+HFvSQRbEe0utQB+ooLs0MWdsZvyIsyBst6n3QYZg9aAYfQ=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24781DE-E69A-493A-90C8-07DCADFDA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42167</TotalTime>
  <Pages>15</Pages>
  <Words>3165</Words>
  <Characters>18046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mihajlo</dc:creator>
  <cp:lastModifiedBy>Milan Kričak</cp:lastModifiedBy>
  <cp:revision>9</cp:revision>
  <dcterms:created xsi:type="dcterms:W3CDTF">2024-07-29T13:48:00Z</dcterms:created>
  <dcterms:modified xsi:type="dcterms:W3CDTF">2024-08-31T10:01:00Z</dcterms:modified>
</cp:coreProperties>
</file>