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D2" w:rsidRPr="00460FB9" w:rsidRDefault="00460FB9" w:rsidP="002905D2">
      <w:pPr>
        <w:shd w:val="clear" w:color="auto" w:fill="FFFFFF"/>
        <w:spacing w:after="117" w:line="259" w:lineRule="atLeast"/>
        <w:jc w:val="both"/>
        <w:textAlignment w:val="baseline"/>
        <w:rPr>
          <w:rFonts w:ascii="Times New Roman" w:eastAsia="Arial Unicode MS" w:hAnsi="Times New Roman" w:cs="Times New Roman"/>
          <w:color w:val="000000" w:themeColor="text1"/>
          <w:sz w:val="40"/>
          <w:szCs w:val="40"/>
          <w:lang w:eastAsia="en-IN" w:bidi="ta-IN"/>
        </w:rPr>
      </w:pPr>
      <w:r>
        <w:rPr>
          <w:rFonts w:ascii="Times New Roman" w:eastAsia="Arial Unicode MS" w:hAnsi="Times New Roman" w:cs="Times New Roman"/>
          <w:noProof/>
          <w:color w:val="000000" w:themeColor="text1"/>
          <w:sz w:val="40"/>
          <w:szCs w:val="40"/>
          <w:lang w:eastAsia="en-IN" w:bidi="ta-IN"/>
        </w:rPr>
        <w:pict>
          <v:rect id="_x0000_s1026" style="position:absolute;left:0;text-align:left;margin-left:-11.5pt;margin-top:-20.55pt;width:473.75pt;height:123.4pt;z-index:251658240" filled="f" fillcolor="#4bacc6 [3208]" strokecolor="#f2f2f2 [3041]" strokeweight="3pt">
            <v:shadow on="t" type="perspective" color="#205867 [1608]" opacity=".5" offset="1pt" offset2="-1pt"/>
          </v:rect>
        </w:pict>
      </w:r>
      <w:proofErr w:type="gramStart"/>
      <w:r w:rsidR="009D78CA" w:rsidRPr="00460FB9">
        <w:rPr>
          <w:rFonts w:ascii="Times New Roman" w:eastAsia="Arial Unicode MS" w:hAnsi="Times New Roman" w:cs="Times New Roman"/>
          <w:color w:val="000000" w:themeColor="text1"/>
          <w:sz w:val="40"/>
          <w:szCs w:val="40"/>
          <w:lang w:eastAsia="en-IN" w:bidi="ta-IN"/>
        </w:rPr>
        <w:t>Graphics &amp; Multimedia Project</w:t>
      </w:r>
      <w:r w:rsidR="005E0403">
        <w:rPr>
          <w:rFonts w:ascii="Times New Roman" w:eastAsia="Arial Unicode MS" w:hAnsi="Times New Roman" w:cs="Times New Roman"/>
          <w:color w:val="000000" w:themeColor="text1"/>
          <w:sz w:val="40"/>
          <w:szCs w:val="40"/>
          <w:lang w:eastAsia="en-IN" w:bidi="ta-IN"/>
        </w:rPr>
        <w:t>.</w:t>
      </w:r>
      <w:proofErr w:type="gramEnd"/>
      <w:r w:rsidR="009D78CA" w:rsidRPr="00460FB9">
        <w:rPr>
          <w:rFonts w:ascii="Times New Roman" w:eastAsia="Arial Unicode MS" w:hAnsi="Times New Roman" w:cs="Times New Roman"/>
          <w:color w:val="000000" w:themeColor="text1"/>
          <w:sz w:val="40"/>
          <w:szCs w:val="40"/>
          <w:lang w:eastAsia="en-IN" w:bidi="ta-IN"/>
        </w:rPr>
        <w:t xml:space="preserve"> </w:t>
      </w:r>
    </w:p>
    <w:p w:rsidR="009D78CA" w:rsidRPr="009D78CA" w:rsidRDefault="009D78CA" w:rsidP="009D78CA">
      <w:pPr>
        <w:pStyle w:val="ListParagraph"/>
        <w:numPr>
          <w:ilvl w:val="8"/>
          <w:numId w:val="4"/>
        </w:numPr>
        <w:shd w:val="clear" w:color="auto" w:fill="FFFFFF"/>
        <w:spacing w:after="117" w:line="259" w:lineRule="atLeast"/>
        <w:jc w:val="both"/>
        <w:textAlignment w:val="baseline"/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</w:pP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Arvind</w:t>
      </w:r>
      <w:proofErr w:type="spellEnd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 xml:space="preserve"> </w:t>
      </w: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Krishnakumar</w:t>
      </w:r>
      <w:proofErr w:type="spellEnd"/>
    </w:p>
    <w:p w:rsidR="009D78CA" w:rsidRPr="009D78CA" w:rsidRDefault="009D78CA" w:rsidP="009D78CA">
      <w:pPr>
        <w:pStyle w:val="ListParagraph"/>
        <w:numPr>
          <w:ilvl w:val="8"/>
          <w:numId w:val="4"/>
        </w:numPr>
        <w:shd w:val="clear" w:color="auto" w:fill="FFFFFF"/>
        <w:spacing w:after="117" w:line="259" w:lineRule="atLeast"/>
        <w:jc w:val="both"/>
        <w:textAlignment w:val="baseline"/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</w:pP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Muthukrishnan</w:t>
      </w:r>
      <w:proofErr w:type="spellEnd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 xml:space="preserve"> </w:t>
      </w: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Soundharya</w:t>
      </w:r>
      <w:proofErr w:type="spellEnd"/>
    </w:p>
    <w:p w:rsidR="009D78CA" w:rsidRPr="009D78CA" w:rsidRDefault="009D78CA" w:rsidP="009D78CA">
      <w:pPr>
        <w:pStyle w:val="ListParagraph"/>
        <w:numPr>
          <w:ilvl w:val="8"/>
          <w:numId w:val="4"/>
        </w:numPr>
        <w:shd w:val="clear" w:color="auto" w:fill="FFFFFF"/>
        <w:spacing w:after="117" w:line="259" w:lineRule="atLeast"/>
        <w:jc w:val="both"/>
        <w:textAlignment w:val="baseline"/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</w:pP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Pranav</w:t>
      </w:r>
      <w:proofErr w:type="spellEnd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 xml:space="preserve"> Raj</w:t>
      </w:r>
    </w:p>
    <w:p w:rsidR="009D78CA" w:rsidRPr="009D78CA" w:rsidRDefault="009D78CA" w:rsidP="009D78CA">
      <w:pPr>
        <w:pStyle w:val="ListParagraph"/>
        <w:numPr>
          <w:ilvl w:val="8"/>
          <w:numId w:val="4"/>
        </w:numPr>
        <w:shd w:val="clear" w:color="auto" w:fill="FFFFFF"/>
        <w:spacing w:after="117" w:line="259" w:lineRule="atLeast"/>
        <w:jc w:val="both"/>
        <w:textAlignment w:val="baseline"/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</w:pP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Shahnaz</w:t>
      </w:r>
      <w:proofErr w:type="spellEnd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 xml:space="preserve"> </w:t>
      </w:r>
      <w:proofErr w:type="spellStart"/>
      <w:r w:rsidRPr="009D78CA">
        <w:rPr>
          <w:rFonts w:ascii="Times New Roman" w:eastAsia="Arial Unicode MS" w:hAnsi="Times New Roman" w:cs="Times New Roman"/>
          <w:color w:val="404040" w:themeColor="text1" w:themeTint="BF"/>
          <w:sz w:val="20"/>
          <w:szCs w:val="20"/>
          <w:lang w:eastAsia="en-IN" w:bidi="ta-IN"/>
        </w:rPr>
        <w:t>Shariff</w:t>
      </w:r>
      <w:proofErr w:type="spellEnd"/>
    </w:p>
    <w:p w:rsidR="009D78CA" w:rsidRDefault="009D78CA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32"/>
          <w:szCs w:val="32"/>
          <w:lang w:eastAsia="en-IN" w:bidi="ta-IN"/>
        </w:rPr>
      </w:pPr>
    </w:p>
    <w:p w:rsidR="005E0403" w:rsidRDefault="005E0403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36"/>
          <w:szCs w:val="36"/>
          <w:lang w:eastAsia="en-IN" w:bidi="ta-IN"/>
        </w:rPr>
      </w:pPr>
    </w:p>
    <w:p w:rsidR="009D78CA" w:rsidRPr="009D78CA" w:rsidRDefault="002905D2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32"/>
          <w:szCs w:val="32"/>
          <w:lang w:eastAsia="en-IN" w:bidi="ta-IN"/>
        </w:rPr>
      </w:pP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36"/>
          <w:szCs w:val="36"/>
          <w:lang w:eastAsia="en-IN" w:bidi="ta-IN"/>
        </w:rPr>
        <w:t>O</w:t>
      </w: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bjective</w:t>
      </w:r>
    </w:p>
    <w:p w:rsidR="002905D2" w:rsidRPr="009D78CA" w:rsidRDefault="002905D2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32"/>
          <w:szCs w:val="32"/>
          <w:lang w:eastAsia="en-IN" w:bidi="ta-IN"/>
        </w:rPr>
      </w:pPr>
      <w:r w:rsidRPr="002905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r w:rsidRPr="002905D2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Developing a project that can be used to analyze vegetation by Image Processing</w:t>
      </w:r>
    </w:p>
    <w:p w:rsidR="002905D2" w:rsidRDefault="002905D2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</w:pPr>
    </w:p>
    <w:p w:rsidR="009D78CA" w:rsidRPr="00460FB9" w:rsidRDefault="009D78CA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b/>
          <w:bCs/>
          <w:color w:val="000000" w:themeColor="text1"/>
          <w:sz w:val="32"/>
          <w:szCs w:val="32"/>
          <w:lang w:eastAsia="en-IN" w:bidi="ta-IN"/>
        </w:rPr>
      </w:pP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36"/>
          <w:szCs w:val="36"/>
          <w:lang w:eastAsia="en-IN" w:bidi="ta-IN"/>
        </w:rPr>
        <w:t>I</w:t>
      </w: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28"/>
          <w:szCs w:val="28"/>
          <w:lang w:eastAsia="en-IN" w:bidi="ta-IN"/>
        </w:rPr>
        <w:t>ntroduction</w:t>
      </w:r>
    </w:p>
    <w:p w:rsidR="009D78CA" w:rsidRDefault="002905D2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This project aims to help the Agriculture Industry of India</w:t>
      </w:r>
      <w:r w:rsid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b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y creating a means to analyze the nature of plant life cycle</w:t>
      </w:r>
      <w:r w:rsidR="00460F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(‘</w:t>
      </w:r>
      <w:proofErr w:type="spellStart"/>
      <w:r w:rsidR="00460F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P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henology</w:t>
      </w:r>
      <w:proofErr w:type="spellEnd"/>
      <w:r w:rsidR="00460FB9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’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) using Image processing &amp; other Graphic techniques. </w:t>
      </w:r>
    </w:p>
    <w:p w:rsidR="00460FB9" w:rsidRDefault="00460FB9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Using images of agriculture fields, we employ an algorithm to study various characteristics required for successful farming. </w:t>
      </w:r>
    </w:p>
    <w:p w:rsidR="00460FB9" w:rsidRDefault="00460FB9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</w:pPr>
    </w:p>
    <w:p w:rsidR="00460FB9" w:rsidRPr="00460FB9" w:rsidRDefault="00460FB9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eastAsia="en-IN" w:bidi="ta-IN"/>
        </w:rPr>
      </w:pP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36"/>
          <w:szCs w:val="36"/>
          <w:lang w:eastAsia="en-IN" w:bidi="ta-IN"/>
        </w:rPr>
        <w:t>S</w:t>
      </w:r>
      <w:r w:rsidRPr="00460FB9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eastAsia="en-IN" w:bidi="ta-IN"/>
        </w:rPr>
        <w:t xml:space="preserve">tudy &amp; </w:t>
      </w:r>
      <w:r w:rsidRPr="00460FB9">
        <w:rPr>
          <w:rFonts w:ascii="Times New Roman" w:eastAsia="Arial Unicode MS" w:hAnsi="Times New Roman" w:cs="Times New Roman"/>
          <w:b/>
          <w:bCs/>
          <w:color w:val="000000" w:themeColor="text1"/>
          <w:sz w:val="36"/>
          <w:szCs w:val="36"/>
          <w:lang w:eastAsia="en-IN" w:bidi="ta-IN"/>
        </w:rPr>
        <w:t>W</w:t>
      </w:r>
      <w:r w:rsidRPr="00460FB9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eastAsia="en-IN" w:bidi="ta-IN"/>
        </w:rPr>
        <w:t>orking</w:t>
      </w:r>
    </w:p>
    <w:p w:rsidR="002905D2" w:rsidRDefault="002905D2" w:rsidP="009D78CA">
      <w:pPr>
        <w:shd w:val="clear" w:color="auto" w:fill="FFFFFF"/>
        <w:spacing w:after="117" w:line="240" w:lineRule="auto"/>
        <w:textAlignment w:val="baseline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</w:p>
    <w:p w:rsidR="0065525F" w:rsidRPr="009D78CA" w:rsidRDefault="009D78CA" w:rsidP="009D78CA">
      <w:pPr>
        <w:shd w:val="clear" w:color="auto" w:fill="FFFFFF"/>
        <w:tabs>
          <w:tab w:val="left" w:pos="2154"/>
        </w:tabs>
        <w:spacing w:after="117" w:line="240" w:lineRule="auto"/>
        <w:jc w:val="center"/>
        <w:textAlignment w:val="baseline"/>
        <w:rPr>
          <w:rFonts w:ascii="Times New Roman" w:eastAsia="Arial Unicode MS" w:hAnsi="Times New Roman" w:cs="Times New Roman"/>
          <w:color w:val="000000" w:themeColor="text1"/>
          <w:sz w:val="24"/>
          <w:szCs w:val="24"/>
          <w:u w:val="single"/>
          <w:lang w:eastAsia="en-IN" w:bidi="ta-IN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  <w:u w:val="single"/>
          <w:lang w:eastAsia="en-IN" w:bidi="ta-IN"/>
        </w:rPr>
        <w:t xml:space="preserve">The </w:t>
      </w:r>
      <w:r w:rsidR="0065525F" w:rsidRP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u w:val="single"/>
          <w:lang w:eastAsia="en-IN" w:bidi="ta-IN"/>
        </w:rPr>
        <w:t>NDVI Algorithm</w:t>
      </w:r>
    </w:p>
    <w:p w:rsidR="0065525F" w:rsidRPr="009D78CA" w:rsidRDefault="0065525F" w:rsidP="009D78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>The NDVI Algorithm has been proven to be a powerful tool to learn from past events, monitor current natural-resource conditions, extract canopy biophysical parameters and forecast terrestrial ecosystems on different scales.</w:t>
      </w:r>
    </w:p>
    <w:p w:rsidR="002905D2" w:rsidRPr="009D78CA" w:rsidRDefault="009D78CA" w:rsidP="009D78C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It is a</w:t>
      </w:r>
      <w:r w:rsidR="002905D2" w:rsidRP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n algorithm based on a three-</w:t>
      </w:r>
      <w:proofErr w:type="spellStart"/>
      <w:r w:rsidR="002905D2" w:rsidRP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>spline</w:t>
      </w:r>
      <w:proofErr w:type="spellEnd"/>
      <w:r w:rsidR="002905D2" w:rsidRPr="009D78CA">
        <w:rPr>
          <w:rFonts w:ascii="Times New Roman" w:eastAsia="Arial Unicode MS" w:hAnsi="Times New Roman" w:cs="Times New Roman"/>
          <w:color w:val="000000" w:themeColor="text1"/>
          <w:sz w:val="24"/>
          <w:szCs w:val="24"/>
          <w:lang w:eastAsia="en-IN" w:bidi="ta-IN"/>
        </w:rPr>
        <w:t xml:space="preserve"> function fitted to measured NDVI courses (normalized difference vegetation index) will be used to analyze a given NDVI annual course with respect to leaf shooting and leaf abscission times of deciduous vegetation.</w:t>
      </w:r>
    </w:p>
    <w:p w:rsidR="009D78CA" w:rsidRPr="009D78CA" w:rsidRDefault="009D78CA" w:rsidP="009D78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NDVI is a measure of vegetation </w:t>
      </w:r>
      <w:proofErr w:type="spellStart"/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>vigor</w:t>
      </w:r>
      <w:proofErr w:type="spellEnd"/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provides an effective measure of </w:t>
      </w:r>
      <w:proofErr w:type="spellStart"/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>photosynthetically</w:t>
      </w:r>
      <w:proofErr w:type="spellEnd"/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 biomass, and it is calculated as follows: </w:t>
      </w:r>
    </w:p>
    <w:p w:rsidR="009D78CA" w:rsidRPr="009D78CA" w:rsidRDefault="009D78CA" w:rsidP="009D78C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7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</w:rPr>
        <w:t>NDVI = NIR – R/ NIR + R</w:t>
      </w:r>
    </w:p>
    <w:p w:rsidR="009D78CA" w:rsidRPr="009D78CA" w:rsidRDefault="009D78CA" w:rsidP="009D78CA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A">
        <w:rPr>
          <w:rFonts w:ascii="Times New Roman" w:hAnsi="Times New Roman" w:cs="Times New Roman"/>
          <w:color w:val="000000" w:themeColor="text1"/>
          <w:sz w:val="24"/>
          <w:szCs w:val="24"/>
        </w:rPr>
        <w:t>Where NIR and R are the spectral reflectance values in the near infra red and visible red band passes respectively</w:t>
      </w:r>
    </w:p>
    <w:p w:rsidR="00327579" w:rsidRPr="002905D2" w:rsidRDefault="00327579" w:rsidP="009D78C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27579" w:rsidRPr="002905D2" w:rsidSect="0032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2AE4"/>
    <w:multiLevelType w:val="hybridMultilevel"/>
    <w:tmpl w:val="4D181A04"/>
    <w:lvl w:ilvl="0" w:tplc="C8DE9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271A2"/>
    <w:multiLevelType w:val="hybridMultilevel"/>
    <w:tmpl w:val="460A7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B544E"/>
    <w:multiLevelType w:val="hybridMultilevel"/>
    <w:tmpl w:val="F352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53DA7"/>
    <w:multiLevelType w:val="hybridMultilevel"/>
    <w:tmpl w:val="E0104434"/>
    <w:lvl w:ilvl="0" w:tplc="C8DE9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DE910E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905D2"/>
    <w:rsid w:val="002905D2"/>
    <w:rsid w:val="00327579"/>
    <w:rsid w:val="00460FB9"/>
    <w:rsid w:val="005E0403"/>
    <w:rsid w:val="0065525F"/>
    <w:rsid w:val="0071605A"/>
    <w:rsid w:val="009D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79"/>
  </w:style>
  <w:style w:type="paragraph" w:styleId="Heading2">
    <w:name w:val="heading 2"/>
    <w:basedOn w:val="Normal"/>
    <w:link w:val="Heading2Char"/>
    <w:uiPriority w:val="9"/>
    <w:qFormat/>
    <w:rsid w:val="00290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5D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29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9D7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2014-09-15T16:07:00Z</dcterms:created>
  <dcterms:modified xsi:type="dcterms:W3CDTF">2014-09-15T16:55:00Z</dcterms:modified>
</cp:coreProperties>
</file>