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240E8" w:rsidRPr="002240E8" w:rsidRDefault="002240E8" w:rsidP="002240E8">
      <w:pPr>
        <w:jc w:val="center"/>
        <w:rPr>
          <w:rFonts w:asciiTheme="majorHAnsi" w:hAnsiTheme="majorHAnsi"/>
          <w:b/>
          <w:sz w:val="60"/>
          <w:szCs w:val="60"/>
          <w:lang w:val="en-US"/>
        </w:rPr>
      </w:pPr>
      <w:r w:rsidRPr="002240E8">
        <w:rPr>
          <w:rFonts w:asciiTheme="majorHAnsi" w:hAnsiTheme="majorHAnsi"/>
          <w:b/>
          <w:sz w:val="60"/>
          <w:szCs w:val="60"/>
          <w:lang w:val="en-US"/>
        </w:rPr>
        <w:t xml:space="preserve">Take Home Doses </w:t>
      </w:r>
    </w:p>
    <w:p w:rsidR="002240E8" w:rsidRPr="002240E8" w:rsidRDefault="002240E8" w:rsidP="002240E8">
      <w:pPr>
        <w:jc w:val="center"/>
        <w:rPr>
          <w:rFonts w:asciiTheme="majorHAnsi" w:hAnsiTheme="majorHAnsi"/>
          <w:b/>
          <w:sz w:val="60"/>
          <w:szCs w:val="60"/>
          <w:lang w:val="en-US"/>
        </w:rPr>
      </w:pPr>
      <w:r w:rsidRPr="002240E8">
        <w:rPr>
          <w:rFonts w:asciiTheme="majorHAnsi" w:hAnsiTheme="majorHAnsi"/>
          <w:b/>
          <w:sz w:val="60"/>
          <w:szCs w:val="60"/>
          <w:lang w:val="en-US"/>
        </w:rPr>
        <w:t>Organization against Drugs</w:t>
      </w:r>
    </w:p>
    <w:p w:rsidR="003C1E60" w:rsidRDefault="003C1E60" w:rsidP="00812409">
      <w:pPr>
        <w:spacing w:line="240" w:lineRule="auto"/>
        <w:jc w:val="right"/>
        <w:rPr>
          <w:b/>
          <w:lang w:val="en-US"/>
        </w:rPr>
      </w:pPr>
    </w:p>
    <w:p w:rsidR="002240E8" w:rsidRDefault="002240E8" w:rsidP="00812409">
      <w:pPr>
        <w:spacing w:line="240" w:lineRule="auto"/>
        <w:jc w:val="right"/>
        <w:rPr>
          <w:b/>
          <w:lang w:val="en-US"/>
        </w:rPr>
      </w:pPr>
    </w:p>
    <w:p w:rsidR="003C1E60" w:rsidRDefault="003C1E60" w:rsidP="003C1E60">
      <w:pPr>
        <w:spacing w:line="240" w:lineRule="auto"/>
        <w:jc w:val="center"/>
        <w:rPr>
          <w:b/>
          <w:lang w:val="en-US"/>
        </w:rPr>
      </w:pPr>
      <w:r w:rsidRPr="003C1E60">
        <w:rPr>
          <w:b/>
          <w:noProof/>
        </w:rPr>
        <w:drawing>
          <wp:inline distT="0" distB="0" distL="0" distR="0">
            <wp:extent cx="2030819" cy="1371600"/>
            <wp:effectExtent l="19050" t="0" r="7531" b="0"/>
            <wp:docPr id="6" name="Εικόνα 5"/>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cstate="print"/>
                    <a:srcRect/>
                    <a:stretch>
                      <a:fillRect/>
                    </a:stretch>
                  </pic:blipFill>
                  <pic:spPr bwMode="auto">
                    <a:xfrm>
                      <a:off x="0" y="0"/>
                      <a:ext cx="2033061" cy="1373114"/>
                    </a:xfrm>
                    <a:prstGeom prst="rect">
                      <a:avLst/>
                    </a:prstGeom>
                    <a:noFill/>
                    <a:ln w="9525">
                      <a:noFill/>
                      <a:miter lim="800000"/>
                      <a:headEnd/>
                      <a:tailEnd/>
                    </a:ln>
                    <a:effectLst/>
                  </pic:spPr>
                </pic:pic>
              </a:graphicData>
            </a:graphic>
          </wp:inline>
        </w:drawing>
      </w:r>
      <w:r w:rsidRPr="003C1E60">
        <w:rPr>
          <w:b/>
          <w:noProof/>
        </w:rPr>
        <w:drawing>
          <wp:inline distT="0" distB="0" distL="0" distR="0">
            <wp:extent cx="1947973" cy="1350335"/>
            <wp:effectExtent l="19050" t="0" r="0" b="0"/>
            <wp:docPr id="5" name="Εικόνα 4"/>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9" cstate="print"/>
                    <a:srcRect/>
                    <a:stretch>
                      <a:fillRect/>
                    </a:stretch>
                  </pic:blipFill>
                  <pic:spPr bwMode="auto">
                    <a:xfrm>
                      <a:off x="0" y="0"/>
                      <a:ext cx="1948521" cy="1350715"/>
                    </a:xfrm>
                    <a:prstGeom prst="rect">
                      <a:avLst/>
                    </a:prstGeom>
                    <a:noFill/>
                    <a:ln w="9525">
                      <a:noFill/>
                      <a:miter lim="800000"/>
                      <a:headEnd/>
                      <a:tailEnd/>
                    </a:ln>
                    <a:effectLst/>
                  </pic:spPr>
                </pic:pic>
              </a:graphicData>
            </a:graphic>
          </wp:inline>
        </w:drawing>
      </w:r>
    </w:p>
    <w:p w:rsidR="000140E2" w:rsidRDefault="000140E2">
      <w:pPr>
        <w:rPr>
          <w:lang w:val="en-US"/>
        </w:rPr>
      </w:pPr>
    </w:p>
    <w:p w:rsidR="003C1E60" w:rsidRDefault="003C1E60">
      <w:pPr>
        <w:rPr>
          <w:lang w:val="en-US"/>
        </w:rPr>
      </w:pPr>
    </w:p>
    <w:p w:rsidR="003C1E60" w:rsidRDefault="003C1E60" w:rsidP="003C1E60">
      <w:pPr>
        <w:jc w:val="center"/>
        <w:rPr>
          <w:lang w:val="en-US"/>
        </w:rPr>
      </w:pPr>
      <w:r w:rsidRPr="003C1E60">
        <w:rPr>
          <w:noProof/>
        </w:rPr>
        <w:drawing>
          <wp:inline distT="0" distB="0" distL="0" distR="0">
            <wp:extent cx="4038600" cy="2831544"/>
            <wp:effectExtent l="0" t="0" r="0" b="0"/>
            <wp:docPr id="4" name="Αντικείμενο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4038600" cy="2831544"/>
                      <a:chOff x="152400" y="3886200"/>
                      <a:chExt cx="4038600" cy="2831544"/>
                    </a:xfrm>
                  </a:grpSpPr>
                  <a:sp>
                    <a:nvSpPr>
                      <a:cNvPr id="12" name="TextBox 11"/>
                      <a:cNvSpPr txBox="1"/>
                    </a:nvSpPr>
                    <a:spPr>
                      <a:xfrm>
                        <a:off x="152400" y="3886200"/>
                        <a:ext cx="4038600" cy="2831544"/>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4400" dirty="0" smtClean="0">
                              <a:latin typeface="Chiller" pitchFamily="82" charset="0"/>
                            </a:rPr>
                            <a:t>Kritikos </a:t>
                          </a:r>
                          <a:r>
                            <a:rPr lang="en-US" sz="4400" dirty="0" smtClean="0">
                              <a:latin typeface="Chiller" pitchFamily="82" charset="0"/>
                            </a:rPr>
                            <a:t>Apostolos </a:t>
                          </a:r>
                          <a:r>
                            <a:rPr lang="en-US" dirty="0" smtClean="0">
                              <a:latin typeface="Chiller" pitchFamily="82" charset="0"/>
                            </a:rPr>
                            <a:t>(249)</a:t>
                          </a:r>
                          <a:endParaRPr lang="en-US" sz="4400" dirty="0" smtClean="0">
                            <a:latin typeface="Chiller" pitchFamily="82" charset="0"/>
                          </a:endParaRPr>
                        </a:p>
                        <a:p>
                          <a:pPr algn="ctr"/>
                          <a:r>
                            <a:rPr lang="en-US" sz="4400" dirty="0" err="1" smtClean="0">
                              <a:latin typeface="Chiller" pitchFamily="82" charset="0"/>
                            </a:rPr>
                            <a:t>Syvakas</a:t>
                          </a:r>
                          <a:r>
                            <a:rPr lang="en-US" sz="4400" dirty="0" smtClean="0">
                              <a:latin typeface="Chiller" pitchFamily="82" charset="0"/>
                            </a:rPr>
                            <a:t> </a:t>
                          </a:r>
                          <a:r>
                            <a:rPr lang="en-US" sz="4400" dirty="0" smtClean="0">
                              <a:latin typeface="Chiller" pitchFamily="82" charset="0"/>
                            </a:rPr>
                            <a:t>Stavros </a:t>
                          </a:r>
                          <a:r>
                            <a:rPr lang="en-US" dirty="0" smtClean="0">
                              <a:latin typeface="Chiller" pitchFamily="82" charset="0"/>
                            </a:rPr>
                            <a:t>(271)</a:t>
                          </a:r>
                          <a:endParaRPr lang="en-US" sz="4400" dirty="0" smtClean="0">
                            <a:latin typeface="Chiller" pitchFamily="82" charset="0"/>
                          </a:endParaRPr>
                        </a:p>
                        <a:p>
                          <a:pPr algn="r"/>
                          <a:endParaRPr lang="en-US" sz="1400" dirty="0" smtClean="0">
                            <a:latin typeface="Chiller" pitchFamily="82" charset="0"/>
                          </a:endParaRPr>
                        </a:p>
                        <a:p>
                          <a:pPr algn="r"/>
                          <a:endParaRPr lang="en-US" sz="1400" dirty="0" smtClean="0">
                            <a:latin typeface="Chiller" pitchFamily="82" charset="0"/>
                          </a:endParaRPr>
                        </a:p>
                        <a:p>
                          <a:pPr algn="r"/>
                          <a:endParaRPr lang="en-US" sz="1400" dirty="0" smtClean="0">
                            <a:latin typeface="Chiller" pitchFamily="82" charset="0"/>
                          </a:endParaRPr>
                        </a:p>
                        <a:p>
                          <a:pPr algn="ctr"/>
                          <a:r>
                            <a:rPr lang="en-US" sz="1200" dirty="0" smtClean="0">
                              <a:latin typeface="Tempus Sans ITC" pitchFamily="82" charset="0"/>
                              <a:cs typeface="Courier New" pitchFamily="49" charset="0"/>
                            </a:rPr>
                            <a:t>Aristotle University of Thessaloniki</a:t>
                          </a:r>
                        </a:p>
                        <a:p>
                          <a:pPr algn="ctr"/>
                          <a:r>
                            <a:rPr lang="en-US" sz="1200" dirty="0" smtClean="0">
                              <a:latin typeface="Tempus Sans ITC" pitchFamily="82" charset="0"/>
                              <a:cs typeface="Courier New" pitchFamily="49" charset="0"/>
                            </a:rPr>
                            <a:t>Computer Science Department</a:t>
                          </a:r>
                        </a:p>
                        <a:p>
                          <a:pPr algn="ctr"/>
                          <a:r>
                            <a:rPr lang="en-US" sz="1200" dirty="0" err="1" smtClean="0">
                              <a:latin typeface="Tempus Sans ITC" pitchFamily="82" charset="0"/>
                              <a:cs typeface="Courier New" pitchFamily="49" charset="0"/>
                            </a:rPr>
                            <a:t>Multiagent</a:t>
                          </a:r>
                          <a:r>
                            <a:rPr lang="en-US" sz="1200" dirty="0" smtClean="0">
                              <a:latin typeface="Tempus Sans ITC" pitchFamily="82" charset="0"/>
                              <a:cs typeface="Courier New" pitchFamily="49" charset="0"/>
                            </a:rPr>
                            <a:t> Systems, </a:t>
                          </a:r>
                        </a:p>
                        <a:p>
                          <a:pPr algn="ctr"/>
                          <a:r>
                            <a:rPr lang="en-US" sz="1200" dirty="0" smtClean="0">
                              <a:latin typeface="Tempus Sans ITC" pitchFamily="82" charset="0"/>
                              <a:cs typeface="Courier New" pitchFamily="49" charset="0"/>
                            </a:rPr>
                            <a:t>Spring Semester, 2009</a:t>
                          </a:r>
                        </a:p>
                      </a:txBody>
                      <a:useSpRect/>
                    </a:txSp>
                  </a:sp>
                </lc:lockedCanvas>
              </a:graphicData>
            </a:graphic>
          </wp:inline>
        </w:drawing>
      </w:r>
    </w:p>
    <w:p w:rsidR="003C1E60" w:rsidRDefault="003C1E60" w:rsidP="003C1E60">
      <w:pPr>
        <w:jc w:val="center"/>
        <w:rPr>
          <w:lang w:val="en-US"/>
        </w:rPr>
      </w:pPr>
    </w:p>
    <w:p w:rsidR="003C1E60" w:rsidRDefault="003C1E60" w:rsidP="002240E8">
      <w:pPr>
        <w:rPr>
          <w:sz w:val="40"/>
          <w:lang w:val="en-US"/>
        </w:rPr>
      </w:pPr>
    </w:p>
    <w:p w:rsidR="003C1E60" w:rsidRDefault="003C1E60" w:rsidP="003C1E60">
      <w:pPr>
        <w:jc w:val="center"/>
        <w:rPr>
          <w:sz w:val="40"/>
          <w:lang w:val="en-US"/>
        </w:rPr>
      </w:pPr>
    </w:p>
    <w:p w:rsidR="003C1E60" w:rsidRDefault="003C1E60" w:rsidP="003C1E60">
      <w:pPr>
        <w:jc w:val="center"/>
        <w:rPr>
          <w:sz w:val="40"/>
          <w:lang w:val="en-US"/>
        </w:rPr>
      </w:pPr>
    </w:p>
    <w:p w:rsidR="003C1E60" w:rsidRPr="00DC7C54" w:rsidRDefault="003C1E60" w:rsidP="003C1E60">
      <w:pPr>
        <w:jc w:val="center"/>
        <w:rPr>
          <w:sz w:val="40"/>
          <w:lang w:val="en-US"/>
        </w:rPr>
      </w:pPr>
    </w:p>
    <w:sdt>
      <w:sdtPr>
        <w:rPr>
          <w:rFonts w:asciiTheme="minorHAnsi" w:eastAsiaTheme="minorEastAsia" w:hAnsiTheme="minorHAnsi" w:cstheme="minorBidi"/>
          <w:b w:val="0"/>
          <w:bCs w:val="0"/>
          <w:color w:val="auto"/>
          <w:sz w:val="22"/>
          <w:szCs w:val="22"/>
        </w:rPr>
        <w:id w:val="5482297"/>
        <w:docPartObj>
          <w:docPartGallery w:val="Table of Contents"/>
          <w:docPartUnique/>
        </w:docPartObj>
      </w:sdtPr>
      <w:sdtContent>
        <w:bookmarkStart w:id="0" w:name="_Toc233013480" w:displacedByCustomXml="prev"/>
        <w:p w:rsidR="00A65C44" w:rsidRDefault="00A65C44" w:rsidP="002240E8">
          <w:pPr>
            <w:pStyle w:val="Heading1"/>
            <w:spacing w:line="480" w:lineRule="auto"/>
          </w:pPr>
          <w:r>
            <w:t>Περιεχόμενα</w:t>
          </w:r>
          <w:bookmarkEnd w:id="0"/>
        </w:p>
        <w:p w:rsidR="00F00C7F" w:rsidRDefault="00E32602">
          <w:pPr>
            <w:pStyle w:val="TOC1"/>
            <w:tabs>
              <w:tab w:val="right" w:leader="dot" w:pos="8296"/>
            </w:tabs>
            <w:rPr>
              <w:noProof/>
            </w:rPr>
          </w:pPr>
          <w:r>
            <w:fldChar w:fldCharType="begin"/>
          </w:r>
          <w:r w:rsidR="00A65C44">
            <w:instrText xml:space="preserve"> TOC \o "1-3" \h \z \u </w:instrText>
          </w:r>
          <w:r>
            <w:fldChar w:fldCharType="separate"/>
          </w:r>
          <w:hyperlink w:anchor="_Toc233013480" w:history="1">
            <w:r w:rsidR="00F00C7F" w:rsidRPr="00944CD9">
              <w:rPr>
                <w:rStyle w:val="Hyperlink"/>
                <w:noProof/>
              </w:rPr>
              <w:t>Περιεχόμενα</w:t>
            </w:r>
            <w:r w:rsidR="00F00C7F">
              <w:rPr>
                <w:noProof/>
                <w:webHidden/>
              </w:rPr>
              <w:tab/>
            </w:r>
            <w:r w:rsidR="00F00C7F">
              <w:rPr>
                <w:noProof/>
                <w:webHidden/>
              </w:rPr>
              <w:fldChar w:fldCharType="begin"/>
            </w:r>
            <w:r w:rsidR="00F00C7F">
              <w:rPr>
                <w:noProof/>
                <w:webHidden/>
              </w:rPr>
              <w:instrText xml:space="preserve"> PAGEREF _Toc233013480 \h </w:instrText>
            </w:r>
            <w:r w:rsidR="00F00C7F">
              <w:rPr>
                <w:noProof/>
                <w:webHidden/>
              </w:rPr>
            </w:r>
            <w:r w:rsidR="00F00C7F">
              <w:rPr>
                <w:noProof/>
                <w:webHidden/>
              </w:rPr>
              <w:fldChar w:fldCharType="separate"/>
            </w:r>
            <w:r w:rsidR="00F00C7F">
              <w:rPr>
                <w:noProof/>
                <w:webHidden/>
              </w:rPr>
              <w:t>2</w:t>
            </w:r>
            <w:r w:rsidR="00F00C7F">
              <w:rPr>
                <w:noProof/>
                <w:webHidden/>
              </w:rPr>
              <w:fldChar w:fldCharType="end"/>
            </w:r>
          </w:hyperlink>
        </w:p>
        <w:p w:rsidR="00F00C7F" w:rsidRDefault="00F00C7F">
          <w:pPr>
            <w:pStyle w:val="TOC1"/>
            <w:tabs>
              <w:tab w:val="right" w:leader="dot" w:pos="8296"/>
            </w:tabs>
            <w:rPr>
              <w:noProof/>
            </w:rPr>
          </w:pPr>
          <w:hyperlink w:anchor="_Toc233013481" w:history="1">
            <w:r w:rsidRPr="00944CD9">
              <w:rPr>
                <w:rStyle w:val="Hyperlink"/>
                <w:noProof/>
              </w:rPr>
              <w:t>Εισαγωγή</w:t>
            </w:r>
            <w:r>
              <w:rPr>
                <w:noProof/>
                <w:webHidden/>
              </w:rPr>
              <w:tab/>
            </w:r>
            <w:r>
              <w:rPr>
                <w:noProof/>
                <w:webHidden/>
              </w:rPr>
              <w:fldChar w:fldCharType="begin"/>
            </w:r>
            <w:r>
              <w:rPr>
                <w:noProof/>
                <w:webHidden/>
              </w:rPr>
              <w:instrText xml:space="preserve"> PAGEREF _Toc233013481 \h </w:instrText>
            </w:r>
            <w:r>
              <w:rPr>
                <w:noProof/>
                <w:webHidden/>
              </w:rPr>
            </w:r>
            <w:r>
              <w:rPr>
                <w:noProof/>
                <w:webHidden/>
              </w:rPr>
              <w:fldChar w:fldCharType="separate"/>
            </w:r>
            <w:r>
              <w:rPr>
                <w:noProof/>
                <w:webHidden/>
              </w:rPr>
              <w:t>3</w:t>
            </w:r>
            <w:r>
              <w:rPr>
                <w:noProof/>
                <w:webHidden/>
              </w:rPr>
              <w:fldChar w:fldCharType="end"/>
            </w:r>
          </w:hyperlink>
        </w:p>
        <w:p w:rsidR="00F00C7F" w:rsidRDefault="00F00C7F">
          <w:pPr>
            <w:pStyle w:val="TOC1"/>
            <w:tabs>
              <w:tab w:val="right" w:leader="dot" w:pos="8296"/>
            </w:tabs>
            <w:rPr>
              <w:noProof/>
            </w:rPr>
          </w:pPr>
          <w:hyperlink w:anchor="_Toc233013482" w:history="1">
            <w:r w:rsidRPr="00944CD9">
              <w:rPr>
                <w:rStyle w:val="Hyperlink"/>
                <w:noProof/>
              </w:rPr>
              <w:t>Σενάριο</w:t>
            </w:r>
            <w:r>
              <w:rPr>
                <w:noProof/>
                <w:webHidden/>
              </w:rPr>
              <w:tab/>
            </w:r>
            <w:r>
              <w:rPr>
                <w:noProof/>
                <w:webHidden/>
              </w:rPr>
              <w:fldChar w:fldCharType="begin"/>
            </w:r>
            <w:r>
              <w:rPr>
                <w:noProof/>
                <w:webHidden/>
              </w:rPr>
              <w:instrText xml:space="preserve"> PAGEREF _Toc233013482 \h </w:instrText>
            </w:r>
            <w:r>
              <w:rPr>
                <w:noProof/>
                <w:webHidden/>
              </w:rPr>
            </w:r>
            <w:r>
              <w:rPr>
                <w:noProof/>
                <w:webHidden/>
              </w:rPr>
              <w:fldChar w:fldCharType="separate"/>
            </w:r>
            <w:r>
              <w:rPr>
                <w:noProof/>
                <w:webHidden/>
              </w:rPr>
              <w:t>3</w:t>
            </w:r>
            <w:r>
              <w:rPr>
                <w:noProof/>
                <w:webHidden/>
              </w:rPr>
              <w:fldChar w:fldCharType="end"/>
            </w:r>
          </w:hyperlink>
        </w:p>
        <w:p w:rsidR="00F00C7F" w:rsidRDefault="00F00C7F">
          <w:pPr>
            <w:pStyle w:val="TOC2"/>
            <w:tabs>
              <w:tab w:val="right" w:leader="dot" w:pos="8296"/>
            </w:tabs>
            <w:rPr>
              <w:noProof/>
            </w:rPr>
          </w:pPr>
          <w:hyperlink w:anchor="_Toc233013483" w:history="1">
            <w:r w:rsidRPr="00944CD9">
              <w:rPr>
                <w:rStyle w:val="Hyperlink"/>
                <w:noProof/>
              </w:rPr>
              <w:t>Οργανισμός Κατά των Ναρκωτικών (Ο.ΚΑ.ΝΑ.)</w:t>
            </w:r>
            <w:r>
              <w:rPr>
                <w:noProof/>
                <w:webHidden/>
              </w:rPr>
              <w:tab/>
            </w:r>
            <w:r>
              <w:rPr>
                <w:noProof/>
                <w:webHidden/>
              </w:rPr>
              <w:fldChar w:fldCharType="begin"/>
            </w:r>
            <w:r>
              <w:rPr>
                <w:noProof/>
                <w:webHidden/>
              </w:rPr>
              <w:instrText xml:space="preserve"> PAGEREF _Toc233013483 \h </w:instrText>
            </w:r>
            <w:r>
              <w:rPr>
                <w:noProof/>
                <w:webHidden/>
              </w:rPr>
            </w:r>
            <w:r>
              <w:rPr>
                <w:noProof/>
                <w:webHidden/>
              </w:rPr>
              <w:fldChar w:fldCharType="separate"/>
            </w:r>
            <w:r>
              <w:rPr>
                <w:noProof/>
                <w:webHidden/>
              </w:rPr>
              <w:t>3</w:t>
            </w:r>
            <w:r>
              <w:rPr>
                <w:noProof/>
                <w:webHidden/>
              </w:rPr>
              <w:fldChar w:fldCharType="end"/>
            </w:r>
          </w:hyperlink>
        </w:p>
        <w:p w:rsidR="00F00C7F" w:rsidRDefault="00F00C7F">
          <w:pPr>
            <w:pStyle w:val="TOC2"/>
            <w:tabs>
              <w:tab w:val="right" w:leader="dot" w:pos="8296"/>
            </w:tabs>
            <w:rPr>
              <w:noProof/>
            </w:rPr>
          </w:pPr>
          <w:hyperlink w:anchor="_Toc233013484" w:history="1">
            <w:r w:rsidRPr="00944CD9">
              <w:rPr>
                <w:rStyle w:val="Hyperlink"/>
                <w:noProof/>
              </w:rPr>
              <w:t>Το πρόβλημα</w:t>
            </w:r>
            <w:r>
              <w:rPr>
                <w:noProof/>
                <w:webHidden/>
              </w:rPr>
              <w:tab/>
            </w:r>
            <w:r>
              <w:rPr>
                <w:noProof/>
                <w:webHidden/>
              </w:rPr>
              <w:fldChar w:fldCharType="begin"/>
            </w:r>
            <w:r>
              <w:rPr>
                <w:noProof/>
                <w:webHidden/>
              </w:rPr>
              <w:instrText xml:space="preserve"> PAGEREF _Toc233013484 \h </w:instrText>
            </w:r>
            <w:r>
              <w:rPr>
                <w:noProof/>
                <w:webHidden/>
              </w:rPr>
            </w:r>
            <w:r>
              <w:rPr>
                <w:noProof/>
                <w:webHidden/>
              </w:rPr>
              <w:fldChar w:fldCharType="separate"/>
            </w:r>
            <w:r>
              <w:rPr>
                <w:noProof/>
                <w:webHidden/>
              </w:rPr>
              <w:t>4</w:t>
            </w:r>
            <w:r>
              <w:rPr>
                <w:noProof/>
                <w:webHidden/>
              </w:rPr>
              <w:fldChar w:fldCharType="end"/>
            </w:r>
          </w:hyperlink>
        </w:p>
        <w:p w:rsidR="00F00C7F" w:rsidRDefault="00F00C7F">
          <w:pPr>
            <w:pStyle w:val="TOC2"/>
            <w:tabs>
              <w:tab w:val="right" w:leader="dot" w:pos="8296"/>
            </w:tabs>
            <w:rPr>
              <w:noProof/>
            </w:rPr>
          </w:pPr>
          <w:hyperlink w:anchor="_Toc233013485" w:history="1">
            <w:r w:rsidRPr="00944CD9">
              <w:rPr>
                <w:rStyle w:val="Hyperlink"/>
                <w:noProof/>
              </w:rPr>
              <w:t>Οι ρόλοι (πράκτορες)</w:t>
            </w:r>
            <w:r>
              <w:rPr>
                <w:noProof/>
                <w:webHidden/>
              </w:rPr>
              <w:tab/>
            </w:r>
            <w:r>
              <w:rPr>
                <w:noProof/>
                <w:webHidden/>
              </w:rPr>
              <w:fldChar w:fldCharType="begin"/>
            </w:r>
            <w:r>
              <w:rPr>
                <w:noProof/>
                <w:webHidden/>
              </w:rPr>
              <w:instrText xml:space="preserve"> PAGEREF _Toc233013485 \h </w:instrText>
            </w:r>
            <w:r>
              <w:rPr>
                <w:noProof/>
                <w:webHidden/>
              </w:rPr>
            </w:r>
            <w:r>
              <w:rPr>
                <w:noProof/>
                <w:webHidden/>
              </w:rPr>
              <w:fldChar w:fldCharType="separate"/>
            </w:r>
            <w:r>
              <w:rPr>
                <w:noProof/>
                <w:webHidden/>
              </w:rPr>
              <w:t>4</w:t>
            </w:r>
            <w:r>
              <w:rPr>
                <w:noProof/>
                <w:webHidden/>
              </w:rPr>
              <w:fldChar w:fldCharType="end"/>
            </w:r>
          </w:hyperlink>
        </w:p>
        <w:p w:rsidR="00F00C7F" w:rsidRDefault="00F00C7F">
          <w:pPr>
            <w:pStyle w:val="TOC3"/>
            <w:tabs>
              <w:tab w:val="right" w:leader="dot" w:pos="8296"/>
            </w:tabs>
            <w:rPr>
              <w:noProof/>
            </w:rPr>
          </w:pPr>
          <w:hyperlink w:anchor="_Toc233013486" w:history="1">
            <w:r w:rsidRPr="00944CD9">
              <w:rPr>
                <w:rStyle w:val="Hyperlink"/>
                <w:noProof/>
                <w:lang w:val="en-US"/>
              </w:rPr>
              <w:t>The Patient</w:t>
            </w:r>
            <w:r>
              <w:rPr>
                <w:noProof/>
                <w:webHidden/>
              </w:rPr>
              <w:tab/>
            </w:r>
            <w:r>
              <w:rPr>
                <w:noProof/>
                <w:webHidden/>
              </w:rPr>
              <w:fldChar w:fldCharType="begin"/>
            </w:r>
            <w:r>
              <w:rPr>
                <w:noProof/>
                <w:webHidden/>
              </w:rPr>
              <w:instrText xml:space="preserve"> PAGEREF _Toc233013486 \h </w:instrText>
            </w:r>
            <w:r>
              <w:rPr>
                <w:noProof/>
                <w:webHidden/>
              </w:rPr>
            </w:r>
            <w:r>
              <w:rPr>
                <w:noProof/>
                <w:webHidden/>
              </w:rPr>
              <w:fldChar w:fldCharType="separate"/>
            </w:r>
            <w:r>
              <w:rPr>
                <w:noProof/>
                <w:webHidden/>
              </w:rPr>
              <w:t>5</w:t>
            </w:r>
            <w:r>
              <w:rPr>
                <w:noProof/>
                <w:webHidden/>
              </w:rPr>
              <w:fldChar w:fldCharType="end"/>
            </w:r>
          </w:hyperlink>
        </w:p>
        <w:p w:rsidR="00F00C7F" w:rsidRDefault="00F00C7F">
          <w:pPr>
            <w:pStyle w:val="TOC3"/>
            <w:tabs>
              <w:tab w:val="right" w:leader="dot" w:pos="8296"/>
            </w:tabs>
            <w:rPr>
              <w:noProof/>
            </w:rPr>
          </w:pPr>
          <w:hyperlink w:anchor="_Toc233013487" w:history="1">
            <w:r w:rsidRPr="00944CD9">
              <w:rPr>
                <w:rStyle w:val="Hyperlink"/>
                <w:noProof/>
                <w:lang w:val="en-US"/>
              </w:rPr>
              <w:t>The Secretary</w:t>
            </w:r>
            <w:r>
              <w:rPr>
                <w:noProof/>
                <w:webHidden/>
              </w:rPr>
              <w:tab/>
            </w:r>
            <w:r>
              <w:rPr>
                <w:noProof/>
                <w:webHidden/>
              </w:rPr>
              <w:fldChar w:fldCharType="begin"/>
            </w:r>
            <w:r>
              <w:rPr>
                <w:noProof/>
                <w:webHidden/>
              </w:rPr>
              <w:instrText xml:space="preserve"> PAGEREF _Toc233013487 \h </w:instrText>
            </w:r>
            <w:r>
              <w:rPr>
                <w:noProof/>
                <w:webHidden/>
              </w:rPr>
            </w:r>
            <w:r>
              <w:rPr>
                <w:noProof/>
                <w:webHidden/>
              </w:rPr>
              <w:fldChar w:fldCharType="separate"/>
            </w:r>
            <w:r>
              <w:rPr>
                <w:noProof/>
                <w:webHidden/>
              </w:rPr>
              <w:t>5</w:t>
            </w:r>
            <w:r>
              <w:rPr>
                <w:noProof/>
                <w:webHidden/>
              </w:rPr>
              <w:fldChar w:fldCharType="end"/>
            </w:r>
          </w:hyperlink>
        </w:p>
        <w:p w:rsidR="00F00C7F" w:rsidRDefault="00F00C7F">
          <w:pPr>
            <w:pStyle w:val="TOC3"/>
            <w:tabs>
              <w:tab w:val="right" w:leader="dot" w:pos="8296"/>
            </w:tabs>
            <w:rPr>
              <w:noProof/>
            </w:rPr>
          </w:pPr>
          <w:hyperlink w:anchor="_Toc233013488" w:history="1">
            <w:r w:rsidRPr="00944CD9">
              <w:rPr>
                <w:rStyle w:val="Hyperlink"/>
                <w:noProof/>
                <w:lang w:val="en-US"/>
              </w:rPr>
              <w:t>The Therapist</w:t>
            </w:r>
            <w:r>
              <w:rPr>
                <w:noProof/>
                <w:webHidden/>
              </w:rPr>
              <w:tab/>
            </w:r>
            <w:r>
              <w:rPr>
                <w:noProof/>
                <w:webHidden/>
              </w:rPr>
              <w:fldChar w:fldCharType="begin"/>
            </w:r>
            <w:r>
              <w:rPr>
                <w:noProof/>
                <w:webHidden/>
              </w:rPr>
              <w:instrText xml:space="preserve"> PAGEREF _Toc233013488 \h </w:instrText>
            </w:r>
            <w:r>
              <w:rPr>
                <w:noProof/>
                <w:webHidden/>
              </w:rPr>
            </w:r>
            <w:r>
              <w:rPr>
                <w:noProof/>
                <w:webHidden/>
              </w:rPr>
              <w:fldChar w:fldCharType="separate"/>
            </w:r>
            <w:r>
              <w:rPr>
                <w:noProof/>
                <w:webHidden/>
              </w:rPr>
              <w:t>6</w:t>
            </w:r>
            <w:r>
              <w:rPr>
                <w:noProof/>
                <w:webHidden/>
              </w:rPr>
              <w:fldChar w:fldCharType="end"/>
            </w:r>
          </w:hyperlink>
        </w:p>
        <w:p w:rsidR="00F00C7F" w:rsidRDefault="00F00C7F">
          <w:pPr>
            <w:pStyle w:val="TOC3"/>
            <w:tabs>
              <w:tab w:val="right" w:leader="dot" w:pos="8296"/>
            </w:tabs>
            <w:rPr>
              <w:noProof/>
            </w:rPr>
          </w:pPr>
          <w:hyperlink w:anchor="_Toc233013489" w:history="1">
            <w:r w:rsidRPr="00944CD9">
              <w:rPr>
                <w:rStyle w:val="Hyperlink"/>
                <w:noProof/>
                <w:lang w:val="en-US"/>
              </w:rPr>
              <w:t>The Nurse</w:t>
            </w:r>
            <w:r>
              <w:rPr>
                <w:noProof/>
                <w:webHidden/>
              </w:rPr>
              <w:tab/>
            </w:r>
            <w:r>
              <w:rPr>
                <w:noProof/>
                <w:webHidden/>
              </w:rPr>
              <w:fldChar w:fldCharType="begin"/>
            </w:r>
            <w:r>
              <w:rPr>
                <w:noProof/>
                <w:webHidden/>
              </w:rPr>
              <w:instrText xml:space="preserve"> PAGEREF _Toc233013489 \h </w:instrText>
            </w:r>
            <w:r>
              <w:rPr>
                <w:noProof/>
                <w:webHidden/>
              </w:rPr>
            </w:r>
            <w:r>
              <w:rPr>
                <w:noProof/>
                <w:webHidden/>
              </w:rPr>
              <w:fldChar w:fldCharType="separate"/>
            </w:r>
            <w:r>
              <w:rPr>
                <w:noProof/>
                <w:webHidden/>
              </w:rPr>
              <w:t>6</w:t>
            </w:r>
            <w:r>
              <w:rPr>
                <w:noProof/>
                <w:webHidden/>
              </w:rPr>
              <w:fldChar w:fldCharType="end"/>
            </w:r>
          </w:hyperlink>
        </w:p>
        <w:p w:rsidR="00F00C7F" w:rsidRDefault="00F00C7F">
          <w:pPr>
            <w:pStyle w:val="TOC3"/>
            <w:tabs>
              <w:tab w:val="right" w:leader="dot" w:pos="8296"/>
            </w:tabs>
            <w:rPr>
              <w:noProof/>
            </w:rPr>
          </w:pPr>
          <w:hyperlink w:anchor="_Toc233013490" w:history="1">
            <w:r w:rsidRPr="00944CD9">
              <w:rPr>
                <w:rStyle w:val="Hyperlink"/>
                <w:noProof/>
                <w:lang w:val="en-US"/>
              </w:rPr>
              <w:t>The Court</w:t>
            </w:r>
            <w:r w:rsidRPr="00944CD9">
              <w:rPr>
                <w:rStyle w:val="Hyperlink"/>
                <w:noProof/>
              </w:rPr>
              <w:t xml:space="preserve"> </w:t>
            </w:r>
            <w:r w:rsidRPr="00944CD9">
              <w:rPr>
                <w:rStyle w:val="Hyperlink"/>
                <w:noProof/>
                <w:lang w:val="en-US"/>
              </w:rPr>
              <w:t>Agent</w:t>
            </w:r>
            <w:r>
              <w:rPr>
                <w:noProof/>
                <w:webHidden/>
              </w:rPr>
              <w:tab/>
            </w:r>
            <w:r>
              <w:rPr>
                <w:noProof/>
                <w:webHidden/>
              </w:rPr>
              <w:fldChar w:fldCharType="begin"/>
            </w:r>
            <w:r>
              <w:rPr>
                <w:noProof/>
                <w:webHidden/>
              </w:rPr>
              <w:instrText xml:space="preserve"> PAGEREF _Toc233013490 \h </w:instrText>
            </w:r>
            <w:r>
              <w:rPr>
                <w:noProof/>
                <w:webHidden/>
              </w:rPr>
            </w:r>
            <w:r>
              <w:rPr>
                <w:noProof/>
                <w:webHidden/>
              </w:rPr>
              <w:fldChar w:fldCharType="separate"/>
            </w:r>
            <w:r>
              <w:rPr>
                <w:noProof/>
                <w:webHidden/>
              </w:rPr>
              <w:t>7</w:t>
            </w:r>
            <w:r>
              <w:rPr>
                <w:noProof/>
                <w:webHidden/>
              </w:rPr>
              <w:fldChar w:fldCharType="end"/>
            </w:r>
          </w:hyperlink>
        </w:p>
        <w:p w:rsidR="00F00C7F" w:rsidRDefault="00F00C7F">
          <w:pPr>
            <w:pStyle w:val="TOC3"/>
            <w:tabs>
              <w:tab w:val="right" w:leader="dot" w:pos="8296"/>
            </w:tabs>
            <w:rPr>
              <w:noProof/>
            </w:rPr>
          </w:pPr>
          <w:hyperlink w:anchor="_Toc233013491" w:history="1">
            <w:r w:rsidRPr="00944CD9">
              <w:rPr>
                <w:rStyle w:val="Hyperlink"/>
                <w:noProof/>
                <w:lang w:val="en-US"/>
              </w:rPr>
              <w:t>The</w:t>
            </w:r>
            <w:r w:rsidRPr="00944CD9">
              <w:rPr>
                <w:rStyle w:val="Hyperlink"/>
                <w:noProof/>
              </w:rPr>
              <w:t xml:space="preserve"> </w:t>
            </w:r>
            <w:r w:rsidRPr="00944CD9">
              <w:rPr>
                <w:rStyle w:val="Hyperlink"/>
                <w:noProof/>
                <w:lang w:val="en-US"/>
              </w:rPr>
              <w:t>Lab</w:t>
            </w:r>
            <w:r w:rsidRPr="00944CD9">
              <w:rPr>
                <w:rStyle w:val="Hyperlink"/>
                <w:noProof/>
              </w:rPr>
              <w:t xml:space="preserve"> </w:t>
            </w:r>
            <w:r w:rsidRPr="00944CD9">
              <w:rPr>
                <w:rStyle w:val="Hyperlink"/>
                <w:noProof/>
                <w:lang w:val="en-US"/>
              </w:rPr>
              <w:t>Agent</w:t>
            </w:r>
            <w:r>
              <w:rPr>
                <w:noProof/>
                <w:webHidden/>
              </w:rPr>
              <w:tab/>
            </w:r>
            <w:r>
              <w:rPr>
                <w:noProof/>
                <w:webHidden/>
              </w:rPr>
              <w:fldChar w:fldCharType="begin"/>
            </w:r>
            <w:r>
              <w:rPr>
                <w:noProof/>
                <w:webHidden/>
              </w:rPr>
              <w:instrText xml:space="preserve"> PAGEREF _Toc233013491 \h </w:instrText>
            </w:r>
            <w:r>
              <w:rPr>
                <w:noProof/>
                <w:webHidden/>
              </w:rPr>
            </w:r>
            <w:r>
              <w:rPr>
                <w:noProof/>
                <w:webHidden/>
              </w:rPr>
              <w:fldChar w:fldCharType="separate"/>
            </w:r>
            <w:r>
              <w:rPr>
                <w:noProof/>
                <w:webHidden/>
              </w:rPr>
              <w:t>7</w:t>
            </w:r>
            <w:r>
              <w:rPr>
                <w:noProof/>
                <w:webHidden/>
              </w:rPr>
              <w:fldChar w:fldCharType="end"/>
            </w:r>
          </w:hyperlink>
        </w:p>
        <w:p w:rsidR="00F00C7F" w:rsidRDefault="00F00C7F">
          <w:pPr>
            <w:pStyle w:val="TOC2"/>
            <w:tabs>
              <w:tab w:val="right" w:leader="dot" w:pos="8296"/>
            </w:tabs>
            <w:rPr>
              <w:noProof/>
            </w:rPr>
          </w:pPr>
          <w:hyperlink w:anchor="_Toc233013492" w:history="1">
            <w:r w:rsidRPr="00944CD9">
              <w:rPr>
                <w:rStyle w:val="Hyperlink"/>
                <w:noProof/>
              </w:rPr>
              <w:t>Μελέτη Περιπτώσεων (</w:t>
            </w:r>
            <w:r w:rsidRPr="00944CD9">
              <w:rPr>
                <w:rStyle w:val="Hyperlink"/>
                <w:noProof/>
                <w:lang w:val="en-US"/>
              </w:rPr>
              <w:t>Case</w:t>
            </w:r>
            <w:r w:rsidRPr="00944CD9">
              <w:rPr>
                <w:rStyle w:val="Hyperlink"/>
                <w:noProof/>
              </w:rPr>
              <w:t xml:space="preserve"> </w:t>
            </w:r>
            <w:r w:rsidRPr="00944CD9">
              <w:rPr>
                <w:rStyle w:val="Hyperlink"/>
                <w:noProof/>
                <w:lang w:val="en-US"/>
              </w:rPr>
              <w:t>Studies</w:t>
            </w:r>
            <w:r w:rsidRPr="00944CD9">
              <w:rPr>
                <w:rStyle w:val="Hyperlink"/>
                <w:noProof/>
              </w:rPr>
              <w:t>) του σεναρίου</w:t>
            </w:r>
            <w:r>
              <w:rPr>
                <w:noProof/>
                <w:webHidden/>
              </w:rPr>
              <w:tab/>
            </w:r>
            <w:r>
              <w:rPr>
                <w:noProof/>
                <w:webHidden/>
              </w:rPr>
              <w:fldChar w:fldCharType="begin"/>
            </w:r>
            <w:r>
              <w:rPr>
                <w:noProof/>
                <w:webHidden/>
              </w:rPr>
              <w:instrText xml:space="preserve"> PAGEREF _Toc233013492 \h </w:instrText>
            </w:r>
            <w:r>
              <w:rPr>
                <w:noProof/>
                <w:webHidden/>
              </w:rPr>
            </w:r>
            <w:r>
              <w:rPr>
                <w:noProof/>
                <w:webHidden/>
              </w:rPr>
              <w:fldChar w:fldCharType="separate"/>
            </w:r>
            <w:r>
              <w:rPr>
                <w:noProof/>
                <w:webHidden/>
              </w:rPr>
              <w:t>7</w:t>
            </w:r>
            <w:r>
              <w:rPr>
                <w:noProof/>
                <w:webHidden/>
              </w:rPr>
              <w:fldChar w:fldCharType="end"/>
            </w:r>
          </w:hyperlink>
        </w:p>
        <w:p w:rsidR="00F00C7F" w:rsidRDefault="00F00C7F">
          <w:pPr>
            <w:pStyle w:val="TOC3"/>
            <w:tabs>
              <w:tab w:val="right" w:leader="dot" w:pos="8296"/>
            </w:tabs>
            <w:rPr>
              <w:noProof/>
            </w:rPr>
          </w:pPr>
          <w:hyperlink w:anchor="_Toc233013493" w:history="1">
            <w:r w:rsidRPr="00944CD9">
              <w:rPr>
                <w:rStyle w:val="Hyperlink"/>
                <w:noProof/>
              </w:rPr>
              <w:t>Μελέτη Περίπτωσης: Θετική έκβαση</w:t>
            </w:r>
            <w:r>
              <w:rPr>
                <w:noProof/>
                <w:webHidden/>
              </w:rPr>
              <w:tab/>
            </w:r>
            <w:r>
              <w:rPr>
                <w:noProof/>
                <w:webHidden/>
              </w:rPr>
              <w:fldChar w:fldCharType="begin"/>
            </w:r>
            <w:r>
              <w:rPr>
                <w:noProof/>
                <w:webHidden/>
              </w:rPr>
              <w:instrText xml:space="preserve"> PAGEREF _Toc233013493 \h </w:instrText>
            </w:r>
            <w:r>
              <w:rPr>
                <w:noProof/>
                <w:webHidden/>
              </w:rPr>
            </w:r>
            <w:r>
              <w:rPr>
                <w:noProof/>
                <w:webHidden/>
              </w:rPr>
              <w:fldChar w:fldCharType="separate"/>
            </w:r>
            <w:r>
              <w:rPr>
                <w:noProof/>
                <w:webHidden/>
              </w:rPr>
              <w:t>7</w:t>
            </w:r>
            <w:r>
              <w:rPr>
                <w:noProof/>
                <w:webHidden/>
              </w:rPr>
              <w:fldChar w:fldCharType="end"/>
            </w:r>
          </w:hyperlink>
        </w:p>
        <w:p w:rsidR="00F00C7F" w:rsidRDefault="00F00C7F">
          <w:pPr>
            <w:pStyle w:val="TOC3"/>
            <w:tabs>
              <w:tab w:val="right" w:leader="dot" w:pos="8296"/>
            </w:tabs>
            <w:rPr>
              <w:noProof/>
            </w:rPr>
          </w:pPr>
          <w:hyperlink w:anchor="_Toc233013494" w:history="1">
            <w:r w:rsidRPr="00944CD9">
              <w:rPr>
                <w:rStyle w:val="Hyperlink"/>
                <w:noProof/>
              </w:rPr>
              <w:t>Μελέτη Περίπτωσης: Αρνητική έκβαση (ύπαρξη καταδίκης του αιτούντος)</w:t>
            </w:r>
            <w:r>
              <w:rPr>
                <w:noProof/>
                <w:webHidden/>
              </w:rPr>
              <w:tab/>
            </w:r>
            <w:r>
              <w:rPr>
                <w:noProof/>
                <w:webHidden/>
              </w:rPr>
              <w:fldChar w:fldCharType="begin"/>
            </w:r>
            <w:r>
              <w:rPr>
                <w:noProof/>
                <w:webHidden/>
              </w:rPr>
              <w:instrText xml:space="preserve"> PAGEREF _Toc233013494 \h </w:instrText>
            </w:r>
            <w:r>
              <w:rPr>
                <w:noProof/>
                <w:webHidden/>
              </w:rPr>
            </w:r>
            <w:r>
              <w:rPr>
                <w:noProof/>
                <w:webHidden/>
              </w:rPr>
              <w:fldChar w:fldCharType="separate"/>
            </w:r>
            <w:r>
              <w:rPr>
                <w:noProof/>
                <w:webHidden/>
              </w:rPr>
              <w:t>8</w:t>
            </w:r>
            <w:r>
              <w:rPr>
                <w:noProof/>
                <w:webHidden/>
              </w:rPr>
              <w:fldChar w:fldCharType="end"/>
            </w:r>
          </w:hyperlink>
        </w:p>
        <w:p w:rsidR="00F00C7F" w:rsidRDefault="00F00C7F">
          <w:pPr>
            <w:pStyle w:val="TOC3"/>
            <w:tabs>
              <w:tab w:val="right" w:leader="dot" w:pos="8296"/>
            </w:tabs>
            <w:rPr>
              <w:noProof/>
            </w:rPr>
          </w:pPr>
          <w:hyperlink w:anchor="_Toc233013495" w:history="1">
            <w:r w:rsidRPr="00944CD9">
              <w:rPr>
                <w:rStyle w:val="Hyperlink"/>
                <w:noProof/>
              </w:rPr>
              <w:t>Μελέτη Περίπτωσης: Αρνητική έκβαση (ύπαρξη παράνομων ουσιών στα ούρα του ασθενή)</w:t>
            </w:r>
            <w:r>
              <w:rPr>
                <w:noProof/>
                <w:webHidden/>
              </w:rPr>
              <w:tab/>
            </w:r>
            <w:r>
              <w:rPr>
                <w:noProof/>
                <w:webHidden/>
              </w:rPr>
              <w:fldChar w:fldCharType="begin"/>
            </w:r>
            <w:r>
              <w:rPr>
                <w:noProof/>
                <w:webHidden/>
              </w:rPr>
              <w:instrText xml:space="preserve"> PAGEREF _Toc233013495 \h </w:instrText>
            </w:r>
            <w:r>
              <w:rPr>
                <w:noProof/>
                <w:webHidden/>
              </w:rPr>
            </w:r>
            <w:r>
              <w:rPr>
                <w:noProof/>
                <w:webHidden/>
              </w:rPr>
              <w:fldChar w:fldCharType="separate"/>
            </w:r>
            <w:r>
              <w:rPr>
                <w:noProof/>
                <w:webHidden/>
              </w:rPr>
              <w:t>9</w:t>
            </w:r>
            <w:r>
              <w:rPr>
                <w:noProof/>
                <w:webHidden/>
              </w:rPr>
              <w:fldChar w:fldCharType="end"/>
            </w:r>
          </w:hyperlink>
        </w:p>
        <w:p w:rsidR="00F00C7F" w:rsidRDefault="00F00C7F">
          <w:pPr>
            <w:pStyle w:val="TOC1"/>
            <w:tabs>
              <w:tab w:val="right" w:leader="dot" w:pos="8296"/>
            </w:tabs>
            <w:rPr>
              <w:noProof/>
            </w:rPr>
          </w:pPr>
          <w:hyperlink w:anchor="_Toc233013496" w:history="1">
            <w:r w:rsidRPr="00944CD9">
              <w:rPr>
                <w:rStyle w:val="Hyperlink"/>
                <w:noProof/>
              </w:rPr>
              <w:t>Η υλοποίηση του συστήματος</w:t>
            </w:r>
            <w:r>
              <w:rPr>
                <w:noProof/>
                <w:webHidden/>
              </w:rPr>
              <w:tab/>
            </w:r>
            <w:r>
              <w:rPr>
                <w:noProof/>
                <w:webHidden/>
              </w:rPr>
              <w:fldChar w:fldCharType="begin"/>
            </w:r>
            <w:r>
              <w:rPr>
                <w:noProof/>
                <w:webHidden/>
              </w:rPr>
              <w:instrText xml:space="preserve"> PAGEREF _Toc233013496 \h </w:instrText>
            </w:r>
            <w:r>
              <w:rPr>
                <w:noProof/>
                <w:webHidden/>
              </w:rPr>
            </w:r>
            <w:r>
              <w:rPr>
                <w:noProof/>
                <w:webHidden/>
              </w:rPr>
              <w:fldChar w:fldCharType="separate"/>
            </w:r>
            <w:r>
              <w:rPr>
                <w:noProof/>
                <w:webHidden/>
              </w:rPr>
              <w:t>10</w:t>
            </w:r>
            <w:r>
              <w:rPr>
                <w:noProof/>
                <w:webHidden/>
              </w:rPr>
              <w:fldChar w:fldCharType="end"/>
            </w:r>
          </w:hyperlink>
        </w:p>
        <w:p w:rsidR="00F00C7F" w:rsidRDefault="00F00C7F">
          <w:pPr>
            <w:pStyle w:val="TOC2"/>
            <w:tabs>
              <w:tab w:val="right" w:leader="dot" w:pos="8296"/>
            </w:tabs>
            <w:rPr>
              <w:noProof/>
            </w:rPr>
          </w:pPr>
          <w:hyperlink w:anchor="_Toc233013497" w:history="1">
            <w:r w:rsidRPr="00944CD9">
              <w:rPr>
                <w:rStyle w:val="Hyperlink"/>
                <w:noProof/>
                <w:lang w:val="en-US"/>
              </w:rPr>
              <w:t>Jade</w:t>
            </w:r>
            <w:r>
              <w:rPr>
                <w:noProof/>
                <w:webHidden/>
              </w:rPr>
              <w:tab/>
            </w:r>
            <w:r>
              <w:rPr>
                <w:noProof/>
                <w:webHidden/>
              </w:rPr>
              <w:fldChar w:fldCharType="begin"/>
            </w:r>
            <w:r>
              <w:rPr>
                <w:noProof/>
                <w:webHidden/>
              </w:rPr>
              <w:instrText xml:space="preserve"> PAGEREF _Toc233013497 \h </w:instrText>
            </w:r>
            <w:r>
              <w:rPr>
                <w:noProof/>
                <w:webHidden/>
              </w:rPr>
            </w:r>
            <w:r>
              <w:rPr>
                <w:noProof/>
                <w:webHidden/>
              </w:rPr>
              <w:fldChar w:fldCharType="separate"/>
            </w:r>
            <w:r>
              <w:rPr>
                <w:noProof/>
                <w:webHidden/>
              </w:rPr>
              <w:t>10</w:t>
            </w:r>
            <w:r>
              <w:rPr>
                <w:noProof/>
                <w:webHidden/>
              </w:rPr>
              <w:fldChar w:fldCharType="end"/>
            </w:r>
          </w:hyperlink>
        </w:p>
        <w:p w:rsidR="00F00C7F" w:rsidRDefault="00F00C7F">
          <w:pPr>
            <w:pStyle w:val="TOC2"/>
            <w:tabs>
              <w:tab w:val="right" w:leader="dot" w:pos="8296"/>
            </w:tabs>
            <w:rPr>
              <w:noProof/>
            </w:rPr>
          </w:pPr>
          <w:hyperlink w:anchor="_Toc233013498" w:history="1">
            <w:r w:rsidRPr="00944CD9">
              <w:rPr>
                <w:rStyle w:val="Hyperlink"/>
                <w:noProof/>
              </w:rPr>
              <w:t>Jess</w:t>
            </w:r>
            <w:r>
              <w:rPr>
                <w:noProof/>
                <w:webHidden/>
              </w:rPr>
              <w:tab/>
            </w:r>
            <w:r>
              <w:rPr>
                <w:noProof/>
                <w:webHidden/>
              </w:rPr>
              <w:fldChar w:fldCharType="begin"/>
            </w:r>
            <w:r>
              <w:rPr>
                <w:noProof/>
                <w:webHidden/>
              </w:rPr>
              <w:instrText xml:space="preserve"> PAGEREF _Toc233013498 \h </w:instrText>
            </w:r>
            <w:r>
              <w:rPr>
                <w:noProof/>
                <w:webHidden/>
              </w:rPr>
            </w:r>
            <w:r>
              <w:rPr>
                <w:noProof/>
                <w:webHidden/>
              </w:rPr>
              <w:fldChar w:fldCharType="separate"/>
            </w:r>
            <w:r>
              <w:rPr>
                <w:noProof/>
                <w:webHidden/>
              </w:rPr>
              <w:t>11</w:t>
            </w:r>
            <w:r>
              <w:rPr>
                <w:noProof/>
                <w:webHidden/>
              </w:rPr>
              <w:fldChar w:fldCharType="end"/>
            </w:r>
          </w:hyperlink>
        </w:p>
        <w:p w:rsidR="00F00C7F" w:rsidRDefault="00F00C7F">
          <w:pPr>
            <w:pStyle w:val="TOC2"/>
            <w:tabs>
              <w:tab w:val="right" w:leader="dot" w:pos="8296"/>
            </w:tabs>
            <w:rPr>
              <w:noProof/>
            </w:rPr>
          </w:pPr>
          <w:hyperlink w:anchor="_Toc233013499" w:history="1">
            <w:r w:rsidRPr="00944CD9">
              <w:rPr>
                <w:rStyle w:val="Hyperlink"/>
                <w:noProof/>
              </w:rPr>
              <w:t>Η εκτέλεση του συστήματος</w:t>
            </w:r>
            <w:r>
              <w:rPr>
                <w:noProof/>
                <w:webHidden/>
              </w:rPr>
              <w:tab/>
            </w:r>
            <w:r>
              <w:rPr>
                <w:noProof/>
                <w:webHidden/>
              </w:rPr>
              <w:fldChar w:fldCharType="begin"/>
            </w:r>
            <w:r>
              <w:rPr>
                <w:noProof/>
                <w:webHidden/>
              </w:rPr>
              <w:instrText xml:space="preserve"> PAGEREF _Toc233013499 \h </w:instrText>
            </w:r>
            <w:r>
              <w:rPr>
                <w:noProof/>
                <w:webHidden/>
              </w:rPr>
            </w:r>
            <w:r>
              <w:rPr>
                <w:noProof/>
                <w:webHidden/>
              </w:rPr>
              <w:fldChar w:fldCharType="separate"/>
            </w:r>
            <w:r>
              <w:rPr>
                <w:noProof/>
                <w:webHidden/>
              </w:rPr>
              <w:t>14</w:t>
            </w:r>
            <w:r>
              <w:rPr>
                <w:noProof/>
                <w:webHidden/>
              </w:rPr>
              <w:fldChar w:fldCharType="end"/>
            </w:r>
          </w:hyperlink>
        </w:p>
        <w:p w:rsidR="00F00C7F" w:rsidRDefault="00F00C7F">
          <w:pPr>
            <w:pStyle w:val="TOC1"/>
            <w:tabs>
              <w:tab w:val="right" w:leader="dot" w:pos="8296"/>
            </w:tabs>
            <w:rPr>
              <w:noProof/>
            </w:rPr>
          </w:pPr>
          <w:hyperlink w:anchor="_Toc233013500" w:history="1">
            <w:r w:rsidRPr="00944CD9">
              <w:rPr>
                <w:rStyle w:val="Hyperlink"/>
                <w:noProof/>
              </w:rPr>
              <w:t>Βιβλιογραφία</w:t>
            </w:r>
            <w:r>
              <w:rPr>
                <w:noProof/>
                <w:webHidden/>
              </w:rPr>
              <w:tab/>
            </w:r>
            <w:r>
              <w:rPr>
                <w:noProof/>
                <w:webHidden/>
              </w:rPr>
              <w:fldChar w:fldCharType="begin"/>
            </w:r>
            <w:r>
              <w:rPr>
                <w:noProof/>
                <w:webHidden/>
              </w:rPr>
              <w:instrText xml:space="preserve"> PAGEREF _Toc233013500 \h </w:instrText>
            </w:r>
            <w:r>
              <w:rPr>
                <w:noProof/>
                <w:webHidden/>
              </w:rPr>
            </w:r>
            <w:r>
              <w:rPr>
                <w:noProof/>
                <w:webHidden/>
              </w:rPr>
              <w:fldChar w:fldCharType="separate"/>
            </w:r>
            <w:r>
              <w:rPr>
                <w:noProof/>
                <w:webHidden/>
              </w:rPr>
              <w:t>16</w:t>
            </w:r>
            <w:r>
              <w:rPr>
                <w:noProof/>
                <w:webHidden/>
              </w:rPr>
              <w:fldChar w:fldCharType="end"/>
            </w:r>
          </w:hyperlink>
        </w:p>
        <w:p w:rsidR="00A65C44" w:rsidRDefault="00E32602">
          <w:r>
            <w:fldChar w:fldCharType="end"/>
          </w:r>
        </w:p>
      </w:sdtContent>
    </w:sdt>
    <w:p w:rsidR="003C1E60" w:rsidRDefault="003C1E60" w:rsidP="00A65C44">
      <w:pPr>
        <w:rPr>
          <w:sz w:val="40"/>
        </w:rPr>
      </w:pPr>
    </w:p>
    <w:p w:rsidR="003C1E60" w:rsidRDefault="003C1E60" w:rsidP="003C1E60">
      <w:pPr>
        <w:jc w:val="center"/>
        <w:rPr>
          <w:sz w:val="40"/>
        </w:rPr>
      </w:pPr>
    </w:p>
    <w:p w:rsidR="003C1E60" w:rsidRDefault="003C1E60" w:rsidP="003C1E60">
      <w:pPr>
        <w:jc w:val="center"/>
        <w:rPr>
          <w:sz w:val="40"/>
        </w:rPr>
      </w:pPr>
    </w:p>
    <w:p w:rsidR="003C1E60" w:rsidRDefault="003C1E60" w:rsidP="003C1E60">
      <w:pPr>
        <w:jc w:val="center"/>
        <w:rPr>
          <w:sz w:val="40"/>
        </w:rPr>
      </w:pPr>
    </w:p>
    <w:p w:rsidR="00D95E97" w:rsidRDefault="00D95E97" w:rsidP="00141153">
      <w:pPr>
        <w:pStyle w:val="Heading1"/>
        <w:spacing w:line="360" w:lineRule="auto"/>
      </w:pPr>
      <w:bookmarkStart w:id="1" w:name="_Toc233013481"/>
      <w:r>
        <w:lastRenderedPageBreak/>
        <w:t>Εισαγωγή</w:t>
      </w:r>
      <w:bookmarkEnd w:id="1"/>
    </w:p>
    <w:p w:rsidR="00D95E97" w:rsidRDefault="007845AF" w:rsidP="00141153">
      <w:pPr>
        <w:spacing w:line="360" w:lineRule="auto"/>
        <w:jc w:val="both"/>
      </w:pPr>
      <w:r>
        <w:t xml:space="preserve">Στην παρούσα εργασία, που εκπονήθηκε στα πλαίσια του μαθήματος </w:t>
      </w:r>
      <w:r w:rsidRPr="007845AF">
        <w:rPr>
          <w:i/>
        </w:rPr>
        <w:t>Ευφυείς Πράκτορες</w:t>
      </w:r>
      <w:r>
        <w:t xml:space="preserve"> του Μεταπτυχιακού Προγράμματος Σπουδών Πληροφορικής, Αριστοτέλειο Πανεπιστήμιο Θεσσαλονίκης, προσπαθούμε να προσομοιώσουμε ένα πραγματικό σενάριο λειτουργίας που λαμβάνει χώρα στον Ο.ΚΑ.ΝΑ. (Οργανισμός Κατά των Ναρκωτικών). </w:t>
      </w:r>
    </w:p>
    <w:p w:rsidR="007845AF" w:rsidRDefault="007845AF" w:rsidP="00141153">
      <w:pPr>
        <w:spacing w:line="360" w:lineRule="auto"/>
        <w:jc w:val="both"/>
      </w:pPr>
      <w:r>
        <w:t>Πιο συγκεκριμένα το σενάριο αυτό αφορά την διαδικασία χορήγησης δόσεων μεθαδόνης στο σπίτι μετά από αίτηση του ενδιαφερόμενου ασθενούς. Η επιλογή του θέματος οφείλεται αφενός στο ενδιαφέρον που παρουσιάζει η προσπάθεια μοντελοποίησης μιας υπαρκτής διαδικασίας (και μάλιστα κρίσιμης δεδομένου ότι εμπλέκονται προσωπικά και ιατρικά δεδομένα) και αφετέρου στο γεγονός ότι στην ομάδα υπήρχε γνώση του σεναρίου σε υψηλό βαθμό λόγω του ότι ένα από τα μέλη αποτελεί εργαζόμενο του Ο.ΚΑ.ΝΑ.</w:t>
      </w:r>
    </w:p>
    <w:p w:rsidR="003752C4" w:rsidRPr="00D95E97" w:rsidRDefault="003752C4" w:rsidP="00141153">
      <w:pPr>
        <w:spacing w:line="360" w:lineRule="auto"/>
        <w:jc w:val="both"/>
      </w:pPr>
      <w:r>
        <w:t>Στην αμέσως επόμενη παράγραφο ο αναγνώστης μπορεί να βρει μια αναλυτικότερη περιγραφή του σεναρίου, ενώ ακολουθεί επεξήγηση της υλοποίησης με ανάλυση των εργαλείων που χρησιμοποιήθηκαν σε μεγαλύτερο ή μικρότερο βαθμό ανάλογα με το ενδιαφέρον που παρουσιάζουν.</w:t>
      </w:r>
    </w:p>
    <w:p w:rsidR="003C1E60" w:rsidRDefault="003C1E60" w:rsidP="00141153">
      <w:pPr>
        <w:pStyle w:val="Heading1"/>
        <w:spacing w:line="360" w:lineRule="auto"/>
      </w:pPr>
      <w:bookmarkStart w:id="2" w:name="_Toc233013482"/>
      <w:r w:rsidRPr="002240E8">
        <w:t>Σενάριο</w:t>
      </w:r>
      <w:bookmarkEnd w:id="2"/>
    </w:p>
    <w:p w:rsidR="00B82456" w:rsidRPr="00B82456" w:rsidRDefault="00B82456" w:rsidP="00141153">
      <w:pPr>
        <w:spacing w:line="360" w:lineRule="auto"/>
        <w:jc w:val="both"/>
      </w:pPr>
      <w:r>
        <w:t>Προτού αναλύσουμε το σενάριο που καλούμαστε να μοντελοποιήσουμε θεωρήσαμε σκόπιμο να αναφέρουμε βασικές πληροφορίες για τη φύση και λειτουργία του Οργανισμού Κατά των Ναρκωτικών.</w:t>
      </w:r>
    </w:p>
    <w:p w:rsidR="006B4C93" w:rsidRPr="006B4C93" w:rsidRDefault="006B4C93" w:rsidP="00141153">
      <w:pPr>
        <w:pStyle w:val="Heading2"/>
        <w:spacing w:line="360" w:lineRule="auto"/>
      </w:pPr>
      <w:bookmarkStart w:id="3" w:name="_Toc233013483"/>
      <w:r>
        <w:t>Οργανισμός Κατά των Ναρκωτικών (Ο.ΚΑ.ΝΑ.)</w:t>
      </w:r>
      <w:bookmarkEnd w:id="3"/>
    </w:p>
    <w:p w:rsidR="003C1E60" w:rsidRPr="00D95E97" w:rsidRDefault="003C1E60" w:rsidP="00141153">
      <w:pPr>
        <w:pStyle w:val="ListParagraph"/>
        <w:numPr>
          <w:ilvl w:val="0"/>
          <w:numId w:val="2"/>
        </w:numPr>
        <w:spacing w:line="360" w:lineRule="auto"/>
        <w:jc w:val="both"/>
      </w:pPr>
      <w:r w:rsidRPr="00D95E97">
        <w:t>Ο  Ο</w:t>
      </w:r>
      <w:r w:rsidR="00B82456">
        <w:t>.</w:t>
      </w:r>
      <w:r w:rsidRPr="00D95E97">
        <w:t>ΚΑ</w:t>
      </w:r>
      <w:r w:rsidR="00B82456">
        <w:t>.</w:t>
      </w:r>
      <w:r w:rsidRPr="00D95E97">
        <w:t xml:space="preserve">ΝΑ </w:t>
      </w:r>
      <w:r w:rsidR="00B82456">
        <w:t>αποτελεί</w:t>
      </w:r>
      <w:r w:rsidRPr="00D95E97">
        <w:t xml:space="preserve"> επίσημο κρατικό φορέα για τη χάραξη στρατηγικής  ως προς την αντιμετώπιση του προβλήματος των ναρκωτικών στην χώρα μας. </w:t>
      </w:r>
    </w:p>
    <w:p w:rsidR="003C1E60" w:rsidRPr="00D95E97" w:rsidRDefault="003C1E60" w:rsidP="00141153">
      <w:pPr>
        <w:pStyle w:val="ListParagraph"/>
        <w:numPr>
          <w:ilvl w:val="0"/>
          <w:numId w:val="2"/>
        </w:numPr>
        <w:spacing w:line="360" w:lineRule="auto"/>
        <w:jc w:val="both"/>
      </w:pPr>
      <w:r w:rsidRPr="00D95E97">
        <w:t>Ιδρύθηκε το 1994  και σήμερα έχει ιδρύσει Θεραπευτικές μονάδες σε όλους σχεδόν τους νομούς της χώρας.</w:t>
      </w:r>
    </w:p>
    <w:p w:rsidR="003C1E60" w:rsidRDefault="003C1E60" w:rsidP="00141153">
      <w:pPr>
        <w:pStyle w:val="ListParagraph"/>
        <w:numPr>
          <w:ilvl w:val="0"/>
          <w:numId w:val="2"/>
        </w:numPr>
        <w:spacing w:line="360" w:lineRule="auto"/>
        <w:jc w:val="both"/>
      </w:pPr>
      <w:r w:rsidRPr="00B82456">
        <w:rPr>
          <w:lang w:val="en-US"/>
        </w:rPr>
        <w:t>H</w:t>
      </w:r>
      <w:r w:rsidRPr="00D95E97">
        <w:t xml:space="preserve"> θεραπεία των εξαρτήσεων προσανατολίζεται </w:t>
      </w:r>
      <w:r w:rsidR="00B82456">
        <w:t>σε</w:t>
      </w:r>
      <w:r w:rsidRPr="00D95E97">
        <w:t xml:space="preserve"> δύο άξονες</w:t>
      </w:r>
      <w:r w:rsidR="00B82456">
        <w:t>.</w:t>
      </w:r>
      <w:r w:rsidRPr="00D95E97">
        <w:t xml:space="preserve"> Τα θεραπευτικά προγράμματα των κοινοτήτων «στεγνά» και  τα Προγράμματα χορήγησης </w:t>
      </w:r>
      <w:r w:rsidR="00B82456" w:rsidRPr="00D95E97">
        <w:t>υποκατάστατων</w:t>
      </w:r>
      <w:r w:rsidRPr="00D95E97">
        <w:t xml:space="preserve">. </w:t>
      </w:r>
    </w:p>
    <w:p w:rsidR="00B82456" w:rsidRPr="00D95E97" w:rsidRDefault="00B82456" w:rsidP="00141153">
      <w:pPr>
        <w:pStyle w:val="ListParagraph"/>
        <w:numPr>
          <w:ilvl w:val="1"/>
          <w:numId w:val="2"/>
        </w:numPr>
        <w:spacing w:line="360" w:lineRule="auto"/>
        <w:jc w:val="both"/>
      </w:pPr>
      <w:r w:rsidRPr="00D95E97">
        <w:t>Τα στεγνά-κλειστά  δεν χορηγούν «φάρμακο» άλλα στηρίζονται στην ψυχοθεραπεία την εργασία και την ομαδικότητα για να ξεπεράσει ο ασθενής το πρόβλημα των ναρκωτικών από τα πλέον γνωστά στεγνά προγράμματα είναι η Ιθάκη το 18 άνω.</w:t>
      </w:r>
    </w:p>
    <w:p w:rsidR="003C1E60" w:rsidRPr="00D95E97" w:rsidRDefault="003C1E60" w:rsidP="00141153">
      <w:pPr>
        <w:pStyle w:val="ListParagraph"/>
        <w:numPr>
          <w:ilvl w:val="1"/>
          <w:numId w:val="2"/>
        </w:numPr>
        <w:spacing w:line="360" w:lineRule="auto"/>
        <w:jc w:val="both"/>
      </w:pPr>
      <w:r w:rsidRPr="00D95E97">
        <w:lastRenderedPageBreak/>
        <w:t xml:space="preserve">Τα προγράμματα </w:t>
      </w:r>
      <w:r w:rsidR="00B82456" w:rsidRPr="00D95E97">
        <w:t>υποκατάστατων</w:t>
      </w:r>
      <w:r w:rsidRPr="00D95E97">
        <w:t xml:space="preserve">  χορηγούν μεθαδόνη , ναλτρεξονη και βουπρενοφίνη  η θεραπεία στηρίζεται στο φάρμακο και εν μέρει σε ψυχοθεραπεία.</w:t>
      </w:r>
    </w:p>
    <w:p w:rsidR="003C1E60" w:rsidRPr="00D95E97" w:rsidRDefault="003C1E60" w:rsidP="00141153">
      <w:pPr>
        <w:pStyle w:val="ListParagraph"/>
        <w:numPr>
          <w:ilvl w:val="0"/>
          <w:numId w:val="2"/>
        </w:numPr>
        <w:spacing w:line="360" w:lineRule="auto"/>
        <w:jc w:val="both"/>
      </w:pPr>
      <w:r w:rsidRPr="00D95E97">
        <w:t xml:space="preserve">Πρόσφατα ο ΟΚΑΝΑ έχει ξεκινήσει συνεργασία με τα Νοσοκομεία της χώρας και ιδρύει μονάδες </w:t>
      </w:r>
      <w:r w:rsidR="00B82456">
        <w:t>β</w:t>
      </w:r>
      <w:r w:rsidRPr="00D95E97">
        <w:t xml:space="preserve">ουπρενοφίνης σε κάθε νομό της χώρας. </w:t>
      </w:r>
    </w:p>
    <w:p w:rsidR="00DC7C54" w:rsidRPr="00D95E97" w:rsidRDefault="00DC7C54" w:rsidP="00141153">
      <w:pPr>
        <w:pStyle w:val="Heading2"/>
        <w:spacing w:line="360" w:lineRule="auto"/>
      </w:pPr>
      <w:bookmarkStart w:id="4" w:name="_Toc233013484"/>
      <w:r w:rsidRPr="00D95E97">
        <w:t>Το πρόβλημα</w:t>
      </w:r>
      <w:bookmarkEnd w:id="4"/>
    </w:p>
    <w:p w:rsidR="00B67E56" w:rsidRPr="00D95E97" w:rsidRDefault="00B67E56" w:rsidP="00141153">
      <w:pPr>
        <w:spacing w:line="360" w:lineRule="auto"/>
        <w:jc w:val="both"/>
      </w:pPr>
      <w:r w:rsidRPr="00D95E97">
        <w:t xml:space="preserve">Το σύστημα που παρουσιάζουμε προσομοιώνει την διαδικασία χορήγησης </w:t>
      </w:r>
      <w:r w:rsidRPr="00D95E97">
        <w:rPr>
          <w:lang w:val="en-US"/>
        </w:rPr>
        <w:t>TAKE</w:t>
      </w:r>
      <w:r w:rsidRPr="00D95E97">
        <w:t xml:space="preserve"> </w:t>
      </w:r>
      <w:r w:rsidRPr="00D95E97">
        <w:rPr>
          <w:lang w:val="en-US"/>
        </w:rPr>
        <w:t>HOME</w:t>
      </w:r>
      <w:r w:rsidRPr="00D95E97">
        <w:t xml:space="preserve"> δόσεων μεθαδόνης σε ασθενείς τύπου Ε.Χ.Η. (ενδοφλέβιους χρήστες ηρωίνης)</w:t>
      </w:r>
      <w:r w:rsidR="00D01D9B">
        <w:t xml:space="preserve">. Ο όρος </w:t>
      </w:r>
      <w:r w:rsidR="00D01D9B">
        <w:rPr>
          <w:lang w:val="en-US"/>
        </w:rPr>
        <w:t>TAKE</w:t>
      </w:r>
      <w:r w:rsidR="00D01D9B" w:rsidRPr="00D01D9B">
        <w:t xml:space="preserve"> </w:t>
      </w:r>
      <w:r w:rsidR="00D01D9B">
        <w:rPr>
          <w:lang w:val="en-US"/>
        </w:rPr>
        <w:t>HOME</w:t>
      </w:r>
      <w:r w:rsidR="00D01D9B">
        <w:t xml:space="preserve"> δόσεις αναφέρεται σε ατομικές δόσεις</w:t>
      </w:r>
      <w:r w:rsidRPr="00D95E97">
        <w:t xml:space="preserve"> μεθαδόνης για χρήση εκτός των μονάδων χορήγησης υποκατάστατων του Ο.ΚΑ.ΝΑ. (Οι μονάδες αυτές χορηγούν, περιθάλπουν σε πρωτοβάθμιο επίπεδο παθολόγου - οδοντίατρου του προαναφερθέντες ασθενείς ενώ η παρουσία τους κρίνεται απαραίτητη καθημερινά</w:t>
      </w:r>
      <w:r w:rsidR="00096425" w:rsidRPr="00D95E97">
        <w:t>)</w:t>
      </w:r>
      <w:r w:rsidRPr="00D95E97">
        <w:t xml:space="preserve">. </w:t>
      </w:r>
    </w:p>
    <w:p w:rsidR="00B67E56" w:rsidRPr="00D95E97" w:rsidRDefault="00B67E56" w:rsidP="00141153">
      <w:pPr>
        <w:spacing w:line="360" w:lineRule="auto"/>
        <w:jc w:val="both"/>
      </w:pPr>
      <w:r w:rsidRPr="00D95E97">
        <w:rPr>
          <w:lang w:val="en-US"/>
        </w:rPr>
        <w:t>H</w:t>
      </w:r>
      <w:r w:rsidRPr="00D95E97">
        <w:t xml:space="preserve"> ανάγκη για </w:t>
      </w:r>
      <w:r w:rsidR="00D01D9B">
        <w:rPr>
          <w:lang w:val="en-US"/>
        </w:rPr>
        <w:t>TAKE</w:t>
      </w:r>
      <w:r w:rsidR="00D01D9B" w:rsidRPr="00D01D9B">
        <w:t xml:space="preserve"> </w:t>
      </w:r>
      <w:r w:rsidR="00D01D9B">
        <w:rPr>
          <w:lang w:val="en-US"/>
        </w:rPr>
        <w:t>HOME</w:t>
      </w:r>
      <w:r w:rsidRPr="00D95E97">
        <w:t xml:space="preserve"> προκύπτει από την θέληση κάποιων ασθενών για εργασία και κοινωνικοποίηση οπότε </w:t>
      </w:r>
      <w:r w:rsidR="00B0123B">
        <w:t>και καθίσταται αδύνατο για αυτούς ν</w:t>
      </w:r>
      <w:r w:rsidRPr="00D95E97">
        <w:t xml:space="preserve">α </w:t>
      </w:r>
      <w:r w:rsidR="00096425" w:rsidRPr="00D95E97">
        <w:t>προσέρχονται</w:t>
      </w:r>
      <w:r w:rsidRPr="00D95E97">
        <w:t xml:space="preserve"> καθημερινά στις μονάδες του ΟΚΑΝΑ για να λάβουν την δόση μεθαδόνης (</w:t>
      </w:r>
      <w:r w:rsidR="00B0123B">
        <w:t xml:space="preserve">προφανώς </w:t>
      </w:r>
      <w:r w:rsidRPr="00D95E97">
        <w:t>μιλούμε για ασθενείς των οποίων η έκβαση της θεραπείας πηγαίνει πολύ καλά).</w:t>
      </w:r>
      <w:r w:rsidR="00B0123B">
        <w:t xml:space="preserve"> Με την εγγραφή τους στο πρόγραμμα, οι ασθενείς αυτοί μπορούν να εμφανίζονται στις εγκαταστάσεις του Ο.ΚΑ.ΝΑ. ανά 7 ή 10 ημέρες αντί των υπολοίπων που υποχρεούνται να έρχονται καθημερινά.</w:t>
      </w:r>
      <w:r w:rsidRPr="00D95E97">
        <w:t xml:space="preserve"> Η ανάγκη </w:t>
      </w:r>
      <w:r w:rsidR="001D476C">
        <w:t xml:space="preserve">αυτή για ανεξαρτητοποίηση των ασθενών που σημειώνουν σημαντική πρόοδο, </w:t>
      </w:r>
      <w:r w:rsidRPr="00D95E97">
        <w:t>σύμφωνα με πρόσφατες έρευνες στο χώρο</w:t>
      </w:r>
      <w:r w:rsidR="001D476C">
        <w:t>, είναι ζητούμενο.</w:t>
      </w:r>
      <w:r w:rsidRPr="00D95E97">
        <w:t xml:space="preserve"> </w:t>
      </w:r>
    </w:p>
    <w:p w:rsidR="00B67E56" w:rsidRPr="00D95E97" w:rsidRDefault="001D476C" w:rsidP="00141153">
      <w:pPr>
        <w:spacing w:line="360" w:lineRule="auto"/>
        <w:jc w:val="both"/>
      </w:pPr>
      <w:r>
        <w:t xml:space="preserve">Αποτέλεσμα της χορήγησης των </w:t>
      </w:r>
      <w:r>
        <w:rPr>
          <w:lang w:val="en-US"/>
        </w:rPr>
        <w:t>TAKE</w:t>
      </w:r>
      <w:r w:rsidRPr="001D476C">
        <w:t xml:space="preserve"> </w:t>
      </w:r>
      <w:r>
        <w:rPr>
          <w:lang w:val="en-US"/>
        </w:rPr>
        <w:t>HOME</w:t>
      </w:r>
      <w:r w:rsidR="00B67E56" w:rsidRPr="00D95E97">
        <w:t xml:space="preserve"> </w:t>
      </w:r>
      <w:r>
        <w:t>είναι οι ασθενείς να βιώνουν αυτονομία</w:t>
      </w:r>
      <w:r w:rsidR="00B67E56" w:rsidRPr="00D95E97">
        <w:t xml:space="preserve"> (αφού η παραμονή του στο πρόγραμμα μπορεί να διαρκέσει πολλά χρόνια ) και </w:t>
      </w:r>
      <w:r>
        <w:t xml:space="preserve">ως εκ τούτου να </w:t>
      </w:r>
      <w:r w:rsidR="00B67E56" w:rsidRPr="00D95E97">
        <w:t>αυξάνει η</w:t>
      </w:r>
      <w:r w:rsidR="009E41DE">
        <w:t xml:space="preserve"> ποιότητα ζωής του η οποία κατ’ επέκταση οδηγεί στην αύξηση της</w:t>
      </w:r>
      <w:r w:rsidR="00B67E56" w:rsidRPr="00D95E97">
        <w:t xml:space="preserve"> δυνατότητα</w:t>
      </w:r>
      <w:r w:rsidR="009E41DE">
        <w:t>ς</w:t>
      </w:r>
      <w:r w:rsidR="00B67E56" w:rsidRPr="00D95E97">
        <w:t xml:space="preserve"> αυτορρύθμισης της </w:t>
      </w:r>
      <w:r w:rsidR="009E41DE">
        <w:t>ν</w:t>
      </w:r>
      <w:r w:rsidR="00B67E56" w:rsidRPr="00D95E97">
        <w:t>όσου του</w:t>
      </w:r>
      <w:r w:rsidR="009E41DE">
        <w:t xml:space="preserve"> ασθενούς</w:t>
      </w:r>
      <w:r w:rsidR="00B67E56" w:rsidRPr="00D95E97">
        <w:t xml:space="preserve">. </w:t>
      </w:r>
    </w:p>
    <w:p w:rsidR="00B67E56" w:rsidRPr="00D95E97" w:rsidRDefault="00B67E56" w:rsidP="00141153">
      <w:pPr>
        <w:spacing w:line="360" w:lineRule="auto"/>
        <w:jc w:val="both"/>
      </w:pPr>
      <w:r w:rsidRPr="00D95E97">
        <w:t xml:space="preserve">Αξίζει να σημειωθεί </w:t>
      </w:r>
      <w:r w:rsidR="009E41DE">
        <w:t xml:space="preserve">για ακόμη μία φορά, </w:t>
      </w:r>
      <w:r w:rsidRPr="00D95E97">
        <w:t>ότι το παραπάνω σενάριο είναι πραγματικό και προσομοιώνε</w:t>
      </w:r>
      <w:r w:rsidR="009E41DE">
        <w:t>ται από το σύστημά μας</w:t>
      </w:r>
      <w:r w:rsidRPr="00D95E97">
        <w:t xml:space="preserve"> </w:t>
      </w:r>
      <w:r w:rsidR="00193DF2" w:rsidRPr="00D95E97">
        <w:t>(</w:t>
      </w:r>
      <w:r w:rsidR="00193DF2">
        <w:t>κάνοντας</w:t>
      </w:r>
      <w:r w:rsidR="00193DF2" w:rsidRPr="00D95E97">
        <w:t xml:space="preserve"> χρήση πρακτόρων)</w:t>
      </w:r>
      <w:r w:rsidR="00193DF2">
        <w:t xml:space="preserve"> </w:t>
      </w:r>
      <w:r w:rsidRPr="00D95E97">
        <w:t>σε ικανοποιητικό βαθμό</w:t>
      </w:r>
      <w:r w:rsidR="009E41DE">
        <w:t>.</w:t>
      </w:r>
      <w:r w:rsidRPr="00D95E97">
        <w:t xml:space="preserve"> </w:t>
      </w:r>
    </w:p>
    <w:p w:rsidR="00B67E56" w:rsidRPr="00C054CB" w:rsidRDefault="00096425" w:rsidP="00141153">
      <w:pPr>
        <w:pStyle w:val="Heading2"/>
        <w:spacing w:line="360" w:lineRule="auto"/>
      </w:pPr>
      <w:bookmarkStart w:id="5" w:name="_Toc233013485"/>
      <w:r w:rsidRPr="00C054CB">
        <w:t>Οι ρόλοι (πράκτορες)</w:t>
      </w:r>
      <w:bookmarkEnd w:id="5"/>
    </w:p>
    <w:p w:rsidR="003C1E60" w:rsidRDefault="00096425" w:rsidP="00141153">
      <w:pPr>
        <w:spacing w:line="360" w:lineRule="auto"/>
        <w:jc w:val="both"/>
      </w:pPr>
      <w:r w:rsidRPr="00D95E97">
        <w:t>Στα πλαίσια του συστήματος που αναπτύσσουμε</w:t>
      </w:r>
      <w:r w:rsidR="00926390" w:rsidRPr="00926390">
        <w:t>,</w:t>
      </w:r>
      <w:r w:rsidRPr="00D95E97">
        <w:t xml:space="preserve"> οι διακριτοί ρόλοι του πραγματικού σεναρίου προσομοιώνονται από πράκτορες οι οποίοι αλληλεπιδρούν μεταξύ τους στέλνοντας μηνύματα ενώ, όπου υπάρχει ανάγκη, βάσεις δεδομένων γνώσης </w:t>
      </w:r>
      <w:r w:rsidRPr="00D95E97">
        <w:lastRenderedPageBreak/>
        <w:t xml:space="preserve">χρησιμοποιούνται για την λήψη συγκεκριμένων αποφάσεων (π.χ. </w:t>
      </w:r>
      <w:r w:rsidR="00926390">
        <w:t>έλεγχος για το αν</w:t>
      </w:r>
      <w:r w:rsidRPr="00D95E97">
        <w:t xml:space="preserve"> ένας ασθεν</w:t>
      </w:r>
      <w:r w:rsidR="00271F5F">
        <w:t>ή</w:t>
      </w:r>
      <w:r w:rsidRPr="00D95E97">
        <w:t xml:space="preserve">ς είναι «καθαρός» από ουσίες ή όχι). </w:t>
      </w:r>
    </w:p>
    <w:p w:rsidR="00150471" w:rsidRDefault="00150471" w:rsidP="00141153">
      <w:pPr>
        <w:spacing w:line="360" w:lineRule="auto"/>
        <w:jc w:val="both"/>
      </w:pPr>
    </w:p>
    <w:p w:rsidR="00150471" w:rsidRPr="00D95E97" w:rsidRDefault="00150471" w:rsidP="0014115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096425" w:rsidRPr="00D95E97" w:rsidTr="002044E4">
        <w:tc>
          <w:tcPr>
            <w:tcW w:w="4261" w:type="dxa"/>
          </w:tcPr>
          <w:p w:rsidR="00096425" w:rsidRPr="00D95E97" w:rsidRDefault="00096425" w:rsidP="00141153">
            <w:pPr>
              <w:spacing w:line="360" w:lineRule="auto"/>
              <w:jc w:val="both"/>
            </w:pPr>
          </w:p>
          <w:p w:rsidR="00096425" w:rsidRPr="00D95E97" w:rsidRDefault="00096425" w:rsidP="00141153">
            <w:pPr>
              <w:spacing w:line="360" w:lineRule="auto"/>
              <w:jc w:val="both"/>
            </w:pPr>
          </w:p>
          <w:p w:rsidR="00096425" w:rsidRPr="00D95E97" w:rsidRDefault="00096425" w:rsidP="00141153">
            <w:pPr>
              <w:spacing w:line="360" w:lineRule="auto"/>
              <w:jc w:val="both"/>
            </w:pPr>
          </w:p>
          <w:p w:rsidR="00096425" w:rsidRPr="00D95E97" w:rsidRDefault="00096425" w:rsidP="00141153">
            <w:pPr>
              <w:pStyle w:val="Heading3"/>
              <w:spacing w:line="360" w:lineRule="auto"/>
            </w:pPr>
            <w:bookmarkStart w:id="6" w:name="_Toc233013486"/>
            <w:r w:rsidRPr="00D95E97">
              <w:rPr>
                <w:lang w:val="en-US"/>
              </w:rPr>
              <w:t>The Patient</w:t>
            </w:r>
            <w:bookmarkEnd w:id="6"/>
          </w:p>
          <w:p w:rsidR="00096425" w:rsidRPr="00D95E97" w:rsidRDefault="00096425" w:rsidP="00141153">
            <w:pPr>
              <w:spacing w:line="360" w:lineRule="auto"/>
              <w:jc w:val="both"/>
            </w:pPr>
          </w:p>
        </w:tc>
        <w:tc>
          <w:tcPr>
            <w:tcW w:w="4261" w:type="dxa"/>
          </w:tcPr>
          <w:p w:rsidR="00096425" w:rsidRPr="00D95E97" w:rsidRDefault="00096425" w:rsidP="00141153">
            <w:pPr>
              <w:spacing w:line="360" w:lineRule="auto"/>
              <w:jc w:val="both"/>
            </w:pPr>
            <w:r w:rsidRPr="00D95E97">
              <w:rPr>
                <w:noProof/>
              </w:rPr>
              <w:drawing>
                <wp:inline distT="0" distB="0" distL="0" distR="0">
                  <wp:extent cx="1796902" cy="1733107"/>
                  <wp:effectExtent l="0" t="0" r="0" b="0"/>
                  <wp:docPr id="7" name="Εικόνα 6"/>
                  <wp:cNvGraphicFramePr/>
                  <a:graphic xmlns:a="http://schemas.openxmlformats.org/drawingml/2006/main">
                    <a:graphicData uri="http://schemas.openxmlformats.org/drawingml/2006/picture">
                      <pic:pic xmlns:pic="http://schemas.openxmlformats.org/drawingml/2006/picture">
                        <pic:nvPicPr>
                          <pic:cNvPr id="4" name="Picture 7"/>
                          <pic:cNvPicPr>
                            <a:picLocks noGrp="1" noChangeAspect="1" noChangeArrowheads="1"/>
                          </pic:cNvPicPr>
                        </pic:nvPicPr>
                        <pic:blipFill>
                          <a:blip r:embed="rId10" cstate="print"/>
                          <a:srcRect/>
                          <a:stretch>
                            <a:fillRect/>
                          </a:stretch>
                        </pic:blipFill>
                        <pic:spPr bwMode="auto">
                          <a:xfrm>
                            <a:off x="0" y="0"/>
                            <a:ext cx="1797694" cy="1733870"/>
                          </a:xfrm>
                          <a:prstGeom prst="rect">
                            <a:avLst/>
                          </a:prstGeom>
                          <a:noFill/>
                          <a:ln w="9525">
                            <a:noFill/>
                            <a:miter lim="800000"/>
                            <a:headEnd/>
                            <a:tailEnd/>
                          </a:ln>
                          <a:effectLst/>
                        </pic:spPr>
                      </pic:pic>
                    </a:graphicData>
                  </a:graphic>
                </wp:inline>
              </w:drawing>
            </w:r>
          </w:p>
        </w:tc>
      </w:tr>
    </w:tbl>
    <w:p w:rsidR="00150471" w:rsidRDefault="00150471" w:rsidP="00141153">
      <w:pPr>
        <w:spacing w:line="360" w:lineRule="auto"/>
        <w:jc w:val="both"/>
      </w:pPr>
      <w:r w:rsidRPr="00150471">
        <w:rPr>
          <w:u w:val="single"/>
        </w:rPr>
        <w:t xml:space="preserve">Ο </w:t>
      </w:r>
      <w:r w:rsidR="00096425" w:rsidRPr="00150471">
        <w:rPr>
          <w:u w:val="single"/>
        </w:rPr>
        <w:t>Ασθενής</w:t>
      </w:r>
      <w:r w:rsidR="00096425" w:rsidRPr="00D95E97">
        <w:t xml:space="preserve">:  </w:t>
      </w:r>
    </w:p>
    <w:p w:rsidR="00096425" w:rsidRDefault="00096425" w:rsidP="00141153">
      <w:pPr>
        <w:spacing w:line="360" w:lineRule="auto"/>
        <w:jc w:val="both"/>
      </w:pPr>
      <w:r w:rsidRPr="00D95E97">
        <w:t>Βασικός πράκτορας με πολύπλοκη συμπεριφορά (</w:t>
      </w:r>
      <w:r w:rsidRPr="00D95E97">
        <w:rPr>
          <w:lang w:val="en-US"/>
        </w:rPr>
        <w:t>complex</w:t>
      </w:r>
      <w:r w:rsidRPr="00D95E97">
        <w:t xml:space="preserve"> </w:t>
      </w:r>
      <w:r w:rsidRPr="00D95E97">
        <w:rPr>
          <w:lang w:val="en-US"/>
        </w:rPr>
        <w:t>behavior</w:t>
      </w:r>
      <w:r w:rsidRPr="00D95E97">
        <w:t>)</w:t>
      </w:r>
      <w:r w:rsidR="00150471">
        <w:t>.</w:t>
      </w:r>
      <w:r w:rsidRPr="00D95E97">
        <w:t xml:space="preserve"> </w:t>
      </w:r>
      <w:r w:rsidR="00150471">
        <w:t>Εμφανίζει</w:t>
      </w:r>
      <w:r w:rsidRPr="00D95E97">
        <w:t xml:space="preserve"> μία </w:t>
      </w:r>
      <w:r w:rsidRPr="00D95E97">
        <w:rPr>
          <w:lang w:val="en-US"/>
        </w:rPr>
        <w:t>steps</w:t>
      </w:r>
      <w:r w:rsidRPr="00D95E97">
        <w:t xml:space="preserve"> </w:t>
      </w:r>
      <w:r w:rsidRPr="00D95E97">
        <w:rPr>
          <w:lang w:val="en-US"/>
        </w:rPr>
        <w:t>behavior</w:t>
      </w:r>
      <w:r w:rsidRPr="00D95E97">
        <w:t xml:space="preserve"> </w:t>
      </w:r>
      <w:r w:rsidR="00150471">
        <w:t>εμφωλευμένη</w:t>
      </w:r>
      <w:r w:rsidRPr="00D95E97">
        <w:t xml:space="preserve"> σε μία </w:t>
      </w:r>
      <w:r w:rsidR="0078298D">
        <w:t>κυκλική συμπεριφορά (</w:t>
      </w:r>
      <w:r w:rsidR="00150471">
        <w:rPr>
          <w:lang w:val="en-US"/>
        </w:rPr>
        <w:t>c</w:t>
      </w:r>
      <w:r w:rsidRPr="00D95E97">
        <w:rPr>
          <w:lang w:val="en-US"/>
        </w:rPr>
        <w:t>yclic</w:t>
      </w:r>
      <w:r w:rsidRPr="00D95E97">
        <w:t xml:space="preserve"> </w:t>
      </w:r>
      <w:r w:rsidR="00150471">
        <w:rPr>
          <w:lang w:val="en-US"/>
        </w:rPr>
        <w:t>behavior</w:t>
      </w:r>
      <w:r w:rsidR="0078298D">
        <w:t>)</w:t>
      </w:r>
      <w:r w:rsidR="00150471">
        <w:t>.</w:t>
      </w:r>
    </w:p>
    <w:p w:rsidR="00150471" w:rsidRPr="00150471" w:rsidRDefault="00150471" w:rsidP="00141153">
      <w:pPr>
        <w:spacing w:line="360" w:lineRule="auto"/>
        <w:jc w:val="both"/>
      </w:pPr>
    </w:p>
    <w:p w:rsidR="00096425" w:rsidRPr="00D95E97" w:rsidRDefault="00096425" w:rsidP="0014115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096425" w:rsidRPr="00D95E97" w:rsidTr="002044E4">
        <w:tc>
          <w:tcPr>
            <w:tcW w:w="4261" w:type="dxa"/>
          </w:tcPr>
          <w:p w:rsidR="00096425" w:rsidRPr="00D95E97" w:rsidRDefault="00096425" w:rsidP="00141153">
            <w:pPr>
              <w:spacing w:line="360" w:lineRule="auto"/>
              <w:jc w:val="both"/>
            </w:pPr>
          </w:p>
          <w:p w:rsidR="00096425" w:rsidRPr="00D95E97" w:rsidRDefault="00096425" w:rsidP="00141153">
            <w:pPr>
              <w:spacing w:line="360" w:lineRule="auto"/>
              <w:jc w:val="both"/>
            </w:pPr>
          </w:p>
          <w:p w:rsidR="00096425" w:rsidRPr="00D95E97" w:rsidRDefault="00096425" w:rsidP="00141153">
            <w:pPr>
              <w:spacing w:line="360" w:lineRule="auto"/>
              <w:jc w:val="both"/>
            </w:pPr>
          </w:p>
          <w:p w:rsidR="00096425" w:rsidRPr="00D95E97" w:rsidRDefault="00096425" w:rsidP="00141153">
            <w:pPr>
              <w:pStyle w:val="Heading3"/>
              <w:spacing w:line="360" w:lineRule="auto"/>
            </w:pPr>
            <w:bookmarkStart w:id="7" w:name="_Toc233013487"/>
            <w:r w:rsidRPr="00D95E97">
              <w:rPr>
                <w:lang w:val="en-US"/>
              </w:rPr>
              <w:t xml:space="preserve">The </w:t>
            </w:r>
            <w:r w:rsidR="00974509" w:rsidRPr="00D95E97">
              <w:rPr>
                <w:lang w:val="en-US"/>
              </w:rPr>
              <w:t>Secretary</w:t>
            </w:r>
            <w:bookmarkEnd w:id="7"/>
          </w:p>
        </w:tc>
        <w:tc>
          <w:tcPr>
            <w:tcW w:w="4261" w:type="dxa"/>
          </w:tcPr>
          <w:p w:rsidR="00096425" w:rsidRPr="00D95E97" w:rsidRDefault="00096425" w:rsidP="00141153">
            <w:pPr>
              <w:spacing w:line="360" w:lineRule="auto"/>
              <w:jc w:val="both"/>
            </w:pPr>
            <w:r w:rsidRPr="00D95E97">
              <w:rPr>
                <w:noProof/>
              </w:rPr>
              <w:drawing>
                <wp:inline distT="0" distB="0" distL="0" distR="0">
                  <wp:extent cx="1828800" cy="1701209"/>
                  <wp:effectExtent l="0" t="0" r="0" b="0"/>
                  <wp:docPr id="9" name="Εικόνα 8"/>
                  <wp:cNvGraphicFramePr/>
                  <a:graphic xmlns:a="http://schemas.openxmlformats.org/drawingml/2006/main">
                    <a:graphicData uri="http://schemas.openxmlformats.org/drawingml/2006/picture">
                      <pic:pic xmlns:pic="http://schemas.openxmlformats.org/drawingml/2006/picture">
                        <pic:nvPicPr>
                          <pic:cNvPr id="4" name="Picture 11"/>
                          <pic:cNvPicPr>
                            <a:picLocks noGrp="1" noChangeAspect="1" noChangeArrowheads="1"/>
                          </pic:cNvPicPr>
                        </pic:nvPicPr>
                        <pic:blipFill>
                          <a:blip r:embed="rId11" cstate="print"/>
                          <a:srcRect/>
                          <a:stretch>
                            <a:fillRect/>
                          </a:stretch>
                        </pic:blipFill>
                        <pic:spPr bwMode="auto">
                          <a:xfrm>
                            <a:off x="0" y="0"/>
                            <a:ext cx="1829606" cy="1701959"/>
                          </a:xfrm>
                          <a:prstGeom prst="rect">
                            <a:avLst/>
                          </a:prstGeom>
                          <a:noFill/>
                          <a:ln w="9525">
                            <a:noFill/>
                            <a:miter lim="800000"/>
                            <a:headEnd/>
                            <a:tailEnd/>
                          </a:ln>
                          <a:effectLst/>
                        </pic:spPr>
                      </pic:pic>
                    </a:graphicData>
                  </a:graphic>
                </wp:inline>
              </w:drawing>
            </w:r>
          </w:p>
        </w:tc>
      </w:tr>
    </w:tbl>
    <w:p w:rsidR="00F260B7" w:rsidRDefault="00150471" w:rsidP="00141153">
      <w:pPr>
        <w:spacing w:line="360" w:lineRule="auto"/>
        <w:jc w:val="both"/>
      </w:pPr>
      <w:r w:rsidRPr="00150471">
        <w:rPr>
          <w:u w:val="single"/>
        </w:rPr>
        <w:t xml:space="preserve">Η </w:t>
      </w:r>
      <w:r w:rsidR="002044E4" w:rsidRPr="00150471">
        <w:rPr>
          <w:u w:val="single"/>
        </w:rPr>
        <w:t>Γραμματέας</w:t>
      </w:r>
      <w:r w:rsidR="002044E4" w:rsidRPr="00D95E97">
        <w:t xml:space="preserve">: </w:t>
      </w:r>
    </w:p>
    <w:p w:rsidR="003C1E60" w:rsidRDefault="00150471" w:rsidP="00141153">
      <w:pPr>
        <w:spacing w:line="360" w:lineRule="auto"/>
        <w:jc w:val="both"/>
      </w:pPr>
      <w:r>
        <w:t>Π</w:t>
      </w:r>
      <w:r w:rsidR="002044E4" w:rsidRPr="00D95E97">
        <w:t>ράκτορας με κυκλική συμπεριφορά (</w:t>
      </w:r>
      <w:r w:rsidR="002262C6">
        <w:rPr>
          <w:lang w:val="en-US"/>
        </w:rPr>
        <w:t>c</w:t>
      </w:r>
      <w:r w:rsidR="002044E4" w:rsidRPr="00D95E97">
        <w:rPr>
          <w:lang w:val="en-US"/>
        </w:rPr>
        <w:t>yclic</w:t>
      </w:r>
      <w:r w:rsidR="002044E4" w:rsidRPr="00D95E97">
        <w:t xml:space="preserve"> </w:t>
      </w:r>
      <w:r w:rsidR="002262C6">
        <w:rPr>
          <w:lang w:val="en-US"/>
        </w:rPr>
        <w:t>b</w:t>
      </w:r>
      <w:r w:rsidR="002044E4" w:rsidRPr="00D95E97">
        <w:rPr>
          <w:lang w:val="en-US"/>
        </w:rPr>
        <w:t>ehaviour</w:t>
      </w:r>
      <w:r w:rsidR="002044E4" w:rsidRPr="00D95E97">
        <w:t>)</w:t>
      </w:r>
      <w:r w:rsidR="002262C6" w:rsidRPr="002262C6">
        <w:t>.</w:t>
      </w:r>
      <w:r w:rsidR="002044E4" w:rsidRPr="00D95E97">
        <w:t xml:space="preserve"> </w:t>
      </w:r>
      <w:r w:rsidR="002262C6">
        <w:t>Αποτελεί έναν</w:t>
      </w:r>
      <w:r w:rsidR="002044E4" w:rsidRPr="00D95E97">
        <w:t xml:space="preserve"> </w:t>
      </w:r>
      <w:r w:rsidR="002262C6">
        <w:rPr>
          <w:lang w:val="en-US"/>
        </w:rPr>
        <w:t>r</w:t>
      </w:r>
      <w:r w:rsidR="002044E4" w:rsidRPr="00D95E97">
        <w:rPr>
          <w:lang w:val="en-US"/>
        </w:rPr>
        <w:t>eactive</w:t>
      </w:r>
      <w:r w:rsidR="002262C6">
        <w:t xml:space="preserve"> πράκτορα </w:t>
      </w:r>
      <w:r w:rsidR="002044E4" w:rsidRPr="00D95E97">
        <w:t>που δρα ανάλογα με τα μηνύματα (ερεθίσματα) που λαμβάνει από το περιβάλλον</w:t>
      </w:r>
      <w:r w:rsidR="002262C6">
        <w:t xml:space="preserve"> του</w:t>
      </w:r>
      <w:r w:rsidR="002044E4" w:rsidRPr="00D95E97">
        <w:t>.</w:t>
      </w:r>
    </w:p>
    <w:p w:rsidR="00150471" w:rsidRPr="00D95E97" w:rsidRDefault="00150471" w:rsidP="00141153">
      <w:pPr>
        <w:spacing w:line="360" w:lineRule="auto"/>
        <w:jc w:val="both"/>
      </w:pPr>
    </w:p>
    <w:p w:rsidR="003C1E60" w:rsidRPr="00D95E97" w:rsidRDefault="003C1E60" w:rsidP="0014115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2044E4" w:rsidRPr="00D95E97" w:rsidTr="002044E4">
        <w:tc>
          <w:tcPr>
            <w:tcW w:w="4261" w:type="dxa"/>
          </w:tcPr>
          <w:p w:rsidR="002044E4" w:rsidRPr="00D95E97" w:rsidRDefault="002044E4" w:rsidP="00141153">
            <w:pPr>
              <w:spacing w:line="360" w:lineRule="auto"/>
              <w:jc w:val="both"/>
            </w:pPr>
          </w:p>
          <w:p w:rsidR="002044E4" w:rsidRPr="00D95E97" w:rsidRDefault="002044E4" w:rsidP="00141153">
            <w:pPr>
              <w:spacing w:line="360" w:lineRule="auto"/>
              <w:jc w:val="both"/>
            </w:pPr>
          </w:p>
          <w:p w:rsidR="002044E4" w:rsidRPr="00D95E97" w:rsidRDefault="002044E4" w:rsidP="00141153">
            <w:pPr>
              <w:spacing w:line="360" w:lineRule="auto"/>
              <w:jc w:val="both"/>
            </w:pPr>
          </w:p>
          <w:p w:rsidR="002044E4" w:rsidRPr="00D95E97" w:rsidRDefault="002044E4" w:rsidP="00141153">
            <w:pPr>
              <w:pStyle w:val="Heading3"/>
              <w:spacing w:line="360" w:lineRule="auto"/>
            </w:pPr>
            <w:bookmarkStart w:id="8" w:name="_Toc233013488"/>
            <w:r w:rsidRPr="00D95E97">
              <w:rPr>
                <w:lang w:val="en-US"/>
              </w:rPr>
              <w:t>The Therapist</w:t>
            </w:r>
            <w:bookmarkEnd w:id="8"/>
          </w:p>
        </w:tc>
        <w:tc>
          <w:tcPr>
            <w:tcW w:w="4261" w:type="dxa"/>
          </w:tcPr>
          <w:p w:rsidR="002044E4" w:rsidRPr="00D95E97" w:rsidRDefault="002044E4" w:rsidP="00141153">
            <w:pPr>
              <w:spacing w:line="360" w:lineRule="auto"/>
              <w:jc w:val="both"/>
            </w:pPr>
            <w:r w:rsidRPr="00D95E97">
              <w:rPr>
                <w:noProof/>
              </w:rPr>
              <w:drawing>
                <wp:inline distT="0" distB="0" distL="0" distR="0">
                  <wp:extent cx="1828800" cy="1648046"/>
                  <wp:effectExtent l="0" t="0" r="0" b="0"/>
                  <wp:docPr id="11" name="Εικόνα 10"/>
                  <wp:cNvGraphicFramePr/>
                  <a:graphic xmlns:a="http://schemas.openxmlformats.org/drawingml/2006/main">
                    <a:graphicData uri="http://schemas.openxmlformats.org/drawingml/2006/picture">
                      <pic:pic xmlns:pic="http://schemas.openxmlformats.org/drawingml/2006/picture">
                        <pic:nvPicPr>
                          <pic:cNvPr id="4" name="Picture 12"/>
                          <pic:cNvPicPr>
                            <a:picLocks noGrp="1" noChangeAspect="1" noChangeArrowheads="1"/>
                          </pic:cNvPicPr>
                        </pic:nvPicPr>
                        <pic:blipFill>
                          <a:blip r:embed="rId12" cstate="print"/>
                          <a:srcRect/>
                          <a:stretch>
                            <a:fillRect/>
                          </a:stretch>
                        </pic:blipFill>
                        <pic:spPr bwMode="auto">
                          <a:xfrm>
                            <a:off x="0" y="0"/>
                            <a:ext cx="1826212" cy="1645714"/>
                          </a:xfrm>
                          <a:prstGeom prst="rect">
                            <a:avLst/>
                          </a:prstGeom>
                          <a:noFill/>
                          <a:ln w="9525">
                            <a:noFill/>
                            <a:miter lim="800000"/>
                            <a:headEnd/>
                            <a:tailEnd/>
                          </a:ln>
                          <a:effectLst/>
                        </pic:spPr>
                      </pic:pic>
                    </a:graphicData>
                  </a:graphic>
                </wp:inline>
              </w:drawing>
            </w:r>
          </w:p>
        </w:tc>
      </w:tr>
    </w:tbl>
    <w:p w:rsidR="00F260B7" w:rsidRDefault="00B01B9D" w:rsidP="00141153">
      <w:pPr>
        <w:spacing w:line="360" w:lineRule="auto"/>
        <w:jc w:val="both"/>
      </w:pPr>
      <w:r w:rsidRPr="00B01B9D">
        <w:rPr>
          <w:u w:val="single"/>
        </w:rPr>
        <w:t xml:space="preserve">Ο </w:t>
      </w:r>
      <w:r w:rsidR="002044E4" w:rsidRPr="00B01B9D">
        <w:rPr>
          <w:u w:val="single"/>
        </w:rPr>
        <w:t xml:space="preserve">Ψυχίατρος ή </w:t>
      </w:r>
      <w:r w:rsidRPr="00B01B9D">
        <w:rPr>
          <w:u w:val="single"/>
        </w:rPr>
        <w:t>Ψ</w:t>
      </w:r>
      <w:r w:rsidR="002044E4" w:rsidRPr="00B01B9D">
        <w:rPr>
          <w:u w:val="single"/>
        </w:rPr>
        <w:t>υχολόγος</w:t>
      </w:r>
      <w:r w:rsidR="002044E4" w:rsidRPr="00D95E97">
        <w:t xml:space="preserve">:  </w:t>
      </w:r>
    </w:p>
    <w:p w:rsidR="002044E4" w:rsidRPr="00F260B7" w:rsidRDefault="002044E4" w:rsidP="00141153">
      <w:pPr>
        <w:spacing w:line="360" w:lineRule="auto"/>
        <w:jc w:val="both"/>
      </w:pPr>
      <w:r w:rsidRPr="00D95E97">
        <w:t xml:space="preserve">Βασικός πράκτορας με </w:t>
      </w:r>
      <w:r w:rsidR="00F260B7" w:rsidRPr="00D95E97">
        <w:t xml:space="preserve">επίσης </w:t>
      </w:r>
      <w:r w:rsidRPr="00D95E97">
        <w:t>πολύπλοκη συμπεριφορά (</w:t>
      </w:r>
      <w:r w:rsidRPr="00D95E97">
        <w:rPr>
          <w:lang w:val="en-US"/>
        </w:rPr>
        <w:t>complex</w:t>
      </w:r>
      <w:r w:rsidRPr="00D95E97">
        <w:t xml:space="preserve"> </w:t>
      </w:r>
      <w:r w:rsidRPr="00D95E97">
        <w:rPr>
          <w:lang w:val="en-US"/>
        </w:rPr>
        <w:t>behavior</w:t>
      </w:r>
      <w:r w:rsidRPr="00D95E97">
        <w:t>)</w:t>
      </w:r>
      <w:r w:rsidR="00F260B7">
        <w:t>.</w:t>
      </w:r>
      <w:r w:rsidRPr="00D95E97">
        <w:t xml:space="preserve"> </w:t>
      </w:r>
      <w:r w:rsidR="00F260B7">
        <w:t xml:space="preserve">Και πάλι μιλούμε για </w:t>
      </w:r>
      <w:r w:rsidRPr="00D95E97">
        <w:t xml:space="preserve">μία </w:t>
      </w:r>
      <w:r w:rsidRPr="00D95E97">
        <w:rPr>
          <w:lang w:val="en-US"/>
        </w:rPr>
        <w:t>steps</w:t>
      </w:r>
      <w:r w:rsidRPr="00D95E97">
        <w:t xml:space="preserve"> </w:t>
      </w:r>
      <w:r w:rsidRPr="00D95E97">
        <w:rPr>
          <w:lang w:val="en-US"/>
        </w:rPr>
        <w:t>behavior</w:t>
      </w:r>
      <w:r w:rsidRPr="00D95E97">
        <w:t xml:space="preserve"> </w:t>
      </w:r>
      <w:r w:rsidR="00F260B7">
        <w:t xml:space="preserve">εμφωλευμένη </w:t>
      </w:r>
      <w:r w:rsidRPr="00D95E97">
        <w:t xml:space="preserve">σε μία </w:t>
      </w:r>
      <w:r w:rsidR="00F260B7">
        <w:t xml:space="preserve">κυκλική </w:t>
      </w:r>
      <w:r w:rsidR="00F260B7" w:rsidRPr="00F260B7">
        <w:t>(</w:t>
      </w:r>
      <w:r w:rsidR="00F260B7">
        <w:rPr>
          <w:lang w:val="en-US"/>
        </w:rPr>
        <w:t>c</w:t>
      </w:r>
      <w:r w:rsidRPr="00D95E97">
        <w:rPr>
          <w:lang w:val="en-US"/>
        </w:rPr>
        <w:t>yclic</w:t>
      </w:r>
      <w:r w:rsidRPr="00D95E97">
        <w:t xml:space="preserve"> </w:t>
      </w:r>
      <w:r w:rsidR="00F260B7">
        <w:rPr>
          <w:lang w:val="en-US"/>
        </w:rPr>
        <w:t>behavior</w:t>
      </w:r>
      <w:r w:rsidR="00F260B7" w:rsidRPr="00F260B7">
        <w:t>).</w:t>
      </w:r>
    </w:p>
    <w:p w:rsidR="003C1E60" w:rsidRPr="00D95E97" w:rsidRDefault="003C1E60" w:rsidP="0014115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2044E4" w:rsidRPr="00D95E97" w:rsidTr="00586F22">
        <w:tc>
          <w:tcPr>
            <w:tcW w:w="4261" w:type="dxa"/>
          </w:tcPr>
          <w:p w:rsidR="002044E4" w:rsidRPr="00D95E97" w:rsidRDefault="002044E4" w:rsidP="00141153">
            <w:pPr>
              <w:spacing w:line="360" w:lineRule="auto"/>
              <w:jc w:val="both"/>
            </w:pPr>
          </w:p>
          <w:p w:rsidR="002044E4" w:rsidRPr="00D95E97" w:rsidRDefault="002044E4" w:rsidP="00141153">
            <w:pPr>
              <w:spacing w:line="360" w:lineRule="auto"/>
              <w:jc w:val="both"/>
            </w:pPr>
          </w:p>
          <w:p w:rsidR="002044E4" w:rsidRPr="00D95E97" w:rsidRDefault="002044E4" w:rsidP="00141153">
            <w:pPr>
              <w:pStyle w:val="Heading3"/>
              <w:spacing w:line="360" w:lineRule="auto"/>
            </w:pPr>
            <w:bookmarkStart w:id="9" w:name="_Toc233013489"/>
            <w:r w:rsidRPr="00D95E97">
              <w:rPr>
                <w:lang w:val="en-US"/>
              </w:rPr>
              <w:t>The Nurse</w:t>
            </w:r>
            <w:bookmarkEnd w:id="9"/>
          </w:p>
        </w:tc>
        <w:tc>
          <w:tcPr>
            <w:tcW w:w="4261" w:type="dxa"/>
          </w:tcPr>
          <w:p w:rsidR="002044E4" w:rsidRPr="00D95E97" w:rsidRDefault="002044E4" w:rsidP="00141153">
            <w:pPr>
              <w:spacing w:line="360" w:lineRule="auto"/>
              <w:jc w:val="both"/>
            </w:pPr>
            <w:r w:rsidRPr="00D95E97">
              <w:rPr>
                <w:noProof/>
              </w:rPr>
              <w:drawing>
                <wp:inline distT="0" distB="0" distL="0" distR="0">
                  <wp:extent cx="1828800" cy="1584251"/>
                  <wp:effectExtent l="0" t="0" r="0" b="0"/>
                  <wp:docPr id="13" name="Εικόνα 12"/>
                  <wp:cNvGraphicFramePr/>
                  <a:graphic xmlns:a="http://schemas.openxmlformats.org/drawingml/2006/main">
                    <a:graphicData uri="http://schemas.openxmlformats.org/drawingml/2006/picture">
                      <pic:pic xmlns:pic="http://schemas.openxmlformats.org/drawingml/2006/picture">
                        <pic:nvPicPr>
                          <pic:cNvPr id="4" name="Picture 6"/>
                          <pic:cNvPicPr>
                            <a:picLocks noGrp="1" noChangeAspect="1" noChangeArrowheads="1"/>
                          </pic:cNvPicPr>
                        </pic:nvPicPr>
                        <pic:blipFill>
                          <a:blip r:embed="rId13" cstate="print"/>
                          <a:srcRect/>
                          <a:stretch>
                            <a:fillRect/>
                          </a:stretch>
                        </pic:blipFill>
                        <pic:spPr bwMode="auto">
                          <a:xfrm>
                            <a:off x="0" y="0"/>
                            <a:ext cx="1827934" cy="1583501"/>
                          </a:xfrm>
                          <a:prstGeom prst="rect">
                            <a:avLst/>
                          </a:prstGeom>
                          <a:noFill/>
                          <a:ln w="9525">
                            <a:noFill/>
                            <a:miter lim="800000"/>
                            <a:headEnd/>
                            <a:tailEnd/>
                          </a:ln>
                          <a:effectLst/>
                        </pic:spPr>
                      </pic:pic>
                    </a:graphicData>
                  </a:graphic>
                </wp:inline>
              </w:drawing>
            </w:r>
          </w:p>
        </w:tc>
      </w:tr>
    </w:tbl>
    <w:p w:rsidR="001C5902" w:rsidRPr="001C5902" w:rsidRDefault="001C5902" w:rsidP="00141153">
      <w:pPr>
        <w:spacing w:line="360" w:lineRule="auto"/>
        <w:jc w:val="both"/>
      </w:pPr>
      <w:r w:rsidRPr="001C5902">
        <w:rPr>
          <w:u w:val="single"/>
          <w:lang w:val="en-US"/>
        </w:rPr>
        <w:t>H</w:t>
      </w:r>
      <w:r w:rsidRPr="001C5902">
        <w:rPr>
          <w:u w:val="single"/>
        </w:rPr>
        <w:t xml:space="preserve"> Νοσηλεύτρια</w:t>
      </w:r>
      <w:r>
        <w:rPr>
          <w:rStyle w:val="FootnoteReference"/>
          <w:u w:val="single"/>
        </w:rPr>
        <w:footnoteReference w:id="1"/>
      </w:r>
      <w:r w:rsidR="00586F22" w:rsidRPr="00D95E97">
        <w:t>:</w:t>
      </w:r>
      <w:r w:rsidR="002044E4" w:rsidRPr="00D95E97">
        <w:t xml:space="preserve"> </w:t>
      </w:r>
    </w:p>
    <w:p w:rsidR="002044E4" w:rsidRPr="00D95E97" w:rsidRDefault="001C5902" w:rsidP="00141153">
      <w:pPr>
        <w:spacing w:line="360" w:lineRule="auto"/>
        <w:jc w:val="both"/>
      </w:pPr>
      <w:r>
        <w:t>Χ</w:t>
      </w:r>
      <w:r w:rsidR="002044E4" w:rsidRPr="00D95E97">
        <w:t>ορηγεί στον ασθενή το φάρμακο (</w:t>
      </w:r>
      <w:r>
        <w:rPr>
          <w:lang w:val="en-US"/>
        </w:rPr>
        <w:t>c</w:t>
      </w:r>
      <w:r w:rsidR="002044E4" w:rsidRPr="00D95E97">
        <w:t xml:space="preserve">yclic </w:t>
      </w:r>
      <w:r>
        <w:rPr>
          <w:lang w:val="en-US"/>
        </w:rPr>
        <w:t>b</w:t>
      </w:r>
      <w:r w:rsidR="002044E4" w:rsidRPr="00D95E97">
        <w:t>ehaviour)</w:t>
      </w:r>
      <w:r w:rsidRPr="001C5902">
        <w:t>.</w:t>
      </w:r>
      <w:r w:rsidR="002044E4" w:rsidRPr="00D95E97">
        <w:t xml:space="preserve">  </w:t>
      </w:r>
      <w:r>
        <w:t>Πρόκειται για έναν</w:t>
      </w:r>
      <w:r w:rsidR="002044E4" w:rsidRPr="00D95E97">
        <w:t xml:space="preserve"> </w:t>
      </w:r>
      <w:r>
        <w:rPr>
          <w:lang w:val="en-US"/>
        </w:rPr>
        <w:t>r</w:t>
      </w:r>
      <w:r w:rsidR="002044E4" w:rsidRPr="00D95E97">
        <w:rPr>
          <w:lang w:val="en-US"/>
        </w:rPr>
        <w:t>eactive</w:t>
      </w:r>
      <w:r>
        <w:t xml:space="preserve"> πράκτορα</w:t>
      </w:r>
      <w:r w:rsidR="002044E4" w:rsidRPr="00D95E97">
        <w:t xml:space="preserve"> που δρα ανάλογα με τα μηνύματα (ερεθίσματα) που λαμβάνει από το περιβάλλον.</w:t>
      </w:r>
    </w:p>
    <w:p w:rsidR="002044E4" w:rsidRPr="00D95E97" w:rsidRDefault="002044E4" w:rsidP="00141153">
      <w:pPr>
        <w:spacing w:line="360" w:lineRule="auto"/>
        <w:jc w:val="both"/>
      </w:pPr>
    </w:p>
    <w:p w:rsidR="00586F22" w:rsidRPr="00D95E97" w:rsidRDefault="00586F22" w:rsidP="0014115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586F22" w:rsidRPr="002E49C0" w:rsidTr="00586F22">
        <w:tc>
          <w:tcPr>
            <w:tcW w:w="4261" w:type="dxa"/>
          </w:tcPr>
          <w:p w:rsidR="00586F22" w:rsidRPr="002E49C0" w:rsidRDefault="00586F22" w:rsidP="00141153">
            <w:pPr>
              <w:spacing w:line="360" w:lineRule="auto"/>
              <w:jc w:val="both"/>
              <w:rPr>
                <w:u w:val="single"/>
              </w:rPr>
            </w:pPr>
          </w:p>
          <w:p w:rsidR="00586F22" w:rsidRPr="002E49C0" w:rsidRDefault="00586F22" w:rsidP="00141153">
            <w:pPr>
              <w:spacing w:line="360" w:lineRule="auto"/>
              <w:jc w:val="both"/>
              <w:rPr>
                <w:u w:val="single"/>
              </w:rPr>
            </w:pPr>
          </w:p>
          <w:p w:rsidR="00586F22" w:rsidRPr="002E49C0" w:rsidRDefault="00586F22" w:rsidP="00141153">
            <w:pPr>
              <w:pStyle w:val="Heading3"/>
              <w:spacing w:line="360" w:lineRule="auto"/>
              <w:rPr>
                <w:u w:val="single"/>
              </w:rPr>
            </w:pPr>
            <w:bookmarkStart w:id="10" w:name="_Toc233013490"/>
            <w:r w:rsidRPr="002E49C0">
              <w:rPr>
                <w:u w:val="single"/>
                <w:lang w:val="en-US"/>
              </w:rPr>
              <w:t>The Court</w:t>
            </w:r>
            <w:r w:rsidRPr="002E49C0">
              <w:rPr>
                <w:u w:val="single"/>
              </w:rPr>
              <w:t xml:space="preserve"> </w:t>
            </w:r>
            <w:r w:rsidRPr="002E49C0">
              <w:rPr>
                <w:u w:val="single"/>
                <w:lang w:val="en-US"/>
              </w:rPr>
              <w:t>Agent</w:t>
            </w:r>
            <w:bookmarkEnd w:id="10"/>
          </w:p>
        </w:tc>
        <w:tc>
          <w:tcPr>
            <w:tcW w:w="4261" w:type="dxa"/>
          </w:tcPr>
          <w:p w:rsidR="00586F22" w:rsidRPr="002E49C0" w:rsidRDefault="00586F22" w:rsidP="00141153">
            <w:pPr>
              <w:spacing w:line="360" w:lineRule="auto"/>
              <w:jc w:val="both"/>
              <w:rPr>
                <w:u w:val="single"/>
              </w:rPr>
            </w:pPr>
            <w:r w:rsidRPr="002E49C0">
              <w:rPr>
                <w:noProof/>
                <w:u w:val="single"/>
              </w:rPr>
              <w:drawing>
                <wp:inline distT="0" distB="0" distL="0" distR="0">
                  <wp:extent cx="1903228" cy="1679944"/>
                  <wp:effectExtent l="0" t="0" r="0" b="0"/>
                  <wp:docPr id="15" name="Εικόνα 14"/>
                  <wp:cNvGraphicFramePr/>
                  <a:graphic xmlns:a="http://schemas.openxmlformats.org/drawingml/2006/main">
                    <a:graphicData uri="http://schemas.openxmlformats.org/drawingml/2006/picture">
                      <pic:pic xmlns:pic="http://schemas.openxmlformats.org/drawingml/2006/picture">
                        <pic:nvPicPr>
                          <pic:cNvPr id="4" name="Picture 4"/>
                          <pic:cNvPicPr>
                            <a:picLocks noGrp="1" noChangeAspect="1" noChangeArrowheads="1"/>
                          </pic:cNvPicPr>
                        </pic:nvPicPr>
                        <pic:blipFill>
                          <a:blip r:embed="rId14" cstate="print"/>
                          <a:srcRect/>
                          <a:stretch>
                            <a:fillRect/>
                          </a:stretch>
                        </pic:blipFill>
                        <pic:spPr bwMode="auto">
                          <a:xfrm>
                            <a:off x="0" y="0"/>
                            <a:ext cx="1904067" cy="1680685"/>
                          </a:xfrm>
                          <a:prstGeom prst="rect">
                            <a:avLst/>
                          </a:prstGeom>
                          <a:noFill/>
                          <a:ln w="9525">
                            <a:noFill/>
                            <a:miter lim="800000"/>
                            <a:headEnd/>
                            <a:tailEnd/>
                          </a:ln>
                          <a:effectLst/>
                        </pic:spPr>
                      </pic:pic>
                    </a:graphicData>
                  </a:graphic>
                </wp:inline>
              </w:drawing>
            </w:r>
          </w:p>
        </w:tc>
      </w:tr>
    </w:tbl>
    <w:p w:rsidR="002E49C0" w:rsidRDefault="00586F22" w:rsidP="00141153">
      <w:pPr>
        <w:spacing w:line="360" w:lineRule="auto"/>
        <w:jc w:val="both"/>
        <w:rPr>
          <w:lang w:val="en-US"/>
        </w:rPr>
      </w:pPr>
      <w:r w:rsidRPr="002E49C0">
        <w:rPr>
          <w:u w:val="single"/>
        </w:rPr>
        <w:t>Ο δικαστικός υπάλληλος</w:t>
      </w:r>
      <w:r w:rsidRPr="00D95E97">
        <w:t xml:space="preserve">: </w:t>
      </w:r>
    </w:p>
    <w:p w:rsidR="00586F22" w:rsidRDefault="00A27B03" w:rsidP="00141153">
      <w:pPr>
        <w:spacing w:line="360" w:lineRule="auto"/>
        <w:jc w:val="both"/>
      </w:pPr>
      <w:r>
        <w:t xml:space="preserve">Αποτελεί έναν </w:t>
      </w:r>
      <w:r>
        <w:rPr>
          <w:lang w:val="en-US"/>
        </w:rPr>
        <w:t>JESS</w:t>
      </w:r>
      <w:r w:rsidRPr="00A27B03">
        <w:t xml:space="preserve"> </w:t>
      </w:r>
      <w:r>
        <w:t>πράκτορα (</w:t>
      </w:r>
      <w:r w:rsidR="00586F22" w:rsidRPr="00D95E97">
        <w:rPr>
          <w:lang w:val="en-US"/>
        </w:rPr>
        <w:t>JESS</w:t>
      </w:r>
      <w:r w:rsidR="00586F22" w:rsidRPr="00D95E97">
        <w:t xml:space="preserve"> </w:t>
      </w:r>
      <w:r w:rsidR="00586F22" w:rsidRPr="00D95E97">
        <w:rPr>
          <w:lang w:val="en-US"/>
        </w:rPr>
        <w:t>Agent</w:t>
      </w:r>
      <w:r>
        <w:t>)</w:t>
      </w:r>
      <w:r w:rsidR="002E49C0" w:rsidRPr="002E49C0">
        <w:t>.</w:t>
      </w:r>
      <w:r w:rsidR="002E49C0" w:rsidRPr="00A27B03">
        <w:t xml:space="preserve"> </w:t>
      </w:r>
      <w:r w:rsidR="00586F22" w:rsidRPr="00D95E97">
        <w:t xml:space="preserve"> </w:t>
      </w:r>
      <w:r>
        <w:t xml:space="preserve">Αναφέρεται σε μία βάση γνώσης και δρα σύμφωνα με τα συμπεράσματα που προκύπτουν μετά από εξέτασή της. </w:t>
      </w:r>
    </w:p>
    <w:p w:rsidR="004B761E" w:rsidRDefault="004B761E" w:rsidP="00141153">
      <w:pPr>
        <w:spacing w:line="360" w:lineRule="auto"/>
        <w:jc w:val="both"/>
      </w:pPr>
    </w:p>
    <w:p w:rsidR="004B761E" w:rsidRDefault="004B761E" w:rsidP="00141153">
      <w:pPr>
        <w:spacing w:line="360" w:lineRule="auto"/>
        <w:jc w:val="both"/>
      </w:pPr>
    </w:p>
    <w:p w:rsidR="00A27B03" w:rsidRPr="00D95E97" w:rsidRDefault="00A27B03" w:rsidP="00141153">
      <w:pPr>
        <w:spacing w:line="360" w:lineRule="auto"/>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1"/>
        <w:gridCol w:w="4261"/>
      </w:tblGrid>
      <w:tr w:rsidR="00586F22" w:rsidRPr="00D95E97" w:rsidTr="00586F22">
        <w:tc>
          <w:tcPr>
            <w:tcW w:w="4261" w:type="dxa"/>
          </w:tcPr>
          <w:p w:rsidR="00586F22" w:rsidRPr="00D95E97" w:rsidRDefault="00586F22" w:rsidP="00141153">
            <w:pPr>
              <w:spacing w:line="360" w:lineRule="auto"/>
              <w:jc w:val="both"/>
            </w:pPr>
          </w:p>
          <w:p w:rsidR="00586F22" w:rsidRPr="00D95E97" w:rsidRDefault="00586F22" w:rsidP="00141153">
            <w:pPr>
              <w:spacing w:line="360" w:lineRule="auto"/>
              <w:jc w:val="both"/>
            </w:pPr>
          </w:p>
          <w:p w:rsidR="001C1054" w:rsidRDefault="001C1054" w:rsidP="00141153">
            <w:pPr>
              <w:pStyle w:val="Heading3"/>
              <w:spacing w:line="360" w:lineRule="auto"/>
              <w:outlineLvl w:val="2"/>
              <w:rPr>
                <w:lang w:val="en-US"/>
              </w:rPr>
            </w:pPr>
          </w:p>
          <w:p w:rsidR="00586F22" w:rsidRPr="00D95E97" w:rsidRDefault="00586F22" w:rsidP="00141153">
            <w:pPr>
              <w:pStyle w:val="Heading3"/>
              <w:spacing w:line="360" w:lineRule="auto"/>
            </w:pPr>
            <w:bookmarkStart w:id="11" w:name="_Toc233013491"/>
            <w:r w:rsidRPr="00D95E97">
              <w:rPr>
                <w:lang w:val="en-US"/>
              </w:rPr>
              <w:t>The</w:t>
            </w:r>
            <w:r w:rsidRPr="002E49C0">
              <w:t xml:space="preserve"> </w:t>
            </w:r>
            <w:r w:rsidRPr="00D95E97">
              <w:rPr>
                <w:lang w:val="en-US"/>
              </w:rPr>
              <w:t>Lab</w:t>
            </w:r>
            <w:r w:rsidRPr="00D95E97">
              <w:t xml:space="preserve"> </w:t>
            </w:r>
            <w:r w:rsidRPr="00D95E97">
              <w:rPr>
                <w:lang w:val="en-US"/>
              </w:rPr>
              <w:t>Agent</w:t>
            </w:r>
            <w:bookmarkEnd w:id="11"/>
          </w:p>
        </w:tc>
        <w:tc>
          <w:tcPr>
            <w:tcW w:w="4261" w:type="dxa"/>
          </w:tcPr>
          <w:p w:rsidR="00586F22" w:rsidRPr="00D95E97" w:rsidRDefault="00586F22" w:rsidP="00141153">
            <w:pPr>
              <w:spacing w:line="360" w:lineRule="auto"/>
              <w:jc w:val="both"/>
            </w:pPr>
            <w:r w:rsidRPr="00D95E97">
              <w:rPr>
                <w:noProof/>
              </w:rPr>
              <w:drawing>
                <wp:inline distT="0" distB="0" distL="0" distR="0">
                  <wp:extent cx="2001136" cy="1754372"/>
                  <wp:effectExtent l="19050" t="0" r="0" b="0"/>
                  <wp:docPr id="17" name="Εικόνα 16"/>
                  <wp:cNvGraphicFramePr/>
                  <a:graphic xmlns:a="http://schemas.openxmlformats.org/drawingml/2006/main">
                    <a:graphicData uri="http://schemas.openxmlformats.org/drawingml/2006/picture">
                      <pic:pic xmlns:pic="http://schemas.openxmlformats.org/drawingml/2006/picture">
                        <pic:nvPicPr>
                          <pic:cNvPr id="4" name="Picture 10"/>
                          <pic:cNvPicPr>
                            <a:picLocks noGrp="1" noChangeAspect="1" noChangeArrowheads="1"/>
                          </pic:cNvPicPr>
                        </pic:nvPicPr>
                        <pic:blipFill>
                          <a:blip r:embed="rId15" cstate="print"/>
                          <a:srcRect/>
                          <a:stretch>
                            <a:fillRect/>
                          </a:stretch>
                        </pic:blipFill>
                        <pic:spPr bwMode="auto">
                          <a:xfrm>
                            <a:off x="0" y="0"/>
                            <a:ext cx="2000262" cy="1753606"/>
                          </a:xfrm>
                          <a:prstGeom prst="rect">
                            <a:avLst/>
                          </a:prstGeom>
                          <a:noFill/>
                          <a:ln w="9525">
                            <a:noFill/>
                            <a:miter lim="800000"/>
                            <a:headEnd/>
                            <a:tailEnd/>
                          </a:ln>
                        </pic:spPr>
                      </pic:pic>
                    </a:graphicData>
                  </a:graphic>
                </wp:inline>
              </w:drawing>
            </w:r>
          </w:p>
        </w:tc>
      </w:tr>
    </w:tbl>
    <w:p w:rsidR="0096008E" w:rsidRDefault="00586F22" w:rsidP="00141153">
      <w:pPr>
        <w:spacing w:line="360" w:lineRule="auto"/>
        <w:jc w:val="both"/>
      </w:pPr>
      <w:r w:rsidRPr="0096008E">
        <w:rPr>
          <w:u w:val="single"/>
        </w:rPr>
        <w:t>Το εργαστήριο</w:t>
      </w:r>
      <w:r w:rsidRPr="00D95E97">
        <w:t xml:space="preserve">: </w:t>
      </w:r>
    </w:p>
    <w:p w:rsidR="003C1E60" w:rsidRPr="00D95E97" w:rsidRDefault="0096008E" w:rsidP="00141153">
      <w:pPr>
        <w:spacing w:line="360" w:lineRule="auto"/>
        <w:jc w:val="both"/>
      </w:pPr>
      <w:r>
        <w:t xml:space="preserve">Εδώ </w:t>
      </w:r>
      <w:r w:rsidR="00586F22" w:rsidRPr="00D95E97">
        <w:t xml:space="preserve">γίνονται </w:t>
      </w:r>
      <w:r>
        <w:t>α</w:t>
      </w:r>
      <w:r w:rsidR="00586F22" w:rsidRPr="00D95E97">
        <w:t xml:space="preserve">ναλύσεις </w:t>
      </w:r>
      <w:r>
        <w:t>ο</w:t>
      </w:r>
      <w:r w:rsidR="00586F22" w:rsidRPr="00D95E97">
        <w:t>ύρων στον ασθενή για τυχών παράνομες ουσίες</w:t>
      </w:r>
      <w:r>
        <w:t>. Αποτελεί επίσης έναν</w:t>
      </w:r>
      <w:r w:rsidR="00586F22" w:rsidRPr="00D95E97">
        <w:t xml:space="preserve"> </w:t>
      </w:r>
      <w:r w:rsidR="00586F22" w:rsidRPr="00D95E97">
        <w:rPr>
          <w:lang w:val="en-US"/>
        </w:rPr>
        <w:t>JESS</w:t>
      </w:r>
      <w:r w:rsidR="00586F22" w:rsidRPr="00D95E97">
        <w:t xml:space="preserve"> </w:t>
      </w:r>
      <w:r>
        <w:t>πράκτορα (</w:t>
      </w:r>
      <w:r>
        <w:rPr>
          <w:lang w:val="en-US"/>
        </w:rPr>
        <w:t>JESS</w:t>
      </w:r>
      <w:r w:rsidRPr="0096008E">
        <w:t xml:space="preserve"> </w:t>
      </w:r>
      <w:r w:rsidR="00586F22" w:rsidRPr="00D95E97">
        <w:rPr>
          <w:lang w:val="en-US"/>
        </w:rPr>
        <w:t>Agent</w:t>
      </w:r>
      <w:r w:rsidRPr="0096008E">
        <w:t>).</w:t>
      </w:r>
      <w:r w:rsidR="00586F22" w:rsidRPr="00D95E97">
        <w:t xml:space="preserve">  </w:t>
      </w:r>
      <w:r>
        <w:t>Αναφέρεται σε μία βάση γνώσης και δρα σύμφωνα με τα συμπεράσματα που προκύπτουν μετά από εξέτασή της.</w:t>
      </w:r>
    </w:p>
    <w:p w:rsidR="00BE7820" w:rsidRDefault="008556A1" w:rsidP="00141153">
      <w:pPr>
        <w:pStyle w:val="Heading2"/>
        <w:spacing w:line="360" w:lineRule="auto"/>
      </w:pPr>
      <w:bookmarkStart w:id="12" w:name="_Toc233013492"/>
      <w:r>
        <w:t>Μελέτη Περιπτώσεων (</w:t>
      </w:r>
      <w:r>
        <w:rPr>
          <w:lang w:val="en-US"/>
        </w:rPr>
        <w:t>Case</w:t>
      </w:r>
      <w:r w:rsidRPr="008556A1">
        <w:t xml:space="preserve"> </w:t>
      </w:r>
      <w:r>
        <w:rPr>
          <w:lang w:val="en-US"/>
        </w:rPr>
        <w:t>Studies</w:t>
      </w:r>
      <w:r w:rsidRPr="008556A1">
        <w:t xml:space="preserve">) </w:t>
      </w:r>
      <w:r>
        <w:t>του σεναρίου</w:t>
      </w:r>
      <w:bookmarkEnd w:id="12"/>
    </w:p>
    <w:p w:rsidR="00EC62C4" w:rsidRPr="00EC62C4" w:rsidRDefault="00EC62C4" w:rsidP="00141153">
      <w:pPr>
        <w:pStyle w:val="Heading3"/>
        <w:spacing w:line="360" w:lineRule="auto"/>
      </w:pPr>
      <w:bookmarkStart w:id="13" w:name="_Toc233013493"/>
      <w:r>
        <w:t>Μελέτη Περίπτωσης: Θετική έκβαση</w:t>
      </w:r>
      <w:bookmarkEnd w:id="13"/>
    </w:p>
    <w:p w:rsidR="00BE7820" w:rsidRPr="00E17388" w:rsidRDefault="00BE7820" w:rsidP="00141153">
      <w:pPr>
        <w:spacing w:line="360" w:lineRule="auto"/>
        <w:jc w:val="both"/>
      </w:pPr>
      <w:r w:rsidRPr="00D95E97">
        <w:t xml:space="preserve">Στο παρακάτω σχήμα βλέπουμε την αλληλεπίδραση των πρακτόρων σε μία </w:t>
      </w:r>
      <w:r w:rsidR="00E17388">
        <w:t xml:space="preserve">μελέτη </w:t>
      </w:r>
      <w:r w:rsidRPr="00D95E97">
        <w:t>περίπτωση</w:t>
      </w:r>
      <w:r w:rsidR="00EC62C4">
        <w:t>ς</w:t>
      </w:r>
      <w:r w:rsidRPr="00D95E97">
        <w:t xml:space="preserve"> (</w:t>
      </w:r>
      <w:r w:rsidRPr="00D95E97">
        <w:rPr>
          <w:lang w:val="en-US"/>
        </w:rPr>
        <w:t>case</w:t>
      </w:r>
      <w:r w:rsidR="00E17388">
        <w:t xml:space="preserve"> </w:t>
      </w:r>
      <w:r w:rsidR="00E17388">
        <w:rPr>
          <w:lang w:val="en-US"/>
        </w:rPr>
        <w:t>study</w:t>
      </w:r>
      <w:r w:rsidRPr="00D95E97">
        <w:t xml:space="preserve">) </w:t>
      </w:r>
    </w:p>
    <w:p w:rsidR="00BE7820" w:rsidRPr="00D95E97" w:rsidRDefault="00BE7820" w:rsidP="00141153">
      <w:pPr>
        <w:spacing w:line="360" w:lineRule="auto"/>
        <w:jc w:val="both"/>
      </w:pPr>
      <w:r w:rsidRPr="00D95E97">
        <w:rPr>
          <w:noProof/>
        </w:rPr>
        <w:lastRenderedPageBreak/>
        <w:drawing>
          <wp:inline distT="0" distB="0" distL="0" distR="0">
            <wp:extent cx="5273675" cy="4199890"/>
            <wp:effectExtent l="19050" t="0" r="3175" b="0"/>
            <wp:docPr id="1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73675" cy="4199890"/>
                    </a:xfrm>
                    <a:prstGeom prst="rect">
                      <a:avLst/>
                    </a:prstGeom>
                    <a:noFill/>
                    <a:ln w="9525">
                      <a:noFill/>
                      <a:miter lim="800000"/>
                      <a:headEnd/>
                      <a:tailEnd/>
                    </a:ln>
                  </pic:spPr>
                </pic:pic>
              </a:graphicData>
            </a:graphic>
          </wp:inline>
        </w:drawing>
      </w:r>
    </w:p>
    <w:p w:rsidR="000C54B6" w:rsidRPr="008556A1" w:rsidRDefault="000C54B6" w:rsidP="00141153">
      <w:pPr>
        <w:spacing w:line="360" w:lineRule="auto"/>
        <w:jc w:val="center"/>
        <w:rPr>
          <w:i/>
        </w:rPr>
      </w:pPr>
      <w:r w:rsidRPr="008556A1">
        <w:rPr>
          <w:i/>
        </w:rPr>
        <w:t>Σχήμα 1</w:t>
      </w:r>
    </w:p>
    <w:p w:rsidR="000C54B6" w:rsidRPr="00D95E97" w:rsidRDefault="000C54B6" w:rsidP="00141153">
      <w:pPr>
        <w:spacing w:line="360" w:lineRule="auto"/>
        <w:jc w:val="both"/>
      </w:pPr>
      <w:r w:rsidRPr="00D95E97">
        <w:t xml:space="preserve">Στην συγκεκριμένη περίπτωση έχουμε θετική εξέλιξη για τον πράκτορα ασθενή όπου </w:t>
      </w:r>
      <w:r w:rsidR="00EC62C4" w:rsidRPr="00D95E97">
        <w:t>πληρ</w:t>
      </w:r>
      <w:r w:rsidR="00EC62C4">
        <w:t>οί</w:t>
      </w:r>
      <w:r w:rsidRPr="00D95E97">
        <w:t xml:space="preserve"> όλες τις προϋποθέσεις για να </w:t>
      </w:r>
      <w:r w:rsidR="00E17388">
        <w:t xml:space="preserve">εγγραφεί επιτυχώς στο πρόγραμμα </w:t>
      </w:r>
      <w:r w:rsidR="00E17388">
        <w:rPr>
          <w:lang w:val="en-US"/>
        </w:rPr>
        <w:t>TAKE</w:t>
      </w:r>
      <w:r w:rsidR="00E17388" w:rsidRPr="00E17388">
        <w:t xml:space="preserve"> </w:t>
      </w:r>
      <w:r w:rsidR="00E17388">
        <w:rPr>
          <w:lang w:val="en-US"/>
        </w:rPr>
        <w:t>HOME</w:t>
      </w:r>
      <w:r w:rsidR="00E17388" w:rsidRPr="00E17388">
        <w:t xml:space="preserve"> </w:t>
      </w:r>
      <w:r w:rsidR="00E17388">
        <w:t>δόσεων</w:t>
      </w:r>
      <w:r w:rsidRPr="00D95E97">
        <w:t>.</w:t>
      </w:r>
    </w:p>
    <w:p w:rsidR="00EC62C4" w:rsidRDefault="000C54B6" w:rsidP="00141153">
      <w:pPr>
        <w:pStyle w:val="Heading3"/>
        <w:spacing w:line="360" w:lineRule="auto"/>
      </w:pPr>
      <w:r w:rsidRPr="00D95E97">
        <w:t xml:space="preserve"> </w:t>
      </w:r>
      <w:bookmarkStart w:id="14" w:name="_Toc233013494"/>
      <w:r w:rsidR="00EC62C4">
        <w:t>Μελέτη Περίπτωσης: Αρνητική έκβαση (ύπαρξη καταδίκης του αιτούντος)</w:t>
      </w:r>
      <w:bookmarkEnd w:id="14"/>
    </w:p>
    <w:p w:rsidR="00EC62C4" w:rsidRPr="00EC62C4" w:rsidRDefault="00EC62C4" w:rsidP="00141153">
      <w:pPr>
        <w:spacing w:line="360" w:lineRule="auto"/>
        <w:jc w:val="both"/>
      </w:pPr>
      <w:r w:rsidRPr="00D95E97">
        <w:t xml:space="preserve">Στο παρακάτω σχήμα βλέπουμε την αλληλεπίδραση των πρακτόρων σε μία </w:t>
      </w:r>
      <w:r>
        <w:t xml:space="preserve">άλλη μελέτη </w:t>
      </w:r>
      <w:r w:rsidRPr="00D95E97">
        <w:t>περίπτωση</w:t>
      </w:r>
      <w:r>
        <w:t>ς</w:t>
      </w:r>
      <w:r w:rsidRPr="00D95E97">
        <w:t xml:space="preserve"> (</w:t>
      </w:r>
      <w:r w:rsidRPr="00D95E97">
        <w:rPr>
          <w:lang w:val="en-US"/>
        </w:rPr>
        <w:t>case</w:t>
      </w:r>
      <w:r>
        <w:t xml:space="preserve"> </w:t>
      </w:r>
      <w:r>
        <w:rPr>
          <w:lang w:val="en-US"/>
        </w:rPr>
        <w:t>study</w:t>
      </w:r>
      <w:r w:rsidRPr="00D95E97">
        <w:t xml:space="preserve">) </w:t>
      </w:r>
    </w:p>
    <w:p w:rsidR="000C54B6" w:rsidRPr="00D95E97" w:rsidRDefault="000C54B6" w:rsidP="00141153">
      <w:pPr>
        <w:spacing w:line="360" w:lineRule="auto"/>
        <w:jc w:val="both"/>
      </w:pPr>
      <w:r w:rsidRPr="00D95E97">
        <w:rPr>
          <w:noProof/>
        </w:rPr>
        <w:lastRenderedPageBreak/>
        <w:drawing>
          <wp:inline distT="0" distB="0" distL="0" distR="0">
            <wp:extent cx="5273675" cy="4305935"/>
            <wp:effectExtent l="19050" t="0" r="3175" b="0"/>
            <wp:docPr id="19" name="Εικόνα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273675" cy="4305935"/>
                    </a:xfrm>
                    <a:prstGeom prst="rect">
                      <a:avLst/>
                    </a:prstGeom>
                    <a:noFill/>
                    <a:ln w="9525">
                      <a:noFill/>
                      <a:miter lim="800000"/>
                      <a:headEnd/>
                      <a:tailEnd/>
                    </a:ln>
                  </pic:spPr>
                </pic:pic>
              </a:graphicData>
            </a:graphic>
          </wp:inline>
        </w:drawing>
      </w:r>
    </w:p>
    <w:p w:rsidR="00CC66C4" w:rsidRPr="00EC62C4" w:rsidRDefault="00CC66C4" w:rsidP="00141153">
      <w:pPr>
        <w:spacing w:line="360" w:lineRule="auto"/>
        <w:jc w:val="center"/>
        <w:rPr>
          <w:b/>
          <w:i/>
        </w:rPr>
      </w:pPr>
      <w:r w:rsidRPr="00EC62C4">
        <w:rPr>
          <w:b/>
          <w:i/>
        </w:rPr>
        <w:t>Σχήμα 2</w:t>
      </w:r>
    </w:p>
    <w:p w:rsidR="00CC66C4" w:rsidRPr="00D95E97" w:rsidRDefault="00CC66C4" w:rsidP="00141153">
      <w:pPr>
        <w:spacing w:line="360" w:lineRule="auto"/>
        <w:jc w:val="both"/>
      </w:pPr>
      <w:r w:rsidRPr="00D95E97">
        <w:t xml:space="preserve">Στην παραπάνω περίπτωση χρήσης ο ασθενής έχει καταδικαστεί για εμπορία ναρκωτικών ουσιών </w:t>
      </w:r>
      <w:r w:rsidR="008B089D">
        <w:t xml:space="preserve">στο παρελθόν </w:t>
      </w:r>
      <w:r w:rsidRPr="00D95E97">
        <w:t>οπότε</w:t>
      </w:r>
      <w:r w:rsidR="008B089D">
        <w:t>,</w:t>
      </w:r>
      <w:r w:rsidRPr="00D95E97">
        <w:t xml:space="preserve"> σύμφωνα με το σενάριο</w:t>
      </w:r>
      <w:r w:rsidR="008B089D">
        <w:t>,</w:t>
      </w:r>
      <w:r w:rsidRPr="00D95E97">
        <w:t xml:space="preserve"> δεν</w:t>
      </w:r>
      <w:r w:rsidR="008B089D">
        <w:t xml:space="preserve"> μπορεί να εγγραφεί στο πρόγραμμα χορήγησης </w:t>
      </w:r>
      <w:r w:rsidR="008B089D">
        <w:rPr>
          <w:lang w:val="en-US"/>
        </w:rPr>
        <w:t>TAKE</w:t>
      </w:r>
      <w:r w:rsidR="008B089D" w:rsidRPr="008B089D">
        <w:t xml:space="preserve"> </w:t>
      </w:r>
      <w:r w:rsidR="008B089D">
        <w:rPr>
          <w:lang w:val="en-US"/>
        </w:rPr>
        <w:t>HOME</w:t>
      </w:r>
      <w:r w:rsidR="008B089D" w:rsidRPr="008B089D">
        <w:t xml:space="preserve"> </w:t>
      </w:r>
      <w:r w:rsidR="008B089D">
        <w:t>δόσεων</w:t>
      </w:r>
      <w:r w:rsidRPr="00D95E97">
        <w:t>.</w:t>
      </w:r>
    </w:p>
    <w:p w:rsidR="008B089D" w:rsidRDefault="008B089D" w:rsidP="00141153">
      <w:pPr>
        <w:pStyle w:val="Heading3"/>
        <w:spacing w:line="360" w:lineRule="auto"/>
      </w:pPr>
      <w:bookmarkStart w:id="15" w:name="_Toc233013495"/>
      <w:r>
        <w:t>Μελέτη Περίπτωσης: Αρνητική έκβαση (ύπαρξη παράνομων ουσιών στα ούρα του ασθενή)</w:t>
      </w:r>
      <w:bookmarkEnd w:id="15"/>
    </w:p>
    <w:p w:rsidR="008B089D" w:rsidRPr="00EC62C4" w:rsidRDefault="008B089D" w:rsidP="00141153">
      <w:pPr>
        <w:spacing w:line="360" w:lineRule="auto"/>
        <w:jc w:val="both"/>
      </w:pPr>
      <w:r w:rsidRPr="00D95E97">
        <w:t xml:space="preserve">Στο παρακάτω σχήμα βλέπουμε την αλληλεπίδραση των πρακτόρων σε μία </w:t>
      </w:r>
      <w:r>
        <w:t xml:space="preserve">άλλη μελέτη </w:t>
      </w:r>
      <w:r w:rsidRPr="00D95E97">
        <w:t>περίπτωση</w:t>
      </w:r>
      <w:r>
        <w:t>ς</w:t>
      </w:r>
      <w:r w:rsidRPr="00D95E97">
        <w:t xml:space="preserve"> (</w:t>
      </w:r>
      <w:r w:rsidRPr="00D95E97">
        <w:rPr>
          <w:lang w:val="en-US"/>
        </w:rPr>
        <w:t>case</w:t>
      </w:r>
      <w:r>
        <w:t xml:space="preserve"> </w:t>
      </w:r>
      <w:r>
        <w:rPr>
          <w:lang w:val="en-US"/>
        </w:rPr>
        <w:t>study</w:t>
      </w:r>
      <w:r w:rsidRPr="00D95E97">
        <w:t xml:space="preserve">) </w:t>
      </w:r>
    </w:p>
    <w:p w:rsidR="00CC66C4" w:rsidRPr="00D95E97" w:rsidRDefault="00CC66C4" w:rsidP="00141153">
      <w:pPr>
        <w:spacing w:line="360" w:lineRule="auto"/>
        <w:jc w:val="both"/>
      </w:pPr>
    </w:p>
    <w:p w:rsidR="00CC66C4" w:rsidRPr="00D95E97" w:rsidRDefault="00CC66C4" w:rsidP="00141153">
      <w:pPr>
        <w:spacing w:line="360" w:lineRule="auto"/>
        <w:jc w:val="both"/>
      </w:pPr>
      <w:r w:rsidRPr="00D95E97">
        <w:rPr>
          <w:noProof/>
        </w:rPr>
        <w:lastRenderedPageBreak/>
        <w:drawing>
          <wp:inline distT="0" distB="0" distL="0" distR="0">
            <wp:extent cx="5273675" cy="4327525"/>
            <wp:effectExtent l="19050" t="0" r="3175" b="0"/>
            <wp:docPr id="21"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273675" cy="4327525"/>
                    </a:xfrm>
                    <a:prstGeom prst="rect">
                      <a:avLst/>
                    </a:prstGeom>
                    <a:noFill/>
                    <a:ln w="9525">
                      <a:noFill/>
                      <a:miter lim="800000"/>
                      <a:headEnd/>
                      <a:tailEnd/>
                    </a:ln>
                  </pic:spPr>
                </pic:pic>
              </a:graphicData>
            </a:graphic>
          </wp:inline>
        </w:drawing>
      </w:r>
    </w:p>
    <w:p w:rsidR="00CC66C4" w:rsidRPr="008B089D" w:rsidRDefault="00CC66C4" w:rsidP="00141153">
      <w:pPr>
        <w:spacing w:line="360" w:lineRule="auto"/>
        <w:jc w:val="center"/>
        <w:rPr>
          <w:b/>
          <w:i/>
        </w:rPr>
      </w:pPr>
      <w:r w:rsidRPr="008B089D">
        <w:rPr>
          <w:b/>
          <w:i/>
        </w:rPr>
        <w:t>Σχήμα 3</w:t>
      </w:r>
    </w:p>
    <w:p w:rsidR="00CC66C4" w:rsidRPr="00D95E97" w:rsidRDefault="00CC66C4" w:rsidP="00141153">
      <w:pPr>
        <w:spacing w:line="360" w:lineRule="auto"/>
        <w:jc w:val="both"/>
      </w:pPr>
      <w:r w:rsidRPr="00D95E97">
        <w:t xml:space="preserve">Στην παραπάνω περίπτωση χρήσης ο ασθενής έχει κάνει χρήση ναρκωτικών ουσιών </w:t>
      </w:r>
      <w:r w:rsidR="008B089D" w:rsidRPr="00D95E97">
        <w:t>οπότε</w:t>
      </w:r>
      <w:r w:rsidR="008B089D">
        <w:t>,</w:t>
      </w:r>
      <w:r w:rsidR="008B089D" w:rsidRPr="00D95E97">
        <w:t xml:space="preserve"> σύμφωνα με το σενάριο</w:t>
      </w:r>
      <w:r w:rsidR="008B089D">
        <w:t>,</w:t>
      </w:r>
      <w:r w:rsidR="008B089D" w:rsidRPr="00D95E97">
        <w:t xml:space="preserve"> δεν</w:t>
      </w:r>
      <w:r w:rsidR="008B089D">
        <w:t xml:space="preserve"> μπορεί να εγγραφεί στο πρόγραμμα χορήγησης </w:t>
      </w:r>
      <w:r w:rsidR="008B089D">
        <w:rPr>
          <w:lang w:val="en-US"/>
        </w:rPr>
        <w:t>TAKE</w:t>
      </w:r>
      <w:r w:rsidR="008B089D" w:rsidRPr="008B089D">
        <w:t xml:space="preserve"> </w:t>
      </w:r>
      <w:r w:rsidR="008B089D">
        <w:rPr>
          <w:lang w:val="en-US"/>
        </w:rPr>
        <w:t>HOME</w:t>
      </w:r>
      <w:r w:rsidR="008B089D" w:rsidRPr="008B089D">
        <w:t xml:space="preserve"> </w:t>
      </w:r>
      <w:r w:rsidR="008B089D">
        <w:t>δόσεων</w:t>
      </w:r>
      <w:r w:rsidR="008B089D" w:rsidRPr="00D95E97">
        <w:t>.</w:t>
      </w:r>
    </w:p>
    <w:p w:rsidR="00394262" w:rsidRPr="00D95E97" w:rsidRDefault="00394262" w:rsidP="00141153">
      <w:pPr>
        <w:pStyle w:val="Heading1"/>
        <w:spacing w:line="360" w:lineRule="auto"/>
      </w:pPr>
      <w:bookmarkStart w:id="16" w:name="_Toc233013496"/>
      <w:r w:rsidRPr="00D95E97">
        <w:t>Η υλοποίηση του συστήματος</w:t>
      </w:r>
      <w:bookmarkEnd w:id="16"/>
      <w:r w:rsidRPr="00D95E97">
        <w:t xml:space="preserve"> </w:t>
      </w:r>
    </w:p>
    <w:p w:rsidR="0037086E" w:rsidRPr="00D95E97" w:rsidRDefault="00394262" w:rsidP="00141153">
      <w:pPr>
        <w:spacing w:line="360" w:lineRule="auto"/>
        <w:jc w:val="both"/>
      </w:pPr>
      <w:r w:rsidRPr="00D95E97">
        <w:t xml:space="preserve"> Το σύστημα υλοποιήθηκε με χρήση </w:t>
      </w:r>
      <w:r w:rsidR="00960F30">
        <w:t>της πλατφόρμας</w:t>
      </w:r>
      <w:r w:rsidR="00484A57">
        <w:t xml:space="preserve"> ανάπτυξης πολυπρακτορικών συστημάτων </w:t>
      </w:r>
      <w:r w:rsidRPr="00D95E97">
        <w:rPr>
          <w:lang w:val="en-US"/>
        </w:rPr>
        <w:t>Jade</w:t>
      </w:r>
      <w:r w:rsidRPr="00D95E97">
        <w:t xml:space="preserve"> και του</w:t>
      </w:r>
      <w:r w:rsidR="00484A57">
        <w:t xml:space="preserve"> περιβάλλοντος ανάπτυξης συστημάτων κανόνων</w:t>
      </w:r>
      <w:r w:rsidRPr="00D95E97">
        <w:t xml:space="preserve"> </w:t>
      </w:r>
      <w:r w:rsidRPr="00D95E97">
        <w:rPr>
          <w:lang w:val="en-US"/>
        </w:rPr>
        <w:t>Jess</w:t>
      </w:r>
      <w:r w:rsidR="00484A57">
        <w:t>.</w:t>
      </w:r>
      <w:r w:rsidRPr="00D95E97">
        <w:t xml:space="preserve">  </w:t>
      </w:r>
      <w:r w:rsidR="00484A57">
        <w:t>Παρακάτω, αναφερόμαστε αναλυτικότερα στην χρήση τους καθώς και στην στην αρχιτεκτονική υλοποίησης του συστήματός μας.</w:t>
      </w:r>
    </w:p>
    <w:p w:rsidR="00394262" w:rsidRPr="00774932" w:rsidRDefault="00394262" w:rsidP="00141153">
      <w:pPr>
        <w:pStyle w:val="Heading2"/>
        <w:spacing w:line="360" w:lineRule="auto"/>
      </w:pPr>
      <w:bookmarkStart w:id="17" w:name="_Toc233013497"/>
      <w:r w:rsidRPr="00D95E97">
        <w:rPr>
          <w:lang w:val="en-US"/>
        </w:rPr>
        <w:t>Jade</w:t>
      </w:r>
      <w:bookmarkEnd w:id="17"/>
    </w:p>
    <w:p w:rsidR="00394262" w:rsidRPr="00E03190" w:rsidRDefault="00394262" w:rsidP="00141153">
      <w:pPr>
        <w:spacing w:line="360" w:lineRule="auto"/>
        <w:jc w:val="both"/>
      </w:pPr>
      <w:r w:rsidRPr="00D95E97">
        <w:t xml:space="preserve">Το Jade αποτελεί μια πλατφόρμα που έχει υλοποιηθεί </w:t>
      </w:r>
      <w:r w:rsidR="00E03190" w:rsidRPr="00D95E97">
        <w:t xml:space="preserve">πλήρως </w:t>
      </w:r>
      <w:r w:rsidR="00E03190">
        <w:t xml:space="preserve"> </w:t>
      </w:r>
      <w:r w:rsidRPr="00D95E97">
        <w:t>στην γλώσσα Java</w:t>
      </w:r>
      <w:r w:rsidR="00E03190">
        <w:t xml:space="preserve"> </w:t>
      </w:r>
      <w:r w:rsidRPr="00D95E97">
        <w:t xml:space="preserve">και </w:t>
      </w:r>
      <w:r w:rsidR="00E03190">
        <w:t xml:space="preserve">επιτρέπει στον εύκολο σχεδιασμό και </w:t>
      </w:r>
      <w:r w:rsidRPr="00D95E97">
        <w:t xml:space="preserve">δημιουργία πολυπρακτορικών συστημάτων </w:t>
      </w:r>
      <w:r w:rsidR="00E03190">
        <w:t xml:space="preserve">σε </w:t>
      </w:r>
      <w:r w:rsidR="00E03190">
        <w:rPr>
          <w:lang w:val="en-US"/>
        </w:rPr>
        <w:t>Java</w:t>
      </w:r>
      <w:r w:rsidR="00E03190">
        <w:t>,</w:t>
      </w:r>
      <w:r w:rsidR="00E03190" w:rsidRPr="00E03190">
        <w:t xml:space="preserve"> </w:t>
      </w:r>
      <w:r w:rsidRPr="00D95E97">
        <w:t>παρέχοντας τις απαραίτητες υποδομές middle-ware που συμμορφώνονται με τις προδιαγραφές</w:t>
      </w:r>
      <w:r w:rsidR="00E03190">
        <w:t xml:space="preserve"> </w:t>
      </w:r>
      <w:r w:rsidRPr="00D95E97">
        <w:t>της</w:t>
      </w:r>
      <w:r w:rsidRPr="00E03190">
        <w:t xml:space="preserve"> </w:t>
      </w:r>
      <w:r w:rsidRPr="00D95E97">
        <w:rPr>
          <w:lang w:val="en-US"/>
        </w:rPr>
        <w:t>FIPA</w:t>
      </w:r>
      <w:r w:rsidRPr="00E03190">
        <w:t xml:space="preserve"> (</w:t>
      </w:r>
      <w:hyperlink r:id="rId19" w:history="1">
        <w:r w:rsidRPr="00E9612F">
          <w:rPr>
            <w:rStyle w:val="Hyperlink"/>
            <w:lang w:val="en-US"/>
          </w:rPr>
          <w:t>Foundation</w:t>
        </w:r>
        <w:r w:rsidRPr="00E9612F">
          <w:rPr>
            <w:rStyle w:val="Hyperlink"/>
          </w:rPr>
          <w:t xml:space="preserve"> </w:t>
        </w:r>
        <w:r w:rsidRPr="00E9612F">
          <w:rPr>
            <w:rStyle w:val="Hyperlink"/>
            <w:lang w:val="en-US"/>
          </w:rPr>
          <w:t>for</w:t>
        </w:r>
        <w:r w:rsidRPr="00E9612F">
          <w:rPr>
            <w:rStyle w:val="Hyperlink"/>
          </w:rPr>
          <w:t xml:space="preserve"> </w:t>
        </w:r>
        <w:r w:rsidRPr="00E9612F">
          <w:rPr>
            <w:rStyle w:val="Hyperlink"/>
            <w:lang w:val="en-US"/>
          </w:rPr>
          <w:t>Intelligent</w:t>
        </w:r>
        <w:r w:rsidRPr="00E9612F">
          <w:rPr>
            <w:rStyle w:val="Hyperlink"/>
          </w:rPr>
          <w:t xml:space="preserve"> </w:t>
        </w:r>
        <w:r w:rsidRPr="00E9612F">
          <w:rPr>
            <w:rStyle w:val="Hyperlink"/>
            <w:lang w:val="en-US"/>
          </w:rPr>
          <w:t>Physical</w:t>
        </w:r>
        <w:r w:rsidRPr="00E9612F">
          <w:rPr>
            <w:rStyle w:val="Hyperlink"/>
          </w:rPr>
          <w:t xml:space="preserve"> </w:t>
        </w:r>
        <w:r w:rsidRPr="00E9612F">
          <w:rPr>
            <w:rStyle w:val="Hyperlink"/>
            <w:lang w:val="en-US"/>
          </w:rPr>
          <w:t>Agents</w:t>
        </w:r>
        <w:r w:rsidRPr="00E9612F">
          <w:rPr>
            <w:rStyle w:val="Hyperlink"/>
          </w:rPr>
          <w:t xml:space="preserve"> – </w:t>
        </w:r>
        <w:r w:rsidR="002979B5" w:rsidRPr="00E9612F">
          <w:rPr>
            <w:rStyle w:val="Hyperlink"/>
            <w:lang w:val="en-US"/>
          </w:rPr>
          <w:t>FIPA</w:t>
        </w:r>
      </w:hyperlink>
      <w:r w:rsidRPr="00E03190">
        <w:t>).</w:t>
      </w:r>
    </w:p>
    <w:p w:rsidR="00394262" w:rsidRPr="00D95E97" w:rsidRDefault="00394262" w:rsidP="00141153">
      <w:pPr>
        <w:spacing w:line="360" w:lineRule="auto"/>
        <w:jc w:val="both"/>
      </w:pPr>
      <w:r w:rsidRPr="00D95E97">
        <w:lastRenderedPageBreak/>
        <w:t>Πέρα από την πλατφόρμα εκτέλεσης των πρακτόρων, το Jade παρέχει ένα σύνολο</w:t>
      </w:r>
      <w:r w:rsidR="00E9612F" w:rsidRPr="00E9612F">
        <w:t xml:space="preserve"> </w:t>
      </w:r>
      <w:r w:rsidRPr="00D95E97">
        <w:t xml:space="preserve">εργαλείων που </w:t>
      </w:r>
      <w:r w:rsidR="00E9612F">
        <w:t>βοηθούν</w:t>
      </w:r>
      <w:r w:rsidRPr="00D95E97">
        <w:t xml:space="preserve"> </w:t>
      </w:r>
      <w:r w:rsidR="00E9612F">
        <w:t>σ</w:t>
      </w:r>
      <w:r w:rsidRPr="00D95E97">
        <w:t>την ανάπτυξη</w:t>
      </w:r>
      <w:r w:rsidR="00E9612F">
        <w:t>,</w:t>
      </w:r>
      <w:r w:rsidRPr="00D95E97">
        <w:t xml:space="preserve"> τον έλεγχο</w:t>
      </w:r>
      <w:r w:rsidR="00E9612F">
        <w:t xml:space="preserve"> και την εκ</w:t>
      </w:r>
      <w:r w:rsidRPr="00D95E97">
        <w:t xml:space="preserve">σφαλμάτωση των πρακτόρων. Η πλατφόρμα Jade </w:t>
      </w:r>
      <w:r w:rsidR="00E9612F">
        <w:t>προσφέρει ένα</w:t>
      </w:r>
      <w:r w:rsidRPr="00D95E97">
        <w:t xml:space="preserve"> κατανεμημένο περιβάλλον δίνοντας την δυνατότητα</w:t>
      </w:r>
      <w:r w:rsidR="00E9612F">
        <w:t xml:space="preserve"> </w:t>
      </w:r>
      <w:r w:rsidRPr="00D95E97">
        <w:t>σε πράκτορες να μετακινούνται μεταξύ μηχανημάτων και παρέχει γραφικό περιβάλλον</w:t>
      </w:r>
      <w:r w:rsidR="00E9612F">
        <w:t xml:space="preserve"> </w:t>
      </w:r>
      <w:r w:rsidRPr="00D95E97">
        <w:t>για την ρύθμιση της πλατφόρμας από απόσταση. Η μόνη απαίτηση από πλευράς λογισμικού είναι το Java Runtime Environme</w:t>
      </w:r>
      <w:r w:rsidR="00E9612F">
        <w:t>nt 1.4 κάνοντας</w:t>
      </w:r>
      <w:r w:rsidRPr="00D95E97">
        <w:t xml:space="preserve"> έτσι </w:t>
      </w:r>
      <w:r w:rsidR="00E9612F">
        <w:t xml:space="preserve">εφικτή </w:t>
      </w:r>
      <w:r w:rsidRPr="00D95E97">
        <w:t xml:space="preserve">την συμμετοχή υπολογιστών στην ίδια πλατφόρμα </w:t>
      </w:r>
      <w:r w:rsidR="00E9612F">
        <w:t>ανεξαρτήτως λειτουργικού</w:t>
      </w:r>
      <w:r w:rsidRPr="00D95E97">
        <w:t xml:space="preserve"> </w:t>
      </w:r>
      <w:r w:rsidR="00E9612F" w:rsidRPr="00D95E97">
        <w:t>συστήμα</w:t>
      </w:r>
      <w:r w:rsidR="00E9612F">
        <w:t>τος</w:t>
      </w:r>
      <w:r w:rsidRPr="00D95E97">
        <w:t>.</w:t>
      </w:r>
    </w:p>
    <w:p w:rsidR="00394262" w:rsidRPr="00D95E97" w:rsidRDefault="00394262" w:rsidP="00141153">
      <w:pPr>
        <w:spacing w:line="360" w:lineRule="auto"/>
        <w:jc w:val="both"/>
      </w:pPr>
      <w:r w:rsidRPr="00D95E97">
        <w:t>Στο Jade έχει υλοποιηθεί πλήρως το μοντέλο επικοινωνίας πρακτόρων της FIPA</w:t>
      </w:r>
      <w:r w:rsidR="0042414E">
        <w:t xml:space="preserve"> </w:t>
      </w:r>
      <w:r w:rsidRPr="00D95E97">
        <w:t>υποστηρίζοντας πρωτόκολλα αλληλεπίδρασης, μηνύματα ACL (Agent Communication</w:t>
      </w:r>
      <w:r w:rsidR="0042414E">
        <w:t xml:space="preserve"> </w:t>
      </w:r>
      <w:r w:rsidRPr="00D95E97">
        <w:t>Language), σχήματα κωδικοποίησης (encoding schemes), γλώσσες περιεχομένου (content</w:t>
      </w:r>
      <w:r w:rsidR="0042414E">
        <w:t xml:space="preserve"> </w:t>
      </w:r>
      <w:r w:rsidRPr="00D95E97">
        <w:t>languages), οντολογίες και πρωτόκολλα μεταφοράς. Η μεγάλη συνεισφορά του Jade</w:t>
      </w:r>
      <w:r w:rsidR="0042414E">
        <w:t xml:space="preserve"> </w:t>
      </w:r>
      <w:r w:rsidRPr="00D95E97">
        <w:t>στην ανάπτυξη πρακτόρων έγκειται στο ότι παρέχει μια αρχιτεκτονική επικοινωνίας επιτρέποντας ευέλικτο και αποδοτικό χειρισμό των μηνυμάτων επικοινωνίας μεταξύ των</w:t>
      </w:r>
      <w:r w:rsidR="0042414E">
        <w:t xml:space="preserve"> </w:t>
      </w:r>
      <w:r w:rsidRPr="00D95E97">
        <w:t>πρακτόρων καθώς δημιουργεί και διαχειρίζεται την ουρά μηνυμάτων ACL κάθε πράκτορα και παρέχει πολλούς διαφορετικούς τρόπους πρόσβασης σε αυτή την ουρά. Επίσης, ο μηχανισμός μεταφοράς μηνυμάτων είναι τελείως διαφανής στον χρήστη - προγραμματιστή επιτρέποντας την επιλογή του καλύτερου πρωτοκόλλου μεταφοράς κάθε φορά (μεταξύ αυτών τα Java RMI, IIOP, HTTP).</w:t>
      </w:r>
    </w:p>
    <w:p w:rsidR="00394262" w:rsidRPr="00D95E97" w:rsidRDefault="00394262" w:rsidP="00141153">
      <w:pPr>
        <w:spacing w:line="360" w:lineRule="auto"/>
        <w:jc w:val="both"/>
      </w:pPr>
      <w:r w:rsidRPr="00D95E97">
        <w:t xml:space="preserve">Τέλος, το Jade παρέχει υποστήριξη διασύνδεσης με το Jess, ένα Java κέλυφος που υλοποιεί το CLIPS, δίνοντας την δυνατότητα στους ερευνητές να δοκιμάσουν και να ελέγξουν τις συλλογιστικές ικανότητες των πρακτόρων που αναπτύσσουν. Αξίζει να αναφέρουμε ότι το Jade αποτελεί μια από τις πιο συχνά χρησιμοποιούμενες πλατφόρμες ανάπτυξης πρακτόρων και χρησιμοποιείται από πολλές γνωστές εταιρείες και ερευνητές που αποτελούν μέλη της FIPA. Περισσότερες πληροφορίες για το Jade μπορούν να βρεθούν στην ιστοσελίδα του: </w:t>
      </w:r>
      <w:hyperlink r:id="rId20" w:history="1">
        <w:r w:rsidRPr="0042414E">
          <w:rPr>
            <w:rStyle w:val="Hyperlink"/>
          </w:rPr>
          <w:t>http://jade.cselt.it/</w:t>
        </w:r>
      </w:hyperlink>
      <w:r w:rsidRPr="00D95E97">
        <w:t>.</w:t>
      </w:r>
    </w:p>
    <w:p w:rsidR="0037086E" w:rsidRPr="00D064AD" w:rsidRDefault="0037086E" w:rsidP="00141153">
      <w:pPr>
        <w:pStyle w:val="Heading2"/>
        <w:spacing w:line="360" w:lineRule="auto"/>
      </w:pPr>
      <w:bookmarkStart w:id="18" w:name="_Toc233013498"/>
      <w:r w:rsidRPr="00D064AD">
        <w:t>Jess</w:t>
      </w:r>
      <w:bookmarkEnd w:id="18"/>
    </w:p>
    <w:p w:rsidR="0037086E" w:rsidRPr="00D95E97" w:rsidRDefault="0037086E" w:rsidP="00141153">
      <w:pPr>
        <w:spacing w:line="360" w:lineRule="auto"/>
        <w:jc w:val="both"/>
      </w:pPr>
      <w:r w:rsidRPr="00D95E97">
        <w:t xml:space="preserve">Το </w:t>
      </w:r>
      <w:r w:rsidRPr="00D95E97">
        <w:rPr>
          <w:lang w:val="en-US"/>
        </w:rPr>
        <w:t>Jess</w:t>
      </w:r>
      <w:r w:rsidRPr="00D95E97">
        <w:t xml:space="preserve"> είναι ένα </w:t>
      </w:r>
      <w:r w:rsidR="00E54F9E">
        <w:t>περιβάλλοντος ανάπτυξης συστημάτων κανόνων</w:t>
      </w:r>
      <w:r w:rsidR="00E54F9E" w:rsidRPr="00D95E97">
        <w:t xml:space="preserve"> </w:t>
      </w:r>
      <w:r w:rsidRPr="00D95E97">
        <w:t xml:space="preserve">για τη δημιουργία </w:t>
      </w:r>
      <w:r w:rsidR="00E54F9E">
        <w:t xml:space="preserve">έμπειρων </w:t>
      </w:r>
      <w:r w:rsidRPr="00D95E97">
        <w:t xml:space="preserve">συστημάτων </w:t>
      </w:r>
      <w:r w:rsidR="00E54F9E">
        <w:t>(</w:t>
      </w:r>
      <w:r w:rsidRPr="00D95E97">
        <w:rPr>
          <w:lang w:val="en-US"/>
        </w:rPr>
        <w:t>Expert</w:t>
      </w:r>
      <w:r w:rsidRPr="00D95E97">
        <w:t xml:space="preserve"> </w:t>
      </w:r>
      <w:r w:rsidRPr="00D95E97">
        <w:rPr>
          <w:lang w:val="en-US"/>
        </w:rPr>
        <w:t>System</w:t>
      </w:r>
      <w:r w:rsidRPr="00D95E97">
        <w:t xml:space="preserve">) </w:t>
      </w:r>
      <w:r w:rsidR="00E54F9E">
        <w:t>η συστημάτων στήριξης αποφάσεων (</w:t>
      </w:r>
      <w:r w:rsidR="00E54F9E">
        <w:rPr>
          <w:lang w:val="en-US"/>
        </w:rPr>
        <w:t>decision</w:t>
      </w:r>
      <w:r w:rsidR="00E54F9E" w:rsidRPr="00E54F9E">
        <w:t xml:space="preserve"> </w:t>
      </w:r>
      <w:r w:rsidR="00E54F9E">
        <w:rPr>
          <w:lang w:val="en-US"/>
        </w:rPr>
        <w:t>support</w:t>
      </w:r>
      <w:r w:rsidR="00E54F9E" w:rsidRPr="00E54F9E">
        <w:t xml:space="preserve"> </w:t>
      </w:r>
      <w:r w:rsidR="00E54F9E">
        <w:rPr>
          <w:lang w:val="en-US"/>
        </w:rPr>
        <w:t>systems</w:t>
      </w:r>
      <w:r w:rsidR="00E54F9E">
        <w:t>)</w:t>
      </w:r>
      <w:r w:rsidRPr="00D95E97">
        <w:t xml:space="preserve">. Η αρχή λειτουργίας </w:t>
      </w:r>
      <w:r w:rsidR="00E54F9E">
        <w:t>τέτοιων</w:t>
      </w:r>
      <w:r w:rsidRPr="00D95E97">
        <w:t xml:space="preserve"> συστήματος λήψης αποφάσεων </w:t>
      </w:r>
      <w:r w:rsidR="00E54F9E">
        <w:t xml:space="preserve">βασίζεται στον </w:t>
      </w:r>
      <w:r w:rsidR="00E54F9E" w:rsidRPr="00D95E97">
        <w:t>έλεγχ</w:t>
      </w:r>
      <w:r w:rsidR="00E54F9E">
        <w:t>ο</w:t>
      </w:r>
      <w:r w:rsidRPr="00D95E97">
        <w:t xml:space="preserve"> </w:t>
      </w:r>
      <w:r w:rsidR="00E54F9E">
        <w:t xml:space="preserve">της </w:t>
      </w:r>
      <w:r w:rsidRPr="00D95E97">
        <w:t>ισχύ</w:t>
      </w:r>
      <w:r w:rsidR="00E54F9E">
        <w:t>ς</w:t>
      </w:r>
      <w:r w:rsidRPr="00D95E97">
        <w:t xml:space="preserve"> </w:t>
      </w:r>
      <w:r w:rsidR="00E54F9E">
        <w:t>ενός</w:t>
      </w:r>
      <w:r w:rsidRPr="00D95E97">
        <w:t xml:space="preserve"> </w:t>
      </w:r>
      <w:r w:rsidR="00E54F9E" w:rsidRPr="00D95E97">
        <w:t>συνόλο</w:t>
      </w:r>
      <w:r w:rsidR="00E54F9E">
        <w:t>υ</w:t>
      </w:r>
      <w:r w:rsidRPr="00D95E97">
        <w:t xml:space="preserve"> κανόνων λογικής που εφαρμόζονται σε υπάρχοντα δεδομένα και να υλοποιεί ή όχι το εκτελεστέο τμήμα κάθε τέτοιου κανόνα .</w:t>
      </w:r>
    </w:p>
    <w:p w:rsidR="0037086E" w:rsidRPr="00D95E97" w:rsidRDefault="0037086E" w:rsidP="00141153">
      <w:pPr>
        <w:spacing w:line="360" w:lineRule="auto"/>
        <w:jc w:val="both"/>
      </w:pPr>
      <w:r w:rsidRPr="00D95E97">
        <w:lastRenderedPageBreak/>
        <w:t xml:space="preserve">Το </w:t>
      </w:r>
      <w:r w:rsidRPr="00D95E97">
        <w:rPr>
          <w:lang w:val="en-US"/>
        </w:rPr>
        <w:t>Jess</w:t>
      </w:r>
      <w:r w:rsidRPr="00D95E97">
        <w:t xml:space="preserve"> βασίζεται στον αλγόριθμο </w:t>
      </w:r>
      <w:r w:rsidRPr="00D95E97">
        <w:rPr>
          <w:lang w:val="en-US"/>
        </w:rPr>
        <w:t>Rete</w:t>
      </w:r>
      <w:r w:rsidRPr="00D95E97">
        <w:t xml:space="preserve"> για την επεξεργασία τέτοιων κανόνων</w:t>
      </w:r>
      <w:r w:rsidR="00E54F9E">
        <w:t xml:space="preserve">. Πρόκειται για </w:t>
      </w:r>
      <w:r w:rsidRPr="00D95E97">
        <w:t xml:space="preserve"> έναν </w:t>
      </w:r>
      <w:r w:rsidR="00E54F9E">
        <w:t xml:space="preserve">άκρως αποτελεσματικό </w:t>
      </w:r>
      <w:r w:rsidRPr="00D95E97">
        <w:t xml:space="preserve">αλγόριθμο </w:t>
      </w:r>
      <w:r w:rsidR="00E54F9E">
        <w:t xml:space="preserve">και </w:t>
      </w:r>
      <w:r w:rsidRPr="00D95E97">
        <w:t xml:space="preserve">μηχανισμό </w:t>
      </w:r>
      <w:r w:rsidR="00E54F9E">
        <w:t>επίλυσης</w:t>
      </w:r>
      <w:r w:rsidRPr="00D95E97">
        <w:t xml:space="preserve"> δύσκολων προβλημάτων συνδυασμού πολλαπλών αρχετύπων με πολλαπλά αντικείμενα . </w:t>
      </w:r>
    </w:p>
    <w:p w:rsidR="0037086E" w:rsidRPr="00D95E97" w:rsidRDefault="0037086E" w:rsidP="00141153">
      <w:pPr>
        <w:spacing w:line="360" w:lineRule="auto"/>
        <w:jc w:val="both"/>
      </w:pPr>
      <w:r w:rsidRPr="00D95E97">
        <w:t xml:space="preserve">Το εργαλείο είχε αρχικά σχεδιαστεί ως πρόταση εναλλακτική του </w:t>
      </w:r>
      <w:r w:rsidRPr="00D95E97">
        <w:rPr>
          <w:lang w:val="en-US"/>
        </w:rPr>
        <w:t>CLIPS</w:t>
      </w:r>
      <w:r w:rsidR="00E54F9E">
        <w:t xml:space="preserve"> (</w:t>
      </w:r>
      <w:r w:rsidRPr="00D95E97">
        <w:rPr>
          <w:lang w:val="en-US"/>
        </w:rPr>
        <w:t>C</w:t>
      </w:r>
      <w:r w:rsidRPr="00D95E97">
        <w:t xml:space="preserve"> </w:t>
      </w:r>
      <w:r w:rsidRPr="00D95E97">
        <w:rPr>
          <w:lang w:val="en-US"/>
        </w:rPr>
        <w:t>Language</w:t>
      </w:r>
      <w:r w:rsidRPr="00D95E97">
        <w:t xml:space="preserve"> </w:t>
      </w:r>
      <w:r w:rsidRPr="00D95E97">
        <w:rPr>
          <w:lang w:val="en-US"/>
        </w:rPr>
        <w:t>Integrated</w:t>
      </w:r>
      <w:r w:rsidRPr="00D95E97">
        <w:t xml:space="preserve"> </w:t>
      </w:r>
      <w:r w:rsidRPr="00D95E97">
        <w:rPr>
          <w:lang w:val="en-US"/>
        </w:rPr>
        <w:t>Production</w:t>
      </w:r>
      <w:r w:rsidRPr="00D95E97">
        <w:t xml:space="preserve"> </w:t>
      </w:r>
      <w:r w:rsidRPr="00D95E97">
        <w:rPr>
          <w:lang w:val="en-US"/>
        </w:rPr>
        <w:t>System</w:t>
      </w:r>
      <w:r w:rsidRPr="00D95E97">
        <w:t>)  και διατηρεί ως ένα βαθμό συμβατά χαρακτηριστικά με αυτό , καθώς μεγάλο μέρος των δύο γλωσσών χρησιμοποιεί ταυτόσημη μορφολογία . Κατά τη</w:t>
      </w:r>
      <w:r w:rsidR="001413AA">
        <w:t xml:space="preserve"> διάρκεια της εξέλιξης του όμως</w:t>
      </w:r>
      <w:r w:rsidRPr="00D95E97">
        <w:t xml:space="preserve">, έχει αναπτύξει πλήθος επιπρόσθετων δυνατοτήτων όπως ανάστροφης διασύνδεσης λογικών κανόνων , υλοποίηση αναζητήσεων μέσω μνήμης και τη δυνατότητα άμεσης αλληλεπίδρασης με </w:t>
      </w:r>
      <w:r w:rsidRPr="00D95E97">
        <w:rPr>
          <w:lang w:val="en-US"/>
        </w:rPr>
        <w:t>Java</w:t>
      </w:r>
      <w:r w:rsidRPr="00D95E97">
        <w:t xml:space="preserve"> αντικείμενα .</w:t>
      </w:r>
    </w:p>
    <w:p w:rsidR="0037086E" w:rsidRPr="00D95E97" w:rsidRDefault="0037086E" w:rsidP="00141153">
      <w:pPr>
        <w:spacing w:line="360" w:lineRule="auto"/>
        <w:jc w:val="both"/>
      </w:pPr>
      <w:r w:rsidRPr="00D95E97">
        <w:t xml:space="preserve">Το </w:t>
      </w:r>
      <w:r w:rsidRPr="00D95E97">
        <w:rPr>
          <w:lang w:val="en-US"/>
        </w:rPr>
        <w:t>Jess</w:t>
      </w:r>
      <w:r w:rsidRPr="00D95E97">
        <w:t xml:space="preserve"> υλοποιείται μέσω του δικού του κελύφους και περιλαμβάνει ιδιότυπη </w:t>
      </w:r>
      <w:r w:rsidRPr="00D95E97">
        <w:rPr>
          <w:lang w:val="en-US"/>
        </w:rPr>
        <w:t>scripting</w:t>
      </w:r>
      <w:r w:rsidRPr="00D95E97">
        <w:t xml:space="preserve"> γλώσσα. Είναι γραμμένο αποκλειστικά με τη χρήση </w:t>
      </w:r>
      <w:r w:rsidRPr="00D95E97">
        <w:rPr>
          <w:lang w:val="en-US"/>
        </w:rPr>
        <w:t>Java</w:t>
      </w:r>
      <w:r w:rsidRPr="00D95E97">
        <w:t xml:space="preserve"> και συμβατό με την έκδοση 1.4 της </w:t>
      </w:r>
      <w:r w:rsidRPr="00D95E97">
        <w:rPr>
          <w:lang w:val="en-US"/>
        </w:rPr>
        <w:t>JDK</w:t>
      </w:r>
      <w:r w:rsidRPr="00D95E97">
        <w:t xml:space="preserve"> . Είναι και θα παραμείνει διαθέσιμο χωρίς κόστος για χρήση στα πλαίσια ακαδημαϊκών δραστηριοτήτων.</w:t>
      </w:r>
    </w:p>
    <w:p w:rsidR="006B7ECF" w:rsidRDefault="00722808" w:rsidP="00141153">
      <w:pPr>
        <w:spacing w:line="360" w:lineRule="auto"/>
        <w:jc w:val="both"/>
        <w:rPr>
          <w:lang w:val="en-US"/>
        </w:rPr>
      </w:pPr>
      <w:r w:rsidRPr="00D95E97">
        <w:t xml:space="preserve">Στην συνέχεια (Σχήμα 4) </w:t>
      </w:r>
      <w:r w:rsidR="006B7ECF" w:rsidRPr="00D95E97">
        <w:t xml:space="preserve"> κάνουμε μια αντιπαραβολή του κώδικα </w:t>
      </w:r>
      <w:r w:rsidR="006B7ECF" w:rsidRPr="00D95E97">
        <w:rPr>
          <w:lang w:val="en-US"/>
        </w:rPr>
        <w:t>C</w:t>
      </w:r>
      <w:r w:rsidR="006B7ECF" w:rsidRPr="00D95E97">
        <w:t xml:space="preserve"> με την γλώσσα του </w:t>
      </w:r>
      <w:r w:rsidR="00627ECC">
        <w:rPr>
          <w:lang w:val="en-US"/>
        </w:rPr>
        <w:t>JESS</w:t>
      </w:r>
      <w:r w:rsidR="00627ECC" w:rsidRPr="00627ECC">
        <w:t>.</w:t>
      </w:r>
      <w:r w:rsidR="006B7ECF" w:rsidRPr="00D95E97">
        <w:t xml:space="preserve"> </w:t>
      </w:r>
    </w:p>
    <w:tbl>
      <w:tblPr>
        <w:tblStyle w:val="LightShading-Accent1"/>
        <w:tblW w:w="0" w:type="auto"/>
        <w:tblLook w:val="04A0"/>
      </w:tblPr>
      <w:tblGrid>
        <w:gridCol w:w="4363"/>
        <w:gridCol w:w="4159"/>
      </w:tblGrid>
      <w:tr w:rsidR="006B7ECF" w:rsidRPr="00D95E97" w:rsidTr="00627ECC">
        <w:trPr>
          <w:cnfStyle w:val="100000000000"/>
        </w:trPr>
        <w:tc>
          <w:tcPr>
            <w:cnfStyle w:val="001000000000"/>
            <w:tcW w:w="4363" w:type="dxa"/>
          </w:tcPr>
          <w:p w:rsidR="006B7ECF" w:rsidRPr="00D95E97" w:rsidRDefault="006B7ECF" w:rsidP="00141153">
            <w:pPr>
              <w:spacing w:line="360" w:lineRule="auto"/>
              <w:jc w:val="both"/>
            </w:pPr>
            <w:r w:rsidRPr="00D95E97">
              <w:rPr>
                <w:lang w:val="en-US"/>
              </w:rPr>
              <w:t xml:space="preserve">ANSI C </w:t>
            </w:r>
            <w:r w:rsidRPr="00D95E97">
              <w:t>Κώδικας</w:t>
            </w:r>
          </w:p>
        </w:tc>
        <w:tc>
          <w:tcPr>
            <w:tcW w:w="4159" w:type="dxa"/>
          </w:tcPr>
          <w:p w:rsidR="006B7ECF" w:rsidRPr="00D95E97" w:rsidRDefault="006B7ECF" w:rsidP="00141153">
            <w:pPr>
              <w:spacing w:line="360" w:lineRule="auto"/>
              <w:jc w:val="both"/>
              <w:cnfStyle w:val="100000000000"/>
            </w:pPr>
            <w:r w:rsidRPr="00D95E97">
              <w:rPr>
                <w:lang w:val="en-US"/>
              </w:rPr>
              <w:t xml:space="preserve">JESS </w:t>
            </w:r>
            <w:r w:rsidRPr="00D95E97">
              <w:t>κώδικας</w:t>
            </w:r>
          </w:p>
        </w:tc>
      </w:tr>
      <w:tr w:rsidR="006B7ECF" w:rsidRPr="00D95E97" w:rsidTr="00627ECC">
        <w:trPr>
          <w:cnfStyle w:val="000000100000"/>
        </w:trPr>
        <w:tc>
          <w:tcPr>
            <w:cnfStyle w:val="001000000000"/>
            <w:tcW w:w="4363" w:type="dxa"/>
          </w:tcPr>
          <w:p w:rsidR="006B7ECF" w:rsidRPr="00D95E97" w:rsidRDefault="006B7ECF" w:rsidP="00141153">
            <w:pPr>
              <w:spacing w:line="360" w:lineRule="auto"/>
              <w:jc w:val="both"/>
            </w:pPr>
            <w:r w:rsidRPr="00D95E97">
              <w:rPr>
                <w:lang w:val="en-US"/>
              </w:rPr>
              <w:t>int</w:t>
            </w:r>
            <w:r w:rsidRPr="00D95E97">
              <w:t xml:space="preserve"> </w:t>
            </w:r>
            <w:r w:rsidRPr="00D95E97">
              <w:rPr>
                <w:lang w:val="en-US"/>
              </w:rPr>
              <w:t>x</w:t>
            </w:r>
            <w:r w:rsidRPr="00D95E97">
              <w:t>;</w:t>
            </w:r>
          </w:p>
          <w:p w:rsidR="006B7ECF" w:rsidRPr="00D95E97" w:rsidRDefault="006B7ECF" w:rsidP="00141153">
            <w:pPr>
              <w:spacing w:line="360" w:lineRule="auto"/>
              <w:jc w:val="both"/>
            </w:pPr>
          </w:p>
          <w:p w:rsidR="006B7ECF" w:rsidRPr="00D95E97" w:rsidRDefault="006B7ECF" w:rsidP="00141153">
            <w:pPr>
              <w:spacing w:line="360" w:lineRule="auto"/>
              <w:jc w:val="both"/>
            </w:pPr>
            <w:r w:rsidRPr="00D95E97">
              <w:rPr>
                <w:lang w:val="en-US"/>
              </w:rPr>
              <w:t>printf</w:t>
            </w:r>
            <w:r w:rsidRPr="00D95E97">
              <w:t>("Δώσε μία ακέραια τιμή:");</w:t>
            </w:r>
          </w:p>
          <w:p w:rsidR="006B7ECF" w:rsidRPr="00D95E97" w:rsidRDefault="006B7ECF" w:rsidP="00141153">
            <w:pPr>
              <w:spacing w:line="360" w:lineRule="auto"/>
              <w:jc w:val="both"/>
              <w:rPr>
                <w:lang w:val="en-US"/>
              </w:rPr>
            </w:pPr>
            <w:r w:rsidRPr="00D95E97">
              <w:rPr>
                <w:lang w:val="en-US"/>
              </w:rPr>
              <w:t>scanf("%d",&amp;x);</w:t>
            </w:r>
          </w:p>
          <w:p w:rsidR="006B7ECF" w:rsidRPr="00D95E97" w:rsidRDefault="006B7ECF" w:rsidP="00141153">
            <w:pPr>
              <w:spacing w:line="360" w:lineRule="auto"/>
              <w:jc w:val="both"/>
              <w:rPr>
                <w:lang w:val="en-US"/>
              </w:rPr>
            </w:pPr>
          </w:p>
          <w:p w:rsidR="006B7ECF" w:rsidRPr="00D95E97" w:rsidRDefault="006B7ECF" w:rsidP="00141153">
            <w:pPr>
              <w:spacing w:line="360" w:lineRule="auto"/>
              <w:jc w:val="both"/>
              <w:rPr>
                <w:lang w:val="en-US"/>
              </w:rPr>
            </w:pPr>
            <w:r w:rsidRPr="00D95E97">
              <w:rPr>
                <w:lang w:val="en-US"/>
              </w:rPr>
              <w:t>if(x&lt;10)</w:t>
            </w:r>
          </w:p>
          <w:p w:rsidR="006B7ECF" w:rsidRPr="00D95E97" w:rsidRDefault="006B7ECF" w:rsidP="00141153">
            <w:pPr>
              <w:spacing w:line="360" w:lineRule="auto"/>
              <w:jc w:val="both"/>
            </w:pPr>
            <w:r w:rsidRPr="00D95E97">
              <w:rPr>
                <w:lang w:val="en-US"/>
              </w:rPr>
              <w:tab/>
              <w:t>printf</w:t>
            </w:r>
            <w:r w:rsidRPr="00D95E97">
              <w:t>("Η επανάληψη δεν θα εκτελεστεί\</w:t>
            </w:r>
            <w:r w:rsidRPr="00D95E97">
              <w:rPr>
                <w:lang w:val="en-US"/>
              </w:rPr>
              <w:t>n</w:t>
            </w:r>
            <w:r w:rsidRPr="00D95E97">
              <w:t>")</w:t>
            </w:r>
          </w:p>
          <w:p w:rsidR="006B7ECF" w:rsidRPr="00D95E97" w:rsidRDefault="006B7ECF" w:rsidP="00141153">
            <w:pPr>
              <w:spacing w:line="360" w:lineRule="auto"/>
              <w:jc w:val="both"/>
            </w:pPr>
          </w:p>
          <w:p w:rsidR="006B7ECF" w:rsidRPr="00D95E97" w:rsidRDefault="006B7ECF" w:rsidP="00141153">
            <w:pPr>
              <w:spacing w:line="360" w:lineRule="auto"/>
              <w:jc w:val="both"/>
              <w:rPr>
                <w:lang w:val="en-US"/>
              </w:rPr>
            </w:pPr>
            <w:r w:rsidRPr="00D95E97">
              <w:rPr>
                <w:lang w:val="en-US"/>
              </w:rPr>
              <w:t>while(x&gt;10){</w:t>
            </w:r>
          </w:p>
          <w:p w:rsidR="006B7ECF" w:rsidRPr="00D95E97" w:rsidRDefault="006B7ECF" w:rsidP="00141153">
            <w:pPr>
              <w:spacing w:line="360" w:lineRule="auto"/>
              <w:jc w:val="both"/>
              <w:rPr>
                <w:lang w:val="en-US"/>
              </w:rPr>
            </w:pPr>
            <w:r w:rsidRPr="00D95E97">
              <w:rPr>
                <w:lang w:val="en-US"/>
              </w:rPr>
              <w:tab/>
              <w:t>printf("%d",x);</w:t>
            </w:r>
          </w:p>
          <w:p w:rsidR="006B7ECF" w:rsidRPr="00D95E97" w:rsidRDefault="006B7ECF" w:rsidP="00141153">
            <w:pPr>
              <w:spacing w:line="360" w:lineRule="auto"/>
              <w:jc w:val="both"/>
              <w:rPr>
                <w:lang w:val="en-US"/>
              </w:rPr>
            </w:pPr>
            <w:r w:rsidRPr="00D95E97">
              <w:rPr>
                <w:lang w:val="en-US"/>
              </w:rPr>
              <w:t xml:space="preserve">                  --x;</w:t>
            </w:r>
          </w:p>
          <w:p w:rsidR="006B7ECF" w:rsidRPr="00D95E97" w:rsidRDefault="006B7ECF" w:rsidP="00141153">
            <w:pPr>
              <w:spacing w:line="360" w:lineRule="auto"/>
              <w:jc w:val="both"/>
              <w:rPr>
                <w:lang w:val="en-US"/>
              </w:rPr>
            </w:pPr>
            <w:r w:rsidRPr="00D95E97">
              <w:rPr>
                <w:lang w:val="en-US"/>
              </w:rPr>
              <w:t>}</w:t>
            </w:r>
          </w:p>
          <w:p w:rsidR="006B7ECF" w:rsidRPr="00D95E97" w:rsidRDefault="006B7ECF" w:rsidP="00141153">
            <w:pPr>
              <w:spacing w:line="360" w:lineRule="auto"/>
              <w:jc w:val="both"/>
              <w:rPr>
                <w:lang w:val="en-US"/>
              </w:rPr>
            </w:pPr>
          </w:p>
          <w:p w:rsidR="006B7ECF" w:rsidRPr="00D95E97" w:rsidRDefault="006B7ECF" w:rsidP="00141153">
            <w:pPr>
              <w:spacing w:line="360" w:lineRule="auto"/>
              <w:jc w:val="both"/>
              <w:rPr>
                <w:lang w:val="en-US"/>
              </w:rPr>
            </w:pPr>
          </w:p>
        </w:tc>
        <w:tc>
          <w:tcPr>
            <w:tcW w:w="4159" w:type="dxa"/>
          </w:tcPr>
          <w:p w:rsidR="006B7ECF" w:rsidRPr="00D95E97" w:rsidRDefault="006B7ECF" w:rsidP="00141153">
            <w:pPr>
              <w:spacing w:line="360" w:lineRule="auto"/>
              <w:jc w:val="both"/>
              <w:cnfStyle w:val="000000100000"/>
              <w:rPr>
                <w:rFonts w:cs="Courier New"/>
                <w:color w:val="000000"/>
              </w:rPr>
            </w:pPr>
            <w:r w:rsidRPr="00D95E97">
              <w:rPr>
                <w:rFonts w:cs="Courier New"/>
                <w:color w:val="000000"/>
              </w:rPr>
              <w:t>(bind ?x 0)</w:t>
            </w:r>
          </w:p>
          <w:p w:rsidR="006B7ECF" w:rsidRPr="00D95E97" w:rsidRDefault="006B7ECF" w:rsidP="00141153">
            <w:pPr>
              <w:spacing w:line="360" w:lineRule="auto"/>
              <w:jc w:val="both"/>
              <w:cnfStyle w:val="000000100000"/>
              <w:rPr>
                <w:rFonts w:cs="Courier New"/>
                <w:color w:val="000000"/>
              </w:rPr>
            </w:pPr>
          </w:p>
          <w:p w:rsidR="006B7ECF" w:rsidRPr="00D95E97" w:rsidRDefault="006B7ECF" w:rsidP="00141153">
            <w:pPr>
              <w:spacing w:line="360" w:lineRule="auto"/>
              <w:jc w:val="both"/>
              <w:cnfStyle w:val="000000100000"/>
            </w:pPr>
            <w:r w:rsidRPr="00D95E97">
              <w:rPr>
                <w:rFonts w:cs="Courier New"/>
                <w:color w:val="000000"/>
              </w:rPr>
              <w:t>(</w:t>
            </w:r>
            <w:r w:rsidRPr="00D95E97">
              <w:rPr>
                <w:rFonts w:cs="Courier New"/>
                <w:color w:val="000000"/>
                <w:lang w:val="en-US"/>
              </w:rPr>
              <w:t>printout</w:t>
            </w:r>
            <w:r w:rsidRPr="00D95E97">
              <w:rPr>
                <w:rFonts w:cs="Courier New"/>
                <w:color w:val="000000"/>
              </w:rPr>
              <w:t xml:space="preserve"> </w:t>
            </w:r>
            <w:r w:rsidRPr="00D95E97">
              <w:rPr>
                <w:rFonts w:cs="Courier New"/>
                <w:color w:val="000000"/>
                <w:lang w:val="en-US"/>
              </w:rPr>
              <w:t>t</w:t>
            </w:r>
            <w:r w:rsidRPr="00D95E97">
              <w:rPr>
                <w:rFonts w:cs="Courier New"/>
                <w:color w:val="000000"/>
              </w:rPr>
              <w:t xml:space="preserve"> </w:t>
            </w:r>
            <w:r w:rsidRPr="00D95E97">
              <w:t xml:space="preserve">"Δώσε μία ακέραια τιμή:" </w:t>
            </w:r>
            <w:r w:rsidRPr="00D95E97">
              <w:rPr>
                <w:lang w:val="en-US"/>
              </w:rPr>
              <w:t>crlf</w:t>
            </w:r>
            <w:r w:rsidRPr="00D95E97">
              <w:t>)</w:t>
            </w:r>
          </w:p>
          <w:p w:rsidR="006B7ECF" w:rsidRPr="00D95E97" w:rsidRDefault="006B7ECF" w:rsidP="00141153">
            <w:pPr>
              <w:spacing w:line="360" w:lineRule="auto"/>
              <w:jc w:val="both"/>
              <w:cnfStyle w:val="000000100000"/>
              <w:rPr>
                <w:lang w:val="en-US"/>
              </w:rPr>
            </w:pPr>
            <w:r w:rsidRPr="00D95E97">
              <w:rPr>
                <w:lang w:val="en-US"/>
              </w:rPr>
              <w:t>(bind ?x (read))</w:t>
            </w:r>
          </w:p>
          <w:p w:rsidR="006B7ECF" w:rsidRPr="00D95E97" w:rsidRDefault="006B7ECF" w:rsidP="00141153">
            <w:pPr>
              <w:spacing w:line="360" w:lineRule="auto"/>
              <w:jc w:val="both"/>
              <w:cnfStyle w:val="000000100000"/>
              <w:rPr>
                <w:lang w:val="en-US"/>
              </w:rPr>
            </w:pPr>
          </w:p>
          <w:p w:rsidR="006B7ECF" w:rsidRPr="00D95E97" w:rsidRDefault="006B7ECF" w:rsidP="00141153">
            <w:pPr>
              <w:spacing w:line="360" w:lineRule="auto"/>
              <w:jc w:val="both"/>
              <w:cnfStyle w:val="000000100000"/>
              <w:rPr>
                <w:lang w:val="en-US"/>
              </w:rPr>
            </w:pPr>
            <w:r w:rsidRPr="00D95E97">
              <w:rPr>
                <w:lang w:val="en-US"/>
              </w:rPr>
              <w:t>(if(&lt; ?x 10)</w:t>
            </w:r>
          </w:p>
          <w:p w:rsidR="006B7ECF" w:rsidRPr="00D95E97" w:rsidRDefault="006B7ECF" w:rsidP="00141153">
            <w:pPr>
              <w:spacing w:line="360" w:lineRule="auto"/>
              <w:jc w:val="both"/>
              <w:cnfStyle w:val="000000100000"/>
            </w:pPr>
            <w:r w:rsidRPr="00D95E97">
              <w:rPr>
                <w:rFonts w:cs="Courier New"/>
                <w:color w:val="000000"/>
              </w:rPr>
              <w:t>(</w:t>
            </w:r>
            <w:r w:rsidRPr="00D95E97">
              <w:rPr>
                <w:rFonts w:cs="Courier New"/>
                <w:color w:val="000000"/>
                <w:lang w:val="en-US"/>
              </w:rPr>
              <w:t>printout</w:t>
            </w:r>
            <w:r w:rsidRPr="00D95E97">
              <w:rPr>
                <w:rFonts w:cs="Courier New"/>
                <w:color w:val="000000"/>
              </w:rPr>
              <w:t xml:space="preserve"> </w:t>
            </w:r>
            <w:r w:rsidRPr="00D95E97">
              <w:rPr>
                <w:rFonts w:cs="Courier New"/>
                <w:color w:val="000000"/>
                <w:lang w:val="en-US"/>
              </w:rPr>
              <w:t>t</w:t>
            </w:r>
            <w:r w:rsidRPr="00D95E97">
              <w:rPr>
                <w:rFonts w:cs="Courier New"/>
                <w:color w:val="000000"/>
              </w:rPr>
              <w:t xml:space="preserve"> </w:t>
            </w:r>
            <w:r w:rsidRPr="00D95E97">
              <w:t xml:space="preserve">" Η επανάληψη δεν θα εκτελεστεί " </w:t>
            </w:r>
            <w:r w:rsidRPr="00D95E97">
              <w:rPr>
                <w:lang w:val="en-US"/>
              </w:rPr>
              <w:t>crlf</w:t>
            </w:r>
            <w:r w:rsidRPr="00D95E97">
              <w:t>))</w:t>
            </w:r>
          </w:p>
          <w:p w:rsidR="006B7ECF" w:rsidRPr="00D95E97" w:rsidRDefault="006B7ECF" w:rsidP="00141153">
            <w:pPr>
              <w:spacing w:line="360" w:lineRule="auto"/>
              <w:jc w:val="both"/>
              <w:cnfStyle w:val="000000100000"/>
            </w:pPr>
          </w:p>
          <w:p w:rsidR="006B7ECF" w:rsidRPr="00D95E97" w:rsidRDefault="006B7ECF" w:rsidP="00141153">
            <w:pPr>
              <w:spacing w:line="360" w:lineRule="auto"/>
              <w:jc w:val="both"/>
              <w:cnfStyle w:val="000000100000"/>
              <w:rPr>
                <w:lang w:val="en-US"/>
              </w:rPr>
            </w:pPr>
            <w:r w:rsidRPr="00D95E97">
              <w:rPr>
                <w:lang w:val="en-US"/>
              </w:rPr>
              <w:t>(while(&gt; ?x 10)</w:t>
            </w:r>
          </w:p>
          <w:p w:rsidR="006B7ECF" w:rsidRPr="00D95E97" w:rsidRDefault="006B7ECF" w:rsidP="00141153">
            <w:pPr>
              <w:spacing w:line="360" w:lineRule="auto"/>
              <w:jc w:val="both"/>
              <w:cnfStyle w:val="000000100000"/>
              <w:rPr>
                <w:lang w:val="en-US"/>
              </w:rPr>
            </w:pPr>
            <w:r w:rsidRPr="00D95E97">
              <w:rPr>
                <w:rFonts w:cs="Courier New"/>
                <w:color w:val="000000"/>
                <w:lang w:val="en-US"/>
              </w:rPr>
              <w:t xml:space="preserve">         (printout t ?x</w:t>
            </w:r>
            <w:r w:rsidRPr="00D95E97">
              <w:rPr>
                <w:lang w:val="en-US"/>
              </w:rPr>
              <w:t xml:space="preserve"> crlf)</w:t>
            </w:r>
          </w:p>
          <w:p w:rsidR="006B7ECF" w:rsidRPr="00D95E97" w:rsidRDefault="006B7ECF" w:rsidP="00141153">
            <w:pPr>
              <w:spacing w:line="360" w:lineRule="auto"/>
              <w:jc w:val="both"/>
              <w:cnfStyle w:val="000000100000"/>
              <w:rPr>
                <w:lang w:val="en-US"/>
              </w:rPr>
            </w:pPr>
            <w:r w:rsidRPr="00D95E97">
              <w:rPr>
                <w:lang w:val="en-US"/>
              </w:rPr>
              <w:t xml:space="preserve">         (--?x)</w:t>
            </w:r>
          </w:p>
          <w:p w:rsidR="006B7ECF" w:rsidRPr="00D95E97" w:rsidRDefault="006B7ECF" w:rsidP="00141153">
            <w:pPr>
              <w:spacing w:line="360" w:lineRule="auto"/>
              <w:jc w:val="both"/>
              <w:cnfStyle w:val="000000100000"/>
            </w:pPr>
            <w:r w:rsidRPr="00D95E97">
              <w:t>)</w:t>
            </w:r>
          </w:p>
          <w:p w:rsidR="006B7ECF" w:rsidRPr="00D95E97" w:rsidRDefault="006B7ECF" w:rsidP="00141153">
            <w:pPr>
              <w:spacing w:line="360" w:lineRule="auto"/>
              <w:jc w:val="both"/>
              <w:cnfStyle w:val="000000100000"/>
            </w:pPr>
          </w:p>
        </w:tc>
      </w:tr>
    </w:tbl>
    <w:p w:rsidR="006B7ECF" w:rsidRPr="00627ECC" w:rsidRDefault="008C38A8" w:rsidP="00141153">
      <w:pPr>
        <w:spacing w:line="360" w:lineRule="auto"/>
        <w:jc w:val="center"/>
        <w:rPr>
          <w:b/>
          <w:i/>
        </w:rPr>
      </w:pPr>
      <w:r w:rsidRPr="00627ECC">
        <w:rPr>
          <w:b/>
          <w:i/>
        </w:rPr>
        <w:t>Σχήμα 4</w:t>
      </w:r>
    </w:p>
    <w:p w:rsidR="008C38A8" w:rsidRPr="00D95E97" w:rsidRDefault="008C38A8" w:rsidP="00141153">
      <w:pPr>
        <w:spacing w:line="360" w:lineRule="auto"/>
        <w:jc w:val="both"/>
      </w:pPr>
      <w:r w:rsidRPr="00D95E97">
        <w:lastRenderedPageBreak/>
        <w:t>Ο παρακάτω κώδικας</w:t>
      </w:r>
      <w:r w:rsidR="00722808" w:rsidRPr="00D95E97">
        <w:t>,</w:t>
      </w:r>
      <w:r w:rsidRPr="00D95E97">
        <w:t xml:space="preserve"> είναι</w:t>
      </w:r>
      <w:r w:rsidR="00677EC7">
        <w:t xml:space="preserve"> η μνήμη εργασίας</w:t>
      </w:r>
      <w:r w:rsidRPr="00D95E97">
        <w:t xml:space="preserve"> </w:t>
      </w:r>
      <w:r w:rsidR="00677EC7">
        <w:t>(</w:t>
      </w:r>
      <w:r w:rsidR="00677EC7">
        <w:rPr>
          <w:lang w:val="en-US"/>
        </w:rPr>
        <w:t>w</w:t>
      </w:r>
      <w:r w:rsidRPr="00D95E97">
        <w:rPr>
          <w:lang w:val="en-US"/>
        </w:rPr>
        <w:t>orking</w:t>
      </w:r>
      <w:r w:rsidRPr="00D95E97">
        <w:t xml:space="preserve"> </w:t>
      </w:r>
      <w:r w:rsidRPr="00D95E97">
        <w:rPr>
          <w:lang w:val="en-US"/>
        </w:rPr>
        <w:t>memory</w:t>
      </w:r>
      <w:r w:rsidR="00677EC7">
        <w:t>)</w:t>
      </w:r>
      <w:r w:rsidRPr="00D95E97">
        <w:t xml:space="preserve"> που χρησιμοποιεί ο πράκτορας  </w:t>
      </w:r>
      <w:r w:rsidR="00722808" w:rsidRPr="00D95E97">
        <w:rPr>
          <w:lang w:val="en-US"/>
        </w:rPr>
        <w:t>Court</w:t>
      </w:r>
      <w:r w:rsidR="00722808" w:rsidRPr="00D95E97">
        <w:t xml:space="preserve"> </w:t>
      </w:r>
      <w:r w:rsidR="00722808" w:rsidRPr="00D95E97">
        <w:rPr>
          <w:lang w:val="en-US"/>
        </w:rPr>
        <w:t>Agent</w:t>
      </w:r>
      <w:r w:rsidR="00722808" w:rsidRPr="00D95E97">
        <w:t xml:space="preserve">  έτσι ώστε να αποφανθεί αν ο ασθενής έχει καταδικαστεί για εμπορία ναρκωτικών ουσιών ή όχι. </w:t>
      </w:r>
    </w:p>
    <w:p w:rsidR="008C38A8" w:rsidRPr="00D95E97" w:rsidRDefault="008C38A8" w:rsidP="00141153">
      <w:pPr>
        <w:spacing w:line="360" w:lineRule="auto"/>
        <w:jc w:val="both"/>
      </w:pPr>
      <w:r w:rsidRPr="00D95E97">
        <w:rPr>
          <w:noProof/>
        </w:rPr>
        <w:drawing>
          <wp:inline distT="0" distB="0" distL="0" distR="0">
            <wp:extent cx="5274310" cy="3836084"/>
            <wp:effectExtent l="19050" t="0" r="2540" b="0"/>
            <wp:docPr id="22" name="Εικόνα 17"/>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1" cstate="print"/>
                    <a:srcRect/>
                    <a:stretch>
                      <a:fillRect/>
                    </a:stretch>
                  </pic:blipFill>
                  <pic:spPr bwMode="auto">
                    <a:xfrm>
                      <a:off x="0" y="0"/>
                      <a:ext cx="5274310" cy="3836084"/>
                    </a:xfrm>
                    <a:prstGeom prst="rect">
                      <a:avLst/>
                    </a:prstGeom>
                    <a:noFill/>
                    <a:ln w="9525">
                      <a:noFill/>
                      <a:miter lim="800000"/>
                      <a:headEnd/>
                      <a:tailEnd/>
                    </a:ln>
                  </pic:spPr>
                </pic:pic>
              </a:graphicData>
            </a:graphic>
          </wp:inline>
        </w:drawing>
      </w:r>
    </w:p>
    <w:p w:rsidR="00722808" w:rsidRPr="00D95E97" w:rsidRDefault="00722808" w:rsidP="00141153">
      <w:pPr>
        <w:spacing w:line="360" w:lineRule="auto"/>
        <w:jc w:val="both"/>
      </w:pPr>
    </w:p>
    <w:p w:rsidR="00307106" w:rsidRPr="00677EC7" w:rsidRDefault="00307106" w:rsidP="00141153">
      <w:pPr>
        <w:spacing w:line="360" w:lineRule="auto"/>
        <w:jc w:val="both"/>
      </w:pPr>
      <w:r w:rsidRPr="00D95E97">
        <w:t xml:space="preserve">Ακολουθεί το </w:t>
      </w:r>
      <w:r w:rsidRPr="00D95E97">
        <w:rPr>
          <w:lang w:val="en-US"/>
        </w:rPr>
        <w:t>implementation</w:t>
      </w:r>
      <w:r w:rsidRPr="00D95E97">
        <w:t xml:space="preserve"> του </w:t>
      </w:r>
      <w:r w:rsidR="00677EC7">
        <w:rPr>
          <w:lang w:val="en-US"/>
        </w:rPr>
        <w:t>JESS</w:t>
      </w:r>
      <w:r w:rsidRPr="00D95E97">
        <w:t xml:space="preserve"> πράκτορα (</w:t>
      </w:r>
      <w:r w:rsidRPr="00D95E97">
        <w:rPr>
          <w:lang w:val="en-US"/>
        </w:rPr>
        <w:t>Court</w:t>
      </w:r>
      <w:r w:rsidRPr="00D95E97">
        <w:t xml:space="preserve"> </w:t>
      </w:r>
      <w:r w:rsidRPr="00D95E97">
        <w:rPr>
          <w:lang w:val="en-US"/>
        </w:rPr>
        <w:t>Agent</w:t>
      </w:r>
      <w:r w:rsidRPr="00D95E97">
        <w:t xml:space="preserve">) που χρησιμοποιεί </w:t>
      </w:r>
      <w:r w:rsidR="00677EC7">
        <w:t>την παραπάνω μνήμη εργασίας</w:t>
      </w:r>
      <w:r w:rsidRPr="00D95E97">
        <w:t xml:space="preserve"> </w:t>
      </w:r>
      <w:r w:rsidRPr="00D95E97">
        <w:rPr>
          <w:lang w:val="en-US"/>
        </w:rPr>
        <w:t>working</w:t>
      </w:r>
      <w:r w:rsidRPr="00D95E97">
        <w:t xml:space="preserve"> </w:t>
      </w:r>
      <w:r w:rsidRPr="00D95E97">
        <w:rPr>
          <w:lang w:val="en-US"/>
        </w:rPr>
        <w:t>memory</w:t>
      </w:r>
      <w:r w:rsidR="00677EC7">
        <w:t>.</w:t>
      </w:r>
    </w:p>
    <w:p w:rsidR="00307106" w:rsidRPr="00D95E97" w:rsidRDefault="00307106" w:rsidP="00141153">
      <w:pPr>
        <w:spacing w:line="360" w:lineRule="auto"/>
        <w:jc w:val="both"/>
        <w:rPr>
          <w:lang w:val="en-US"/>
        </w:rPr>
      </w:pPr>
      <w:r w:rsidRPr="00D95E97">
        <w:rPr>
          <w:noProof/>
        </w:rPr>
        <w:lastRenderedPageBreak/>
        <w:drawing>
          <wp:inline distT="0" distB="0" distL="0" distR="0">
            <wp:extent cx="5722532" cy="3876576"/>
            <wp:effectExtent l="19050" t="0" r="0" b="0"/>
            <wp:docPr id="26" name="Εικόνα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723494" cy="3877227"/>
                    </a:xfrm>
                    <a:prstGeom prst="rect">
                      <a:avLst/>
                    </a:prstGeom>
                    <a:noFill/>
                    <a:ln w="9525">
                      <a:noFill/>
                      <a:miter lim="800000"/>
                      <a:headEnd/>
                      <a:tailEnd/>
                    </a:ln>
                  </pic:spPr>
                </pic:pic>
              </a:graphicData>
            </a:graphic>
          </wp:inline>
        </w:drawing>
      </w:r>
    </w:p>
    <w:p w:rsidR="00307106" w:rsidRPr="00677EC7" w:rsidRDefault="00307106" w:rsidP="00141153">
      <w:pPr>
        <w:spacing w:line="360" w:lineRule="auto"/>
        <w:jc w:val="center"/>
        <w:rPr>
          <w:b/>
          <w:i/>
        </w:rPr>
      </w:pPr>
      <w:r w:rsidRPr="00677EC7">
        <w:rPr>
          <w:b/>
          <w:i/>
        </w:rPr>
        <w:t>Σχήμα 5</w:t>
      </w:r>
    </w:p>
    <w:p w:rsidR="00974509" w:rsidRPr="00D95E97" w:rsidRDefault="00974509" w:rsidP="00141153">
      <w:pPr>
        <w:pStyle w:val="Heading2"/>
        <w:spacing w:line="360" w:lineRule="auto"/>
      </w:pPr>
      <w:bookmarkStart w:id="19" w:name="_Toc233013499"/>
      <w:r w:rsidRPr="00D95E97">
        <w:t>Η εκτέλεση του συστήματος</w:t>
      </w:r>
      <w:bookmarkEnd w:id="19"/>
    </w:p>
    <w:p w:rsidR="00974509" w:rsidRPr="00D95E97" w:rsidRDefault="00974509" w:rsidP="00141153">
      <w:pPr>
        <w:spacing w:line="360" w:lineRule="auto"/>
        <w:jc w:val="both"/>
      </w:pPr>
      <w:r w:rsidRPr="00D95E97">
        <w:t xml:space="preserve">Ακολουθούν </w:t>
      </w:r>
      <w:r w:rsidRPr="00D95E97">
        <w:rPr>
          <w:lang w:val="en-US"/>
        </w:rPr>
        <w:t>print</w:t>
      </w:r>
      <w:r w:rsidRPr="00D95E97">
        <w:t xml:space="preserve"> </w:t>
      </w:r>
      <w:r w:rsidRPr="00D95E97">
        <w:rPr>
          <w:lang w:val="en-US"/>
        </w:rPr>
        <w:t>screen</w:t>
      </w:r>
      <w:r w:rsidRPr="00D95E97">
        <w:t xml:space="preserve"> από διάφορα στάδια εκτέλεσης του συστήματος.</w:t>
      </w:r>
    </w:p>
    <w:p w:rsidR="00974509" w:rsidRPr="0088144E" w:rsidRDefault="00974509" w:rsidP="00141153">
      <w:pPr>
        <w:spacing w:line="360" w:lineRule="auto"/>
        <w:jc w:val="center"/>
        <w:rPr>
          <w:b/>
          <w:i/>
        </w:rPr>
      </w:pPr>
      <w:r w:rsidRPr="00D95E97">
        <w:rPr>
          <w:noProof/>
        </w:rPr>
        <w:drawing>
          <wp:inline distT="0" distB="0" distL="0" distR="0">
            <wp:extent cx="5765062" cy="2955851"/>
            <wp:effectExtent l="19050" t="0" r="7088" b="0"/>
            <wp:docPr id="27" name="Εικόνα 18"/>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srcRect/>
                    <a:stretch>
                      <a:fillRect/>
                    </a:stretch>
                  </pic:blipFill>
                  <pic:spPr bwMode="auto">
                    <a:xfrm>
                      <a:off x="0" y="0"/>
                      <a:ext cx="5777742" cy="2962352"/>
                    </a:xfrm>
                    <a:prstGeom prst="rect">
                      <a:avLst/>
                    </a:prstGeom>
                    <a:noFill/>
                    <a:ln w="9525">
                      <a:noFill/>
                      <a:miter lim="800000"/>
                      <a:headEnd/>
                      <a:tailEnd/>
                    </a:ln>
                  </pic:spPr>
                </pic:pic>
              </a:graphicData>
            </a:graphic>
          </wp:inline>
        </w:drawing>
      </w:r>
      <w:r w:rsidRPr="0088144E">
        <w:rPr>
          <w:b/>
          <w:i/>
        </w:rPr>
        <w:t>Σχήμα 6</w:t>
      </w:r>
      <w:r w:rsidR="0088144E">
        <w:rPr>
          <w:b/>
          <w:i/>
        </w:rPr>
        <w:t>: Α</w:t>
      </w:r>
      <w:r w:rsidRPr="0088144E">
        <w:rPr>
          <w:b/>
          <w:i/>
        </w:rPr>
        <w:t>ρνητική έκβα</w:t>
      </w:r>
      <w:r w:rsidR="0088144E">
        <w:rPr>
          <w:b/>
          <w:i/>
        </w:rPr>
        <w:t>ση.</w:t>
      </w:r>
      <w:r w:rsidRPr="0088144E">
        <w:rPr>
          <w:b/>
          <w:i/>
        </w:rPr>
        <w:t xml:space="preserve"> </w:t>
      </w:r>
      <w:r w:rsidR="0088144E">
        <w:rPr>
          <w:b/>
          <w:i/>
        </w:rPr>
        <w:t>Ο</w:t>
      </w:r>
      <w:r w:rsidRPr="0088144E">
        <w:rPr>
          <w:b/>
          <w:i/>
        </w:rPr>
        <w:t xml:space="preserve"> ασθενής έχει καταδικαστεί)</w:t>
      </w:r>
    </w:p>
    <w:p w:rsidR="00974509" w:rsidRPr="00D95E97" w:rsidRDefault="00974509" w:rsidP="00141153">
      <w:pPr>
        <w:spacing w:line="360" w:lineRule="auto"/>
        <w:jc w:val="both"/>
      </w:pPr>
      <w:r w:rsidRPr="00D95E97">
        <w:rPr>
          <w:noProof/>
        </w:rPr>
        <w:lastRenderedPageBreak/>
        <w:drawing>
          <wp:inline distT="0" distB="0" distL="0" distR="0">
            <wp:extent cx="5839490" cy="2690037"/>
            <wp:effectExtent l="19050" t="0" r="8860" b="0"/>
            <wp:docPr id="28" name="Εικόνα 19"/>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4" cstate="print"/>
                    <a:srcRect/>
                    <a:stretch>
                      <a:fillRect/>
                    </a:stretch>
                  </pic:blipFill>
                  <pic:spPr bwMode="auto">
                    <a:xfrm>
                      <a:off x="0" y="0"/>
                      <a:ext cx="5840471" cy="2690489"/>
                    </a:xfrm>
                    <a:prstGeom prst="rect">
                      <a:avLst/>
                    </a:prstGeom>
                    <a:noFill/>
                    <a:ln w="9525">
                      <a:noFill/>
                      <a:miter lim="800000"/>
                      <a:headEnd/>
                      <a:tailEnd/>
                    </a:ln>
                  </pic:spPr>
                </pic:pic>
              </a:graphicData>
            </a:graphic>
          </wp:inline>
        </w:drawing>
      </w:r>
    </w:p>
    <w:p w:rsidR="00974509" w:rsidRPr="00010A05" w:rsidRDefault="00974509" w:rsidP="00141153">
      <w:pPr>
        <w:spacing w:line="360" w:lineRule="auto"/>
        <w:jc w:val="center"/>
        <w:rPr>
          <w:b/>
          <w:i/>
        </w:rPr>
      </w:pPr>
      <w:r w:rsidRPr="00010A05">
        <w:rPr>
          <w:b/>
          <w:i/>
        </w:rPr>
        <w:t xml:space="preserve">Σχήμα </w:t>
      </w:r>
      <w:r w:rsidR="00010A05" w:rsidRPr="00010A05">
        <w:rPr>
          <w:b/>
          <w:i/>
        </w:rPr>
        <w:t>7:</w:t>
      </w:r>
      <w:r w:rsidR="00010A05">
        <w:rPr>
          <w:b/>
          <w:i/>
        </w:rPr>
        <w:t xml:space="preserve"> Αρνητική έκβαση. </w:t>
      </w:r>
      <w:r w:rsidR="00010A05">
        <w:rPr>
          <w:b/>
          <w:i/>
        </w:rPr>
        <w:br/>
      </w:r>
      <w:r w:rsidRPr="00010A05">
        <w:rPr>
          <w:b/>
          <w:i/>
        </w:rPr>
        <w:t xml:space="preserve">Ο ασθενής δεν πληροί της προϋποθέσεις χορήγησης </w:t>
      </w:r>
      <w:r w:rsidRPr="00010A05">
        <w:rPr>
          <w:b/>
          <w:i/>
          <w:lang w:val="en-US"/>
        </w:rPr>
        <w:t>Take</w:t>
      </w:r>
      <w:r w:rsidRPr="00010A05">
        <w:rPr>
          <w:b/>
          <w:i/>
        </w:rPr>
        <w:t xml:space="preserve"> </w:t>
      </w:r>
      <w:r w:rsidRPr="00010A05">
        <w:rPr>
          <w:b/>
          <w:i/>
          <w:lang w:val="en-US"/>
        </w:rPr>
        <w:t>home</w:t>
      </w:r>
      <w:r w:rsidRPr="00010A05">
        <w:rPr>
          <w:b/>
          <w:i/>
        </w:rPr>
        <w:t>)</w:t>
      </w:r>
    </w:p>
    <w:p w:rsidR="00974509" w:rsidRPr="00D95E97" w:rsidRDefault="00974509" w:rsidP="00141153">
      <w:pPr>
        <w:spacing w:line="360" w:lineRule="auto"/>
        <w:jc w:val="both"/>
      </w:pPr>
      <w:r w:rsidRPr="00D95E97">
        <w:t xml:space="preserve">Μία από της βασικές προϋποθέσεις για να πάρει ένας ασθενής </w:t>
      </w:r>
      <w:r w:rsidRPr="00D95E97">
        <w:rPr>
          <w:lang w:val="en-US"/>
        </w:rPr>
        <w:t>take</w:t>
      </w:r>
      <w:r w:rsidRPr="00D95E97">
        <w:t xml:space="preserve"> </w:t>
      </w:r>
      <w:r w:rsidRPr="00D95E97">
        <w:rPr>
          <w:lang w:val="en-US"/>
        </w:rPr>
        <w:t>home</w:t>
      </w:r>
      <w:r w:rsidRPr="00D95E97">
        <w:t xml:space="preserve"> είναι η παραμονή του στο πρόγραμμα για περισσότερο από ένα χρόνο, στην παραπάνω περίπτωση χρήσης (Σχήμα 6) ο ασθενής δεν πληροί αυτή την προϋπόθεση οπότε δεν του χορηγείται </w:t>
      </w:r>
      <w:r w:rsidRPr="00D95E97">
        <w:rPr>
          <w:lang w:val="en-US"/>
        </w:rPr>
        <w:t>Take</w:t>
      </w:r>
      <w:r w:rsidRPr="00D95E97">
        <w:t xml:space="preserve"> </w:t>
      </w:r>
      <w:r w:rsidRPr="00D95E97">
        <w:rPr>
          <w:lang w:val="en-US"/>
        </w:rPr>
        <w:t>Home</w:t>
      </w:r>
      <w:r w:rsidRPr="00D95E97">
        <w:t>.</w:t>
      </w:r>
    </w:p>
    <w:p w:rsidR="000E5F49" w:rsidRPr="00D95E97" w:rsidRDefault="000E5F49" w:rsidP="00141153">
      <w:pPr>
        <w:spacing w:line="360" w:lineRule="auto"/>
        <w:jc w:val="both"/>
      </w:pPr>
      <w:r w:rsidRPr="00D95E97">
        <w:rPr>
          <w:noProof/>
        </w:rPr>
        <w:drawing>
          <wp:inline distT="0" distB="0" distL="0" distR="0">
            <wp:extent cx="5733164" cy="3785191"/>
            <wp:effectExtent l="19050" t="0" r="886" b="0"/>
            <wp:docPr id="29" name="Εικόνα 20"/>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5" cstate="print"/>
                    <a:srcRect/>
                    <a:stretch>
                      <a:fillRect/>
                    </a:stretch>
                  </pic:blipFill>
                  <pic:spPr bwMode="auto">
                    <a:xfrm>
                      <a:off x="0" y="0"/>
                      <a:ext cx="5734694" cy="3786201"/>
                    </a:xfrm>
                    <a:prstGeom prst="rect">
                      <a:avLst/>
                    </a:prstGeom>
                    <a:noFill/>
                    <a:ln w="9525">
                      <a:noFill/>
                      <a:miter lim="800000"/>
                      <a:headEnd/>
                      <a:tailEnd/>
                    </a:ln>
                  </pic:spPr>
                </pic:pic>
              </a:graphicData>
            </a:graphic>
          </wp:inline>
        </w:drawing>
      </w:r>
    </w:p>
    <w:p w:rsidR="00BB1B48" w:rsidRPr="00BB1B48" w:rsidRDefault="000E5F49" w:rsidP="00141153">
      <w:pPr>
        <w:spacing w:line="360" w:lineRule="auto"/>
        <w:jc w:val="center"/>
        <w:rPr>
          <w:b/>
          <w:i/>
        </w:rPr>
      </w:pPr>
      <w:r w:rsidRPr="00BB1B48">
        <w:rPr>
          <w:b/>
          <w:i/>
        </w:rPr>
        <w:lastRenderedPageBreak/>
        <w:t xml:space="preserve">Σχήμα </w:t>
      </w:r>
      <w:r w:rsidR="00BB1B48" w:rsidRPr="00BB1B48">
        <w:rPr>
          <w:b/>
          <w:i/>
        </w:rPr>
        <w:t xml:space="preserve">8: </w:t>
      </w:r>
      <w:r w:rsidR="00BB1B48">
        <w:rPr>
          <w:b/>
          <w:i/>
        </w:rPr>
        <w:t>Θ</w:t>
      </w:r>
      <w:r w:rsidR="00BB1B48" w:rsidRPr="00BB1B48">
        <w:rPr>
          <w:b/>
          <w:i/>
        </w:rPr>
        <w:t>ετική έκβαση του σεναρίου</w:t>
      </w:r>
      <w:r w:rsidR="00BB1B48">
        <w:rPr>
          <w:b/>
          <w:i/>
        </w:rPr>
        <w:t>.</w:t>
      </w:r>
      <w:r w:rsidR="00BB1B48" w:rsidRPr="00BB1B48">
        <w:rPr>
          <w:b/>
          <w:i/>
        </w:rPr>
        <w:t xml:space="preserve"> </w:t>
      </w:r>
      <w:r w:rsidR="00BB1B48">
        <w:rPr>
          <w:b/>
          <w:i/>
        </w:rPr>
        <w:t>Ο</w:t>
      </w:r>
      <w:r w:rsidR="00BB1B48" w:rsidRPr="00BB1B48">
        <w:rPr>
          <w:b/>
          <w:i/>
        </w:rPr>
        <w:t xml:space="preserve"> ασθενής </w:t>
      </w:r>
      <w:r w:rsidR="00BB1B48">
        <w:rPr>
          <w:b/>
          <w:i/>
        </w:rPr>
        <w:t xml:space="preserve">βρέθηκε κατάλληλος για εγγραφή στο πρόγραμμα χορήγησης </w:t>
      </w:r>
      <w:r w:rsidR="00BB1B48" w:rsidRPr="00BB1B48">
        <w:rPr>
          <w:b/>
          <w:i/>
        </w:rPr>
        <w:t>δόσε</w:t>
      </w:r>
      <w:r w:rsidR="00BB1B48">
        <w:rPr>
          <w:b/>
          <w:i/>
        </w:rPr>
        <w:t>ων</w:t>
      </w:r>
      <w:r w:rsidR="00BB1B48" w:rsidRPr="00BB1B48">
        <w:rPr>
          <w:b/>
          <w:i/>
        </w:rPr>
        <w:t xml:space="preserve"> </w:t>
      </w:r>
      <w:r w:rsidR="00BB1B48">
        <w:rPr>
          <w:b/>
          <w:i/>
        </w:rPr>
        <w:t xml:space="preserve">μεθαδόνης </w:t>
      </w:r>
      <w:r w:rsidR="00BB1B48" w:rsidRPr="00BB1B48">
        <w:rPr>
          <w:b/>
          <w:i/>
        </w:rPr>
        <w:t>στο σπίτι.</w:t>
      </w:r>
    </w:p>
    <w:p w:rsidR="00607AAA" w:rsidRPr="00D95E97" w:rsidRDefault="00607AAA" w:rsidP="00141153">
      <w:pPr>
        <w:pStyle w:val="Heading1"/>
        <w:spacing w:line="360" w:lineRule="auto"/>
      </w:pPr>
      <w:bookmarkStart w:id="20" w:name="_Toc233013500"/>
      <w:r w:rsidRPr="008C7D50">
        <w:t>Βιβλιογραφία</w:t>
      </w:r>
      <w:bookmarkEnd w:id="20"/>
    </w:p>
    <w:p w:rsidR="00B14798" w:rsidRPr="00D95E97" w:rsidRDefault="00B14798" w:rsidP="00141153">
      <w:pPr>
        <w:spacing w:line="360" w:lineRule="auto"/>
        <w:jc w:val="both"/>
        <w:rPr>
          <w:lang w:val="en-US"/>
        </w:rPr>
      </w:pPr>
    </w:p>
    <w:p w:rsidR="0084346A" w:rsidRPr="00D95E97" w:rsidRDefault="00B14798" w:rsidP="00141153">
      <w:pPr>
        <w:pStyle w:val="ListParagraph"/>
        <w:numPr>
          <w:ilvl w:val="0"/>
          <w:numId w:val="1"/>
        </w:numPr>
        <w:spacing w:line="360" w:lineRule="auto"/>
        <w:jc w:val="both"/>
      </w:pPr>
      <w:r w:rsidRPr="00D95E97">
        <w:rPr>
          <w:lang w:val="en-US"/>
        </w:rPr>
        <w:t>Wooldridge</w:t>
      </w:r>
      <w:r w:rsidRPr="00D95E97">
        <w:t xml:space="preserve"> </w:t>
      </w:r>
      <w:r w:rsidRPr="00D95E97">
        <w:rPr>
          <w:lang w:val="en-US"/>
        </w:rPr>
        <w:t>M</w:t>
      </w:r>
      <w:r w:rsidRPr="00D95E97">
        <w:t>.(Επιμέλεια Ασπασία Δασκαλοπούλου), Εισαγωγή στα πολυπρακτορικά συστήματα, Αθήνα 2008,Κλειδάριθμος.</w:t>
      </w:r>
    </w:p>
    <w:p w:rsidR="0084346A" w:rsidRPr="008C7D50" w:rsidRDefault="00B14798" w:rsidP="00141153">
      <w:pPr>
        <w:pStyle w:val="ListParagraph"/>
        <w:numPr>
          <w:ilvl w:val="0"/>
          <w:numId w:val="1"/>
        </w:numPr>
        <w:spacing w:line="360" w:lineRule="auto"/>
        <w:jc w:val="both"/>
        <w:rPr>
          <w:lang w:val="en-US"/>
        </w:rPr>
      </w:pPr>
      <w:r w:rsidRPr="00D95E97">
        <w:rPr>
          <w:lang w:val="en-US"/>
        </w:rPr>
        <w:t>Fabio Bellifemine, Giovanni Caire, Dominic Greenwood,</w:t>
      </w:r>
      <w:r w:rsidR="0084346A" w:rsidRPr="00D95E97">
        <w:rPr>
          <w:lang w:val="en-US"/>
        </w:rPr>
        <w:t xml:space="preserve"> </w:t>
      </w:r>
      <w:r w:rsidRPr="00D95E97">
        <w:rPr>
          <w:lang w:val="en-US"/>
        </w:rPr>
        <w:t>developing multi-agent systems with Jade,England 2004,John Wiley &amp; Sons Ltd.</w:t>
      </w:r>
    </w:p>
    <w:p w:rsidR="0084346A" w:rsidRPr="008C7D50" w:rsidRDefault="00B14798" w:rsidP="00141153">
      <w:pPr>
        <w:pStyle w:val="ListParagraph"/>
        <w:numPr>
          <w:ilvl w:val="0"/>
          <w:numId w:val="1"/>
        </w:numPr>
        <w:spacing w:line="360" w:lineRule="auto"/>
        <w:jc w:val="both"/>
        <w:rPr>
          <w:lang w:val="en-US"/>
        </w:rPr>
      </w:pPr>
      <w:r w:rsidRPr="00D95E97">
        <w:rPr>
          <w:lang w:val="en-US"/>
        </w:rPr>
        <w:t xml:space="preserve">Maarten Menken, Vrije Universiteit, Jess Tutorial, Amsterdam, The Netherlands December 24, 2002 </w:t>
      </w:r>
      <w:hyperlink r:id="rId26" w:history="1">
        <w:r w:rsidRPr="00D95E97">
          <w:rPr>
            <w:rStyle w:val="Hyperlink"/>
            <w:lang w:val="en-US"/>
          </w:rPr>
          <w:t>http://www.cs.vu.nl/~ksprac/export/jess-tutorial.pdf</w:t>
        </w:r>
      </w:hyperlink>
    </w:p>
    <w:p w:rsidR="00B14798" w:rsidRPr="00D95E97" w:rsidRDefault="00B14798" w:rsidP="00141153">
      <w:pPr>
        <w:pStyle w:val="ListParagraph"/>
        <w:numPr>
          <w:ilvl w:val="0"/>
          <w:numId w:val="1"/>
        </w:numPr>
        <w:spacing w:line="360" w:lineRule="auto"/>
        <w:jc w:val="both"/>
        <w:rPr>
          <w:lang w:val="en-US"/>
        </w:rPr>
      </w:pPr>
      <w:r w:rsidRPr="00D95E97">
        <w:rPr>
          <w:lang w:val="en-US"/>
        </w:rPr>
        <w:t xml:space="preserve">Online Jess Documentation </w:t>
      </w:r>
      <w:hyperlink r:id="rId27" w:history="1">
        <w:r w:rsidRPr="00D95E97">
          <w:rPr>
            <w:rStyle w:val="Hyperlink"/>
            <w:lang w:val="en-US"/>
          </w:rPr>
          <w:t>http://www.jessrules.com/jess/docs/71/</w:t>
        </w:r>
      </w:hyperlink>
    </w:p>
    <w:p w:rsidR="00607AAA" w:rsidRPr="00D95E97" w:rsidRDefault="00B14798" w:rsidP="00141153">
      <w:pPr>
        <w:spacing w:line="360" w:lineRule="auto"/>
        <w:jc w:val="both"/>
        <w:rPr>
          <w:lang w:val="en-US"/>
        </w:rPr>
      </w:pPr>
      <w:r w:rsidRPr="00D95E97">
        <w:rPr>
          <w:lang w:val="en-US"/>
        </w:rPr>
        <w:t xml:space="preserve">  </w:t>
      </w:r>
    </w:p>
    <w:sectPr w:rsidR="00607AAA" w:rsidRPr="00D95E97" w:rsidSect="000140E2">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51706" w:rsidRDefault="00B51706" w:rsidP="001C5902">
      <w:pPr>
        <w:spacing w:after="0" w:line="240" w:lineRule="auto"/>
      </w:pPr>
      <w:r>
        <w:separator/>
      </w:r>
    </w:p>
  </w:endnote>
  <w:endnote w:type="continuationSeparator" w:id="0">
    <w:p w:rsidR="00B51706" w:rsidRDefault="00B51706" w:rsidP="001C59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20002A87" w:usb1="80000000" w:usb2="00000008" w:usb3="00000000" w:csb0="000001FF" w:csb1="00000000"/>
  </w:font>
  <w:font w:name="Courier New">
    <w:panose1 w:val="02070309020205020404"/>
    <w:charset w:val="A1"/>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A00002EF" w:usb1="4000207B" w:usb2="00000000" w:usb3="00000000" w:csb0="0000009F" w:csb1="00000000"/>
  </w:font>
  <w:font w:name="Cambria">
    <w:panose1 w:val="02040503050406030204"/>
    <w:charset w:val="A1"/>
    <w:family w:val="roman"/>
    <w:pitch w:val="variable"/>
    <w:sig w:usb0="A00002EF" w:usb1="4000004B" w:usb2="00000000" w:usb3="00000000" w:csb0="0000009F" w:csb1="00000000"/>
  </w:font>
  <w:font w:name="Tahoma">
    <w:panose1 w:val="020B0604030504040204"/>
    <w:charset w:val="A1"/>
    <w:family w:val="swiss"/>
    <w:pitch w:val="variable"/>
    <w:sig w:usb0="61002A87" w:usb1="80000000" w:usb2="00000008"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51706" w:rsidRDefault="00B51706" w:rsidP="001C5902">
      <w:pPr>
        <w:spacing w:after="0" w:line="240" w:lineRule="auto"/>
      </w:pPr>
      <w:r>
        <w:separator/>
      </w:r>
    </w:p>
  </w:footnote>
  <w:footnote w:type="continuationSeparator" w:id="0">
    <w:p w:rsidR="00B51706" w:rsidRDefault="00B51706" w:rsidP="001C5902">
      <w:pPr>
        <w:spacing w:after="0" w:line="240" w:lineRule="auto"/>
      </w:pPr>
      <w:r>
        <w:continuationSeparator/>
      </w:r>
    </w:p>
  </w:footnote>
  <w:footnote w:id="1">
    <w:p w:rsidR="001C5902" w:rsidRPr="001C5902" w:rsidRDefault="001C5902">
      <w:pPr>
        <w:pStyle w:val="FootnoteText"/>
      </w:pPr>
      <w:r>
        <w:rPr>
          <w:rStyle w:val="FootnoteReference"/>
        </w:rPr>
        <w:footnoteRef/>
      </w:r>
      <w:r>
        <w:t xml:space="preserve"> Η επιλογή του φύλου οφείλεται καθαρά στο ότι το </w:t>
      </w:r>
      <w:r>
        <w:rPr>
          <w:lang w:val="en-US"/>
        </w:rPr>
        <w:t>team</w:t>
      </w:r>
      <w:r w:rsidRPr="001C5902">
        <w:t xml:space="preserve"> </w:t>
      </w:r>
      <w:r>
        <w:t>ανάπτυξης αποτελείται καθαρά από άνδρες.</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45B479B"/>
    <w:multiLevelType w:val="hybridMultilevel"/>
    <w:tmpl w:val="7A00B7A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57D975D2"/>
    <w:multiLevelType w:val="hybridMultilevel"/>
    <w:tmpl w:val="A4A6F7A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812409"/>
    <w:rsid w:val="00010A05"/>
    <w:rsid w:val="000140E2"/>
    <w:rsid w:val="00096425"/>
    <w:rsid w:val="000C54B6"/>
    <w:rsid w:val="000E5F49"/>
    <w:rsid w:val="00141153"/>
    <w:rsid w:val="001413AA"/>
    <w:rsid w:val="00150471"/>
    <w:rsid w:val="00193DF2"/>
    <w:rsid w:val="001C1054"/>
    <w:rsid w:val="001C5902"/>
    <w:rsid w:val="001D476C"/>
    <w:rsid w:val="002044E4"/>
    <w:rsid w:val="002240E8"/>
    <w:rsid w:val="002262C6"/>
    <w:rsid w:val="00271F5F"/>
    <w:rsid w:val="002979B5"/>
    <w:rsid w:val="002E49C0"/>
    <w:rsid w:val="00307106"/>
    <w:rsid w:val="0037086E"/>
    <w:rsid w:val="003752C4"/>
    <w:rsid w:val="00394262"/>
    <w:rsid w:val="003C1E60"/>
    <w:rsid w:val="0042414E"/>
    <w:rsid w:val="004574F4"/>
    <w:rsid w:val="00484A57"/>
    <w:rsid w:val="004B761E"/>
    <w:rsid w:val="005410DE"/>
    <w:rsid w:val="00586F22"/>
    <w:rsid w:val="00607AAA"/>
    <w:rsid w:val="00627ECC"/>
    <w:rsid w:val="00677EC7"/>
    <w:rsid w:val="006B4C93"/>
    <w:rsid w:val="006B7ECF"/>
    <w:rsid w:val="006C404D"/>
    <w:rsid w:val="00722808"/>
    <w:rsid w:val="00774932"/>
    <w:rsid w:val="0078298D"/>
    <w:rsid w:val="007845AF"/>
    <w:rsid w:val="007C2A3D"/>
    <w:rsid w:val="00812409"/>
    <w:rsid w:val="008154B5"/>
    <w:rsid w:val="0084346A"/>
    <w:rsid w:val="008556A1"/>
    <w:rsid w:val="0088144E"/>
    <w:rsid w:val="008B089D"/>
    <w:rsid w:val="008C38A8"/>
    <w:rsid w:val="008C7D50"/>
    <w:rsid w:val="00926390"/>
    <w:rsid w:val="0096008E"/>
    <w:rsid w:val="00960F30"/>
    <w:rsid w:val="00974509"/>
    <w:rsid w:val="009E41DE"/>
    <w:rsid w:val="00A27B03"/>
    <w:rsid w:val="00A65C44"/>
    <w:rsid w:val="00AE765A"/>
    <w:rsid w:val="00B0123B"/>
    <w:rsid w:val="00B01B9D"/>
    <w:rsid w:val="00B14798"/>
    <w:rsid w:val="00B51706"/>
    <w:rsid w:val="00B67E56"/>
    <w:rsid w:val="00B82456"/>
    <w:rsid w:val="00B94CB9"/>
    <w:rsid w:val="00BB1B48"/>
    <w:rsid w:val="00BE7820"/>
    <w:rsid w:val="00C054CB"/>
    <w:rsid w:val="00CC66C4"/>
    <w:rsid w:val="00D01D9B"/>
    <w:rsid w:val="00D064AD"/>
    <w:rsid w:val="00D95E97"/>
    <w:rsid w:val="00DC7C54"/>
    <w:rsid w:val="00E03190"/>
    <w:rsid w:val="00E17388"/>
    <w:rsid w:val="00E32602"/>
    <w:rsid w:val="00E54F9E"/>
    <w:rsid w:val="00E9612F"/>
    <w:rsid w:val="00EC62C4"/>
    <w:rsid w:val="00F00C7F"/>
    <w:rsid w:val="00F260B7"/>
    <w:rsid w:val="00F41085"/>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2409"/>
    <w:rPr>
      <w:rFonts w:eastAsiaTheme="minorEastAsia"/>
      <w:lang w:eastAsia="el-GR"/>
    </w:rPr>
  </w:style>
  <w:style w:type="paragraph" w:styleId="Heading1">
    <w:name w:val="heading 1"/>
    <w:basedOn w:val="Normal"/>
    <w:next w:val="Normal"/>
    <w:link w:val="Heading1Char"/>
    <w:uiPriority w:val="9"/>
    <w:qFormat/>
    <w:rsid w:val="00A65C4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C1E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4CB"/>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1E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1E60"/>
    <w:rPr>
      <w:rFonts w:ascii="Tahoma" w:eastAsiaTheme="minorEastAsia" w:hAnsi="Tahoma" w:cs="Tahoma"/>
      <w:sz w:val="16"/>
      <w:szCs w:val="16"/>
      <w:lang w:eastAsia="el-GR"/>
    </w:rPr>
  </w:style>
  <w:style w:type="character" w:customStyle="1" w:styleId="Heading2Char">
    <w:name w:val="Heading 2 Char"/>
    <w:basedOn w:val="DefaultParagraphFont"/>
    <w:link w:val="Heading2"/>
    <w:uiPriority w:val="9"/>
    <w:rsid w:val="003C1E60"/>
    <w:rPr>
      <w:rFonts w:asciiTheme="majorHAnsi" w:eastAsiaTheme="majorEastAsia" w:hAnsiTheme="majorHAnsi" w:cstheme="majorBidi"/>
      <w:b/>
      <w:bCs/>
      <w:color w:val="4F81BD" w:themeColor="accent1"/>
      <w:sz w:val="26"/>
      <w:szCs w:val="26"/>
      <w:lang w:eastAsia="el-GR"/>
    </w:rPr>
  </w:style>
  <w:style w:type="table" w:styleId="TableGrid">
    <w:name w:val="Table Grid"/>
    <w:basedOn w:val="TableNormal"/>
    <w:uiPriority w:val="59"/>
    <w:rsid w:val="0009642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rmalWeb">
    <w:name w:val="Normal (Web)"/>
    <w:basedOn w:val="Normal"/>
    <w:uiPriority w:val="99"/>
    <w:semiHidden/>
    <w:unhideWhenUsed/>
    <w:rsid w:val="002044E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A65C44"/>
    <w:rPr>
      <w:rFonts w:asciiTheme="majorHAnsi" w:eastAsiaTheme="majorEastAsia" w:hAnsiTheme="majorHAnsi" w:cstheme="majorBidi"/>
      <w:b/>
      <w:bCs/>
      <w:color w:val="365F91" w:themeColor="accent1" w:themeShade="BF"/>
      <w:sz w:val="28"/>
      <w:szCs w:val="28"/>
      <w:lang w:eastAsia="el-GR"/>
    </w:rPr>
  </w:style>
  <w:style w:type="paragraph" w:styleId="TOCHeading">
    <w:name w:val="TOC Heading"/>
    <w:basedOn w:val="Heading1"/>
    <w:next w:val="Normal"/>
    <w:uiPriority w:val="39"/>
    <w:semiHidden/>
    <w:unhideWhenUsed/>
    <w:qFormat/>
    <w:rsid w:val="00A65C44"/>
    <w:pPr>
      <w:outlineLvl w:val="9"/>
    </w:pPr>
    <w:rPr>
      <w:lang w:eastAsia="en-US"/>
    </w:rPr>
  </w:style>
  <w:style w:type="paragraph" w:styleId="TOC2">
    <w:name w:val="toc 2"/>
    <w:basedOn w:val="Normal"/>
    <w:next w:val="Normal"/>
    <w:autoRedefine/>
    <w:uiPriority w:val="39"/>
    <w:unhideWhenUsed/>
    <w:rsid w:val="00A65C44"/>
    <w:pPr>
      <w:spacing w:after="100"/>
      <w:ind w:left="220"/>
    </w:pPr>
  </w:style>
  <w:style w:type="character" w:styleId="Hyperlink">
    <w:name w:val="Hyperlink"/>
    <w:basedOn w:val="DefaultParagraphFont"/>
    <w:uiPriority w:val="99"/>
    <w:unhideWhenUsed/>
    <w:rsid w:val="00A65C44"/>
    <w:rPr>
      <w:color w:val="0000FF" w:themeColor="hyperlink"/>
      <w:u w:val="single"/>
    </w:rPr>
  </w:style>
  <w:style w:type="paragraph" w:styleId="ListParagraph">
    <w:name w:val="List Paragraph"/>
    <w:basedOn w:val="Normal"/>
    <w:uiPriority w:val="34"/>
    <w:qFormat/>
    <w:rsid w:val="00B14798"/>
    <w:pPr>
      <w:ind w:left="720"/>
      <w:contextualSpacing/>
    </w:pPr>
  </w:style>
  <w:style w:type="paragraph" w:styleId="TOC1">
    <w:name w:val="toc 1"/>
    <w:basedOn w:val="Normal"/>
    <w:next w:val="Normal"/>
    <w:autoRedefine/>
    <w:uiPriority w:val="39"/>
    <w:unhideWhenUsed/>
    <w:rsid w:val="00D95E97"/>
    <w:pPr>
      <w:spacing w:after="100"/>
    </w:pPr>
  </w:style>
  <w:style w:type="character" w:customStyle="1" w:styleId="Heading3Char">
    <w:name w:val="Heading 3 Char"/>
    <w:basedOn w:val="DefaultParagraphFont"/>
    <w:link w:val="Heading3"/>
    <w:uiPriority w:val="9"/>
    <w:rsid w:val="00C054CB"/>
    <w:rPr>
      <w:rFonts w:asciiTheme="majorHAnsi" w:eastAsiaTheme="majorEastAsia" w:hAnsiTheme="majorHAnsi" w:cstheme="majorBidi"/>
      <w:b/>
      <w:bCs/>
      <w:color w:val="4F81BD" w:themeColor="accent1"/>
      <w:lang w:eastAsia="el-GR"/>
    </w:rPr>
  </w:style>
  <w:style w:type="paragraph" w:styleId="FootnoteText">
    <w:name w:val="footnote text"/>
    <w:basedOn w:val="Normal"/>
    <w:link w:val="FootnoteTextChar"/>
    <w:uiPriority w:val="99"/>
    <w:semiHidden/>
    <w:unhideWhenUsed/>
    <w:rsid w:val="001C59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902"/>
    <w:rPr>
      <w:rFonts w:eastAsiaTheme="minorEastAsia"/>
      <w:sz w:val="20"/>
      <w:szCs w:val="20"/>
      <w:lang w:eastAsia="el-GR"/>
    </w:rPr>
  </w:style>
  <w:style w:type="character" w:styleId="FootnoteReference">
    <w:name w:val="footnote reference"/>
    <w:basedOn w:val="DefaultParagraphFont"/>
    <w:uiPriority w:val="99"/>
    <w:semiHidden/>
    <w:unhideWhenUsed/>
    <w:rsid w:val="001C5902"/>
    <w:rPr>
      <w:vertAlign w:val="superscript"/>
    </w:rPr>
  </w:style>
  <w:style w:type="paragraph" w:styleId="NoSpacing">
    <w:name w:val="No Spacing"/>
    <w:uiPriority w:val="1"/>
    <w:qFormat/>
    <w:rsid w:val="008556A1"/>
    <w:pPr>
      <w:spacing w:after="0" w:line="240" w:lineRule="auto"/>
    </w:pPr>
    <w:rPr>
      <w:rFonts w:eastAsiaTheme="minorEastAsia"/>
      <w:lang w:eastAsia="el-GR"/>
    </w:rPr>
  </w:style>
  <w:style w:type="table" w:styleId="LightShading-Accent1">
    <w:name w:val="Light Shading Accent 1"/>
    <w:basedOn w:val="TableNormal"/>
    <w:uiPriority w:val="60"/>
    <w:rsid w:val="00627ECC"/>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3">
    <w:name w:val="toc 3"/>
    <w:basedOn w:val="Normal"/>
    <w:next w:val="Normal"/>
    <w:autoRedefine/>
    <w:uiPriority w:val="39"/>
    <w:unhideWhenUsed/>
    <w:rsid w:val="008C7D50"/>
    <w:pPr>
      <w:spacing w:after="100"/>
      <w:ind w:left="440"/>
    </w:pPr>
  </w:style>
</w:styles>
</file>

<file path=word/webSettings.xml><?xml version="1.0" encoding="utf-8"?>
<w:webSettings xmlns:r="http://schemas.openxmlformats.org/officeDocument/2006/relationships" xmlns:w="http://schemas.openxmlformats.org/wordprocessingml/2006/main">
  <w:divs>
    <w:div w:id="142547838">
      <w:bodyDiv w:val="1"/>
      <w:marLeft w:val="0"/>
      <w:marRight w:val="0"/>
      <w:marTop w:val="0"/>
      <w:marBottom w:val="0"/>
      <w:divBdr>
        <w:top w:val="none" w:sz="0" w:space="0" w:color="auto"/>
        <w:left w:val="none" w:sz="0" w:space="0" w:color="auto"/>
        <w:bottom w:val="none" w:sz="0" w:space="0" w:color="auto"/>
        <w:right w:val="none" w:sz="0" w:space="0" w:color="auto"/>
      </w:divBdr>
    </w:div>
    <w:div w:id="518390787">
      <w:bodyDiv w:val="1"/>
      <w:marLeft w:val="0"/>
      <w:marRight w:val="0"/>
      <w:marTop w:val="0"/>
      <w:marBottom w:val="0"/>
      <w:divBdr>
        <w:top w:val="none" w:sz="0" w:space="0" w:color="auto"/>
        <w:left w:val="none" w:sz="0" w:space="0" w:color="auto"/>
        <w:bottom w:val="none" w:sz="0" w:space="0" w:color="auto"/>
        <w:right w:val="none" w:sz="0" w:space="0" w:color="auto"/>
      </w:divBdr>
    </w:div>
    <w:div w:id="546138761">
      <w:bodyDiv w:val="1"/>
      <w:marLeft w:val="0"/>
      <w:marRight w:val="0"/>
      <w:marTop w:val="0"/>
      <w:marBottom w:val="0"/>
      <w:divBdr>
        <w:top w:val="none" w:sz="0" w:space="0" w:color="auto"/>
        <w:left w:val="none" w:sz="0" w:space="0" w:color="auto"/>
        <w:bottom w:val="none" w:sz="0" w:space="0" w:color="auto"/>
        <w:right w:val="none" w:sz="0" w:space="0" w:color="auto"/>
      </w:divBdr>
    </w:div>
    <w:div w:id="569115839">
      <w:bodyDiv w:val="1"/>
      <w:marLeft w:val="0"/>
      <w:marRight w:val="0"/>
      <w:marTop w:val="0"/>
      <w:marBottom w:val="0"/>
      <w:divBdr>
        <w:top w:val="none" w:sz="0" w:space="0" w:color="auto"/>
        <w:left w:val="none" w:sz="0" w:space="0" w:color="auto"/>
        <w:bottom w:val="none" w:sz="0" w:space="0" w:color="auto"/>
        <w:right w:val="none" w:sz="0" w:space="0" w:color="auto"/>
      </w:divBdr>
    </w:div>
    <w:div w:id="1264655010">
      <w:bodyDiv w:val="1"/>
      <w:marLeft w:val="0"/>
      <w:marRight w:val="0"/>
      <w:marTop w:val="0"/>
      <w:marBottom w:val="0"/>
      <w:divBdr>
        <w:top w:val="none" w:sz="0" w:space="0" w:color="auto"/>
        <w:left w:val="none" w:sz="0" w:space="0" w:color="auto"/>
        <w:bottom w:val="none" w:sz="0" w:space="0" w:color="auto"/>
        <w:right w:val="none" w:sz="0" w:space="0" w:color="auto"/>
      </w:divBdr>
    </w:div>
    <w:div w:id="1554922284">
      <w:bodyDiv w:val="1"/>
      <w:marLeft w:val="0"/>
      <w:marRight w:val="0"/>
      <w:marTop w:val="0"/>
      <w:marBottom w:val="0"/>
      <w:divBdr>
        <w:top w:val="none" w:sz="0" w:space="0" w:color="auto"/>
        <w:left w:val="none" w:sz="0" w:space="0" w:color="auto"/>
        <w:bottom w:val="none" w:sz="0" w:space="0" w:color="auto"/>
        <w:right w:val="none" w:sz="0" w:space="0" w:color="auto"/>
      </w:divBdr>
    </w:div>
    <w:div w:id="1673294908">
      <w:bodyDiv w:val="1"/>
      <w:marLeft w:val="0"/>
      <w:marRight w:val="0"/>
      <w:marTop w:val="0"/>
      <w:marBottom w:val="0"/>
      <w:divBdr>
        <w:top w:val="none" w:sz="0" w:space="0" w:color="auto"/>
        <w:left w:val="none" w:sz="0" w:space="0" w:color="auto"/>
        <w:bottom w:val="none" w:sz="0" w:space="0" w:color="auto"/>
        <w:right w:val="none" w:sz="0" w:space="0" w:color="auto"/>
      </w:divBdr>
    </w:div>
    <w:div w:id="1728450972">
      <w:bodyDiv w:val="1"/>
      <w:marLeft w:val="0"/>
      <w:marRight w:val="0"/>
      <w:marTop w:val="0"/>
      <w:marBottom w:val="0"/>
      <w:divBdr>
        <w:top w:val="none" w:sz="0" w:space="0" w:color="auto"/>
        <w:left w:val="none" w:sz="0" w:space="0" w:color="auto"/>
        <w:bottom w:val="none" w:sz="0" w:space="0" w:color="auto"/>
        <w:right w:val="none" w:sz="0" w:space="0" w:color="auto"/>
      </w:divBdr>
    </w:div>
    <w:div w:id="1848792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hyperlink" Target="http://www.cs.vu.nl/~ksprac/export/jess-tutorial.pdf"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jade.cselt.it/"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hyperlink" Target="http://www.fipa.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hyperlink" Target="http://www.jessrules.com/jess/docs/71/"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ABF4CEAB-1712-4398-9582-7B3D77592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16</Pages>
  <Words>2257</Words>
  <Characters>12193</Characters>
  <Application>Microsoft Office Word</Application>
  <DocSecurity>0</DocSecurity>
  <Lines>101</Lines>
  <Paragraphs>28</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Company>
  <LinksUpToDate>false</LinksUpToDate>
  <CharactersWithSpaces>14422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c:creator>
  <cp:keywords/>
  <dc:description/>
  <cp:lastModifiedBy>ITI</cp:lastModifiedBy>
  <cp:revision>67</cp:revision>
  <dcterms:created xsi:type="dcterms:W3CDTF">2009-06-13T11:20:00Z</dcterms:created>
  <dcterms:modified xsi:type="dcterms:W3CDTF">2009-06-17T11:49:00Z</dcterms:modified>
</cp:coreProperties>
</file>