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3300"/>
          <w:sz w:val="24"/>
          <w:szCs w:val="24"/>
        </w:rPr>
        <w:drawing>
          <wp:inline distB="114300" distT="114300" distL="114300" distR="114300">
            <wp:extent cx="2733675" cy="2733675"/>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336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MSCI 431</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Markov Momentum</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Vyomesh Iyengar (20884898)</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Inesh Jacob (20898664)</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André Larocque (20880058)</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Tiscareno (20873638)</w:t>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Pr>
        <w:drawing>
          <wp:inline distB="114300" distT="114300" distL="114300" distR="114300">
            <wp:extent cx="1423988" cy="721615"/>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23988" cy="721615"/>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1205746" cy="746001"/>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205746" cy="74600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185863" cy="742950"/>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185863" cy="742950"/>
                    </a:xfrm>
                    <a:prstGeom prst="rect"/>
                    <a:ln/>
                  </pic:spPr>
                </pic:pic>
              </a:graphicData>
            </a:graphic>
          </wp:inline>
        </w:drawing>
      </w:r>
      <w:r w:rsidDel="00000000" w:rsidR="00000000" w:rsidRPr="00000000">
        <w:rPr>
          <w:rFonts w:ascii="Times New Roman" w:cs="Times New Roman" w:eastAsia="Times New Roman" w:hAnsi="Times New Roman"/>
        </w:rPr>
        <mc:AlternateContent>
          <mc:Choice Requires="wpg">
            <w:drawing>
              <wp:inline distB="114300" distT="114300" distL="114300" distR="114300">
                <wp:extent cx="1817776" cy="673250"/>
                <wp:effectExtent b="0" l="0" r="0" t="0"/>
                <wp:docPr id="1" name=""/>
                <a:graphic>
                  <a:graphicData uri="http://schemas.microsoft.com/office/word/2010/wordprocessingShape">
                    <wps:wsp>
                      <wps:cNvSpPr/>
                      <wps:cNvPr id="2" name="Shape 2"/>
                      <wps:spPr>
                        <a:xfrm>
                          <a:off x="3716758" y="1908321"/>
                          <a:ext cx="4156750" cy="1536300"/>
                        </a:xfrm>
                        <a:custGeom>
                          <a:rect b="b" l="l" r="r" t="t"/>
                          <a:pathLst>
                            <a:path extrusionOk="0" h="61452" w="166270">
                              <a:moveTo>
                                <a:pt x="31537" y="14926"/>
                              </a:moveTo>
                              <a:cubicBezTo>
                                <a:pt x="24664" y="16759"/>
                                <a:pt x="16895" y="16597"/>
                                <a:pt x="10931" y="20474"/>
                              </a:cubicBezTo>
                              <a:cubicBezTo>
                                <a:pt x="3834" y="25087"/>
                                <a:pt x="1607" y="35410"/>
                                <a:pt x="1024" y="43854"/>
                              </a:cubicBezTo>
                              <a:cubicBezTo>
                                <a:pt x="815" y="46888"/>
                                <a:pt x="-1300" y="51608"/>
                                <a:pt x="1420" y="52968"/>
                              </a:cubicBezTo>
                              <a:cubicBezTo>
                                <a:pt x="15721" y="60119"/>
                                <a:pt x="38913" y="55300"/>
                                <a:pt x="48180" y="42269"/>
                              </a:cubicBezTo>
                              <a:cubicBezTo>
                                <a:pt x="53946" y="34160"/>
                                <a:pt x="54300" y="21919"/>
                                <a:pt x="50954" y="12548"/>
                              </a:cubicBezTo>
                              <a:cubicBezTo>
                                <a:pt x="50198" y="10430"/>
                                <a:pt x="48684" y="6562"/>
                                <a:pt x="46595" y="7397"/>
                              </a:cubicBezTo>
                              <a:cubicBezTo>
                                <a:pt x="41430" y="9461"/>
                                <a:pt x="44879" y="18503"/>
                                <a:pt x="45406" y="24040"/>
                              </a:cubicBezTo>
                              <a:cubicBezTo>
                                <a:pt x="46615" y="36732"/>
                                <a:pt x="54244" y="53558"/>
                                <a:pt x="66805" y="55742"/>
                              </a:cubicBezTo>
                              <a:cubicBezTo>
                                <a:pt x="77374" y="57580"/>
                                <a:pt x="83874" y="40752"/>
                                <a:pt x="86619" y="30381"/>
                              </a:cubicBezTo>
                              <a:cubicBezTo>
                                <a:pt x="88586" y="22947"/>
                                <a:pt x="84865" y="14119"/>
                                <a:pt x="88600" y="7397"/>
                              </a:cubicBezTo>
                              <a:cubicBezTo>
                                <a:pt x="92558" y="275"/>
                                <a:pt x="103863" y="-442"/>
                                <a:pt x="111980" y="264"/>
                              </a:cubicBezTo>
                              <a:cubicBezTo>
                                <a:pt x="117184" y="717"/>
                                <a:pt x="116314" y="163"/>
                                <a:pt x="116339" y="264"/>
                              </a:cubicBezTo>
                              <a:cubicBezTo>
                                <a:pt x="118885" y="10453"/>
                                <a:pt x="101954" y="15697"/>
                                <a:pt x="96129" y="24436"/>
                              </a:cubicBezTo>
                              <a:cubicBezTo>
                                <a:pt x="91900" y="30781"/>
                                <a:pt x="101677" y="39003"/>
                                <a:pt x="101677" y="46628"/>
                              </a:cubicBezTo>
                              <a:cubicBezTo>
                                <a:pt x="101677" y="51867"/>
                                <a:pt x="95963" y="55413"/>
                                <a:pt x="92959" y="59705"/>
                              </a:cubicBezTo>
                              <a:cubicBezTo>
                                <a:pt x="92549" y="60290"/>
                                <a:pt x="91720" y="61452"/>
                                <a:pt x="92166" y="60894"/>
                              </a:cubicBezTo>
                              <a:cubicBezTo>
                                <a:pt x="99264" y="52020"/>
                                <a:pt x="113341" y="51575"/>
                                <a:pt x="124661" y="50590"/>
                              </a:cubicBezTo>
                              <a:cubicBezTo>
                                <a:pt x="138481" y="49388"/>
                                <a:pt x="152398" y="49798"/>
                                <a:pt x="166270" y="4979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817776" cy="673250"/>
                <wp:effectExtent b="0" l="0" r="0" t="0"/>
                <wp:docPr id="1"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1817776" cy="673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for:</w:t>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Jim Bookbinder &amp; TAs</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53fssqhwpr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k2m2zd0hlf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Research Article Analysis</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rok62583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Coach Markov Pulls Goalie Poisson</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firtsoa7u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mooahyzfz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Testing</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it0bxr9dt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sa2ypgjtu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Pulling the Goalie Revisited</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xw4x6k9mt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lenqdj8b3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Testing</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erwkk8j0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11oq1uvxn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Pulling the Goalie: Hockey and Investment Implications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7m2qx18t5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e4fi8hfmr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f3r5p8h071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Markov Momentum</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gl0usz5c8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3fg3pbm45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Derivation</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l3smoq0qi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Assumptions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i04u2wkzt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0cabt7dh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Comparisons</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zilclj9h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Bibliography</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1"/>
        <w:spacing w:line="360" w:lineRule="auto"/>
        <w:rPr>
          <w:rFonts w:ascii="Times New Roman" w:cs="Times New Roman" w:eastAsia="Times New Roman" w:hAnsi="Times New Roman"/>
        </w:rPr>
      </w:pPr>
      <w:bookmarkStart w:colFirst="0" w:colLast="0" w:name="_p53fssqhwprb"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Pulling the goalie in hockey can provide a significant offensive advantage to a team when they are behind in the scoreboard and chasing that crucial goal to tie the game. While bolstering their likelihood of scoring a goal, a team also compromises their defensive ability, essentially pulling their last-line of defense for an extra offensive player. This overload of offensive players can resemble a power play, where a team has a numerical superiority and dominates offensive play through the duration of the penalty. However, the risk of leaving an empty net can allow opposing teams to increase their lead with ease due </w:t>
      </w:r>
      <w:r w:rsidDel="00000000" w:rsidR="00000000" w:rsidRPr="00000000">
        <w:rPr>
          <w:rFonts w:ascii="Times New Roman" w:cs="Times New Roman" w:eastAsia="Times New Roman" w:hAnsi="Times New Roman"/>
          <w:rtl w:val="0"/>
        </w:rPr>
        <w:t xml:space="preserve">to</w:t>
      </w:r>
      <w:r w:rsidDel="00000000" w:rsidR="00000000" w:rsidRPr="00000000">
        <w:rPr>
          <w:rFonts w:ascii="Times New Roman" w:cs="Times New Roman" w:eastAsia="Times New Roman" w:hAnsi="Times New Roman"/>
          <w:rtl w:val="0"/>
        </w:rPr>
        <w:t xml:space="preserve"> the lack of defensive-players on the rink. Therefore, a team has to pull the goalie at the right </w:t>
      </w:r>
      <w:r w:rsidDel="00000000" w:rsidR="00000000" w:rsidRPr="00000000">
        <w:rPr>
          <w:rFonts w:ascii="Times New Roman" w:cs="Times New Roman" w:eastAsia="Times New Roman" w:hAnsi="Times New Roman"/>
          <w:i w:val="1"/>
          <w:rtl w:val="0"/>
        </w:rPr>
        <w:t xml:space="preserve">time</w:t>
      </w:r>
      <w:r w:rsidDel="00000000" w:rsidR="00000000" w:rsidRPr="00000000">
        <w:rPr>
          <w:rFonts w:ascii="Times New Roman" w:cs="Times New Roman" w:eastAsia="Times New Roman" w:hAnsi="Times New Roman"/>
          <w:rtl w:val="0"/>
        </w:rPr>
        <w:t xml:space="preserve"> to balance the probability of scoring an equalizing goal and the risk of conceding and potentially losing the game definitively.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8890" cy="1824038"/>
            <wp:effectExtent b="0" l="0" r="0" t="0"/>
            <wp:docPr id="2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70889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 </w:t>
      </w:r>
      <w:r w:rsidDel="00000000" w:rsidR="00000000" w:rsidRPr="00000000">
        <w:rPr>
          <w:rFonts w:ascii="Times New Roman" w:cs="Times New Roman" w:eastAsia="Times New Roman" w:hAnsi="Times New Roman"/>
          <w:sz w:val="16"/>
          <w:szCs w:val="16"/>
          <w:rtl w:val="0"/>
        </w:rPr>
        <w:t xml:space="preserve">The growing trend in pulling the goalie by season generated by Alex Gales.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represented by </w:t>
      </w:r>
      <w:r w:rsidDel="00000000" w:rsidR="00000000" w:rsidRPr="00000000">
        <w:rPr>
          <w:rFonts w:ascii="Times New Roman" w:cs="Times New Roman" w:eastAsia="Times New Roman" w:hAnsi="Times New Roman"/>
          <w:i w:val="1"/>
          <w:rtl w:val="0"/>
        </w:rPr>
        <w:t xml:space="preserve">Figure 1,</w:t>
      </w:r>
      <w:r w:rsidDel="00000000" w:rsidR="00000000" w:rsidRPr="00000000">
        <w:rPr>
          <w:rFonts w:ascii="Times New Roman" w:cs="Times New Roman" w:eastAsia="Times New Roman" w:hAnsi="Times New Roman"/>
          <w:rtl w:val="0"/>
        </w:rPr>
        <w:t xml:space="preserve"> there is a growing trend in teams pulling their goalie across the 2003 and 2018 league seasons. As a result, there have been numerous studies and research related to stochastic processes to determine the optimal time to pull the goalie. While some focus on the positioning of the puck, the poisson rates associated with a shot or a goal, or the general rates at which either team scores a goal, most models suggest an average time ranging between two to six minutes remaining in the game. However, each model and representation of a hockey game displays a flaw within their assumptions, modeling, or consideration of in-game statistics which will be carefully explored.</w:t>
      </w:r>
    </w:p>
    <w:p w:rsidR="00000000" w:rsidDel="00000000" w:rsidP="00000000" w:rsidRDefault="00000000" w:rsidRPr="00000000" w14:paraId="0000002D">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report aims to dispel the flaws and make improvements on existing models by leveraging empirical data and our knowledge of stochastic modeling. Previously-written articles will be summarized, analyzed, and evaluated for areas of improvement. In addition, an improved model based on game momentum will be explored and tested as an improvement to the previously-researched articles. This model will find the optimal </w:t>
      </w:r>
      <w:r w:rsidDel="00000000" w:rsidR="00000000" w:rsidRPr="00000000">
        <w:rPr>
          <w:rFonts w:ascii="Times New Roman" w:cs="Times New Roman" w:eastAsia="Times New Roman" w:hAnsi="Times New Roman"/>
          <w:i w:val="1"/>
          <w:rtl w:val="0"/>
        </w:rPr>
        <w:t xml:space="preserve">time</w:t>
      </w:r>
      <w:r w:rsidDel="00000000" w:rsidR="00000000" w:rsidRPr="00000000">
        <w:rPr>
          <w:rFonts w:ascii="Times New Roman" w:cs="Times New Roman" w:eastAsia="Times New Roman" w:hAnsi="Times New Roman"/>
          <w:rtl w:val="0"/>
        </w:rPr>
        <w:t xml:space="preserve"> in a game to pull the goalie when the current team is down a goal to the opposing team. Finally, a comparison between models and justification for the new approach will be made to determine the optimal model for determining the time to pull the goalie and take-on an offensive approach. </w:t>
      </w:r>
    </w:p>
    <w:p w:rsidR="00000000" w:rsidDel="00000000" w:rsidP="00000000" w:rsidRDefault="00000000" w:rsidRPr="00000000" w14:paraId="0000002F">
      <w:pPr>
        <w:pStyle w:val="Heading1"/>
        <w:spacing w:line="360" w:lineRule="auto"/>
        <w:rPr>
          <w:rFonts w:ascii="Times New Roman" w:cs="Times New Roman" w:eastAsia="Times New Roman" w:hAnsi="Times New Roman"/>
        </w:rPr>
      </w:pPr>
      <w:bookmarkStart w:colFirst="0" w:colLast="0" w:name="_pk2m2zd0hlf4" w:id="1"/>
      <w:bookmarkEnd w:id="1"/>
      <w:r w:rsidDel="00000000" w:rsidR="00000000" w:rsidRPr="00000000">
        <w:rPr>
          <w:rFonts w:ascii="Times New Roman" w:cs="Times New Roman" w:eastAsia="Times New Roman" w:hAnsi="Times New Roman"/>
          <w:rtl w:val="0"/>
        </w:rPr>
        <w:t xml:space="preserve">Research Article Analysis</w:t>
      </w:r>
    </w:p>
    <w:p w:rsidR="00000000" w:rsidDel="00000000" w:rsidP="00000000" w:rsidRDefault="00000000" w:rsidRPr="00000000" w14:paraId="00000030">
      <w:pPr>
        <w:pStyle w:val="Heading2"/>
        <w:spacing w:line="360" w:lineRule="auto"/>
        <w:rPr>
          <w:rFonts w:ascii="Times New Roman" w:cs="Times New Roman" w:eastAsia="Times New Roman" w:hAnsi="Times New Roman"/>
        </w:rPr>
      </w:pPr>
      <w:bookmarkStart w:colFirst="0" w:colLast="0" w:name="_4drok62583pi" w:id="2"/>
      <w:bookmarkEnd w:id="2"/>
      <w:r w:rsidDel="00000000" w:rsidR="00000000" w:rsidRPr="00000000">
        <w:rPr>
          <w:rFonts w:ascii="Times New Roman" w:cs="Times New Roman" w:eastAsia="Times New Roman" w:hAnsi="Times New Roman"/>
          <w:rtl w:val="0"/>
        </w:rPr>
        <w:t xml:space="preserve">Coach Markov Pulls Goalie Poisson</w:t>
      </w:r>
    </w:p>
    <w:p w:rsidR="00000000" w:rsidDel="00000000" w:rsidP="00000000" w:rsidRDefault="00000000" w:rsidRPr="00000000" w14:paraId="00000031">
      <w:pPr>
        <w:pStyle w:val="Heading3"/>
        <w:spacing w:line="360" w:lineRule="auto"/>
        <w:rPr>
          <w:rFonts w:ascii="Times New Roman" w:cs="Times New Roman" w:eastAsia="Times New Roman" w:hAnsi="Times New Roman"/>
        </w:rPr>
      </w:pPr>
      <w:bookmarkStart w:colFirst="0" w:colLast="0" w:name="_k1firtsoa7ug" w:id="3"/>
      <w:bookmarkEnd w:id="3"/>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w:t>
      </w:r>
      <w:r w:rsidDel="00000000" w:rsidR="00000000" w:rsidRPr="00000000">
        <w:rPr>
          <w:rFonts w:ascii="Times New Roman" w:cs="Times New Roman" w:eastAsia="Times New Roman" w:hAnsi="Times New Roman"/>
          <w:i w:val="1"/>
          <w:rtl w:val="0"/>
        </w:rPr>
        <w:t xml:space="preserve">Coach Markov Pulls Goalie Poisson</w:t>
      </w:r>
      <w:r w:rsidDel="00000000" w:rsidR="00000000" w:rsidRPr="00000000">
        <w:rPr>
          <w:rFonts w:ascii="Times New Roman" w:cs="Times New Roman" w:eastAsia="Times New Roman" w:hAnsi="Times New Roman"/>
          <w:rtl w:val="0"/>
        </w:rPr>
        <w:t xml:space="preserve">, written by Zia Zaman and published in September 12, 2020, approaches stochastic modeling of pulling the goalie with </w:t>
      </w:r>
      <w:r w:rsidDel="00000000" w:rsidR="00000000" w:rsidRPr="00000000">
        <w:rPr>
          <w:rFonts w:ascii="Times New Roman" w:cs="Times New Roman" w:eastAsia="Times New Roman" w:hAnsi="Times New Roman"/>
          <w:i w:val="1"/>
          <w:rtl w:val="0"/>
        </w:rPr>
        <w:t xml:space="preserve">positional-play </w:t>
      </w:r>
      <w:r w:rsidDel="00000000" w:rsidR="00000000" w:rsidRPr="00000000">
        <w:rPr>
          <w:rFonts w:ascii="Times New Roman" w:cs="Times New Roman" w:eastAsia="Times New Roman" w:hAnsi="Times New Roman"/>
          <w:rtl w:val="0"/>
        </w:rPr>
        <w:t xml:space="preserve">considerations. As depicted in </w:t>
      </w:r>
      <w:r w:rsidDel="00000000" w:rsidR="00000000" w:rsidRPr="00000000">
        <w:rPr>
          <w:rFonts w:ascii="Times New Roman" w:cs="Times New Roman" w:eastAsia="Times New Roman" w:hAnsi="Times New Roman"/>
          <w:i w:val="1"/>
          <w:rtl w:val="0"/>
        </w:rPr>
        <w:t xml:space="preserve">Figure 2, </w:t>
      </w:r>
      <w:r w:rsidDel="00000000" w:rsidR="00000000" w:rsidRPr="00000000">
        <w:rPr>
          <w:rFonts w:ascii="Times New Roman" w:cs="Times New Roman" w:eastAsia="Times New Roman" w:hAnsi="Times New Roman"/>
          <w:rtl w:val="0"/>
        </w:rPr>
        <w:t xml:space="preserve">Professor Zaman defined a Markov process where the states in the Markov chain are dependent on the current positional location of the puck. Each transient state, “Shot A”, “Shot B”, “Neutral”, “Zone A,” and “Zone B” describe the location of the puck with regards to Team B being the team that pulls the goalie. In addition, the absorbing states “Goal A” and “Goal B” conclude the process depending on what the play results in. Professor Zaman argues that a puck can either slide into its previous location or enter an area closer to the net, in which case the probability of a goal will increase. </w:t>
      </w:r>
    </w:p>
    <w:p w:rsidR="00000000" w:rsidDel="00000000" w:rsidP="00000000" w:rsidRDefault="00000000" w:rsidRPr="00000000" w14:paraId="0000003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57513" cy="1340123"/>
            <wp:effectExtent b="0" l="0" r="0" t="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57513" cy="134012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Figure 2: </w:t>
      </w:r>
      <w:r w:rsidDel="00000000" w:rsidR="00000000" w:rsidRPr="00000000">
        <w:rPr>
          <w:rFonts w:ascii="Times New Roman" w:cs="Times New Roman" w:eastAsia="Times New Roman" w:hAnsi="Times New Roman"/>
          <w:sz w:val="16"/>
          <w:szCs w:val="16"/>
          <w:rtl w:val="0"/>
        </w:rPr>
        <w:t xml:space="preserve">The Markov Chain representation in the </w:t>
      </w:r>
      <w:r w:rsidDel="00000000" w:rsidR="00000000" w:rsidRPr="00000000">
        <w:rPr>
          <w:rFonts w:ascii="Times New Roman" w:cs="Times New Roman" w:eastAsia="Times New Roman" w:hAnsi="Times New Roman"/>
          <w:i w:val="1"/>
          <w:sz w:val="16"/>
          <w:szCs w:val="16"/>
          <w:rtl w:val="0"/>
        </w:rPr>
        <w:t xml:space="preserve">Coach Markov Pulls Goalie Poisson </w:t>
      </w:r>
      <w:r w:rsidDel="00000000" w:rsidR="00000000" w:rsidRPr="00000000">
        <w:rPr>
          <w:rFonts w:ascii="Times New Roman" w:cs="Times New Roman" w:eastAsia="Times New Roman" w:hAnsi="Times New Roman"/>
          <w:sz w:val="16"/>
          <w:szCs w:val="16"/>
          <w:rtl w:val="0"/>
        </w:rPr>
        <w:t xml:space="preserve">study.</w:t>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model, there are two distinct processes described depending on whether the teams are playing with an equal number of players or with Team B having numerical superiority. The </w:t>
      </w:r>
      <w:r w:rsidDel="00000000" w:rsidR="00000000" w:rsidRPr="00000000">
        <w:rPr>
          <w:rFonts w:ascii="Times New Roman" w:cs="Times New Roman" w:eastAsia="Times New Roman" w:hAnsi="Times New Roman"/>
          <w:i w:val="1"/>
          <w:rtl w:val="0"/>
        </w:rPr>
        <w:t xml:space="preserve">even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strength</w:t>
      </w:r>
      <w:r w:rsidDel="00000000" w:rsidR="00000000" w:rsidRPr="00000000">
        <w:rPr>
          <w:rFonts w:ascii="Times New Roman" w:cs="Times New Roman" w:eastAsia="Times New Roman" w:hAnsi="Times New Roman"/>
          <w:rtl w:val="0"/>
        </w:rPr>
        <w:t xml:space="preserve"> Markov chain represents the same states as in </w:t>
      </w:r>
      <w:r w:rsidDel="00000000" w:rsidR="00000000" w:rsidRPr="00000000">
        <w:rPr>
          <w:rFonts w:ascii="Times New Roman" w:cs="Times New Roman" w:eastAsia="Times New Roman" w:hAnsi="Times New Roman"/>
          <w:i w:val="1"/>
          <w:rtl w:val="0"/>
        </w:rPr>
        <w:t xml:space="preserve">Figure 2</w:t>
      </w:r>
      <w:r w:rsidDel="00000000" w:rsidR="00000000" w:rsidRPr="00000000">
        <w:rPr>
          <w:rFonts w:ascii="Times New Roman" w:cs="Times New Roman" w:eastAsia="Times New Roman" w:hAnsi="Times New Roman"/>
          <w:rtl w:val="0"/>
        </w:rPr>
        <w:t xml:space="preserve">, however, corresponding probabilities between states are tuned to reflect the even number of players on the rink. The model is adjusted for when the number of players on the rink is equal and a new </w:t>
      </w:r>
      <w:r w:rsidDel="00000000" w:rsidR="00000000" w:rsidRPr="00000000">
        <w:rPr>
          <w:rFonts w:ascii="Times New Roman" w:cs="Times New Roman" w:eastAsia="Times New Roman" w:hAnsi="Times New Roman"/>
          <w:i w:val="1"/>
          <w:rtl w:val="0"/>
        </w:rPr>
        <w:t xml:space="preserve">empty net </w:t>
      </w:r>
      <w:r w:rsidDel="00000000" w:rsidR="00000000" w:rsidRPr="00000000">
        <w:rPr>
          <w:rFonts w:ascii="Times New Roman" w:cs="Times New Roman" w:eastAsia="Times New Roman" w:hAnsi="Times New Roman"/>
          <w:rtl w:val="0"/>
        </w:rPr>
        <w:t xml:space="preserve">Markov Chain is derived in which the probabilities of either team scoring are adjusted and increased to represent the heightened probability of scoring. </w:t>
      </w:r>
    </w:p>
    <w:p w:rsidR="00000000" w:rsidDel="00000000" w:rsidP="00000000" w:rsidRDefault="00000000" w:rsidRPr="00000000" w14:paraId="0000003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Converting both the </w:t>
      </w:r>
      <w:r w:rsidDel="00000000" w:rsidR="00000000" w:rsidRPr="00000000">
        <w:rPr>
          <w:rFonts w:ascii="Times New Roman" w:cs="Times New Roman" w:eastAsia="Times New Roman" w:hAnsi="Times New Roman"/>
          <w:i w:val="1"/>
          <w:rtl w:val="0"/>
        </w:rPr>
        <w:t xml:space="preserve">even strength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empty net</w:t>
      </w:r>
      <w:r w:rsidDel="00000000" w:rsidR="00000000" w:rsidRPr="00000000">
        <w:rPr>
          <w:rFonts w:ascii="Times New Roman" w:cs="Times New Roman" w:eastAsia="Times New Roman" w:hAnsi="Times New Roman"/>
          <w:rtl w:val="0"/>
        </w:rPr>
        <w:t xml:space="preserve"> Markov chains into their transitive matrix, the probability of transition from state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rtl w:val="0"/>
        </w:rPr>
        <w:t xml:space="preserve"> to state </w:t>
      </w:r>
      <w:r w:rsidDel="00000000" w:rsidR="00000000" w:rsidRPr="00000000">
        <w:rPr>
          <w:rFonts w:ascii="Times New Roman" w:cs="Times New Roman" w:eastAsia="Times New Roman" w:hAnsi="Times New Roman"/>
          <w:i w:val="1"/>
          <w:rtl w:val="0"/>
        </w:rPr>
        <w:t xml:space="preserve">j</w:t>
      </w:r>
      <w:r w:rsidDel="00000000" w:rsidR="00000000" w:rsidRPr="00000000">
        <w:rPr>
          <w:rFonts w:ascii="Times New Roman" w:cs="Times New Roman" w:eastAsia="Times New Roman" w:hAnsi="Times New Roman"/>
          <w:rtl w:val="0"/>
        </w:rPr>
        <w:t xml:space="preserve"> given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amount of seconds is calculated by raising either matrix to the </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power, in which the probability will be given by the value in the [i</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j</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element in the matrix. As shown in </w:t>
      </w:r>
      <w:r w:rsidDel="00000000" w:rsidR="00000000" w:rsidRPr="00000000">
        <w:rPr>
          <w:rFonts w:ascii="Times New Roman" w:cs="Times New Roman" w:eastAsia="Times New Roman" w:hAnsi="Times New Roman"/>
          <w:i w:val="1"/>
          <w:rtl w:val="0"/>
        </w:rPr>
        <w:t xml:space="preserve">Figure 3</w:t>
      </w:r>
      <w:r w:rsidDel="00000000" w:rsidR="00000000" w:rsidRPr="00000000">
        <w:rPr>
          <w:rFonts w:ascii="Times New Roman" w:cs="Times New Roman" w:eastAsia="Times New Roman" w:hAnsi="Times New Roman"/>
          <w:rtl w:val="0"/>
        </w:rPr>
        <w:t xml:space="preserve">, the optimal time to pull the goalie becomes the intersection of the probabilities as a function of time,</w:t>
      </w:r>
      <w:r w:rsidDel="00000000" w:rsidR="00000000" w:rsidRPr="00000000">
        <w:rPr>
          <w:rFonts w:ascii="Times New Roman" w:cs="Times New Roman" w:eastAsia="Times New Roman" w:hAnsi="Times New Roman"/>
          <w:i w:val="1"/>
          <w:rtl w:val="0"/>
        </w:rPr>
        <w:t xml:space="preserve"> t. </w:t>
      </w:r>
      <w:r w:rsidDel="00000000" w:rsidR="00000000" w:rsidRPr="00000000">
        <w:rPr>
          <w:rFonts w:ascii="Times New Roman" w:cs="Times New Roman" w:eastAsia="Times New Roman" w:hAnsi="Times New Roman"/>
          <w:rtl w:val="0"/>
        </w:rPr>
        <w:t xml:space="preserve">This represents the point in time at which the probability of Team B scoring in the scenario of even strength and having an empty net are equal. </w:t>
      </w:r>
    </w:p>
    <w:p w:rsidR="00000000" w:rsidDel="00000000" w:rsidP="00000000" w:rsidRDefault="00000000" w:rsidRPr="00000000" w14:paraId="0000003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7463" cy="1428025"/>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557463" cy="1428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Figure 3: </w:t>
      </w:r>
      <w:r w:rsidDel="00000000" w:rsidR="00000000" w:rsidRPr="00000000">
        <w:rPr>
          <w:rFonts w:ascii="Times New Roman" w:cs="Times New Roman" w:eastAsia="Times New Roman" w:hAnsi="Times New Roman"/>
          <w:sz w:val="16"/>
          <w:szCs w:val="16"/>
          <w:rtl w:val="0"/>
        </w:rPr>
        <w:t xml:space="preserve">The intersection represents the point at which both probabilities for going from a neutral state to Team B scoring meet.</w:t>
      </w:r>
    </w:p>
    <w:p w:rsidR="00000000" w:rsidDel="00000000" w:rsidP="00000000" w:rsidRDefault="00000000" w:rsidRPr="00000000" w14:paraId="0000003C">
      <w:pPr>
        <w:spacing w:line="36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0000"/>
          <w:sz w:val="22"/>
          <w:szCs w:val="22"/>
          <w:rtl w:val="0"/>
        </w:rPr>
        <w:t xml:space="preserve">This methodology holds true for any state </w:t>
      </w:r>
      <w:r w:rsidDel="00000000" w:rsidR="00000000" w:rsidRPr="00000000">
        <w:rPr>
          <w:rFonts w:ascii="Times New Roman" w:cs="Times New Roman" w:eastAsia="Times New Roman" w:hAnsi="Times New Roman"/>
          <w:i w:val="1"/>
          <w:color w:val="000000"/>
          <w:sz w:val="22"/>
          <w:szCs w:val="22"/>
          <w:rtl w:val="0"/>
        </w:rPr>
        <w:t xml:space="preserve">i</w:t>
      </w:r>
      <w:r w:rsidDel="00000000" w:rsidR="00000000" w:rsidRPr="00000000">
        <w:rPr>
          <w:rFonts w:ascii="Times New Roman" w:cs="Times New Roman" w:eastAsia="Times New Roman" w:hAnsi="Times New Roman"/>
          <w:color w:val="000000"/>
          <w:sz w:val="22"/>
          <w:szCs w:val="22"/>
          <w:rtl w:val="0"/>
        </w:rPr>
        <w:t xml:space="preserve"> and its transition to another state </w:t>
      </w:r>
      <w:r w:rsidDel="00000000" w:rsidR="00000000" w:rsidRPr="00000000">
        <w:rPr>
          <w:rFonts w:ascii="Times New Roman" w:cs="Times New Roman" w:eastAsia="Times New Roman" w:hAnsi="Times New Roman"/>
          <w:i w:val="1"/>
          <w:color w:val="000000"/>
          <w:sz w:val="22"/>
          <w:szCs w:val="22"/>
          <w:rtl w:val="0"/>
        </w:rPr>
        <w:t xml:space="preserve">j</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03E">
      <w:pPr>
        <w:pStyle w:val="Heading3"/>
        <w:spacing w:line="360" w:lineRule="auto"/>
        <w:rPr>
          <w:rFonts w:ascii="Times New Roman" w:cs="Times New Roman" w:eastAsia="Times New Roman" w:hAnsi="Times New Roman"/>
        </w:rPr>
      </w:pPr>
      <w:bookmarkStart w:colFirst="0" w:colLast="0" w:name="_4povtsjhw79d" w:id="4"/>
      <w:bookmarkEnd w:id="4"/>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3"/>
        <w:spacing w:line="360" w:lineRule="auto"/>
        <w:rPr>
          <w:rFonts w:ascii="Times New Roman" w:cs="Times New Roman" w:eastAsia="Times New Roman" w:hAnsi="Times New Roman"/>
        </w:rPr>
      </w:pPr>
      <w:bookmarkStart w:colFirst="0" w:colLast="0" w:name="_ohmooahyzfzk" w:id="5"/>
      <w:bookmarkEnd w:id="5"/>
      <w:r w:rsidDel="00000000" w:rsidR="00000000" w:rsidRPr="00000000">
        <w:rPr>
          <w:rFonts w:ascii="Times New Roman" w:cs="Times New Roman" w:eastAsia="Times New Roman" w:hAnsi="Times New Roman"/>
          <w:rtl w:val="0"/>
        </w:rPr>
        <w:t xml:space="preserve">Model Testing</w:t>
      </w:r>
    </w:p>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article claims that the optimal time remaining to pull the goalie if Team B is losing by one goal and the puck’s initial position is from the neutral state is 399 seconds, or approximately six minutes and forty seconds. </w:t>
      </w:r>
    </w:p>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based on data from NHL seasons 2003-2019 as compiled by </w:t>
      </w:r>
      <w:r w:rsidDel="00000000" w:rsidR="00000000" w:rsidRPr="00000000">
        <w:rPr>
          <w:rFonts w:ascii="Times New Roman" w:cs="Times New Roman" w:eastAsia="Times New Roman" w:hAnsi="Times New Roman"/>
          <w:i w:val="1"/>
          <w:rtl w:val="0"/>
        </w:rPr>
        <w:t xml:space="preserve">Chord Analytics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and refined to our use-case in a Jupyter Notebook, the average time remaining to when a team pulled their goalie is 172.63 seconds from 1611 samples of when teams have pulled their goalie and scored a goal. There is over a 200 second discrepancy between their theoretical value and the empirical value gathered over 16 seasons which warrants an improved model. There is a limitation with this comparison. Recall that the model predicts the optimal time remaining to pull the goalie based on the assumption that the puck starts in the neutral zone. The empirical data does not specify when the team pulls the goalie and therefore where the puck is on the field, so it may well be that the empirical data reflects a state where the puck’s location is closer to the goal. </w:t>
      </w:r>
    </w:p>
    <w:p w:rsidR="00000000" w:rsidDel="00000000" w:rsidP="00000000" w:rsidRDefault="00000000" w:rsidRPr="00000000" w14:paraId="00000044">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tested the model with another scenario: Team A leading the game by one-goal, and scoring a goal on Team B’s empty net from the puck initially starting in the neutral zone. We leveraged the Jupyter Notebook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to compute the probability of the Markov Chain for both the even strength and empty net models to then find their intersection among t, the time remaining. </w:t>
      </w:r>
      <w:r w:rsidDel="00000000" w:rsidR="00000000" w:rsidRPr="00000000">
        <w:rPr>
          <w:rFonts w:ascii="Times New Roman" w:cs="Times New Roman" w:eastAsia="Times New Roman" w:hAnsi="Times New Roman"/>
          <w:i w:val="1"/>
          <w:rtl w:val="0"/>
        </w:rPr>
        <w:t xml:space="preserve">Figure 4</w:t>
      </w:r>
      <w:r w:rsidDel="00000000" w:rsidR="00000000" w:rsidRPr="00000000">
        <w:rPr>
          <w:rFonts w:ascii="Times New Roman" w:cs="Times New Roman" w:eastAsia="Times New Roman" w:hAnsi="Times New Roman"/>
          <w:rtl w:val="0"/>
        </w:rPr>
        <w:t xml:space="preserve"> indicates that both Markov Chains intersect where the time is at 469 seconds remaining compared to the 122.7 average seconds as acquired from 3736 records and the empirical data inside the Jupyter Notebook. With a discrepancy of over 300 seconds, the model must be under-estimating the probabilities of Team A scoring against an empty-net. </w:t>
      </w:r>
    </w:p>
    <w:p w:rsidR="00000000" w:rsidDel="00000000" w:rsidP="00000000" w:rsidRDefault="00000000" w:rsidRPr="00000000" w14:paraId="00000046">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1350" cy="2383957"/>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181350" cy="238395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4: </w:t>
      </w:r>
      <w:r w:rsidDel="00000000" w:rsidR="00000000" w:rsidRPr="00000000">
        <w:rPr>
          <w:rFonts w:ascii="Times New Roman" w:cs="Times New Roman" w:eastAsia="Times New Roman" w:hAnsi="Times New Roman"/>
          <w:sz w:val="16"/>
          <w:szCs w:val="16"/>
          <w:rtl w:val="0"/>
        </w:rPr>
        <w:t xml:space="preserve">The intersection represents the point at which both probabilities for going from a neutral state to Team A scoring meet.</w:t>
      </w:r>
      <w:r w:rsidDel="00000000" w:rsidR="00000000" w:rsidRPr="00000000">
        <w:rPr>
          <w:rtl w:val="0"/>
        </w:rPr>
      </w:r>
    </w:p>
    <w:p w:rsidR="00000000" w:rsidDel="00000000" w:rsidP="00000000" w:rsidRDefault="00000000" w:rsidRPr="00000000" w14:paraId="00000049">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3"/>
        <w:spacing w:line="360" w:lineRule="auto"/>
        <w:rPr>
          <w:rFonts w:ascii="Times New Roman" w:cs="Times New Roman" w:eastAsia="Times New Roman" w:hAnsi="Times New Roman"/>
        </w:rPr>
      </w:pPr>
      <w:bookmarkStart w:colFirst="0" w:colLast="0" w:name="_4lmtunj267p5" w:id="6"/>
      <w:bookmarkEnd w:id="6"/>
      <w:r w:rsidDel="00000000" w:rsidR="00000000" w:rsidRPr="00000000">
        <w:rPr>
          <w:rtl w:val="0"/>
        </w:rPr>
      </w:r>
    </w:p>
    <w:p w:rsidR="00000000" w:rsidDel="00000000" w:rsidP="00000000" w:rsidRDefault="00000000" w:rsidRPr="00000000" w14:paraId="0000004B">
      <w:pPr>
        <w:pStyle w:val="Heading3"/>
        <w:spacing w:line="360" w:lineRule="auto"/>
        <w:rPr>
          <w:rFonts w:ascii="Times New Roman" w:cs="Times New Roman" w:eastAsia="Times New Roman" w:hAnsi="Times New Roman"/>
        </w:rPr>
      </w:pPr>
      <w:bookmarkStart w:colFirst="0" w:colLast="0" w:name="_cuit0bxr9dtl" w:id="7"/>
      <w:bookmarkEnd w:id="7"/>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Given that the Markov model is based on positional play, a major flaw of the proposed model is the assumption that, at five players each, the teams are evenly matched. The probabilities for the puck transferring from each state are symmetrical in the </w:t>
      </w:r>
      <w:r w:rsidDel="00000000" w:rsidR="00000000" w:rsidRPr="00000000">
        <w:rPr>
          <w:rFonts w:ascii="Times New Roman" w:cs="Times New Roman" w:eastAsia="Times New Roman" w:hAnsi="Times New Roman"/>
          <w:i w:val="1"/>
          <w:rtl w:val="0"/>
        </w:rPr>
        <w:t xml:space="preserve">even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strengt</w:t>
      </w:r>
      <w:r w:rsidDel="00000000" w:rsidR="00000000" w:rsidRPr="00000000">
        <w:rPr>
          <w:rFonts w:ascii="Times New Roman" w:cs="Times New Roman" w:eastAsia="Times New Roman" w:hAnsi="Times New Roman"/>
          <w:rtl w:val="0"/>
        </w:rPr>
        <w:t xml:space="preserve">h model and constant in the </w:t>
      </w:r>
      <w:r w:rsidDel="00000000" w:rsidR="00000000" w:rsidRPr="00000000">
        <w:rPr>
          <w:rFonts w:ascii="Times New Roman" w:cs="Times New Roman" w:eastAsia="Times New Roman" w:hAnsi="Times New Roman"/>
          <w:i w:val="1"/>
          <w:rtl w:val="0"/>
        </w:rPr>
        <w:t xml:space="preserve">empty net </w:t>
      </w:r>
      <w:r w:rsidDel="00000000" w:rsidR="00000000" w:rsidRPr="00000000">
        <w:rPr>
          <w:rFonts w:ascii="Times New Roman" w:cs="Times New Roman" w:eastAsia="Times New Roman" w:hAnsi="Times New Roman"/>
          <w:rtl w:val="0"/>
        </w:rPr>
        <w:t xml:space="preserve">model. </w:t>
      </w:r>
      <w:r w:rsidDel="00000000" w:rsidR="00000000" w:rsidRPr="00000000">
        <w:rPr>
          <w:rFonts w:ascii="Times New Roman" w:cs="Times New Roman" w:eastAsia="Times New Roman" w:hAnsi="Times New Roman"/>
          <w:rtl w:val="0"/>
        </w:rPr>
        <w:t xml:space="preserve">This assumption is flawed. The level of players in a team differs per game and directly impacts where the play will be centered around for the majority of the game. This may cause the probabilities of each transition to differ on a team-basis or whichever team is dominating the game. An improvement can be made for this model if the probabilities for entering each zone were adjusted for the type of teams playing in a given game. Collecting such custom data may seem infeasible but an in-game momentum analysis, studying teams’ run-of-form before a game, or adjusting the probabilities of each zone according to perceived player ability may be more feasible and lead to accurate probabilities and weights for each transition of zone. </w:t>
      </w:r>
    </w:p>
    <w:p w:rsidR="00000000" w:rsidDel="00000000" w:rsidP="00000000" w:rsidRDefault="00000000" w:rsidRPr="00000000" w14:paraId="0000004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Similarly, a flaw within the </w:t>
      </w:r>
      <w:r w:rsidDel="00000000" w:rsidR="00000000" w:rsidRPr="00000000">
        <w:rPr>
          <w:rFonts w:ascii="Times New Roman" w:cs="Times New Roman" w:eastAsia="Times New Roman" w:hAnsi="Times New Roman"/>
          <w:i w:val="1"/>
          <w:rtl w:val="0"/>
        </w:rPr>
        <w:t xml:space="preserve">empty net</w:t>
      </w:r>
      <w:r w:rsidDel="00000000" w:rsidR="00000000" w:rsidRPr="00000000">
        <w:rPr>
          <w:rFonts w:ascii="Times New Roman" w:cs="Times New Roman" w:eastAsia="Times New Roman" w:hAnsi="Times New Roman"/>
          <w:rtl w:val="0"/>
        </w:rPr>
        <w:t xml:space="preserve"> Markov chain is the fact that the probability of entering an attacking zone from a neutral position are equal for both teams. This is addressed by Professor Zaman, as they admit “</w:t>
      </w:r>
      <w:r w:rsidDel="00000000" w:rsidR="00000000" w:rsidRPr="00000000">
        <w:rPr>
          <w:rFonts w:ascii="Times New Roman" w:cs="Times New Roman" w:eastAsia="Times New Roman" w:hAnsi="Times New Roman"/>
          <w:rtl w:val="0"/>
        </w:rPr>
        <w:t xml:space="preserve"> it is certainly plausible that Team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rtl w:val="0"/>
        </w:rPr>
        <w:t xml:space="preserve">with the extra attacker, has an advantage in the neutral zone so that [entering Zone A is more probable than entering Zone B].” However, this flaw is not addressed through the weighting of the Markov Chain.</w:t>
      </w:r>
    </w:p>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3013" cy="1481893"/>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053013" cy="148189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5: </w:t>
      </w:r>
      <w:r w:rsidDel="00000000" w:rsidR="00000000" w:rsidRPr="00000000">
        <w:rPr>
          <w:rFonts w:ascii="Times New Roman" w:cs="Times New Roman" w:eastAsia="Times New Roman" w:hAnsi="Times New Roman"/>
          <w:sz w:val="16"/>
          <w:szCs w:val="16"/>
          <w:rtl w:val="0"/>
        </w:rPr>
        <w:t xml:space="preserve">The probabilities of entering each zone from the neutral zone are equal in the </w:t>
      </w:r>
      <w:r w:rsidDel="00000000" w:rsidR="00000000" w:rsidRPr="00000000">
        <w:rPr>
          <w:rFonts w:ascii="Times New Roman" w:cs="Times New Roman" w:eastAsia="Times New Roman" w:hAnsi="Times New Roman"/>
          <w:i w:val="1"/>
          <w:sz w:val="16"/>
          <w:szCs w:val="16"/>
          <w:rtl w:val="0"/>
        </w:rPr>
        <w:t xml:space="preserve">empty net </w:t>
      </w:r>
      <w:r w:rsidDel="00000000" w:rsidR="00000000" w:rsidRPr="00000000">
        <w:rPr>
          <w:rFonts w:ascii="Times New Roman" w:cs="Times New Roman" w:eastAsia="Times New Roman" w:hAnsi="Times New Roman"/>
          <w:sz w:val="16"/>
          <w:szCs w:val="16"/>
          <w:rtl w:val="0"/>
        </w:rPr>
        <w:t xml:space="preserve">scenario. </w:t>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60" w:lineRule="auto"/>
        <w:ind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 As depicted in </w:t>
      </w:r>
      <w:r w:rsidDel="00000000" w:rsidR="00000000" w:rsidRPr="00000000">
        <w:rPr>
          <w:rFonts w:ascii="Times New Roman" w:cs="Times New Roman" w:eastAsia="Times New Roman" w:hAnsi="Times New Roman"/>
          <w:i w:val="1"/>
          <w:rtl w:val="0"/>
        </w:rPr>
        <w:t xml:space="preserve">Figure 5</w:t>
      </w:r>
      <w:r w:rsidDel="00000000" w:rsidR="00000000" w:rsidRPr="00000000">
        <w:rPr>
          <w:rFonts w:ascii="Times New Roman" w:cs="Times New Roman" w:eastAsia="Times New Roman" w:hAnsi="Times New Roman"/>
          <w:rtl w:val="0"/>
        </w:rPr>
        <w:t xml:space="preserve">, the probability of entering either zone with an </w:t>
      </w:r>
      <w:r w:rsidDel="00000000" w:rsidR="00000000" w:rsidRPr="00000000">
        <w:rPr>
          <w:rFonts w:ascii="Times New Roman" w:cs="Times New Roman" w:eastAsia="Times New Roman" w:hAnsi="Times New Roman"/>
          <w:i w:val="1"/>
          <w:rtl w:val="0"/>
        </w:rPr>
        <w:t xml:space="preserve">empty net</w:t>
      </w:r>
      <w:r w:rsidDel="00000000" w:rsidR="00000000" w:rsidRPr="00000000">
        <w:rPr>
          <w:rFonts w:ascii="Times New Roman" w:cs="Times New Roman" w:eastAsia="Times New Roman" w:hAnsi="Times New Roman"/>
          <w:rtl w:val="0"/>
        </w:rPr>
        <w:t xml:space="preserve"> assumption is equal for both teams at 0.1768, despite Team B holding a numerical superiority. In addition, the probability of entering the neutral zone from each zone is equal at 0.91 as well. While there exists a numerical superiority, there are more barriers to entry for the defending team for each state and, likewise, more facilitations for the attacking team to enter the state. Therefore, the probabilities of entering or leaving the neutral zones should reflect the imbalance caused by the numerical imbalance. </w:t>
      </w: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tab/>
        <w:tab/>
      </w:r>
    </w:p>
    <w:p w:rsidR="00000000" w:rsidDel="00000000" w:rsidP="00000000" w:rsidRDefault="00000000" w:rsidRPr="00000000" w14:paraId="0000005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57">
      <w:pPr>
        <w:spacing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B">
      <w:pPr>
        <w:pStyle w:val="Heading2"/>
        <w:spacing w:line="360" w:lineRule="auto"/>
        <w:rPr>
          <w:rFonts w:ascii="Times New Roman" w:cs="Times New Roman" w:eastAsia="Times New Roman" w:hAnsi="Times New Roman"/>
        </w:rPr>
      </w:pPr>
      <w:bookmarkStart w:colFirst="0" w:colLast="0" w:name="_6ysa2ypgjtup" w:id="8"/>
      <w:bookmarkEnd w:id="8"/>
      <w:r w:rsidDel="00000000" w:rsidR="00000000" w:rsidRPr="00000000">
        <w:rPr>
          <w:rFonts w:ascii="Times New Roman" w:cs="Times New Roman" w:eastAsia="Times New Roman" w:hAnsi="Times New Roman"/>
          <w:rtl w:val="0"/>
        </w:rPr>
        <w:t xml:space="preserve">Pulling the Goalie Revisited</w:t>
      </w:r>
    </w:p>
    <w:p w:rsidR="00000000" w:rsidDel="00000000" w:rsidP="00000000" w:rsidRDefault="00000000" w:rsidRPr="00000000" w14:paraId="0000005C">
      <w:pPr>
        <w:pStyle w:val="Heading3"/>
        <w:spacing w:line="360" w:lineRule="auto"/>
        <w:rPr>
          <w:rFonts w:ascii="Times New Roman" w:cs="Times New Roman" w:eastAsia="Times New Roman" w:hAnsi="Times New Roman"/>
        </w:rPr>
      </w:pPr>
      <w:bookmarkStart w:colFirst="0" w:colLast="0" w:name="_7fxw4x6k9mt3" w:id="9"/>
      <w:bookmarkEnd w:id="9"/>
      <w:r w:rsidDel="00000000" w:rsidR="00000000" w:rsidRPr="00000000">
        <w:rPr>
          <w:rFonts w:ascii="Times New Roman" w:cs="Times New Roman" w:eastAsia="Times New Roman" w:hAnsi="Times New Roman"/>
          <w:rtl w:val="0"/>
        </w:rPr>
        <w:t xml:space="preserve">Summary </w:t>
      </w:r>
    </w:p>
    <w:p w:rsidR="00000000" w:rsidDel="00000000" w:rsidP="00000000" w:rsidRDefault="00000000" w:rsidRPr="00000000" w14:paraId="0000005D">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article </w:t>
      </w:r>
      <w:r w:rsidDel="00000000" w:rsidR="00000000" w:rsidRPr="00000000">
        <w:rPr>
          <w:rFonts w:ascii="Times New Roman" w:cs="Times New Roman" w:eastAsia="Times New Roman" w:hAnsi="Times New Roman"/>
          <w:i w:val="1"/>
          <w:rtl w:val="0"/>
        </w:rPr>
        <w:t xml:space="preserve">Misapplications Reviews: Pulling the Goalie Revisited</w:t>
      </w:r>
      <w:r w:rsidDel="00000000" w:rsidR="00000000" w:rsidRPr="00000000">
        <w:rPr>
          <w:rFonts w:ascii="Times New Roman" w:cs="Times New Roman" w:eastAsia="Times New Roman" w:hAnsi="Times New Roman"/>
          <w:rtl w:val="0"/>
        </w:rPr>
        <w:t xml:space="preserve">, written by Donald G Morrison and Rita D Wheat focuses on the question: </w:t>
      </w:r>
      <w:r w:rsidDel="00000000" w:rsidR="00000000" w:rsidRPr="00000000">
        <w:rPr>
          <w:rFonts w:ascii="Times New Roman" w:cs="Times New Roman" w:eastAsia="Times New Roman" w:hAnsi="Times New Roman"/>
          <w:rtl w:val="0"/>
        </w:rPr>
        <w:t xml:space="preserve">does the favorable joint event (a team scoring a goal, and that team being your team) have a higher probability of occurring with or without your goalie in the game? The article discusses the flaws in analyses from Morrisons original study from 1976, and both explains the original model as well as the changes that should be made to the model based on these flaws. The article begins by assuming that λ</w:t>
      </w:r>
      <w:r w:rsidDel="00000000" w:rsidR="00000000" w:rsidRPr="00000000">
        <w:rPr>
          <w:rFonts w:ascii="Times New Roman" w:cs="Times New Roman" w:eastAsia="Times New Roman" w:hAnsi="Times New Roman"/>
          <w:sz w:val="12"/>
          <w:szCs w:val="12"/>
          <w:rtl w:val="0"/>
        </w:rPr>
        <w:t xml:space="preserve">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&gt; λ</w:t>
      </w:r>
      <w:r w:rsidDel="00000000" w:rsidR="00000000" w:rsidRPr="00000000">
        <w:rPr>
          <w:rFonts w:ascii="Times New Roman" w:cs="Times New Roman" w:eastAsia="Times New Roman" w:hAnsi="Times New Roman"/>
          <w:sz w:val="12"/>
          <w:szCs w:val="12"/>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&gt; λ where </w:t>
      </w:r>
      <w:r w:rsidDel="00000000" w:rsidR="00000000" w:rsidRPr="00000000">
        <w:rPr>
          <w:rFonts w:ascii="Times New Roman" w:cs="Times New Roman" w:eastAsia="Times New Roman" w:hAnsi="Times New Roman"/>
          <w:rtl w:val="0"/>
        </w:rPr>
        <w:t xml:space="preserve">λ</w:t>
      </w:r>
      <w:r w:rsidDel="00000000" w:rsidR="00000000" w:rsidRPr="00000000">
        <w:rPr>
          <w:rFonts w:ascii="Times New Roman" w:cs="Times New Roman" w:eastAsia="Times New Roman" w:hAnsi="Times New Roman"/>
          <w:sz w:val="12"/>
          <w:szCs w:val="12"/>
          <w:rtl w:val="0"/>
        </w:rPr>
        <w:t xml:space="preserve">A</w:t>
      </w:r>
      <w:r w:rsidDel="00000000" w:rsidR="00000000" w:rsidRPr="00000000">
        <w:rPr>
          <w:rFonts w:ascii="Times New Roman" w:cs="Times New Roman" w:eastAsia="Times New Roman" w:hAnsi="Times New Roman"/>
          <w:rtl w:val="0"/>
        </w:rPr>
        <w:t xml:space="preserve"> is Team A’s scoring rate when its goalie is pulled, λ</w:t>
      </w:r>
      <w:r w:rsidDel="00000000" w:rsidR="00000000" w:rsidRPr="00000000">
        <w:rPr>
          <w:rFonts w:ascii="Times New Roman" w:cs="Times New Roman" w:eastAsia="Times New Roman" w:hAnsi="Times New Roman"/>
          <w:sz w:val="12"/>
          <w:szCs w:val="12"/>
          <w:rtl w:val="0"/>
        </w:rPr>
        <w:t xml:space="preserve">B</w:t>
      </w:r>
      <w:r w:rsidDel="00000000" w:rsidR="00000000" w:rsidRPr="00000000">
        <w:rPr>
          <w:rFonts w:ascii="Times New Roman" w:cs="Times New Roman" w:eastAsia="Times New Roman" w:hAnsi="Times New Roman"/>
          <w:rtl w:val="0"/>
        </w:rPr>
        <w:t xml:space="preserve"> is Team B’s scoring rate when Team A’s goalie is pulled, and λ is both team’s scoring rate when both goalies are present. It also makes the assumption that scoring processes for Team A is independent of the scoring process of Team B. The article focuses on creating a model which obtains a tie by having the team which is down by one point score a goal.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model discussed looks to solve for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which is the optimal time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at which the goalie is to be pulled. This is solved by equating the probability of obtaining a tie when your team is down by one goal with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minutes remaining in the game and you pull your goal with the same probability except you chose not to pull your goalie. However this is not an accurate representation of the problem at hand because comparing this model is comparing pulling the goalie at time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with not pulling the goalie at time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which would simply never allow the goalie to be pulled.</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model looks to solve what the authors believe to be the true problem at hand: with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minutes left in the game and Team A down by one goal, what is the Poisson probability of a tie being achieved by the end of the game given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as the pull time. This led to a Poisson equation being create which equated the probability that a goal is scored in the time interval (T, t) and it was yours plus no goal is scored in (T, t) but a goal was scored in (t, 0) and it was yours to be the probability that a tie is achieved. </w:t>
      </w:r>
      <w:r w:rsidDel="00000000" w:rsidR="00000000" w:rsidRPr="00000000">
        <w:rPr>
          <w:rFonts w:ascii="Times New Roman" w:cs="Times New Roman" w:eastAsia="Times New Roman" w:hAnsi="Times New Roman"/>
          <w:i w:val="1"/>
          <w:rtl w:val="0"/>
        </w:rPr>
        <w:t xml:space="preserve">Figure 6</w:t>
      </w:r>
      <w:commentRangeStart w:id="0"/>
      <w:r w:rsidDel="00000000" w:rsidR="00000000" w:rsidRPr="00000000">
        <w:rPr>
          <w:rFonts w:ascii="Times New Roman" w:cs="Times New Roman" w:eastAsia="Times New Roman" w:hAnsi="Times New Roman"/>
          <w:rtl w:val="0"/>
        </w:rPr>
        <w:t xml:space="preserve"> </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shows the equation in Poisson probability form, with the same variables used as above.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657127" cy="1010961"/>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657127" cy="101096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6: </w:t>
      </w:r>
      <w:r w:rsidDel="00000000" w:rsidR="00000000" w:rsidRPr="00000000">
        <w:rPr>
          <w:rFonts w:ascii="Times New Roman" w:cs="Times New Roman" w:eastAsia="Times New Roman" w:hAnsi="Times New Roman"/>
          <w:sz w:val="16"/>
          <w:szCs w:val="16"/>
          <w:rtl w:val="0"/>
        </w:rPr>
        <w:t xml:space="preserve">Poisson probability equation for a tie occurring</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Maximizing this equation, provides the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value at which the coach should pull the goalie, as shown in </w:t>
      </w:r>
      <w:r w:rsidDel="00000000" w:rsidR="00000000" w:rsidRPr="00000000">
        <w:rPr>
          <w:rFonts w:ascii="Times New Roman" w:cs="Times New Roman" w:eastAsia="Times New Roman" w:hAnsi="Times New Roman"/>
          <w:i w:val="1"/>
          <w:rtl w:val="0"/>
        </w:rPr>
        <w:t xml:space="preserve">Figure 7</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6125" cy="786612"/>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286125" cy="78661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7: </w:t>
      </w:r>
      <w:r w:rsidDel="00000000" w:rsidR="00000000" w:rsidRPr="00000000">
        <w:rPr>
          <w:rFonts w:ascii="Times New Roman" w:cs="Times New Roman" w:eastAsia="Times New Roman" w:hAnsi="Times New Roman"/>
          <w:sz w:val="16"/>
          <w:szCs w:val="16"/>
          <w:rtl w:val="0"/>
        </w:rPr>
        <w:t xml:space="preserve">Maximizing of </w:t>
      </w:r>
      <w:r w:rsidDel="00000000" w:rsidR="00000000" w:rsidRPr="00000000">
        <w:rPr>
          <w:rFonts w:ascii="Times New Roman" w:cs="Times New Roman" w:eastAsia="Times New Roman" w:hAnsi="Times New Roman"/>
          <w:i w:val="1"/>
          <w:sz w:val="16"/>
          <w:szCs w:val="16"/>
          <w:rtl w:val="0"/>
        </w:rPr>
        <w:t xml:space="preserve">t</w:t>
      </w:r>
      <w:r w:rsidDel="00000000" w:rsidR="00000000" w:rsidRPr="00000000">
        <w:rPr>
          <w:rFonts w:ascii="Times New Roman" w:cs="Times New Roman" w:eastAsia="Times New Roman" w:hAnsi="Times New Roman"/>
          <w:sz w:val="16"/>
          <w:szCs w:val="16"/>
          <w:rtl w:val="0"/>
        </w:rPr>
        <w:t xml:space="preserve"> value using log method</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mention that a very important aspect of the final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value being calculated is the relationship between the λ</w:t>
      </w:r>
      <w:r w:rsidDel="00000000" w:rsidR="00000000" w:rsidRPr="00000000">
        <w:rPr>
          <w:rFonts w:ascii="Times New Roman" w:cs="Times New Roman" w:eastAsia="Times New Roman" w:hAnsi="Times New Roman"/>
          <w:sz w:val="12"/>
          <w:szCs w:val="12"/>
          <w:rtl w:val="0"/>
        </w:rPr>
        <w:t xml:space="preserve">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λ</w:t>
      </w:r>
      <w:r w:rsidDel="00000000" w:rsidR="00000000" w:rsidRPr="00000000">
        <w:rPr>
          <w:rFonts w:ascii="Times New Roman" w:cs="Times New Roman" w:eastAsia="Times New Roman" w:hAnsi="Times New Roman"/>
          <w:sz w:val="12"/>
          <w:szCs w:val="12"/>
          <w:rtl w:val="0"/>
        </w:rPr>
        <w:t xml:space="preserve">A</w:t>
      </w:r>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rtl w:val="0"/>
        </w:rPr>
        <w:t xml:space="preserve"> λ values. If the λ</w:t>
      </w:r>
      <w:r w:rsidDel="00000000" w:rsidR="00000000" w:rsidRPr="00000000">
        <w:rPr>
          <w:rFonts w:ascii="Times New Roman" w:cs="Times New Roman" w:eastAsia="Times New Roman" w:hAnsi="Times New Roman"/>
          <w:sz w:val="12"/>
          <w:szCs w:val="12"/>
          <w:rtl w:val="0"/>
        </w:rPr>
        <w:t xml:space="preserve">B</w:t>
      </w:r>
      <w:r w:rsidDel="00000000" w:rsidR="00000000" w:rsidRPr="00000000">
        <w:rPr>
          <w:rFonts w:ascii="Times New Roman" w:cs="Times New Roman" w:eastAsia="Times New Roman" w:hAnsi="Times New Roman"/>
          <w:rtl w:val="0"/>
        </w:rPr>
        <w:t xml:space="preserve"> value is greater than λ</w:t>
      </w:r>
      <w:r w:rsidDel="00000000" w:rsidR="00000000" w:rsidRPr="00000000">
        <w:rPr>
          <w:rFonts w:ascii="Times New Roman" w:cs="Times New Roman" w:eastAsia="Times New Roman" w:hAnsi="Times New Roman"/>
          <w:sz w:val="12"/>
          <w:szCs w:val="12"/>
          <w:rtl w:val="0"/>
        </w:rPr>
        <w:t xml:space="preserve">A </w:t>
      </w:r>
      <w:r w:rsidDel="00000000" w:rsidR="00000000" w:rsidRPr="00000000">
        <w:rPr>
          <w:rFonts w:ascii="Times New Roman" w:cs="Times New Roman" w:eastAsia="Times New Roman" w:hAnsi="Times New Roman"/>
          <w:rtl w:val="0"/>
        </w:rPr>
        <w:t xml:space="preserve">by a factor of 10, the resulting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value is double than if the λ</w:t>
      </w:r>
      <w:r w:rsidDel="00000000" w:rsidR="00000000" w:rsidRPr="00000000">
        <w:rPr>
          <w:rFonts w:ascii="Times New Roman" w:cs="Times New Roman" w:eastAsia="Times New Roman" w:hAnsi="Times New Roman"/>
          <w:sz w:val="12"/>
          <w:szCs w:val="12"/>
          <w:rtl w:val="0"/>
        </w:rPr>
        <w:t xml:space="preserve">B</w:t>
      </w:r>
      <w:r w:rsidDel="00000000" w:rsidR="00000000" w:rsidRPr="00000000">
        <w:rPr>
          <w:rFonts w:ascii="Times New Roman" w:cs="Times New Roman" w:eastAsia="Times New Roman" w:hAnsi="Times New Roman"/>
          <w:rtl w:val="0"/>
        </w:rPr>
        <w:t xml:space="preserve"> value is greater than λ</w:t>
      </w:r>
      <w:r w:rsidDel="00000000" w:rsidR="00000000" w:rsidRPr="00000000">
        <w:rPr>
          <w:rFonts w:ascii="Times New Roman" w:cs="Times New Roman" w:eastAsia="Times New Roman" w:hAnsi="Times New Roman"/>
          <w:sz w:val="12"/>
          <w:szCs w:val="12"/>
          <w:rtl w:val="0"/>
        </w:rPr>
        <w:t xml:space="preserve">A </w:t>
      </w:r>
      <w:r w:rsidDel="00000000" w:rsidR="00000000" w:rsidRPr="00000000">
        <w:rPr>
          <w:rFonts w:ascii="Times New Roman" w:cs="Times New Roman" w:eastAsia="Times New Roman" w:hAnsi="Times New Roman"/>
          <w:rtl w:val="0"/>
        </w:rPr>
        <w:t xml:space="preserve">by a factor of 20. Though the relationship is not linear, there is a strong correlation with regards to the final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value. </w:t>
      </w:r>
      <w:r w:rsidDel="00000000" w:rsidR="00000000" w:rsidRPr="00000000">
        <w:rPr>
          <w:rtl w:val="0"/>
        </w:rPr>
      </w:r>
    </w:p>
    <w:p w:rsidR="00000000" w:rsidDel="00000000" w:rsidP="00000000" w:rsidRDefault="00000000" w:rsidRPr="00000000" w14:paraId="0000006A">
      <w:pPr>
        <w:pStyle w:val="Heading3"/>
        <w:spacing w:line="360" w:lineRule="auto"/>
        <w:rPr>
          <w:rFonts w:ascii="Times New Roman" w:cs="Times New Roman" w:eastAsia="Times New Roman" w:hAnsi="Times New Roman"/>
        </w:rPr>
      </w:pPr>
      <w:bookmarkStart w:colFirst="0" w:colLast="0" w:name="_r5lenqdj8b3r" w:id="10"/>
      <w:bookmarkEnd w:id="10"/>
      <w:r w:rsidDel="00000000" w:rsidR="00000000" w:rsidRPr="00000000">
        <w:rPr>
          <w:rFonts w:ascii="Times New Roman" w:cs="Times New Roman" w:eastAsia="Times New Roman" w:hAnsi="Times New Roman"/>
          <w:rtl w:val="0"/>
        </w:rPr>
        <w:t xml:space="preserve">Model Testing</w:t>
      </w:r>
    </w:p>
    <w:p w:rsidR="00000000" w:rsidDel="00000000" w:rsidP="00000000" w:rsidRDefault="00000000" w:rsidRPr="00000000" w14:paraId="0000006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data from the 1979-1980 NHL hockey season, the article conducts an test of the equation in order to calculate a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value. During this specific season, the goalie was pulled 387 times. Based on this data, the values for the variables were  λ</w:t>
      </w:r>
      <w:r w:rsidDel="00000000" w:rsidR="00000000" w:rsidRPr="00000000">
        <w:rPr>
          <w:rFonts w:ascii="Times New Roman" w:cs="Times New Roman" w:eastAsia="Times New Roman" w:hAnsi="Times New Roman"/>
          <w:sz w:val="12"/>
          <w:szCs w:val="12"/>
          <w:rtl w:val="0"/>
        </w:rPr>
        <w:t xml:space="preserve">B</w:t>
      </w:r>
      <w:r w:rsidDel="00000000" w:rsidR="00000000" w:rsidRPr="00000000">
        <w:rPr>
          <w:rFonts w:ascii="Times New Roman" w:cs="Times New Roman" w:eastAsia="Times New Roman" w:hAnsi="Times New Roman"/>
          <w:rtl w:val="0"/>
        </w:rPr>
        <w:t xml:space="preserve"> = 0.47, λ</w:t>
      </w:r>
      <w:r w:rsidDel="00000000" w:rsidR="00000000" w:rsidRPr="00000000">
        <w:rPr>
          <w:rFonts w:ascii="Times New Roman" w:cs="Times New Roman" w:eastAsia="Times New Roman" w:hAnsi="Times New Roman"/>
          <w:sz w:val="12"/>
          <w:szCs w:val="12"/>
          <w:rtl w:val="0"/>
        </w:rPr>
        <w:t xml:space="preserve">A</w:t>
      </w:r>
      <w:r w:rsidDel="00000000" w:rsidR="00000000" w:rsidRPr="00000000">
        <w:rPr>
          <w:rFonts w:ascii="Times New Roman" w:cs="Times New Roman" w:eastAsia="Times New Roman" w:hAnsi="Times New Roman"/>
          <w:rtl w:val="0"/>
        </w:rPr>
        <w:t xml:space="preserve"> = 0.16, λ = 0.06, giving an optimal time to pull the goal of 2.34 minutes. These values were calculated by estimating using the method of maximum likelihood on the goals-per-minute scoring rates. λ</w:t>
      </w:r>
      <w:r w:rsidDel="00000000" w:rsidR="00000000" w:rsidRPr="00000000">
        <w:rPr>
          <w:rFonts w:ascii="Times New Roman" w:cs="Times New Roman" w:eastAsia="Times New Roman" w:hAnsi="Times New Roman"/>
          <w:sz w:val="12"/>
          <w:szCs w:val="12"/>
          <w:rtl w:val="0"/>
        </w:rPr>
        <w:t xml:space="preserve">B</w:t>
      </w:r>
      <w:r w:rsidDel="00000000" w:rsidR="00000000" w:rsidRPr="00000000">
        <w:rPr>
          <w:rFonts w:ascii="Times New Roman" w:cs="Times New Roman" w:eastAsia="Times New Roman" w:hAnsi="Times New Roman"/>
          <w:rtl w:val="0"/>
        </w:rPr>
        <w:t xml:space="preserve"> is equal to the ratio of the number of times an extra man goal is scored during the season to the number of minutes during the season that the goalie is pulled. λ</w:t>
      </w:r>
      <w:r w:rsidDel="00000000" w:rsidR="00000000" w:rsidRPr="00000000">
        <w:rPr>
          <w:rFonts w:ascii="Times New Roman" w:cs="Times New Roman" w:eastAsia="Times New Roman" w:hAnsi="Times New Roman"/>
          <w:sz w:val="12"/>
          <w:szCs w:val="12"/>
          <w:rtl w:val="0"/>
        </w:rPr>
        <w:t xml:space="preserve">A</w:t>
      </w:r>
      <w:r w:rsidDel="00000000" w:rsidR="00000000" w:rsidRPr="00000000">
        <w:rPr>
          <w:rFonts w:ascii="Times New Roman" w:cs="Times New Roman" w:eastAsia="Times New Roman" w:hAnsi="Times New Roman"/>
          <w:rtl w:val="0"/>
        </w:rPr>
        <w:t xml:space="preserve"> is equal to the ratio of the number of times during the season that an empty net goal is scored to the total number of minutes during the season that the goalie is pulled.</w:t>
      </w:r>
    </w:p>
    <w:p w:rsidR="00000000" w:rsidDel="00000000" w:rsidP="00000000" w:rsidRDefault="00000000" w:rsidRPr="00000000" w14:paraId="0000006C">
      <w:pPr>
        <w:pStyle w:val="Heading3"/>
        <w:spacing w:line="360" w:lineRule="auto"/>
        <w:rPr>
          <w:rFonts w:ascii="Times New Roman" w:cs="Times New Roman" w:eastAsia="Times New Roman" w:hAnsi="Times New Roman"/>
        </w:rPr>
      </w:pPr>
      <w:bookmarkStart w:colFirst="0" w:colLast="0" w:name="_6terwkk8j0u" w:id="11"/>
      <w:bookmarkEnd w:id="11"/>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6D">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key flaw with the model presented in the article is that the Poisson process does not account for the current state of the game, and assumes that goals can be scored with equal probability at any point in time, changing only if the goalie is removed. This is not true as the probability of a goal entering the net is highly dependent on the players on the ice, performance throughout the game, and where the puck is located during the game. In addition, the model does not take into account cases where Team A is down by more than one goal, causing it to not be scalable to other use cases. The model also assumes that all the players are on the ice during the time that the goalie is pulled, and does not account for the case where there is a penalty on either side. The data used for the testing of the model is very limited, only spanning one season, this means that the true time at which the goalie should be moved is highly susceptible to change given more widely spanning, and time-relevant data. </w:t>
      </w:r>
    </w:p>
    <w:p w:rsidR="00000000" w:rsidDel="00000000" w:rsidP="00000000" w:rsidRDefault="00000000" w:rsidRPr="00000000" w14:paraId="0000006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improve this model, the Poisson probability should consider other states that the game could be at and how it would change the probability of Team A winning at a specific point in time. Instead of setting the λ values to be consistent throughout the game, the probability should also be set to change based on the current performance and how that could change the outcome. By making it more relational to the specificities of the game, the model can be more accurate and helpful in predicting the decisions for coaches.</w:t>
      </w:r>
    </w:p>
    <w:p w:rsidR="00000000" w:rsidDel="00000000" w:rsidP="00000000" w:rsidRDefault="00000000" w:rsidRPr="00000000" w14:paraId="00000070">
      <w:pPr>
        <w:pStyle w:val="Heading2"/>
        <w:spacing w:line="360" w:lineRule="auto"/>
        <w:rPr>
          <w:rFonts w:ascii="Times New Roman" w:cs="Times New Roman" w:eastAsia="Times New Roman" w:hAnsi="Times New Roman"/>
        </w:rPr>
      </w:pPr>
      <w:bookmarkStart w:colFirst="0" w:colLast="0" w:name="_k911oq1uvxny" w:id="12"/>
      <w:bookmarkEnd w:id="12"/>
      <w:r w:rsidDel="00000000" w:rsidR="00000000" w:rsidRPr="00000000">
        <w:rPr>
          <w:rFonts w:ascii="Times New Roman" w:cs="Times New Roman" w:eastAsia="Times New Roman" w:hAnsi="Times New Roman"/>
          <w:rtl w:val="0"/>
        </w:rPr>
        <w:t xml:space="preserve">Pulling the Goalie: Hockey and Investment Implications </w:t>
      </w:r>
    </w:p>
    <w:p w:rsidR="00000000" w:rsidDel="00000000" w:rsidP="00000000" w:rsidRDefault="00000000" w:rsidRPr="00000000" w14:paraId="00000071">
      <w:pPr>
        <w:pStyle w:val="Heading3"/>
        <w:spacing w:line="360" w:lineRule="auto"/>
        <w:rPr>
          <w:rFonts w:ascii="Times New Roman" w:cs="Times New Roman" w:eastAsia="Times New Roman" w:hAnsi="Times New Roman"/>
          <w:b w:val="1"/>
          <w:sz w:val="24"/>
          <w:szCs w:val="24"/>
        </w:rPr>
      </w:pPr>
      <w:bookmarkStart w:colFirst="0" w:colLast="0" w:name="_4n7m2qx18t54" w:id="13"/>
      <w:bookmarkEnd w:id="13"/>
      <w:r w:rsidDel="00000000" w:rsidR="00000000" w:rsidRPr="00000000">
        <w:rPr>
          <w:rFonts w:ascii="Times New Roman" w:cs="Times New Roman" w:eastAsia="Times New Roman" w:hAnsi="Times New Roman"/>
          <w:rtl w:val="0"/>
        </w:rPr>
        <w:t xml:space="preserve">Summary </w:t>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The Pulling the Goalie: Hockey and Investment Implications by Clifford Asness and Aaron Brown, was drafted on October 1, 2018. The model detailed follows a poisson process with 5 parameters considered in total. The fundamental premise of the report is to suggest that pulling the goalie should be done much earlier, optimally with 6 minutes and 10 seconds remaining if the team is down by one goal. The paper tends to focus on a longer term average rather than a game by game adjustment. </w:t>
      </w:r>
    </w:p>
    <w:p w:rsidR="00000000" w:rsidDel="00000000" w:rsidP="00000000" w:rsidRDefault="00000000" w:rsidRPr="00000000" w14:paraId="0000007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parameters that the model is based on includes the following probabilities: scoring goals with a goalie in place, the goalie is pulled for an extra attacker and the opposing team pulling the goalie but the current team has not. In addition to these, there are two other parameters which are the goal differential and the time remaining in the game. </w:t>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probabilities are calculated using data from the 2015-2016 NHL season by taking the number of even strength goals scored, 4947, and dividing it by the number of 10 second intervals played, 126 425. This provides a poisson rate of 0.0065 goals per 10 second interval. Using a similar process the poisson rate for the team with the 6th attacker is 0.0197 and 0.043 for the team that keeps the goalie in place. Based on these probabilities These probabilities are then used to formulate the expected point function, which takes the score differential and time remaining as its parameters. One crucial assumption that is made is that a tie at the end of regulation is worth 1.5 standing points. </w:t>
      </w:r>
      <w:r w:rsidDel="00000000" w:rsidR="00000000" w:rsidRPr="00000000">
        <w:rPr>
          <w:rFonts w:ascii="Times New Roman" w:cs="Times New Roman" w:eastAsia="Times New Roman" w:hAnsi="Times New Roman"/>
          <w:i w:val="1"/>
          <w:rtl w:val="0"/>
        </w:rPr>
        <w:t xml:space="preserve">Figure 8 </w:t>
      </w:r>
      <w:r w:rsidDel="00000000" w:rsidR="00000000" w:rsidRPr="00000000">
        <w:rPr>
          <w:rFonts w:ascii="Times New Roman" w:cs="Times New Roman" w:eastAsia="Times New Roman" w:hAnsi="Times New Roman"/>
          <w:rtl w:val="0"/>
        </w:rPr>
        <w:t xml:space="preserve">is the expected point function of never pulling the goalie which utilizes the probability calculated for even strength scoring. </w:t>
      </w:r>
      <w:r w:rsidDel="00000000" w:rsidR="00000000" w:rsidRPr="00000000">
        <w:rPr>
          <w:rFonts w:ascii="Times New Roman" w:cs="Times New Roman" w:eastAsia="Times New Roman" w:hAnsi="Times New Roman"/>
          <w:i w:val="1"/>
          <w:rtl w:val="0"/>
        </w:rPr>
        <w:t xml:space="preserve">Figure 9 </w:t>
      </w:r>
      <w:r w:rsidDel="00000000" w:rsidR="00000000" w:rsidRPr="00000000">
        <w:rPr>
          <w:rFonts w:ascii="Times New Roman" w:cs="Times New Roman" w:eastAsia="Times New Roman" w:hAnsi="Times New Roman"/>
          <w:rtl w:val="0"/>
        </w:rPr>
        <w:t xml:space="preserve">is the expected point function for pulling the goalie now and then acting optimally for the remainder of the game. It also takes into consideration not pulling now and then acting optimally thereafter. It utilizes the probabilities of neither team scoring and the calculated poisson rate of either team scoring when the current team has pulled the goalie. </w:t>
      </w:r>
      <w:r w:rsidDel="00000000" w:rsidR="00000000" w:rsidRPr="00000000">
        <w:rPr>
          <w:rFonts w:ascii="Times New Roman" w:cs="Times New Roman" w:eastAsia="Times New Roman" w:hAnsi="Times New Roman"/>
          <w:i w:val="1"/>
          <w:rtl w:val="0"/>
        </w:rPr>
        <w:t xml:space="preserve">Figure 10 </w:t>
      </w:r>
      <w:r w:rsidDel="00000000" w:rsidR="00000000" w:rsidRPr="00000000">
        <w:rPr>
          <w:rFonts w:ascii="Times New Roman" w:cs="Times New Roman" w:eastAsia="Times New Roman" w:hAnsi="Times New Roman"/>
          <w:rtl w:val="0"/>
        </w:rPr>
        <w:t xml:space="preserve">shows that the optimal time to pull the goalie when the team is down by one goal comes at 6 minutes and 10 seconds remaining in the game. If the score differential was greater, the time would also proportionally be revised upwards. </w:t>
      </w:r>
    </w:p>
    <w:p w:rsidR="00000000" w:rsidDel="00000000" w:rsidP="00000000" w:rsidRDefault="00000000" w:rsidRPr="00000000" w14:paraId="00000077">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7363" cy="790575"/>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67363"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Figure 8: </w:t>
      </w:r>
      <w:r w:rsidDel="00000000" w:rsidR="00000000" w:rsidRPr="00000000">
        <w:rPr>
          <w:rFonts w:ascii="Times New Roman" w:cs="Times New Roman" w:eastAsia="Times New Roman" w:hAnsi="Times New Roman"/>
          <w:sz w:val="16"/>
          <w:szCs w:val="16"/>
          <w:rtl w:val="0"/>
        </w:rPr>
        <w:t xml:space="preserve">Formulation of the expected point function for never pulling the goalie.</w:t>
      </w:r>
    </w:p>
    <w:p w:rsidR="00000000" w:rsidDel="00000000" w:rsidP="00000000" w:rsidRDefault="00000000" w:rsidRPr="00000000" w14:paraId="0000007A">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8788" cy="657225"/>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38788"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Figure 9: </w:t>
      </w:r>
      <w:r w:rsidDel="00000000" w:rsidR="00000000" w:rsidRPr="00000000">
        <w:rPr>
          <w:rFonts w:ascii="Times New Roman" w:cs="Times New Roman" w:eastAsia="Times New Roman" w:hAnsi="Times New Roman"/>
          <w:sz w:val="16"/>
          <w:szCs w:val="16"/>
          <w:rtl w:val="0"/>
        </w:rPr>
        <w:t xml:space="preserve">Formulation of the expected point function for optimally pulling the goalie.</w:t>
      </w: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78100"/>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10: </w:t>
      </w:r>
      <w:r w:rsidDel="00000000" w:rsidR="00000000" w:rsidRPr="00000000">
        <w:rPr>
          <w:rFonts w:ascii="Times New Roman" w:cs="Times New Roman" w:eastAsia="Times New Roman" w:hAnsi="Times New Roman"/>
          <w:sz w:val="16"/>
          <w:szCs w:val="16"/>
          <w:rtl w:val="0"/>
        </w:rPr>
        <w:t xml:space="preserve">The intersection represents the optimal time to pull the goalie when the score differential is 1.</w:t>
      </w:r>
      <w:r w:rsidDel="00000000" w:rsidR="00000000" w:rsidRPr="00000000">
        <w:rPr>
          <w:rtl w:val="0"/>
        </w:rPr>
      </w:r>
    </w:p>
    <w:p w:rsidR="00000000" w:rsidDel="00000000" w:rsidP="00000000" w:rsidRDefault="00000000" w:rsidRPr="00000000" w14:paraId="0000008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3"/>
        <w:spacing w:line="360" w:lineRule="auto"/>
        <w:rPr>
          <w:rFonts w:ascii="Times New Roman" w:cs="Times New Roman" w:eastAsia="Times New Roman" w:hAnsi="Times New Roman"/>
        </w:rPr>
      </w:pPr>
      <w:bookmarkStart w:colFirst="0" w:colLast="0" w:name="_yue4fi8hfmrq" w:id="14"/>
      <w:bookmarkEnd w:id="14"/>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8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stated in the article, the analysis is limited in scope due to some parameters not being considered. The ones given as examples for parameters that are included in other studies are which team is better, home ice advantage and the current penalty situation. By factoring in these parameters the model would better reflect individual games and be tailored to a team’s needs. </w:t>
      </w:r>
    </w:p>
    <w:p w:rsidR="00000000" w:rsidDel="00000000" w:rsidP="00000000" w:rsidRDefault="00000000" w:rsidRPr="00000000" w14:paraId="00000083">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potential flaw of the paper is that it may lack thorough reasoning to arrive at the optimal time. By using the number of goals scored in a single season and not accounting for anomalies, such as high scoring goals vs the most common scores. As it is only a single season worth of data, the outliers will have a higher impact on the probability of not pulling the goalie and scoring a goal. Depending on the season the model could be overestimating the probability of scoring a goal by a considerable amount. This would change the intersection point of the two expected point functions shown on </w:t>
      </w:r>
      <w:r w:rsidDel="00000000" w:rsidR="00000000" w:rsidRPr="00000000">
        <w:rPr>
          <w:rFonts w:ascii="Times New Roman" w:cs="Times New Roman" w:eastAsia="Times New Roman" w:hAnsi="Times New Roman"/>
          <w:i w:val="1"/>
          <w:rtl w:val="0"/>
        </w:rPr>
        <w:t xml:space="preserve">Figure 10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Moreover, an assumption that is made in the paper is that a tie is worth 1.5 points. By doing so, the researchers have assumed that a team that ties is more likely to win then to lose. In hockey if you win you get 2 points and if you lose you get 0 points. If a team was to tie at the end of overtime, each team would get 1 point. Instead the assumption should be that each of these three outcomes are equally likely and thus the point value assigned for a tie should be 1. </w:t>
      </w:r>
    </w:p>
    <w:p w:rsidR="00000000" w:rsidDel="00000000" w:rsidP="00000000" w:rsidRDefault="00000000" w:rsidRPr="00000000" w14:paraId="00000085">
      <w:pPr>
        <w:pStyle w:val="Heading1"/>
        <w:spacing w:line="360" w:lineRule="auto"/>
        <w:rPr>
          <w:rFonts w:ascii="Times New Roman" w:cs="Times New Roman" w:eastAsia="Times New Roman" w:hAnsi="Times New Roman"/>
        </w:rPr>
      </w:pPr>
      <w:bookmarkStart w:colFirst="0" w:colLast="0" w:name="_7f3r5p8h071s" w:id="15"/>
      <w:bookmarkEnd w:id="15"/>
      <w:r w:rsidDel="00000000" w:rsidR="00000000" w:rsidRPr="00000000">
        <w:rPr>
          <w:rFonts w:ascii="Times New Roman" w:cs="Times New Roman" w:eastAsia="Times New Roman" w:hAnsi="Times New Roman"/>
          <w:rtl w:val="0"/>
        </w:rPr>
        <w:t xml:space="preserve">Markov Momentum</w:t>
      </w:r>
    </w:p>
    <w:p w:rsidR="00000000" w:rsidDel="00000000" w:rsidP="00000000" w:rsidRDefault="00000000" w:rsidRPr="00000000" w14:paraId="00000086">
      <w:pPr>
        <w:pStyle w:val="Heading2"/>
        <w:spacing w:line="360" w:lineRule="auto"/>
        <w:rPr>
          <w:rFonts w:ascii="Times New Roman" w:cs="Times New Roman" w:eastAsia="Times New Roman" w:hAnsi="Times New Roman"/>
        </w:rPr>
      </w:pPr>
      <w:bookmarkStart w:colFirst="0" w:colLast="0" w:name="_rigl0usz5c8s" w:id="16"/>
      <w:bookmarkEnd w:id="16"/>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same way that the models explored in the </w:t>
      </w:r>
      <w:r w:rsidDel="00000000" w:rsidR="00000000" w:rsidRPr="00000000">
        <w:rPr>
          <w:rFonts w:ascii="Times New Roman" w:cs="Times New Roman" w:eastAsia="Times New Roman" w:hAnsi="Times New Roman"/>
          <w:i w:val="1"/>
          <w:rtl w:val="0"/>
        </w:rPr>
        <w:t xml:space="preserve">Coach Markov Pulls Goalie Poisson </w:t>
      </w:r>
      <w:r w:rsidDel="00000000" w:rsidR="00000000" w:rsidRPr="00000000">
        <w:rPr>
          <w:rFonts w:ascii="Times New Roman" w:cs="Times New Roman" w:eastAsia="Times New Roman" w:hAnsi="Times New Roman"/>
          <w:rtl w:val="0"/>
        </w:rPr>
        <w:t xml:space="preserve">study utilize positional play in their states, the</w:t>
      </w:r>
      <w:r w:rsidDel="00000000" w:rsidR="00000000" w:rsidRPr="00000000">
        <w:rPr>
          <w:rFonts w:ascii="Times New Roman" w:cs="Times New Roman" w:eastAsia="Times New Roman" w:hAnsi="Times New Roman"/>
          <w:i w:val="1"/>
          <w:rtl w:val="0"/>
        </w:rPr>
        <w:t xml:space="preserve"> Markov Momentum</w:t>
      </w:r>
      <w:r w:rsidDel="00000000" w:rsidR="00000000" w:rsidRPr="00000000">
        <w:rPr>
          <w:rFonts w:ascii="Times New Roman" w:cs="Times New Roman" w:eastAsia="Times New Roman" w:hAnsi="Times New Roman"/>
          <w:rtl w:val="0"/>
        </w:rPr>
        <w:t xml:space="preserve"> model is based on team momentum and authority on the game</w:t>
      </w:r>
      <w:r w:rsidDel="00000000" w:rsidR="00000000" w:rsidRPr="00000000">
        <w:rPr>
          <w:rFonts w:ascii="Times New Roman" w:cs="Times New Roman" w:eastAsia="Times New Roman" w:hAnsi="Times New Roman"/>
          <w:rtl w:val="0"/>
        </w:rPr>
        <w:t xml:space="preserve">. Inside the model, there are two processes, one accounting for the even-strength scenario and another for the </w:t>
      </w:r>
      <w:r w:rsidDel="00000000" w:rsidR="00000000" w:rsidRPr="00000000">
        <w:rPr>
          <w:rFonts w:ascii="Times New Roman" w:cs="Times New Roman" w:eastAsia="Times New Roman" w:hAnsi="Times New Roman"/>
          <w:i w:val="1"/>
          <w:rtl w:val="0"/>
        </w:rPr>
        <w:t xml:space="preserve">empty net</w:t>
      </w:r>
      <w:r w:rsidDel="00000000" w:rsidR="00000000" w:rsidRPr="00000000">
        <w:rPr>
          <w:rFonts w:ascii="Times New Roman" w:cs="Times New Roman" w:eastAsia="Times New Roman" w:hAnsi="Times New Roman"/>
          <w:rtl w:val="0"/>
        </w:rPr>
        <w:t xml:space="preserve"> scenario. </w:t>
      </w:r>
      <w:r w:rsidDel="00000000" w:rsidR="00000000" w:rsidRPr="00000000">
        <w:rPr>
          <w:rFonts w:ascii="Times New Roman" w:cs="Times New Roman" w:eastAsia="Times New Roman" w:hAnsi="Times New Roman"/>
          <w:i w:val="1"/>
          <w:rtl w:val="0"/>
        </w:rPr>
        <w:t xml:space="preserve">Figures 11 and 12* </w:t>
      </w:r>
      <w:r w:rsidDel="00000000" w:rsidR="00000000" w:rsidRPr="00000000">
        <w:rPr>
          <w:rFonts w:ascii="Times New Roman" w:cs="Times New Roman" w:eastAsia="Times New Roman" w:hAnsi="Times New Roman"/>
          <w:rtl w:val="0"/>
        </w:rPr>
        <w:t xml:space="preserve">outline the proposed models </w:t>
      </w:r>
      <w:r w:rsidDel="00000000" w:rsidR="00000000" w:rsidRPr="00000000">
        <w:rPr>
          <w:rFonts w:ascii="Times New Roman" w:cs="Times New Roman" w:eastAsia="Times New Roman" w:hAnsi="Times New Roman"/>
          <w:rtl w:val="0"/>
        </w:rPr>
        <w:t xml:space="preserve">for the </w:t>
      </w:r>
      <w:r w:rsidDel="00000000" w:rsidR="00000000" w:rsidRPr="00000000">
        <w:rPr>
          <w:rFonts w:ascii="Times New Roman" w:cs="Times New Roman" w:eastAsia="Times New Roman" w:hAnsi="Times New Roman"/>
          <w:i w:val="1"/>
          <w:rtl w:val="0"/>
        </w:rPr>
        <w:t xml:space="preserve">even strength</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empty net</w:t>
      </w:r>
      <w:r w:rsidDel="00000000" w:rsidR="00000000" w:rsidRPr="00000000">
        <w:rPr>
          <w:rFonts w:ascii="Times New Roman" w:cs="Times New Roman" w:eastAsia="Times New Roman" w:hAnsi="Times New Roman"/>
          <w:rtl w:val="0"/>
        </w:rPr>
        <w:t xml:space="preserve"> scenarios respectively. These representations are with the assumption that Team A is the defending team and Team B is the offensive, pulled-goalie team. </w:t>
      </w:r>
    </w:p>
    <w:tbl>
      <w:tblPr>
        <w:tblStyle w:val="Table1"/>
        <w:tblW w:w="11130.0" w:type="dxa"/>
        <w:jc w:val="left"/>
        <w:tblInd w:w="-810.0" w:type="dxa"/>
        <w:tblLayout w:type="fixed"/>
        <w:tblLook w:val="0600"/>
      </w:tblPr>
      <w:tblGrid>
        <w:gridCol w:w="5490"/>
        <w:gridCol w:w="5640"/>
        <w:tblGridChange w:id="0">
          <w:tblGrid>
            <w:gridCol w:w="5490"/>
            <w:gridCol w:w="5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42619" cy="2141254"/>
                  <wp:effectExtent b="0" l="0" r="0" t="0"/>
                  <wp:docPr id="3"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3742619" cy="214125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1892300"/>
                  <wp:effectExtent b="0" l="0" r="0" t="0"/>
                  <wp:docPr id="12"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4480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Figure 11: </w:t>
            </w:r>
            <w:r w:rsidDel="00000000" w:rsidR="00000000" w:rsidRPr="00000000">
              <w:rPr>
                <w:rFonts w:ascii="Times New Roman" w:cs="Times New Roman" w:eastAsia="Times New Roman" w:hAnsi="Times New Roman"/>
                <w:sz w:val="16"/>
                <w:szCs w:val="16"/>
                <w:rtl w:val="0"/>
              </w:rPr>
              <w:t xml:space="preserve">The transition matrix for the </w:t>
            </w:r>
            <w:r w:rsidDel="00000000" w:rsidR="00000000" w:rsidRPr="00000000">
              <w:rPr>
                <w:rFonts w:ascii="Times New Roman" w:cs="Times New Roman" w:eastAsia="Times New Roman" w:hAnsi="Times New Roman"/>
                <w:i w:val="1"/>
                <w:sz w:val="16"/>
                <w:szCs w:val="16"/>
                <w:rtl w:val="0"/>
              </w:rPr>
              <w:t xml:space="preserve">even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strength </w:t>
            </w:r>
            <w:r w:rsidDel="00000000" w:rsidR="00000000" w:rsidRPr="00000000">
              <w:rPr>
                <w:rFonts w:ascii="Times New Roman" w:cs="Times New Roman" w:eastAsia="Times New Roman" w:hAnsi="Times New Roman"/>
                <w:sz w:val="16"/>
                <w:szCs w:val="16"/>
                <w:rtl w:val="0"/>
              </w:rPr>
              <w:t xml:space="preserve">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12: </w:t>
            </w:r>
            <w:r w:rsidDel="00000000" w:rsidR="00000000" w:rsidRPr="00000000">
              <w:rPr>
                <w:rFonts w:ascii="Times New Roman" w:cs="Times New Roman" w:eastAsia="Times New Roman" w:hAnsi="Times New Roman"/>
                <w:sz w:val="16"/>
                <w:szCs w:val="16"/>
                <w:rtl w:val="0"/>
              </w:rPr>
              <w:t xml:space="preserve">The transition matrix for the </w:t>
            </w:r>
            <w:r w:rsidDel="00000000" w:rsidR="00000000" w:rsidRPr="00000000">
              <w:rPr>
                <w:rFonts w:ascii="Times New Roman" w:cs="Times New Roman" w:eastAsia="Times New Roman" w:hAnsi="Times New Roman"/>
                <w:i w:val="1"/>
                <w:sz w:val="16"/>
                <w:szCs w:val="16"/>
                <w:rtl w:val="0"/>
              </w:rPr>
              <w:t xml:space="preserve">empty net </w:t>
            </w:r>
            <w:r w:rsidDel="00000000" w:rsidR="00000000" w:rsidRPr="00000000">
              <w:rPr>
                <w:rFonts w:ascii="Times New Roman" w:cs="Times New Roman" w:eastAsia="Times New Roman" w:hAnsi="Times New Roman"/>
                <w:sz w:val="16"/>
                <w:szCs w:val="16"/>
                <w:rtl w:val="0"/>
              </w:rPr>
              <w:t xml:space="preserve">scenario. </w:t>
            </w:r>
            <w:r w:rsidDel="00000000" w:rsidR="00000000" w:rsidRPr="00000000">
              <w:rPr>
                <w:rtl w:val="0"/>
              </w:rPr>
            </w:r>
          </w:p>
        </w:tc>
      </w:tr>
    </w:tbl>
    <w:p w:rsidR="00000000" w:rsidDel="00000000" w:rsidP="00000000" w:rsidRDefault="00000000" w:rsidRPr="00000000" w14:paraId="0000008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2"/>
        <w:spacing w:line="360" w:lineRule="auto"/>
        <w:rPr>
          <w:rFonts w:ascii="Times New Roman" w:cs="Times New Roman" w:eastAsia="Times New Roman" w:hAnsi="Times New Roman"/>
        </w:rPr>
      </w:pPr>
      <w:bookmarkStart w:colFirst="0" w:colLast="0" w:name="_fh3fg3pbm45o" w:id="17"/>
      <w:bookmarkEnd w:id="17"/>
      <w:r w:rsidDel="00000000" w:rsidR="00000000" w:rsidRPr="00000000">
        <w:rPr>
          <w:rFonts w:ascii="Times New Roman" w:cs="Times New Roman" w:eastAsia="Times New Roman" w:hAnsi="Times New Roman"/>
          <w:rtl w:val="0"/>
        </w:rPr>
        <w:t xml:space="preserve">Derivation</w:t>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Markov Momentum model utilizes the momentum of the game or general team performance as the basis for its states. A team’s momentum is a function of their shooting frequency and consecutiveness, the foundation for the states of the model. In the </w:t>
      </w:r>
      <w:r w:rsidDel="00000000" w:rsidR="00000000" w:rsidRPr="00000000">
        <w:rPr>
          <w:rFonts w:ascii="Times New Roman" w:cs="Times New Roman" w:eastAsia="Times New Roman" w:hAnsi="Times New Roman"/>
          <w:i w:val="1"/>
          <w:rtl w:val="0"/>
        </w:rPr>
        <w:t xml:space="preserve">even strength</w:t>
      </w:r>
      <w:r w:rsidDel="00000000" w:rsidR="00000000" w:rsidRPr="00000000">
        <w:rPr>
          <w:rFonts w:ascii="Times New Roman" w:cs="Times New Roman" w:eastAsia="Times New Roman" w:hAnsi="Times New Roman"/>
          <w:rtl w:val="0"/>
        </w:rPr>
        <w:t xml:space="preserve"> scenario, both teams’ probability of scoring a goal is dependent on their current in-game momentum. The higher their consecutive shots on target, the higher their game momentum, and therefore the higher possibility of scoring. Any transient state can transition to an additional shot on target by the same team, a goal scored by the same team, a shot by the other team, or a goal scored by the other team. Once a team scores a goal, the process finishes as it reaches the absorbing state. In the </w:t>
      </w:r>
      <w:r w:rsidDel="00000000" w:rsidR="00000000" w:rsidRPr="00000000">
        <w:rPr>
          <w:rFonts w:ascii="Times New Roman" w:cs="Times New Roman" w:eastAsia="Times New Roman" w:hAnsi="Times New Roman"/>
          <w:i w:val="1"/>
          <w:rtl w:val="0"/>
        </w:rPr>
        <w:t xml:space="preserve">empty net </w:t>
      </w:r>
      <w:r w:rsidDel="00000000" w:rsidR="00000000" w:rsidRPr="00000000">
        <w:rPr>
          <w:rFonts w:ascii="Times New Roman" w:cs="Times New Roman" w:eastAsia="Times New Roman" w:hAnsi="Times New Roman"/>
          <w:rtl w:val="0"/>
        </w:rPr>
        <w:t xml:space="preserve">process, assuming Team A is attacking with an empty net, and the same principles apply. However, we assume that a single shot by the opposition team will result in Team B scoring, due to the nature of the empty net. Therefore, we remove all transient states in which there is momentum for team B.  Furthermore, we assume that a coach will only pull a goalie if Team A is in the offensive zone, meaning that Team A has almost certainly shot most recently. Therefore, the only transient states are those in which Team A has most recently shot. (Note: only up to 3 consecutive shots are used as transient states because after 3, the probabilities converge and have negligible differences between consecutive shots.)</w:t>
      </w:r>
    </w:p>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statistics derived for each transition are calculated directly from the National Hockey League data from the 2021 season. A full-breakdown of the code utilized for the probabilistic determinations can be found in the at</w:t>
      </w:r>
      <w:r w:rsidDel="00000000" w:rsidR="00000000" w:rsidRPr="00000000">
        <w:rPr>
          <w:rFonts w:ascii="Times New Roman" w:cs="Times New Roman" w:eastAsia="Times New Roman" w:hAnsi="Times New Roman"/>
          <w:rtl w:val="0"/>
        </w:rPr>
        <w:t xml:space="preserve">tached Jupyter Notebook. </w:t>
      </w: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Please see Figures A and B under the appendix for the Markov Chain representation for the even strength and empty net scenarios. </w:t>
      </w:r>
      <w:r w:rsidDel="00000000" w:rsidR="00000000" w:rsidRPr="00000000">
        <w:rPr>
          <w:rtl w:val="0"/>
        </w:rPr>
      </w:r>
    </w:p>
    <w:p w:rsidR="00000000" w:rsidDel="00000000" w:rsidP="00000000" w:rsidRDefault="00000000" w:rsidRPr="00000000" w14:paraId="00000092">
      <w:pPr>
        <w:pStyle w:val="Heading2"/>
        <w:spacing w:line="360" w:lineRule="auto"/>
        <w:rPr>
          <w:rFonts w:ascii="Times New Roman" w:cs="Times New Roman" w:eastAsia="Times New Roman" w:hAnsi="Times New Roman"/>
        </w:rPr>
      </w:pPr>
      <w:bookmarkStart w:colFirst="0" w:colLast="0" w:name="_inl3smoq0qin" w:id="18"/>
      <w:bookmarkEnd w:id="18"/>
      <w:r w:rsidDel="00000000" w:rsidR="00000000" w:rsidRPr="00000000">
        <w:rPr>
          <w:rFonts w:ascii="Times New Roman" w:cs="Times New Roman" w:eastAsia="Times New Roman" w:hAnsi="Times New Roman"/>
          <w:rtl w:val="0"/>
        </w:rPr>
        <w:t xml:space="preserve">Important Assumptions </w:t>
      </w:r>
    </w:p>
    <w:p w:rsidR="00000000" w:rsidDel="00000000" w:rsidP="00000000" w:rsidRDefault="00000000" w:rsidRPr="00000000" w14:paraId="0000009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mimic the urgency of a third-period instance where pulling the goalie is likely, the gathered statistics were filtered to events taking place in the third period of games after 10 minutes of play. Our probabilities also assume that no power plays are taking place, although this would be an interesting extension to this project, perhaps as extra transient states or a separate markov chain. </w:t>
      </w:r>
    </w:p>
    <w:p w:rsidR="00000000" w:rsidDel="00000000" w:rsidP="00000000" w:rsidRDefault="00000000" w:rsidRPr="00000000" w14:paraId="0000009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article from which we pulled inspiration raised their matrices to the power of variable “t” which represents seconds from the end of the game. Then, they are able to compare elements in their matrices at different times to determine when the probabilities intersect. Our models use similar logic, however instead of using seconds, we use the average time between events (meaning shots or goals by either team) which is 31 seconds. This value was derived by averaging the time between two shots, a shot and a goal, a goal and a shot, and two goals in the 2021 NHL regular season. </w:t>
      </w:r>
    </w:p>
    <w:p w:rsidR="00000000" w:rsidDel="00000000" w:rsidP="00000000" w:rsidRDefault="00000000" w:rsidRPr="00000000" w14:paraId="0000009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markov chain can be used at any point after the final 10 minutes of the game, where a coach can observe the momentum of the game and use it as a starting index. For example, if a team has had 3 or more consecutive shots, then the coach can use the markov chain starting in state “Team A + 3 Shots” and compute the probabilities that they can score at even strength or with an empty net. </w:t>
      </w:r>
    </w:p>
    <w:p w:rsidR="00000000" w:rsidDel="00000000" w:rsidP="00000000" w:rsidRDefault="00000000" w:rsidRPr="00000000" w14:paraId="00000098">
      <w:pPr>
        <w:pStyle w:val="Heading2"/>
        <w:spacing w:line="360" w:lineRule="auto"/>
        <w:rPr>
          <w:rFonts w:ascii="Times New Roman" w:cs="Times New Roman" w:eastAsia="Times New Roman" w:hAnsi="Times New Roman"/>
        </w:rPr>
      </w:pPr>
      <w:bookmarkStart w:colFirst="0" w:colLast="0" w:name="_4ni04u2wkzt8" w:id="19"/>
      <w:bookmarkEnd w:id="19"/>
      <w:r w:rsidDel="00000000" w:rsidR="00000000" w:rsidRPr="00000000">
        <w:rPr>
          <w:rFonts w:ascii="Times New Roman" w:cs="Times New Roman" w:eastAsia="Times New Roman" w:hAnsi="Times New Roman"/>
          <w:rtl w:val="0"/>
        </w:rPr>
        <w:t xml:space="preserve">Testing</w:t>
        <w:tab/>
      </w:r>
    </w:p>
    <w:p w:rsidR="00000000" w:rsidDel="00000000" w:rsidP="00000000" w:rsidRDefault="00000000" w:rsidRPr="00000000" w14:paraId="0000009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predicts that with “1 shot’s worth” of momentum, the time at which it is equally likely to score with or without an empty net is 45 seconds remaining </w:t>
      </w:r>
      <w:r w:rsidDel="00000000" w:rsidR="00000000" w:rsidRPr="00000000">
        <w:rPr>
          <w:rFonts w:ascii="Times New Roman" w:cs="Times New Roman" w:eastAsia="Times New Roman" w:hAnsi="Times New Roman"/>
          <w:rtl w:val="0"/>
        </w:rPr>
        <w:t xml:space="preserve">(see </w:t>
      </w:r>
      <w:r w:rsidDel="00000000" w:rsidR="00000000" w:rsidRPr="00000000">
        <w:rPr>
          <w:rFonts w:ascii="Times New Roman" w:cs="Times New Roman" w:eastAsia="Times New Roman" w:hAnsi="Times New Roman"/>
          <w:i w:val="1"/>
          <w:rtl w:val="0"/>
        </w:rPr>
        <w:t xml:space="preserve">Figure 13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However, the probabilities of scoring are essentially equivalent in the time remaining. With 2 shots worth of momentum however, this time becomes 92 seconds, and the probability of scoring is now significantly greater after pulling the goalie in the time remaining </w:t>
      </w:r>
      <w:r w:rsidDel="00000000" w:rsidR="00000000" w:rsidRPr="00000000">
        <w:rPr>
          <w:rFonts w:ascii="Times New Roman" w:cs="Times New Roman" w:eastAsia="Times New Roman" w:hAnsi="Times New Roman"/>
          <w:rtl w:val="0"/>
        </w:rPr>
        <w:t xml:space="preserve">(see</w:t>
      </w:r>
      <w:r w:rsidDel="00000000" w:rsidR="00000000" w:rsidRPr="00000000">
        <w:rPr>
          <w:rFonts w:ascii="Times New Roman" w:cs="Times New Roman" w:eastAsia="Times New Roman" w:hAnsi="Times New Roman"/>
          <w:i w:val="1"/>
          <w:rtl w:val="0"/>
        </w:rPr>
        <w:t xml:space="preserve"> Figure 14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With +3 shots the trend continues, the time becomes 115 seconds remaining, and the increase in probability after pulling the goalie reaches approximately 5% </w:t>
      </w:r>
      <w:r w:rsidDel="00000000" w:rsidR="00000000" w:rsidRPr="00000000">
        <w:rPr>
          <w:rFonts w:ascii="Times New Roman" w:cs="Times New Roman" w:eastAsia="Times New Roman" w:hAnsi="Times New Roman"/>
          <w:rtl w:val="0"/>
        </w:rPr>
        <w:t xml:space="preserve">(see </w:t>
      </w:r>
      <w:r w:rsidDel="00000000" w:rsidR="00000000" w:rsidRPr="00000000">
        <w:rPr>
          <w:rFonts w:ascii="Times New Roman" w:cs="Times New Roman" w:eastAsia="Times New Roman" w:hAnsi="Times New Roman"/>
          <w:i w:val="1"/>
          <w:rtl w:val="0"/>
        </w:rPr>
        <w:t xml:space="preserve">Figure 15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This is a testament to our model’s effectiveness. It rightfully predicts that a coach can pull a goalie earlier if momentum is in their team’s favor.</w:t>
      </w:r>
    </w:p>
    <w:p w:rsidR="00000000" w:rsidDel="00000000" w:rsidP="00000000" w:rsidRDefault="00000000" w:rsidRPr="00000000" w14:paraId="0000009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610225" cy="415290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102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13: </w:t>
      </w:r>
      <w:r w:rsidDel="00000000" w:rsidR="00000000" w:rsidRPr="00000000">
        <w:rPr>
          <w:rFonts w:ascii="Times New Roman" w:cs="Times New Roman" w:eastAsia="Times New Roman" w:hAnsi="Times New Roman"/>
          <w:sz w:val="16"/>
          <w:szCs w:val="16"/>
          <w:rtl w:val="0"/>
        </w:rPr>
        <w:t xml:space="preserve">Probability of the losing team to score in the time remaining given that the losing team has shot at the net most recently.</w:t>
      </w: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413385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6102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14: </w:t>
      </w:r>
      <w:r w:rsidDel="00000000" w:rsidR="00000000" w:rsidRPr="00000000">
        <w:rPr>
          <w:rFonts w:ascii="Times New Roman" w:cs="Times New Roman" w:eastAsia="Times New Roman" w:hAnsi="Times New Roman"/>
          <w:sz w:val="16"/>
          <w:szCs w:val="16"/>
          <w:rtl w:val="0"/>
        </w:rPr>
        <w:t xml:space="preserve">Probability of the losing team to score in the time remaining given that the losing team has shot at the net twice consecutively.</w:t>
      </w: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2"/>
        <w:spacing w:line="360" w:lineRule="auto"/>
        <w:rPr>
          <w:rFonts w:ascii="Times New Roman" w:cs="Times New Roman" w:eastAsia="Times New Roman" w:hAnsi="Times New Roman"/>
        </w:rPr>
      </w:pPr>
      <w:bookmarkStart w:colFirst="0" w:colLast="0" w:name="_iccu70oly1kc" w:id="20"/>
      <w:bookmarkEnd w:id="20"/>
      <w:r w:rsidDel="00000000" w:rsidR="00000000" w:rsidRPr="00000000">
        <w:rPr>
          <w:rFonts w:ascii="Times New Roman" w:cs="Times New Roman" w:eastAsia="Times New Roman" w:hAnsi="Times New Roman"/>
        </w:rPr>
        <w:drawing>
          <wp:inline distB="114300" distT="114300" distL="114300" distR="114300">
            <wp:extent cx="5610225" cy="4114800"/>
            <wp:effectExtent b="0" l="0" r="0" t="0"/>
            <wp:docPr id="1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6102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15: </w:t>
      </w:r>
      <w:r w:rsidDel="00000000" w:rsidR="00000000" w:rsidRPr="00000000">
        <w:rPr>
          <w:rFonts w:ascii="Times New Roman" w:cs="Times New Roman" w:eastAsia="Times New Roman" w:hAnsi="Times New Roman"/>
          <w:sz w:val="16"/>
          <w:szCs w:val="16"/>
          <w:rtl w:val="0"/>
        </w:rPr>
        <w:t xml:space="preserve">Probability of the losing team to score in the time remaining given that the losing team has shot at the net thrice consecutively.</w:t>
      </w:r>
      <w:r w:rsidDel="00000000" w:rsidR="00000000" w:rsidRPr="00000000">
        <w:rPr>
          <w:rtl w:val="0"/>
        </w:rPr>
      </w:r>
    </w:p>
    <w:p w:rsidR="00000000" w:rsidDel="00000000" w:rsidP="00000000" w:rsidRDefault="00000000" w:rsidRPr="00000000" w14:paraId="000000A2">
      <w:pPr>
        <w:pStyle w:val="Heading2"/>
        <w:spacing w:line="360" w:lineRule="auto"/>
        <w:rPr>
          <w:rFonts w:ascii="Times New Roman" w:cs="Times New Roman" w:eastAsia="Times New Roman" w:hAnsi="Times New Roman"/>
        </w:rPr>
      </w:pPr>
      <w:bookmarkStart w:colFirst="0" w:colLast="0" w:name="_fj0cabt7dhjn" w:id="21"/>
      <w:bookmarkEnd w:id="21"/>
      <w:r w:rsidDel="00000000" w:rsidR="00000000" w:rsidRPr="00000000">
        <w:rPr>
          <w:rFonts w:ascii="Times New Roman" w:cs="Times New Roman" w:eastAsia="Times New Roman" w:hAnsi="Times New Roman"/>
          <w:rtl w:val="0"/>
        </w:rPr>
        <w:t xml:space="preserve">Comparisons</w:t>
      </w:r>
    </w:p>
    <w:p w:rsidR="00000000" w:rsidDel="00000000" w:rsidP="00000000" w:rsidRDefault="00000000" w:rsidRPr="00000000" w14:paraId="000000A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is better because it allows coaches to use their intuition of the state of the game to make informed decisions with statistics. While other models can predict the best time to pull a goalie, these statistics are precalculated. Our model takes in no previous values other than those that are derived from the current state of the game, and as such will be more accurate to the current game than a predetermined prediction.</w:t>
      </w:r>
    </w:p>
    <w:p w:rsidR="00000000" w:rsidDel="00000000" w:rsidP="00000000" w:rsidRDefault="00000000" w:rsidRPr="00000000" w14:paraId="000000A4">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our model predicts an optimal time to pull the goalie much later in the game (less than two minutes remaining) than the other models we analyzed (154 seconds, 370 seconds, 469 seconds). This more closely reflects NHL coaches’ intuition, who often pull their goalies later in the game the models we analyzed predict. </w:t>
      </w:r>
    </w:p>
    <w:p w:rsidR="00000000" w:rsidDel="00000000" w:rsidP="00000000" w:rsidRDefault="00000000" w:rsidRPr="00000000" w14:paraId="000000A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pPr>
      <w:bookmarkStart w:colFirst="0" w:colLast="0" w:name="_84zilclj9hxr" w:id="22"/>
      <w:bookmarkEnd w:id="22"/>
      <w:r w:rsidDel="00000000" w:rsidR="00000000" w:rsidRPr="00000000">
        <w:rPr>
          <w:rFonts w:ascii="Times New Roman" w:cs="Times New Roman" w:eastAsia="Times New Roman" w:hAnsi="Times New Roman"/>
          <w:rtl w:val="0"/>
        </w:rPr>
        <w:t xml:space="preserve">Bibliography</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Bagozzi, R. P., &amp; Yi, Y. (2018). On the evaluation of structural equation models. Journal of the Academy of Marketing Science, 46(3), 328-343.</w:t>
      </w:r>
      <w:hyperlink r:id="rId27">
        <w:r w:rsidDel="00000000" w:rsidR="00000000" w:rsidRPr="00000000">
          <w:rPr>
            <w:rFonts w:ascii="Times New Roman" w:cs="Times New Roman" w:eastAsia="Times New Roman" w:hAnsi="Times New Roman"/>
            <w:rtl w:val="0"/>
          </w:rPr>
          <w:t xml:space="preserve"> </w:t>
        </w:r>
      </w:hyperlink>
      <w:hyperlink r:id="rId28">
        <w:r w:rsidDel="00000000" w:rsidR="00000000" w:rsidRPr="00000000">
          <w:rPr>
            <w:rFonts w:ascii="Times New Roman" w:cs="Times New Roman" w:eastAsia="Times New Roman" w:hAnsi="Times New Roman"/>
            <w:rtl w:val="0"/>
          </w:rPr>
          <w:t xml:space="preserve">https://doi.org/10.1007/s11747-017-0523-9</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Chord Analytics. (n.d.). GitHub profile. GitHub. Retrieved [insert date you accessed the profile] from</w:t>
      </w:r>
      <w:hyperlink r:id="rId29">
        <w:r w:rsidDel="00000000" w:rsidR="00000000" w:rsidRPr="00000000">
          <w:rPr>
            <w:rFonts w:ascii="Times New Roman" w:cs="Times New Roman" w:eastAsia="Times New Roman" w:hAnsi="Times New Roman"/>
            <w:rtl w:val="0"/>
          </w:rPr>
          <w:t xml:space="preserve"> </w:t>
        </w:r>
      </w:hyperlink>
      <w:hyperlink r:id="rId30">
        <w:r w:rsidDel="00000000" w:rsidR="00000000" w:rsidRPr="00000000">
          <w:rPr>
            <w:rFonts w:ascii="Times New Roman" w:cs="Times New Roman" w:eastAsia="Times New Roman" w:hAnsi="Times New Roman"/>
            <w:rtl w:val="0"/>
          </w:rPr>
          <w:t xml:space="preserve">https://github.com/chord-analytics</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Donald G. Morrison, Rita D. Wheat, (1986) Misapplications Reviews: Pulling the Goalie Revisited. Interfaces 16(6):28-34.</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rtl w:val="0"/>
          </w:rPr>
          <w:t xml:space="preserve">https://doi.org/10.1287/inte.16.6.28</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Kallio, K. P., &amp; Kallio, T. J. (2001). An analysis of the use of global positioning system for wilderness travel. Journal of Travel Research, 40(4), 380-385.</w:t>
      </w:r>
      <w:hyperlink r:id="rId32">
        <w:r w:rsidDel="00000000" w:rsidR="00000000" w:rsidRPr="00000000">
          <w:rPr>
            <w:rFonts w:ascii="Times New Roman" w:cs="Times New Roman" w:eastAsia="Times New Roman" w:hAnsi="Times New Roman"/>
            <w:sz w:val="22"/>
            <w:szCs w:val="22"/>
            <w:rtl w:val="0"/>
          </w:rPr>
          <w:t xml:space="preserve"> </w:t>
        </w:r>
      </w:hyperlink>
      <w:hyperlink r:id="rId33">
        <w:r w:rsidDel="00000000" w:rsidR="00000000" w:rsidRPr="00000000">
          <w:rPr>
            <w:rFonts w:ascii="Times New Roman" w:cs="Times New Roman" w:eastAsia="Times New Roman" w:hAnsi="Times New Roman"/>
            <w:sz w:val="22"/>
            <w:szCs w:val="22"/>
            <w:rtl w:val="0"/>
          </w:rPr>
          <w:t xml:space="preserve">https://doi.org/10.1080/09332480.2001.10542266</w:t>
        </w:r>
      </w:hyperlink>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rPr>
      </w:pPr>
      <w:bookmarkStart w:colFirst="0" w:colLast="0" w:name="_mmks4r2uggyd" w:id="23"/>
      <w:bookmarkEnd w:id="23"/>
      <w:r w:rsidDel="00000000" w:rsidR="00000000" w:rsidRPr="00000000">
        <w:br w:type="page"/>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Appendix</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Figure A: </w:t>
      </w:r>
      <w:r w:rsidDel="00000000" w:rsidR="00000000" w:rsidRPr="00000000">
        <w:rPr>
          <w:rFonts w:ascii="Times New Roman" w:cs="Times New Roman" w:eastAsia="Times New Roman" w:hAnsi="Times New Roman"/>
          <w:sz w:val="16"/>
          <w:szCs w:val="16"/>
          <w:rtl w:val="0"/>
        </w:rPr>
        <w:t xml:space="preserve">Markov Chain representation of the Markov Momentum model under the </w:t>
      </w:r>
      <w:r w:rsidDel="00000000" w:rsidR="00000000" w:rsidRPr="00000000">
        <w:rPr>
          <w:rFonts w:ascii="Times New Roman" w:cs="Times New Roman" w:eastAsia="Times New Roman" w:hAnsi="Times New Roman"/>
          <w:i w:val="1"/>
          <w:sz w:val="16"/>
          <w:szCs w:val="16"/>
          <w:rtl w:val="0"/>
        </w:rPr>
        <w:t xml:space="preserve">even strength</w:t>
      </w:r>
      <w:r w:rsidDel="00000000" w:rsidR="00000000" w:rsidRPr="00000000">
        <w:rPr>
          <w:rFonts w:ascii="Times New Roman" w:cs="Times New Roman" w:eastAsia="Times New Roman" w:hAnsi="Times New Roman"/>
          <w:sz w:val="16"/>
          <w:szCs w:val="16"/>
          <w:rtl w:val="0"/>
        </w:rPr>
        <w:t xml:space="preserve"> scenario.</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38538" cy="2997270"/>
            <wp:effectExtent b="0" l="0" r="0" t="0"/>
            <wp:docPr id="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538538" cy="299727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B: </w:t>
      </w:r>
      <w:r w:rsidDel="00000000" w:rsidR="00000000" w:rsidRPr="00000000">
        <w:rPr>
          <w:rFonts w:ascii="Times New Roman" w:cs="Times New Roman" w:eastAsia="Times New Roman" w:hAnsi="Times New Roman"/>
          <w:sz w:val="16"/>
          <w:szCs w:val="16"/>
          <w:rtl w:val="0"/>
        </w:rPr>
        <w:t xml:space="preserve">Markov Chain representation of the Markov Momentum model under the </w:t>
      </w:r>
      <w:r w:rsidDel="00000000" w:rsidR="00000000" w:rsidRPr="00000000">
        <w:rPr>
          <w:rFonts w:ascii="Times New Roman" w:cs="Times New Roman" w:eastAsia="Times New Roman" w:hAnsi="Times New Roman"/>
          <w:i w:val="1"/>
          <w:sz w:val="16"/>
          <w:szCs w:val="16"/>
          <w:rtl w:val="0"/>
        </w:rPr>
        <w:t xml:space="preserve">empty net </w:t>
      </w:r>
      <w:r w:rsidDel="00000000" w:rsidR="00000000" w:rsidRPr="00000000">
        <w:rPr>
          <w:rFonts w:ascii="Times New Roman" w:cs="Times New Roman" w:eastAsia="Times New Roman" w:hAnsi="Times New Roman"/>
          <w:sz w:val="16"/>
          <w:szCs w:val="16"/>
          <w:rtl w:val="0"/>
        </w:rPr>
        <w:t xml:space="preserve">scenario.</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yomesh Iyengar" w:id="0" w:date="2023-04-10T00:56:38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number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ind w:left="0" w:firstLine="0"/>
      <w:rPr>
        <w:i w:val="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1.jp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hyperlink" Target="https://doi.org/10.1007/s11747-017-0523-9" TargetMode="External"/><Relationship Id="rId27" Type="http://schemas.openxmlformats.org/officeDocument/2006/relationships/hyperlink" Target="https://doi.org/10.1007/s11747-017-0523-9"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chord-analytics" TargetMode="External"/><Relationship Id="rId7" Type="http://schemas.openxmlformats.org/officeDocument/2006/relationships/image" Target="media/image14.png"/><Relationship Id="rId8" Type="http://schemas.openxmlformats.org/officeDocument/2006/relationships/image" Target="media/image1.png"/><Relationship Id="rId31" Type="http://schemas.openxmlformats.org/officeDocument/2006/relationships/hyperlink" Target="https://doi.org/10.1287/inte.16.6.28" TargetMode="External"/><Relationship Id="rId30" Type="http://schemas.openxmlformats.org/officeDocument/2006/relationships/hyperlink" Target="https://github.com/chord-analytics" TargetMode="External"/><Relationship Id="rId11" Type="http://schemas.openxmlformats.org/officeDocument/2006/relationships/image" Target="media/image22.png"/><Relationship Id="rId33" Type="http://schemas.openxmlformats.org/officeDocument/2006/relationships/hyperlink" Target="https://doi.org/10.1080/09332480.2001.10542266" TargetMode="External"/><Relationship Id="rId10" Type="http://schemas.openxmlformats.org/officeDocument/2006/relationships/image" Target="media/image2.jpg"/><Relationship Id="rId32" Type="http://schemas.openxmlformats.org/officeDocument/2006/relationships/hyperlink" Target="https://doi.org/10.1080/09332480.2001.10542266" TargetMode="External"/><Relationship Id="rId13" Type="http://schemas.openxmlformats.org/officeDocument/2006/relationships/image" Target="media/image10.png"/><Relationship Id="rId35" Type="http://schemas.openxmlformats.org/officeDocument/2006/relationships/image" Target="media/image11.png"/><Relationship Id="rId12" Type="http://schemas.openxmlformats.org/officeDocument/2006/relationships/image" Target="media/image16.png"/><Relationship Id="rId34" Type="http://schemas.openxmlformats.org/officeDocument/2006/relationships/image" Target="media/image15.png"/><Relationship Id="rId15" Type="http://schemas.openxmlformats.org/officeDocument/2006/relationships/image" Target="media/image17.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header" Target="header2.xml"/><Relationship Id="rId17" Type="http://schemas.openxmlformats.org/officeDocument/2006/relationships/image" Target="media/image7.png"/><Relationship Id="rId39" Type="http://schemas.openxmlformats.org/officeDocument/2006/relationships/footer" Target="footer2.xml"/><Relationship Id="rId16" Type="http://schemas.openxmlformats.org/officeDocument/2006/relationships/image" Target="media/image20.png"/><Relationship Id="rId38" Type="http://schemas.openxmlformats.org/officeDocument/2006/relationships/footer" Target="footer1.xml"/><Relationship Id="rId19" Type="http://schemas.openxmlformats.org/officeDocument/2006/relationships/image" Target="media/image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