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24C0" w:rsidRDefault="00CC24C0">
      <w:pPr>
        <w:rPr>
          <w:rFonts w:ascii="Times New Roman" w:hAnsi="Times New Roman" w:cs="Times New Roman"/>
          <w:b/>
          <w:bCs/>
          <w:lang w:val="en-US"/>
        </w:rPr>
      </w:pPr>
      <w:proofErr w:type="spellStart"/>
      <w:r>
        <w:rPr>
          <w:rFonts w:ascii="Times New Roman" w:hAnsi="Times New Roman" w:cs="Times New Roman"/>
          <w:b/>
          <w:bCs/>
          <w:lang w:val="en-US"/>
        </w:rPr>
        <w:t>TetraDENSITY</w:t>
      </w:r>
      <w:proofErr w:type="spellEnd"/>
      <w:r>
        <w:rPr>
          <w:rFonts w:ascii="Times New Roman" w:hAnsi="Times New Roman" w:cs="Times New Roman"/>
          <w:b/>
          <w:bCs/>
          <w:lang w:val="en-US"/>
        </w:rPr>
        <w:t xml:space="preserve"> 2.0 – Supplementary Information</w:t>
      </w:r>
    </w:p>
    <w:p w:rsidR="00CC24C0" w:rsidRDefault="00CC24C0">
      <w:pPr>
        <w:rPr>
          <w:rFonts w:ascii="Times New Roman" w:hAnsi="Times New Roman" w:cs="Times New Roman"/>
          <w:b/>
          <w:bCs/>
          <w:lang w:val="en-US"/>
        </w:rPr>
      </w:pPr>
    </w:p>
    <w:p w:rsidR="00CC24C0" w:rsidRDefault="00CE7DFC">
      <w:pPr>
        <w:rPr>
          <w:rFonts w:ascii="Times New Roman" w:hAnsi="Times New Roman" w:cs="Times New Roman"/>
          <w:lang w:val="en-US"/>
        </w:rPr>
        <w:sectPr w:rsidR="00CC24C0" w:rsidSect="00CC24C0">
          <w:pgSz w:w="16840" w:h="11900" w:orient="landscape"/>
          <w:pgMar w:top="720" w:right="720" w:bottom="720" w:left="720" w:header="708" w:footer="708" w:gutter="0"/>
          <w:cols w:space="708"/>
          <w:docGrid w:linePitch="360"/>
        </w:sectPr>
      </w:pPr>
      <w:r>
        <w:rPr>
          <w:rFonts w:ascii="Times New Roman" w:hAnsi="Times New Roman" w:cs="Times New Roman"/>
          <w:noProof/>
          <w:lang w:val="en-US"/>
        </w:rPr>
        <w:drawing>
          <wp:anchor distT="0" distB="0" distL="114300" distR="114300" simplePos="0" relativeHeight="251658240" behindDoc="0" locked="0" layoutInCell="1" allowOverlap="1">
            <wp:simplePos x="0" y="0"/>
            <wp:positionH relativeFrom="column">
              <wp:posOffset>585036</wp:posOffset>
            </wp:positionH>
            <wp:positionV relativeFrom="paragraph">
              <wp:posOffset>841375</wp:posOffset>
            </wp:positionV>
            <wp:extent cx="8312785" cy="5441315"/>
            <wp:effectExtent l="0" t="0" r="5715" b="0"/>
            <wp:wrapTopAndBottom/>
            <wp:docPr id="64954002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540027" name="Immagine 649540027"/>
                    <pic:cNvPicPr/>
                  </pic:nvPicPr>
                  <pic:blipFill>
                    <a:blip r:embed="rId5">
                      <a:extLst>
                        <a:ext uri="{28A0092B-C50C-407E-A947-70E740481C1C}">
                          <a14:useLocalDpi xmlns:a14="http://schemas.microsoft.com/office/drawing/2010/main" val="0"/>
                        </a:ext>
                      </a:extLst>
                    </a:blip>
                    <a:stretch>
                      <a:fillRect/>
                    </a:stretch>
                  </pic:blipFill>
                  <pic:spPr>
                    <a:xfrm>
                      <a:off x="0" y="0"/>
                      <a:ext cx="8312785" cy="5441315"/>
                    </a:xfrm>
                    <a:prstGeom prst="rect">
                      <a:avLst/>
                    </a:prstGeom>
                  </pic:spPr>
                </pic:pic>
              </a:graphicData>
            </a:graphic>
            <wp14:sizeRelH relativeFrom="page">
              <wp14:pctWidth>0</wp14:pctWidth>
            </wp14:sizeRelH>
            <wp14:sizeRelV relativeFrom="page">
              <wp14:pctHeight>0</wp14:pctHeight>
            </wp14:sizeRelV>
          </wp:anchor>
        </w:drawing>
      </w:r>
      <w:r w:rsidR="000510D9" w:rsidRPr="00CC24C0">
        <w:rPr>
          <w:rFonts w:ascii="Times New Roman" w:hAnsi="Times New Roman" w:cs="Times New Roman"/>
          <w:b/>
          <w:bCs/>
          <w:lang w:val="en-US"/>
        </w:rPr>
        <w:t xml:space="preserve">Fig. S1. </w:t>
      </w:r>
      <w:r w:rsidR="000510D9" w:rsidRPr="00CC24C0">
        <w:rPr>
          <w:rFonts w:ascii="Times New Roman" w:hAnsi="Times New Roman" w:cs="Times New Roman"/>
          <w:lang w:val="en-US"/>
        </w:rPr>
        <w:t>Relationship between log</w:t>
      </w:r>
      <w:r w:rsidR="000510D9" w:rsidRPr="00CC24C0">
        <w:rPr>
          <w:rFonts w:ascii="Times New Roman" w:hAnsi="Times New Roman" w:cs="Times New Roman"/>
          <w:vertAlign w:val="subscript"/>
          <w:lang w:val="en-US"/>
        </w:rPr>
        <w:t>10</w:t>
      </w:r>
      <w:r w:rsidR="000510D9" w:rsidRPr="00CC24C0">
        <w:rPr>
          <w:rFonts w:ascii="Times New Roman" w:hAnsi="Times New Roman" w:cs="Times New Roman"/>
          <w:lang w:val="en-US"/>
        </w:rPr>
        <w:t>-transformed body mass and log</w:t>
      </w:r>
      <w:r w:rsidR="000510D9" w:rsidRPr="00CC24C0">
        <w:rPr>
          <w:rFonts w:ascii="Times New Roman" w:hAnsi="Times New Roman" w:cs="Times New Roman"/>
          <w:vertAlign w:val="subscript"/>
          <w:lang w:val="en-US"/>
        </w:rPr>
        <w:t>10</w:t>
      </w:r>
      <w:r w:rsidR="000510D9" w:rsidRPr="00CC24C0">
        <w:rPr>
          <w:rFonts w:ascii="Times New Roman" w:hAnsi="Times New Roman" w:cs="Times New Roman"/>
          <w:lang w:val="en-US"/>
        </w:rPr>
        <w:t>-transformed population density for (a) amphibians, (b) reptiles, (c) birds and (d) mammals.</w:t>
      </w:r>
      <w:r w:rsidR="0008065D" w:rsidRPr="00CC24C0">
        <w:rPr>
          <w:rFonts w:ascii="Times New Roman" w:hAnsi="Times New Roman" w:cs="Times New Roman"/>
          <w:lang w:val="en-US"/>
        </w:rPr>
        <w:t xml:space="preserve"> Body mass data for amphibians are obtained using the allometric formulas in Santini et al. </w:t>
      </w:r>
      <w:r w:rsidR="0008065D" w:rsidRPr="00CC24C0">
        <w:rPr>
          <w:rFonts w:ascii="Times New Roman" w:hAnsi="Times New Roman" w:cs="Times New Roman"/>
          <w:lang w:val="en-US"/>
        </w:rPr>
        <w:fldChar w:fldCharType="begin" w:fldLock="1"/>
      </w:r>
      <w:r w:rsidR="0008065D" w:rsidRPr="00CC24C0">
        <w:rPr>
          <w:rFonts w:ascii="Times New Roman" w:hAnsi="Times New Roman" w:cs="Times New Roman"/>
          <w:lang w:val="en-US"/>
        </w:rPr>
        <w:instrText>ADDIN CSL_CITATION {"citationItems":[{"id":"ITEM-1","itemData":{"DOI":"10.1111/1749-4877.12268","ISSN":"17494877","abstract":"© 2017 International Society of Zoological Sciences, Institute of Zoology/Chinese Academy of Sciences and John Wiley &amp; Sons Australia, Ltd Body mass is rarely recorded in amphibians, and other body measurements (e.g. snout to vent length, SVL) are generally collected instead. However, length measurements, when used as proxies of body mass in comparative analyses, are problematic if different taxa and morphotypes are included. We developed allometric relationships to derive body mass from SVL measurements. We fitted phylogenetic generalized least square models for frogs (Anura) and salamanders (Caudata) and for several families separately. We tested whether allometric relationships differed between species with different habitat preferences and between morphs in salamanders. Models were fitted with SVL–mass measurements for 88 frog and 42 salamander species. We assessed the predictive performance of the models by cross-validation. Overall, the models showed high explained variance and low forecasting errors. Models differed among semi-aquatic, terrestrial and arboreal frogs, and between paedomorphic and non-paedomorphic salamanders. Body mass estimates derived from our models allow for comparability of studies on multiple taxa and can be used for testing theories built upon evolutionary and ecological processes which are directly related to body mass.","author":[{"dropping-particle":"","family":"Santini","given":"L.","non-dropping-particle":"","parse-names":false,"suffix":""},{"dropping-particle":"","family":"BenÍtez-LÓpez","given":"A.","non-dropping-particle":"","parse-names":false,"suffix":""},{"dropping-particle":"","family":"Ficetola","given":"G.F.","non-dropping-particle":"","parse-names":false,"suffix":""},{"dropping-particle":"","family":"Huijbregts","given":"M.A.J.","non-dropping-particle":"","parse-names":false,"suffix":""}],"container-title":"Integrative Zoology","id":"ITEM-1","issue":"1","issued":{"date-parts":[["2018"]]},"page":"36-45","title":"Length–mass allometries in amphibians","type":"article-journal","volume":"13"},"suppress-author":1,"uris":["http://www.mendeley.com/documents/?uuid=4b25e3a1-c2eb-3202-8f49-980e66ca83f1"]}],"mendeley":{"formattedCitation":"(2018)","plainTextFormattedCitation":"(2018)","previouslyFormattedCitation":"(2018)"},"properties":{"noteIndex":0},"schema":"https://github.com/citation-style-language/schema/raw/master/csl-citation.json"}</w:instrText>
      </w:r>
      <w:r w:rsidR="0008065D" w:rsidRPr="00CC24C0">
        <w:rPr>
          <w:rFonts w:ascii="Times New Roman" w:hAnsi="Times New Roman" w:cs="Times New Roman"/>
          <w:lang w:val="en-US"/>
        </w:rPr>
        <w:fldChar w:fldCharType="separate"/>
      </w:r>
      <w:r w:rsidR="0008065D" w:rsidRPr="00CC24C0">
        <w:rPr>
          <w:rFonts w:ascii="Times New Roman" w:hAnsi="Times New Roman" w:cs="Times New Roman"/>
          <w:noProof/>
          <w:lang w:val="en-US"/>
        </w:rPr>
        <w:t>(2018)</w:t>
      </w:r>
      <w:r w:rsidR="0008065D" w:rsidRPr="00CC24C0">
        <w:rPr>
          <w:rFonts w:ascii="Times New Roman" w:hAnsi="Times New Roman" w:cs="Times New Roman"/>
          <w:lang w:val="en-US"/>
        </w:rPr>
        <w:fldChar w:fldCharType="end"/>
      </w:r>
      <w:r w:rsidR="0008065D" w:rsidRPr="00CC24C0">
        <w:rPr>
          <w:rFonts w:ascii="Times New Roman" w:hAnsi="Times New Roman" w:cs="Times New Roman"/>
          <w:lang w:val="en-US"/>
        </w:rPr>
        <w:t xml:space="preserve"> using SVL data from </w:t>
      </w:r>
      <w:proofErr w:type="spellStart"/>
      <w:r w:rsidR="0008065D" w:rsidRPr="00CC24C0">
        <w:rPr>
          <w:rFonts w:ascii="Times New Roman" w:hAnsi="Times New Roman" w:cs="Times New Roman"/>
          <w:lang w:val="en-US"/>
        </w:rPr>
        <w:t>AmphiBIO</w:t>
      </w:r>
      <w:proofErr w:type="spellEnd"/>
      <w:r w:rsidR="0008065D" w:rsidRPr="00CC24C0">
        <w:rPr>
          <w:rFonts w:ascii="Times New Roman" w:hAnsi="Times New Roman" w:cs="Times New Roman"/>
          <w:lang w:val="en-US"/>
        </w:rPr>
        <w:t xml:space="preserve"> database </w:t>
      </w:r>
      <w:r w:rsidR="0008065D" w:rsidRPr="00CC24C0">
        <w:rPr>
          <w:rFonts w:ascii="Times New Roman" w:hAnsi="Times New Roman" w:cs="Times New Roman"/>
          <w:lang w:val="en-US"/>
        </w:rPr>
        <w:fldChar w:fldCharType="begin" w:fldLock="1"/>
      </w:r>
      <w:r w:rsidR="0008065D" w:rsidRPr="00CC24C0">
        <w:rPr>
          <w:rFonts w:ascii="Times New Roman" w:hAnsi="Times New Roman" w:cs="Times New Roman"/>
          <w:lang w:val="en-US"/>
        </w:rPr>
        <w:instrText>ADDIN CSL_CITATION {"citationItems":[{"id":"ITEM-1","itemData":{"DOI":"10.1038/sdata.2017.123","ISSN":"20524463","abstract":"AmphiBIO, a global database for amphibian ecological traits","author":[{"dropping-particle":"","family":"Oliveira","given":"Brunno Freire","non-dropping-particle":"","parse-names":false,"suffix":""},{"dropping-particle":"","family":"São-Pedro","given":"Vinícius Avelar","non-dropping-particle":"","parse-names":false,"suffix":""},{"dropping-particle":"","family":"Santos-Barrera","given":"Georgina","non-dropping-particle":"","parse-names":false,"suffix":""},{"dropping-particle":"","family":"Penone","given":"Caterina","non-dropping-particle":"","parse-names":false,"suffix":""},{"dropping-particle":"","family":"Costa","given":"Gabriel C.","non-dropping-particle":"","parse-names":false,"suffix":""}],"container-title":"Scientific Data","id":"ITEM-1","issued":{"date-parts":[["2017"]]},"page":"170123","title":"AmphiBIO, a global database for amphibian ecological traits","type":"article-journal","volume":"4"},"uris":["http://www.mendeley.com/documents/?uuid=5da85726-8864-4abb-8fcb-3e14f9766791"]}],"mendeley":{"formattedCitation":"(Oliveira et al., 2017)","plainTextFormattedCitation":"(Oliveira et al., 2017)","previouslyFormattedCitation":"(Oliveira et al., 2017)"},"properties":{"noteIndex":0},"schema":"https://github.com/citation-style-language/schema/raw/master/csl-citation.json"}</w:instrText>
      </w:r>
      <w:r w:rsidR="0008065D" w:rsidRPr="00CC24C0">
        <w:rPr>
          <w:rFonts w:ascii="Times New Roman" w:hAnsi="Times New Roman" w:cs="Times New Roman"/>
          <w:lang w:val="en-US"/>
        </w:rPr>
        <w:fldChar w:fldCharType="separate"/>
      </w:r>
      <w:r w:rsidR="0008065D" w:rsidRPr="00CC24C0">
        <w:rPr>
          <w:rFonts w:ascii="Times New Roman" w:hAnsi="Times New Roman" w:cs="Times New Roman"/>
          <w:noProof/>
          <w:lang w:val="en-US"/>
        </w:rPr>
        <w:t>(Oliveira et al., 2017)</w:t>
      </w:r>
      <w:r w:rsidR="0008065D" w:rsidRPr="00CC24C0">
        <w:rPr>
          <w:rFonts w:ascii="Times New Roman" w:hAnsi="Times New Roman" w:cs="Times New Roman"/>
          <w:lang w:val="en-US"/>
        </w:rPr>
        <w:fldChar w:fldCharType="end"/>
      </w:r>
      <w:r w:rsidR="0008065D" w:rsidRPr="00CC24C0">
        <w:rPr>
          <w:rFonts w:ascii="Times New Roman" w:hAnsi="Times New Roman" w:cs="Times New Roman"/>
          <w:lang w:val="en-US"/>
        </w:rPr>
        <w:t xml:space="preserve">. Other body mass data were retrieved from the Amniote database for reptiles </w:t>
      </w:r>
      <w:r w:rsidR="0008065D" w:rsidRPr="00CC24C0">
        <w:rPr>
          <w:rFonts w:ascii="Times New Roman" w:hAnsi="Times New Roman" w:cs="Times New Roman"/>
          <w:lang w:val="en-US"/>
        </w:rPr>
        <w:fldChar w:fldCharType="begin" w:fldLock="1"/>
      </w:r>
      <w:r w:rsidR="0008065D" w:rsidRPr="00CC24C0">
        <w:rPr>
          <w:rFonts w:ascii="Times New Roman" w:hAnsi="Times New Roman" w:cs="Times New Roman"/>
          <w:lang w:val="en-US"/>
        </w:rPr>
        <w:instrText>ADDIN CSL_CITATION {"citationItems":[{"id":"ITEM-1","itemData":{"DOI":"10.5061/dryad.t6m96","ISBN":"0012-9658","ISSN":"0012-9658","abstract":"Studying life-history traits within and across taxonomic classifications has revealed many interesting and important patterns, but this approach to life history requires access to large compilations of data containing many different life-history parameters. Currently, life-history data for amniotes (birds, mammals, and reptiles) are split among a variety of publicly available databases, data tables embedded in individual papers and books, and species-specific studies by experts. Using data from this wide range of sources is a challenge for conducting macroecological studies because of a lack of standardization in taxonomic classifications, parameter values, and even in which parameters are reported. In order to facilitate comparative analyses between amniote life-history data, we created a database compiled from peer-reviewed studies on individual species, macroecological studies of multiple species, existing life-history databases, and other aggregated sources as well as published books and other compila...","author":[{"dropping-particle":"","family":"Myhrvold","given":"N.P.","non-dropping-particle":"","parse-names":false,"suffix":""},{"dropping-particle":"","family":"Baldridge","given":"E.","non-dropping-particle":"","parse-names":false,"suffix":""},{"dropping-particle":"","family":"Chan","given":"B.","non-dropping-particle":"","parse-names":false,"suffix":""},{"dropping-particle":"","family":"Freeman","given":"D.L.","non-dropping-particle":"","parse-names":false,"suffix":""},{"dropping-particle":"","family":"Ernest","given":"S.K.M.","non-dropping-particle":"","parse-names":false,"suffix":""}],"container-title":"Ecology","id":"ITEM-1","issue":"11","issued":{"date-parts":[["2015"]]},"page":"3109","title":"An amniote life-history database to perform comparative analyses with birds, mammals, and reptiles","type":"article-journal","volume":"96"},"uris":["http://www.mendeley.com/documents/?uuid=b4e18c2c-bd74-40c7-96c3-eb4d5c31af52"]}],"mendeley":{"formattedCitation":"(Myhrvold et al., 2015)","plainTextFormattedCitation":"(Myhrvold et al., 2015)","previouslyFormattedCitation":"(Myhrvold et al., 2015)"},"properties":{"noteIndex":0},"schema":"https://github.com/citation-style-language/schema/raw/master/csl-citation.json"}</w:instrText>
      </w:r>
      <w:r w:rsidR="0008065D" w:rsidRPr="00CC24C0">
        <w:rPr>
          <w:rFonts w:ascii="Times New Roman" w:hAnsi="Times New Roman" w:cs="Times New Roman"/>
          <w:lang w:val="en-US"/>
        </w:rPr>
        <w:fldChar w:fldCharType="separate"/>
      </w:r>
      <w:r w:rsidR="0008065D" w:rsidRPr="00CC24C0">
        <w:rPr>
          <w:rFonts w:ascii="Times New Roman" w:hAnsi="Times New Roman" w:cs="Times New Roman"/>
          <w:noProof/>
          <w:lang w:val="en-US"/>
        </w:rPr>
        <w:t>(Myhrvold et al., 2015)</w:t>
      </w:r>
      <w:r w:rsidR="0008065D" w:rsidRPr="00CC24C0">
        <w:rPr>
          <w:rFonts w:ascii="Times New Roman" w:hAnsi="Times New Roman" w:cs="Times New Roman"/>
          <w:lang w:val="en-US"/>
        </w:rPr>
        <w:fldChar w:fldCharType="end"/>
      </w:r>
      <w:r w:rsidR="0008065D" w:rsidRPr="00CC24C0">
        <w:rPr>
          <w:rFonts w:ascii="Times New Roman" w:hAnsi="Times New Roman" w:cs="Times New Roman"/>
          <w:lang w:val="en-US"/>
        </w:rPr>
        <w:t xml:space="preserve">, from </w:t>
      </w:r>
      <w:proofErr w:type="spellStart"/>
      <w:r w:rsidR="0008065D" w:rsidRPr="00CC24C0">
        <w:rPr>
          <w:rFonts w:ascii="Times New Roman" w:hAnsi="Times New Roman" w:cs="Times New Roman"/>
          <w:lang w:val="en-US"/>
        </w:rPr>
        <w:t>Avonet</w:t>
      </w:r>
      <w:proofErr w:type="spellEnd"/>
      <w:r w:rsidR="0008065D" w:rsidRPr="00CC24C0">
        <w:rPr>
          <w:rFonts w:ascii="Times New Roman" w:hAnsi="Times New Roman" w:cs="Times New Roman"/>
          <w:lang w:val="en-US"/>
        </w:rPr>
        <w:t xml:space="preserve"> database for birds </w:t>
      </w:r>
      <w:r w:rsidR="0008065D" w:rsidRPr="00CC24C0">
        <w:rPr>
          <w:rFonts w:ascii="Times New Roman" w:hAnsi="Times New Roman" w:cs="Times New Roman"/>
          <w:lang w:val="en-US"/>
        </w:rPr>
        <w:fldChar w:fldCharType="begin" w:fldLock="1"/>
      </w:r>
      <w:r w:rsidR="0008065D" w:rsidRPr="00CC24C0">
        <w:rPr>
          <w:rFonts w:ascii="Times New Roman" w:hAnsi="Times New Roman" w:cs="Times New Roman"/>
          <w:lang w:val="en-US"/>
        </w:rPr>
        <w:instrText>ADDIN CSL_CITATION {"citationItems":[{"id":"ITEM-1","itemData":{"author":[{"dropping-particle":"","family":"Tobias","given":"J. A.","non-dropping-particle":"","parse-names":false,"suffix":""},{"dropping-particle":"","family":"Sheard","given":"C.","non-dropping-particle":"","parse-names":false,"suffix":""},{"dropping-particle":"","family":"Pigot","given":"A. L.","non-dropping-particle":"","parse-names":false,"suffix":""},{"dropping-particle":"","family":"Devenish","given":"A. J.","non-dropping-particle":"","parse-names":false,"suffix":""},{"dropping-particle":"","family":"Yang","given":"J.","non-dropping-particle":"","parse-names":false,"suffix":""},{"dropping-particle":"","family":"Sayol","given":"F.","non-dropping-particle":"","parse-names":false,"suffix":""},{"dropping-particle":"","family":"Neate-Clegg","given":"M.H.","non-dropping-particle":"","parse-names":false,"suffix":""},{"dropping-particle":"","family":"Alioravainen","given":"N.","non-dropping-particle":"","parse-names":false,"suffix":""},{"dropping-particle":"","family":"Weeks","given":"T.L.","non-dropping-particle":"","parse-names":false,"suffix":""},{"dropping-particle":"","family":"Barber","given":"R.A.","non-dropping-particle":"","parse-names":false,"suffix":""},{"dropping-particle":"","family":"Walkden","given":"P.A","non-dropping-particle":"","parse-names":false,"suffix":""},{"dropping-particle":"","family":"MacGregor","given":"H.E.A.","non-dropping-particle":"","parse-names":false,"suffix":""},{"dropping-particle":"","family":"Jones","given":"S.E.I.","non-dropping-particle":"","parse-names":false,"suffix":""},{"dropping-particle":"","family":"Vincent","given":"C.","non-dropping-particle":"","parse-names":false,"suffix":""},{"dropping-particle":"","family":"Phillips","given":"A.G.","non-dropping-particle":"","parse-names":false,"suffix":""},{"dropping-particle":"","family":"Marples","given":"N.M.","non-dropping-particle":"","parse-names":false,"suffix":""},{"dropping-particle":"","family":"Montaño-Centellas","given":"F.A.","non-dropping-particle":"","parse-names":false,"suffix":""},{"dropping-particle":"","family":"Leandro-Silva","given":"V.","non-dropping-particle":"","parse-names":false,"suffix":""},{"dropping-particle":"","family":"Claramunt","given":"S.","non-dropping-particle":"","parse-names":false,"suffix":""},{"dropping-particle":"","family":"Darski","given":"B.","non-dropping-particle":"","parse-names":false,"suffix":""},{"dropping-particle":"","family":"Freeman","given":"B.G.","non-dropping-particle":"","parse-names":false,"suffix":""},{"dropping-particle":"","family":"Bregman","given":"T.P.","non-dropping-particle":"","parse-names":false,"suffix":""},{"dropping-particle":"","family":"Cooney","given":"C.R.","non-dropping-particle":"","parse-names":false,"suffix":""},{"dropping-particle":"","family":"Hughes","given":"E.C.","non-dropping-particle":"","parse-names":false,"suffix":""},{"dropping-particle":"","family":"Capp","given":"E.J.R.","non-dropping-particle":"","parse-names":false,"suffix":""},{"dropping-particle":"","family":"Varley","given":"Z.K.","non-dropping-particle":"","parse-names":false,"suffix":""},{"dropping-particle":"","family":"Friedman","given":"N.R.","non-dropping-particle":"","parse-names":false,"suffix":""},{"dropping-particle":"","family":"Korntheuer","given":"H.","non-dropping-particle":"","parse-names":false,"suffix":""},{"dropping-particle":"","family":"Corrales-Vargas","given":"A.","non-dropping-particle":"","parse-names":false,"suffix":""},{"dropping-particle":"","family":"Trisos","given":"C.H.","non-dropping-particle":"","parse-names":false,"suffix":""},{"dropping-particle":"","family":"Weeks","given":"B.C.","non-dropping-particle":"","parse-names":false,"suffix":""},{"dropping-particle":"","family":"Hanz","given":"D.M.","non-dropping-particle":"","parse-names":false,"suffix":""},{"dropping-particle":"","family":"Töpfer","given":"T.","non-dropping-particle":"","parse-names":false,"suffix":""},{"dropping-particle":"","family":"Bravo","given":"G.A.","non-dropping-particle":"","parse-names":false,"suffix":""},{"dropping-particle":"","family":"Remeš","given":"V.","non-dropping-particle":"","parse-names":false,"suffix":""},{"dropping-particle":"","family":"Nowak","given":"L.","non-dropping-particle":"","parse-names":false,"suffix":""},{"dropping-particle":"","family":"Carneiro","given":"L.S.","non-dropping-particle":"","parse-names":false,"suffix":""},{"dropping-particle":"","family":"R.A.J.","given":"Moncada","non-dropping-particle":"","parse-names":false,"suffix":""},{"dropping-particle":"","family":"Matysioková","given":"B.","non-dropping-particle":"","parse-names":false,"suffix":""},{"dropping-particle":"","family":"Baldassarre","given":"D.T.","non-dropping-particle":"","parse-names":false,"suffix":""},{"dropping-particle":"","family":"Martínez-Salinas","given":"A.","non-dropping-particle":"","parse-names":false,"suffix":""},{"dropping-particle":"","family":"Wolfe","given":"J.D.","non-dropping-particle":"","parse-names":false,"suffix":""},{"dropping-particle":"","family":"Chapman","given":"P.M.","non-dropping-particle":"","parse-names":false,"suffix":""},{"dropping-particle":"","family":"Daly","given":"B.G.","non-dropping-particle":"","parse-names":false,"suffix":""},{"dropping-particle":"","family":"Sorensen","given":"M.C.","non-dropping-particle":"","parse-names":false,"suffix":""},{"dropping-particle":"","family":"Neu","given":"A.","non-dropping-particle":"","parse-names":false,"suffix":""},{"dropping-particle":"","family":"Ford","given":"M.A.","non-dropping-particle":"","parse-names":false,"suffix":""},{"dropping-particle":"","family":"Mayhew","given":"R.J.","non-dropping-particle":"","parse-names":false,"suffix":""},{"dropping-particle":"","family":"L.F.","given":"Silveira","non-dropping-particle":"","parse-names":false,"suffix":""},{"dropping-particle":"","family":"Kelly","given":"D.J.","non-dropping-particle":"","parse-names":false,"suffix":""},{"dropping-particle":"","family":"Annorbah","given":"N.N.D.","non-dropping-particle":"","parse-names":false,"suffix":""},{"dropping-particle":"","family":"Pollock","given":"H.S.","non-dropping-particle":"","parse-names":false,"suffix":""},{"dropping-particle":"","family":"Grabowska-Zhang","given":"A.M.","non-dropping-particle":"","parse-names":false,"suffix":""},{"dropping-particle":"","family":"McEntee","given":"J.P.","non-dropping-particle":"","parse-names":false,"suffix":""},{"dropping-particle":"","family":"Gonzalez","given":"J.C.T.","non-dropping-particle":"","parse-names":false,"suffix":""},{"dropping-particle":"","family":"Meneses","given":"C.G.","non-dropping-particle":"","parse-names":false,"suffix":""},{"dropping-particle":"","family":"Muñoz","given":"M.C.","non-dropping-particle":"","parse-names":false,"suffix":""},{"dropping-particle":"","family":"Powell","given":"L.L.","non-dropping-particle":"","parse-names":false,"suffix":""},{"dropping-particle":"","family":"Jamie","given":"G.A.","non-dropping-particle":"","parse-names":false,"suffix":""},{"dropping-particle":"","family":"Matthews","given":"T.J","non-dropping-particle":"","parse-names":false,"suffix":""},{"dropping-particle":"","family":"Johnson","given":"O.","non-dropping-particle":"","parse-names":false,"suffix":""},{"dropping-particle":"","family":"Brito","given":"G.R.R.","non-dropping-particle":"","parse-names":false,"suffix":""},{"dropping-particle":"","family":"Zyskowski","given":"K.","non-dropping-particle":"","parse-names":false,"suffix":""},{"dropping-particle":"","family":"Crates","given":"R.","non-dropping-particle":"","parse-names":false,"suffix":""},{"dropping-particle":"","family":"Harvey","given":"M.G.","non-dropping-particle":"","parse-names":false,"suffix":""},{"dropping-particle":"","family":"Zevallos","given":"M.J.","non-dropping-particle":"","parse-names":false,"suffix":""},{"dropping-particle":"","family":"Hosner","given":"P.A.","non-dropping-particle":"","parse-names":false,"suffix":""},{"dropping-particle":"","family":"Bradfer-Lawrence","given":"T.","non-dropping-particle":"","parse-names":false,"suffix":""},{"dropping-particle":"","family":"Maley","given":"J.M.","non-dropping-particle":"","parse-names":false,"suffix":""},{"dropping-particle":"","family":"Stiles","given":"F.G.","non-dropping-particle":"","parse-names":false,"suffix":""},{"dropping-particle":"","family":"Lima","given":"H.S.","non-dropping-particle":"","parse-names":false,"suffix":""},{"dropping-particle":"","family":"Provost","given":"K.L.","non-dropping-particle":"","parse-names":false,"suffix":""},{"dropping-particle":"","family":"Chibesa","given":"M.","non-dropping-particle":"","parse-names":false,"suffix":""},{"dropping-particle":"","family":"Mashao","given":"M.","non-dropping-particle":"","parse-names":false,"suffix":""},{"dropping-particle":"","family":"Howard","given":"J.T.","non-dropping-particle":"","parse-names":false,"suffix":""},{"dropping-particle":"","family":"Mlamba","given":"E.","non-dropping-particle":"","parse-names":false,"suffix":""},{"dropping-particle":"","family":"Chua","given":"M.A.H.","non-dropping-particle":"","parse-names":false,"suffix":""},{"dropping-particle":"","family":"Li","given":"B.","non-dropping-particle":"","parse-names":false,"suffix":""},{"dropping-particle":"","family":"Gómez","given":"M.I.","non-dropping-particle":"","parse-names":false,"suffix":""},{"dropping-particle":"","family":"García","given":"N.C.","non-dropping-particle":"","parse-names":false,"suffix":""},{"dropping-particle":"","family":"Päckert","given":"M.","non-dropping-particle":"","parse-names":false,"suffix":""},{"dropping-particle":"","family":"Fuchs","given":"J.","non-dropping-particle":"","parse-names":false,"suffix":""},{"dropping-particle":"","family":"Ali","given":"J.R.","non-dropping-particle":"","parse-names":false,"suffix":""},{"dropping-particle":"","family":"Derryberry","given":"E.P.","non-dropping-particle":"","parse-names":false,"suffix":""},{"dropping-particle":"","family":"Carlson","given":"M.L.","non-dropping-particle":"","parse-names":false,"suffix":""},{"dropping-particle":"","family":"Urriza","given":"R.C.","non-dropping-particle":"","parse-names":false,"suffix":""},{"dropping-particle":"","family":"Brzeski","given":"K.E.","non-dropping-particle":"","parse-names":false,"suffix":""},{"dropping-particle":"","family":"Prawiradilaga","given":"D.M.","non-dropping-particle":"","parse-names":false,"suffix":""},{"dropping-particle":"","family":"Rayner","given":"M.J.","non-dropping-particle":"","parse-names":false,"suffix":""},{"dropping-particle":"","family":"Miller","given":"E.T.","non-dropping-particle":"","parse-names":false,"suffix":""},{"dropping-particle":"","family":"Bowie","given":"R.C.K.","non-dropping-particle":"","parse-names":false,"suffix":""},{"dropping-particle":"","family":"Lafontaine","given":"R.M.","non-dropping-particle":"","parse-names":false,"suffix":""},{"dropping-particle":"","family":"Scofield","given":"R.P.","non-dropping-particle":"","parse-names":false,"suffix":""},{"dropping-particle":"","family":"Lou","given":"Y.","non-dropping-particle":"","parse-names":false,"suffix":""},{"dropping-particle":"","family":"Somarathna","given":"L.","non-dropping-particle":"","parse-names":false,"suffix":""},{"dropping-particle":"","family":"Lepage","given":"D.","non-dropping-particle":"","parse-names":false,"suffix":""},{"dropping-particle":"","family":"Illif","given":"M.","non-dropping-particle":"","parse-names":false,"suffix":""},{"dropping-particle":"","family":"Neuschulz","given":"E.L.","non-dropping-particle":"","parse-names":false,"suffix":""},{"dropping-particle":"","family":"Templin","given":"M.","non-dropping-particle":"","parse-names":false,"suffix":""},{"dropping-particle":"","family":"Dehling","given":"D.M.","non-dropping-particle":"","parse-names":false,"suffix":""},{"dropping-particle":"","family":"Cooper","given":"J.C.","non-dropping-particle":"","parse-names":false,"suffix":""},{"dropping-particle":"","family":"Pauwels","given":"O.S.G.","non-dropping-particle":"","parse-names":false,"suffix":""},{"dropping-particle":"","family":"Analuddin","given":"K.","non-dropping-particle":"","parse-names":false,"suffix":""},{"dropping-particle":"","family":"Fjeldså","given":"J.","non-dropping-particle":"","parse-names":false,"suffix":""},{"dropping-particle":"","family":"Seddon","given":"N.","non-dropping-particle":"","parse-names":false,"suffix":""},{"dropping-particle":"","family":"Sweet","given":"P.R.","non-dropping-particle":"","parse-names":false,"suffix":""},{"dropping-particle":"","family":"DeClerck","given":"F.A.J.","non-dropping-particle":"","parse-names":false,"suffix":""},{"dropping-particle":"","family":"Naka","given":"L.N.","non-dropping-particle":"","parse-names":false,"suffix":""},{"dropping-particle":"","family":"Brawn","given":"J.D.","non-dropping-particle":"","parse-names":false,"suffix":""},{"dropping-particle":"","family":"Aleixo","given":"A.","non-dropping-particle":"","parse-names":false,"suffix":""},{"dropping-particle":"","family":"Böhning-Gaese","given":"K.","non-dropping-particle":"","parse-names":false,"suffix":""},{"dropping-particle":"","family":"Rahbek","given":"R.","non-dropping-particle":"","parse-names":false,"suffix":""},{"dropping-particle":"","family":"Fritz","given":"S.A.","non-dropping-particle":"","parse-names":false,"suffix":""},{"dropping-particle":"","family":"Thomas","given":"G.H.","non-dropping-particle":"","parse-names":false,"suffix":""},{"dropping-particle":"","family":"Schleuning","given":"M.","non-dropping-particle":"","parse-names":false,"suffix":""}],"container-title":"Ecology Letters","id":"ITEM-1","issue":"3","issued":{"date-parts":[["2022"]]},"page":"581-597","title":"AVONET: morphological, ecological and geographical data for all birds","type":"article-journal","volume":"5"},"uris":["http://www.mendeley.com/documents/?uuid=a4fbd99d-317d-459c-80ad-3ab3ecae77c5"]}],"mendeley":{"formattedCitation":"(Tobias et al., 2022)","plainTextFormattedCitation":"(Tobias et al., 2022)","previouslyFormattedCitation":"(Tobias et al., 2022)"},"properties":{"noteIndex":0},"schema":"https://github.com/citation-style-language/schema/raw/master/csl-citation.json"}</w:instrText>
      </w:r>
      <w:r w:rsidR="0008065D" w:rsidRPr="00CC24C0">
        <w:rPr>
          <w:rFonts w:ascii="Times New Roman" w:hAnsi="Times New Roman" w:cs="Times New Roman"/>
          <w:lang w:val="en-US"/>
        </w:rPr>
        <w:fldChar w:fldCharType="separate"/>
      </w:r>
      <w:r w:rsidR="0008065D" w:rsidRPr="00CC24C0">
        <w:rPr>
          <w:rFonts w:ascii="Times New Roman" w:hAnsi="Times New Roman" w:cs="Times New Roman"/>
          <w:noProof/>
          <w:lang w:val="en-US"/>
        </w:rPr>
        <w:t>(Tobias et al., 2022)</w:t>
      </w:r>
      <w:r w:rsidR="0008065D" w:rsidRPr="00CC24C0">
        <w:rPr>
          <w:rFonts w:ascii="Times New Roman" w:hAnsi="Times New Roman" w:cs="Times New Roman"/>
          <w:lang w:val="en-US"/>
        </w:rPr>
        <w:fldChar w:fldCharType="end"/>
      </w:r>
      <w:r w:rsidR="0008065D" w:rsidRPr="00CC24C0">
        <w:rPr>
          <w:rFonts w:ascii="Times New Roman" w:hAnsi="Times New Roman" w:cs="Times New Roman"/>
          <w:lang w:val="en-US"/>
        </w:rPr>
        <w:t xml:space="preserve">, and from </w:t>
      </w:r>
      <w:proofErr w:type="spellStart"/>
      <w:r w:rsidR="0008065D" w:rsidRPr="00CC24C0">
        <w:rPr>
          <w:rFonts w:ascii="Times New Roman" w:hAnsi="Times New Roman" w:cs="Times New Roman"/>
          <w:lang w:val="en-US"/>
        </w:rPr>
        <w:t>PanTHERIA</w:t>
      </w:r>
      <w:proofErr w:type="spellEnd"/>
      <w:r w:rsidR="0008065D" w:rsidRPr="00CC24C0">
        <w:rPr>
          <w:rFonts w:ascii="Times New Roman" w:hAnsi="Times New Roman" w:cs="Times New Roman"/>
          <w:lang w:val="en-US"/>
        </w:rPr>
        <w:t xml:space="preserve"> database for mammals </w:t>
      </w:r>
      <w:r w:rsidR="0008065D" w:rsidRPr="00CC24C0">
        <w:rPr>
          <w:rFonts w:ascii="Times New Roman" w:hAnsi="Times New Roman" w:cs="Times New Roman"/>
          <w:lang w:val="en-US"/>
        </w:rPr>
        <w:fldChar w:fldCharType="begin" w:fldLock="1"/>
      </w:r>
      <w:r w:rsidR="00CC24C0">
        <w:rPr>
          <w:rFonts w:ascii="Times New Roman" w:hAnsi="Times New Roman" w:cs="Times New Roman"/>
          <w:lang w:val="en-US"/>
        </w:rPr>
        <w:instrText>ADDIN CSL_CITATION {"citationItems":[{"id":"ITEM-1","itemData":{"ISBN":"0012-9658","author":[{"dropping-particle":"","family":"Jones","given":"K E","non-dropping-particle":"","parse-names":false,"suffix":""},{"dropping-particle":"","family":"Bielby","given":"J","non-dropping-particle":"","parse-names":false,"suffix":""},{"dropping-particle":"","family":"Cardillo","given":"M","non-dropping-particle":"","parse-names":false,"suffix":""},{"dropping-particle":"","family":"Fritz","given":"S A","non-dropping-particle":"","parse-names":false,"suffix":""},{"dropping-particle":"","family":"O'Dell","given":"J","non-dropping-particle":"","parse-names":false,"suffix":""},{"dropping-particle":"","family":"Orme","given":"C D L","non-dropping-particle":"","parse-names":false,"suffix":""},{"dropping-particle":"","family":"Safi","given":"K","non-dropping-particle":"","parse-names":false,"suffix":""},{"dropping-particle":"","family":"Sechrest","given":"W","non-dropping-particle":"","parse-names":false,"suffix":""},{"dropping-particle":"","family":"Boakes","given":"E H","non-dropping-particle":"","parse-names":false,"suffix":""},{"dropping-particle":"","family":"Carbone","given":"C","non-dropping-particle":"","parse-names":false,"suffix":""},{"dropping-particle":"","family":"Connolly","given":"C","non-dropping-particle":"","parse-names":false,"suffix":""},{"dropping-particle":"","family":"Cutts","given":"M J","non-dropping-particle":"","parse-names":false,"suffix":""},{"dropping-particle":"","family":"Foster","given":"J K","non-dropping-particle":"","parse-names":false,"suffix":""},{"dropping-particle":"","family":"Grenyer","given":"R","non-dropping-particle":"","parse-names":false,"suffix":""},{"dropping-particle":"","family":"Habib","given":"M","non-dropping-particle":"","parse-names":false,"suffix":""},{"dropping-particle":"","family":"Plaster","given":"C A","non-dropping-particle":"","parse-names":false,"suffix":""},{"dropping-particle":"","family":"Price","given":"S A","non-dropping-particle":"","parse-names":false,"suffix":""},{"dropping-particle":"","family":"Rigby","given":"E A","non-dropping-particle":"","parse-names":false,"suffix":""},{"dropping-particle":"","family":"Rist","given":"J","non-dropping-particle":"","parse-names":false,"suffix":""},{"dropping-particle":"","family":"Teacher","given":"A","non-dropping-particle":"","parse-names":false,"suffix":""},{"dropping-particle":"","family":"Bininda-Emonds","given":"O R P","non-dropping-particle":"","parse-names":false,"suffix":""},{"dropping-particle":"","family":"Gittleman","given":"J L","non-dropping-particle":"","parse-names":false,"suffix":""},{"dropping-particle":"","family":"Mace","given":"G M","non-dropping-particle":"","parse-names":false,"suffix":""},{"dropping-particle":"","family":"Purvis","given":"A","non-dropping-particle":"","parse-names":false,"suffix":""},{"dropping-particle":"","family":"Michener","given":"W K","non-dropping-particle":"","parse-names":false,"suffix":""}],"container-title":"Ecology","id":"ITEM-1","issue":"9","issued":{"date-parts":[["2009"]]},"page":"2648","title":"PanTHERIA: a species-level database of life history, ecology, and geography of extant and recently extinct mammals","type":"article-journal","volume":"90"},"uris":["http://www.mendeley.com/documents/?uuid=96f7f4be-7e1c-41d7-9d55-987461d62090"]}],"mendeley":{"formattedCitation":"(Jones et al., 2009)","plainTextFormattedCitation":"(Jones et al., 2009)","previouslyFormattedCitation":"(Jones et al., 2009)"},"properties":{"noteIndex":0},"schema":"https://github.com/citation-style-language/schema/raw/master/csl-citation.json"}</w:instrText>
      </w:r>
      <w:r w:rsidR="0008065D" w:rsidRPr="00CC24C0">
        <w:rPr>
          <w:rFonts w:ascii="Times New Roman" w:hAnsi="Times New Roman" w:cs="Times New Roman"/>
          <w:lang w:val="en-US"/>
        </w:rPr>
        <w:fldChar w:fldCharType="separate"/>
      </w:r>
      <w:r w:rsidR="0008065D" w:rsidRPr="00CC24C0">
        <w:rPr>
          <w:rFonts w:ascii="Times New Roman" w:hAnsi="Times New Roman" w:cs="Times New Roman"/>
          <w:noProof/>
          <w:lang w:val="en-US"/>
        </w:rPr>
        <w:t>(Jones et al., 2009)</w:t>
      </w:r>
      <w:r w:rsidR="0008065D" w:rsidRPr="00CC24C0">
        <w:rPr>
          <w:rFonts w:ascii="Times New Roman" w:hAnsi="Times New Roman" w:cs="Times New Roman"/>
          <w:lang w:val="en-US"/>
        </w:rPr>
        <w:fldChar w:fldCharType="end"/>
      </w:r>
      <w:r w:rsidR="0008065D" w:rsidRPr="00CC24C0">
        <w:rPr>
          <w:rFonts w:ascii="Times New Roman" w:hAnsi="Times New Roman" w:cs="Times New Roman"/>
          <w:lang w:val="en-US"/>
        </w:rPr>
        <w:t xml:space="preserve">. </w:t>
      </w:r>
    </w:p>
    <w:p w:rsidR="00CC24C0" w:rsidRPr="00CC24C0" w:rsidRDefault="00CC24C0" w:rsidP="00CC24C0">
      <w:pPr>
        <w:widowControl w:val="0"/>
        <w:autoSpaceDE w:val="0"/>
        <w:autoSpaceDN w:val="0"/>
        <w:adjustRightInd w:val="0"/>
        <w:ind w:left="480" w:hanging="480"/>
        <w:rPr>
          <w:rFonts w:ascii="Times New Roman" w:hAnsi="Times New Roman" w:cs="Times New Roman"/>
          <w:b/>
          <w:bCs/>
          <w:lang w:val="en-US"/>
        </w:rPr>
      </w:pPr>
      <w:r w:rsidRPr="00CC24C0">
        <w:rPr>
          <w:rFonts w:ascii="Times New Roman" w:hAnsi="Times New Roman" w:cs="Times New Roman"/>
          <w:b/>
          <w:bCs/>
          <w:lang w:val="en-US"/>
        </w:rPr>
        <w:lastRenderedPageBreak/>
        <w:t>References</w:t>
      </w:r>
    </w:p>
    <w:p w:rsidR="00CC24C0" w:rsidRPr="00CE7DFC" w:rsidRDefault="00CC24C0" w:rsidP="00CC24C0">
      <w:pPr>
        <w:widowControl w:val="0"/>
        <w:autoSpaceDE w:val="0"/>
        <w:autoSpaceDN w:val="0"/>
        <w:adjustRightInd w:val="0"/>
        <w:ind w:left="480" w:hanging="480"/>
        <w:rPr>
          <w:rFonts w:ascii="Times New Roman" w:hAnsi="Times New Roman" w:cs="Times New Roman"/>
          <w:noProof/>
          <w:kern w:val="0"/>
          <w:lang w:val="en-US"/>
        </w:rPr>
      </w:pPr>
      <w:r>
        <w:rPr>
          <w:rFonts w:ascii="Times New Roman" w:hAnsi="Times New Roman" w:cs="Times New Roman"/>
          <w:lang w:val="en-US"/>
        </w:rPr>
        <w:fldChar w:fldCharType="begin" w:fldLock="1"/>
      </w:r>
      <w:r>
        <w:rPr>
          <w:rFonts w:ascii="Times New Roman" w:hAnsi="Times New Roman" w:cs="Times New Roman"/>
          <w:lang w:val="en-US"/>
        </w:rPr>
        <w:instrText xml:space="preserve">ADDIN Mendeley Bibliography CSL_BIBLIOGRAPHY </w:instrText>
      </w:r>
      <w:r>
        <w:rPr>
          <w:rFonts w:ascii="Times New Roman" w:hAnsi="Times New Roman" w:cs="Times New Roman"/>
          <w:lang w:val="en-US"/>
        </w:rPr>
        <w:fldChar w:fldCharType="separate"/>
      </w:r>
      <w:r w:rsidRPr="00CE7DFC">
        <w:rPr>
          <w:rFonts w:ascii="Times New Roman" w:hAnsi="Times New Roman" w:cs="Times New Roman"/>
          <w:noProof/>
          <w:kern w:val="0"/>
          <w:lang w:val="en-US"/>
        </w:rPr>
        <w:t xml:space="preserve">Jones, K. E., Bielby, J., Cardillo, M., Fritz, S. A., O’Dell, J., Orme, C. D. L., Safi, K., Sechrest, W., Boakes, E. H., Carbone, C., Connolly, C., Cutts, M. J., Foster, J. K., Grenyer, R., Habib, M., Plaster, C. A., Price, S. A., Rigby, E. A., Rist, J., … Michener, W. K. (2009). PanTHERIA: a species-level database of life history, ecology, and geography of extant and recently extinct mammals. </w:t>
      </w:r>
      <w:r w:rsidRPr="00CE7DFC">
        <w:rPr>
          <w:rFonts w:ascii="Times New Roman" w:hAnsi="Times New Roman" w:cs="Times New Roman"/>
          <w:i/>
          <w:iCs/>
          <w:noProof/>
          <w:kern w:val="0"/>
          <w:lang w:val="en-US"/>
        </w:rPr>
        <w:t>Ecology</w:t>
      </w:r>
      <w:r w:rsidRPr="00CE7DFC">
        <w:rPr>
          <w:rFonts w:ascii="Times New Roman" w:hAnsi="Times New Roman" w:cs="Times New Roman"/>
          <w:noProof/>
          <w:kern w:val="0"/>
          <w:lang w:val="en-US"/>
        </w:rPr>
        <w:t xml:space="preserve">, </w:t>
      </w:r>
      <w:r w:rsidRPr="00CE7DFC">
        <w:rPr>
          <w:rFonts w:ascii="Times New Roman" w:hAnsi="Times New Roman" w:cs="Times New Roman"/>
          <w:i/>
          <w:iCs/>
          <w:noProof/>
          <w:kern w:val="0"/>
          <w:lang w:val="en-US"/>
        </w:rPr>
        <w:t>90</w:t>
      </w:r>
      <w:r w:rsidRPr="00CE7DFC">
        <w:rPr>
          <w:rFonts w:ascii="Times New Roman" w:hAnsi="Times New Roman" w:cs="Times New Roman"/>
          <w:noProof/>
          <w:kern w:val="0"/>
          <w:lang w:val="en-US"/>
        </w:rPr>
        <w:t>(9), 2648.</w:t>
      </w:r>
    </w:p>
    <w:p w:rsidR="00CC24C0" w:rsidRPr="00CC24C0" w:rsidRDefault="00CC24C0" w:rsidP="00CC24C0">
      <w:pPr>
        <w:widowControl w:val="0"/>
        <w:autoSpaceDE w:val="0"/>
        <w:autoSpaceDN w:val="0"/>
        <w:adjustRightInd w:val="0"/>
        <w:ind w:left="480" w:hanging="480"/>
        <w:rPr>
          <w:rFonts w:ascii="Times New Roman" w:hAnsi="Times New Roman" w:cs="Times New Roman"/>
          <w:noProof/>
          <w:kern w:val="0"/>
        </w:rPr>
      </w:pPr>
      <w:r w:rsidRPr="00CE7DFC">
        <w:rPr>
          <w:rFonts w:ascii="Times New Roman" w:hAnsi="Times New Roman" w:cs="Times New Roman"/>
          <w:noProof/>
          <w:kern w:val="0"/>
          <w:lang w:val="en-US"/>
        </w:rPr>
        <w:t xml:space="preserve">Myhrvold, N. P., Baldridge, E., Chan, B., Freeman, D. L., &amp; Ernest, S. K. M. (2015). An amniote life-history database to perform comparative analyses with birds, mammals, and reptiles. </w:t>
      </w:r>
      <w:r w:rsidRPr="00CC24C0">
        <w:rPr>
          <w:rFonts w:ascii="Times New Roman" w:hAnsi="Times New Roman" w:cs="Times New Roman"/>
          <w:i/>
          <w:iCs/>
          <w:noProof/>
          <w:kern w:val="0"/>
        </w:rPr>
        <w:t>Ecology</w:t>
      </w:r>
      <w:r w:rsidRPr="00CC24C0">
        <w:rPr>
          <w:rFonts w:ascii="Times New Roman" w:hAnsi="Times New Roman" w:cs="Times New Roman"/>
          <w:noProof/>
          <w:kern w:val="0"/>
        </w:rPr>
        <w:t xml:space="preserve">, </w:t>
      </w:r>
      <w:r w:rsidRPr="00CC24C0">
        <w:rPr>
          <w:rFonts w:ascii="Times New Roman" w:hAnsi="Times New Roman" w:cs="Times New Roman"/>
          <w:i/>
          <w:iCs/>
          <w:noProof/>
          <w:kern w:val="0"/>
        </w:rPr>
        <w:t>96</w:t>
      </w:r>
      <w:r w:rsidRPr="00CC24C0">
        <w:rPr>
          <w:rFonts w:ascii="Times New Roman" w:hAnsi="Times New Roman" w:cs="Times New Roman"/>
          <w:noProof/>
          <w:kern w:val="0"/>
        </w:rPr>
        <w:t>(11), 3109. https://doi.org/10.5061/dryad.t6m96</w:t>
      </w:r>
    </w:p>
    <w:p w:rsidR="00CC24C0" w:rsidRPr="00CE7DFC" w:rsidRDefault="00CC24C0" w:rsidP="00CC24C0">
      <w:pPr>
        <w:widowControl w:val="0"/>
        <w:autoSpaceDE w:val="0"/>
        <w:autoSpaceDN w:val="0"/>
        <w:adjustRightInd w:val="0"/>
        <w:ind w:left="480" w:hanging="480"/>
        <w:rPr>
          <w:rFonts w:ascii="Times New Roman" w:hAnsi="Times New Roman" w:cs="Times New Roman"/>
          <w:noProof/>
          <w:kern w:val="0"/>
          <w:lang w:val="en-US"/>
        </w:rPr>
      </w:pPr>
      <w:r w:rsidRPr="00CC24C0">
        <w:rPr>
          <w:rFonts w:ascii="Times New Roman" w:hAnsi="Times New Roman" w:cs="Times New Roman"/>
          <w:noProof/>
          <w:kern w:val="0"/>
        </w:rPr>
        <w:t xml:space="preserve">Oliveira, B. F., São-Pedro, V. A., Santos-Barrera, G., Penone, C., &amp; Costa, G. C. (2017). </w:t>
      </w:r>
      <w:r w:rsidRPr="00CE7DFC">
        <w:rPr>
          <w:rFonts w:ascii="Times New Roman" w:hAnsi="Times New Roman" w:cs="Times New Roman"/>
          <w:noProof/>
          <w:kern w:val="0"/>
          <w:lang w:val="en-US"/>
        </w:rPr>
        <w:t xml:space="preserve">AmphiBIO, a global database for amphibian ecological traits. </w:t>
      </w:r>
      <w:r w:rsidRPr="00CE7DFC">
        <w:rPr>
          <w:rFonts w:ascii="Times New Roman" w:hAnsi="Times New Roman" w:cs="Times New Roman"/>
          <w:i/>
          <w:iCs/>
          <w:noProof/>
          <w:kern w:val="0"/>
          <w:lang w:val="en-US"/>
        </w:rPr>
        <w:t>Scientific Data</w:t>
      </w:r>
      <w:r w:rsidRPr="00CE7DFC">
        <w:rPr>
          <w:rFonts w:ascii="Times New Roman" w:hAnsi="Times New Roman" w:cs="Times New Roman"/>
          <w:noProof/>
          <w:kern w:val="0"/>
          <w:lang w:val="en-US"/>
        </w:rPr>
        <w:t xml:space="preserve">, </w:t>
      </w:r>
      <w:r w:rsidRPr="00CE7DFC">
        <w:rPr>
          <w:rFonts w:ascii="Times New Roman" w:hAnsi="Times New Roman" w:cs="Times New Roman"/>
          <w:i/>
          <w:iCs/>
          <w:noProof/>
          <w:kern w:val="0"/>
          <w:lang w:val="en-US"/>
        </w:rPr>
        <w:t>4</w:t>
      </w:r>
      <w:r w:rsidRPr="00CE7DFC">
        <w:rPr>
          <w:rFonts w:ascii="Times New Roman" w:hAnsi="Times New Roman" w:cs="Times New Roman"/>
          <w:noProof/>
          <w:kern w:val="0"/>
          <w:lang w:val="en-US"/>
        </w:rPr>
        <w:t>, 170123. https://doi.org/10.1038/sdata.2017.123</w:t>
      </w:r>
    </w:p>
    <w:p w:rsidR="00CC24C0" w:rsidRPr="00CE7DFC" w:rsidRDefault="00CC24C0" w:rsidP="00CC24C0">
      <w:pPr>
        <w:widowControl w:val="0"/>
        <w:autoSpaceDE w:val="0"/>
        <w:autoSpaceDN w:val="0"/>
        <w:adjustRightInd w:val="0"/>
        <w:ind w:left="480" w:hanging="480"/>
        <w:rPr>
          <w:rFonts w:ascii="Times New Roman" w:hAnsi="Times New Roman" w:cs="Times New Roman"/>
          <w:noProof/>
          <w:kern w:val="0"/>
          <w:lang w:val="en-US"/>
        </w:rPr>
      </w:pPr>
      <w:r w:rsidRPr="00CC24C0">
        <w:rPr>
          <w:rFonts w:ascii="Times New Roman" w:hAnsi="Times New Roman" w:cs="Times New Roman"/>
          <w:noProof/>
          <w:kern w:val="0"/>
        </w:rPr>
        <w:t xml:space="preserve">Santini, L., BenÍtez-LÓpez, A., Ficetola, G. F., &amp; Huijbregts, M. A. J. (2018). </w:t>
      </w:r>
      <w:r w:rsidRPr="00CE7DFC">
        <w:rPr>
          <w:rFonts w:ascii="Times New Roman" w:hAnsi="Times New Roman" w:cs="Times New Roman"/>
          <w:noProof/>
          <w:kern w:val="0"/>
          <w:lang w:val="en-US"/>
        </w:rPr>
        <w:t xml:space="preserve">Length–mass allometries in amphibians. </w:t>
      </w:r>
      <w:r w:rsidRPr="00CE7DFC">
        <w:rPr>
          <w:rFonts w:ascii="Times New Roman" w:hAnsi="Times New Roman" w:cs="Times New Roman"/>
          <w:i/>
          <w:iCs/>
          <w:noProof/>
          <w:kern w:val="0"/>
          <w:lang w:val="en-US"/>
        </w:rPr>
        <w:t>Integrative Zoology</w:t>
      </w:r>
      <w:r w:rsidRPr="00CE7DFC">
        <w:rPr>
          <w:rFonts w:ascii="Times New Roman" w:hAnsi="Times New Roman" w:cs="Times New Roman"/>
          <w:noProof/>
          <w:kern w:val="0"/>
          <w:lang w:val="en-US"/>
        </w:rPr>
        <w:t xml:space="preserve">, </w:t>
      </w:r>
      <w:r w:rsidRPr="00CE7DFC">
        <w:rPr>
          <w:rFonts w:ascii="Times New Roman" w:hAnsi="Times New Roman" w:cs="Times New Roman"/>
          <w:i/>
          <w:iCs/>
          <w:noProof/>
          <w:kern w:val="0"/>
          <w:lang w:val="en-US"/>
        </w:rPr>
        <w:t>13</w:t>
      </w:r>
      <w:r w:rsidRPr="00CE7DFC">
        <w:rPr>
          <w:rFonts w:ascii="Times New Roman" w:hAnsi="Times New Roman" w:cs="Times New Roman"/>
          <w:noProof/>
          <w:kern w:val="0"/>
          <w:lang w:val="en-US"/>
        </w:rPr>
        <w:t>(1), 36–45. https://doi.org/10.1111/1749-4877.12268</w:t>
      </w:r>
    </w:p>
    <w:p w:rsidR="00CC24C0" w:rsidRPr="00CC24C0" w:rsidRDefault="00CC24C0" w:rsidP="00CC24C0">
      <w:pPr>
        <w:widowControl w:val="0"/>
        <w:autoSpaceDE w:val="0"/>
        <w:autoSpaceDN w:val="0"/>
        <w:adjustRightInd w:val="0"/>
        <w:ind w:left="480" w:hanging="480"/>
        <w:rPr>
          <w:rFonts w:ascii="Times New Roman" w:hAnsi="Times New Roman" w:cs="Times New Roman"/>
          <w:noProof/>
        </w:rPr>
      </w:pPr>
      <w:r w:rsidRPr="00CE7DFC">
        <w:rPr>
          <w:rFonts w:ascii="Times New Roman" w:hAnsi="Times New Roman" w:cs="Times New Roman"/>
          <w:noProof/>
          <w:kern w:val="0"/>
          <w:lang w:val="en-US"/>
        </w:rPr>
        <w:t xml:space="preserve">Tobias, J. A., Sheard, C., Pigot, A. L., Devenish, A. J., Yang, J., Sayol, F., Neate-Clegg, M. H., Alioravainen, N., Weeks, T. L., Barber, R. A., Walkden, P. ., MacGregor, H. E. A., Jones, S. E. I., Vincent, C., Phillips, A. G., Marples, N. M., Montaño-Centellas, F. A., Leandro-Silva, V., Claramunt, S., … Schleuning, M. (2022). AVONET: morphological, ecological and geographical data for all birds. </w:t>
      </w:r>
      <w:r w:rsidRPr="00CC24C0">
        <w:rPr>
          <w:rFonts w:ascii="Times New Roman" w:hAnsi="Times New Roman" w:cs="Times New Roman"/>
          <w:i/>
          <w:iCs/>
          <w:noProof/>
          <w:kern w:val="0"/>
        </w:rPr>
        <w:t>Ecology Letters</w:t>
      </w:r>
      <w:r w:rsidRPr="00CC24C0">
        <w:rPr>
          <w:rFonts w:ascii="Times New Roman" w:hAnsi="Times New Roman" w:cs="Times New Roman"/>
          <w:noProof/>
          <w:kern w:val="0"/>
        </w:rPr>
        <w:t xml:space="preserve">, </w:t>
      </w:r>
      <w:r w:rsidRPr="00CC24C0">
        <w:rPr>
          <w:rFonts w:ascii="Times New Roman" w:hAnsi="Times New Roman" w:cs="Times New Roman"/>
          <w:i/>
          <w:iCs/>
          <w:noProof/>
          <w:kern w:val="0"/>
        </w:rPr>
        <w:t>5</w:t>
      </w:r>
      <w:r w:rsidRPr="00CC24C0">
        <w:rPr>
          <w:rFonts w:ascii="Times New Roman" w:hAnsi="Times New Roman" w:cs="Times New Roman"/>
          <w:noProof/>
          <w:kern w:val="0"/>
        </w:rPr>
        <w:t>(3), 581–597.</w:t>
      </w:r>
    </w:p>
    <w:p w:rsidR="0008065D" w:rsidRPr="00CC24C0" w:rsidRDefault="00CC24C0">
      <w:pPr>
        <w:rPr>
          <w:rFonts w:ascii="Times New Roman" w:hAnsi="Times New Roman" w:cs="Times New Roman"/>
          <w:lang w:val="en-US"/>
        </w:rPr>
      </w:pPr>
      <w:r>
        <w:rPr>
          <w:rFonts w:ascii="Times New Roman" w:hAnsi="Times New Roman" w:cs="Times New Roman"/>
          <w:lang w:val="en-US"/>
        </w:rPr>
        <w:fldChar w:fldCharType="end"/>
      </w:r>
    </w:p>
    <w:p w:rsidR="0008065D" w:rsidRDefault="0008065D">
      <w:pPr>
        <w:rPr>
          <w:lang w:val="en-US"/>
        </w:rPr>
      </w:pPr>
    </w:p>
    <w:p w:rsidR="0008065D" w:rsidRDefault="0008065D">
      <w:pPr>
        <w:rPr>
          <w:lang w:val="en-US"/>
        </w:rPr>
      </w:pPr>
    </w:p>
    <w:p w:rsidR="0008065D" w:rsidRDefault="0008065D">
      <w:pPr>
        <w:rPr>
          <w:lang w:val="en-US"/>
        </w:rPr>
      </w:pPr>
    </w:p>
    <w:p w:rsidR="0008065D" w:rsidRPr="000510D9" w:rsidRDefault="0008065D">
      <w:pPr>
        <w:rPr>
          <w:lang w:val="en-US"/>
        </w:rPr>
      </w:pPr>
    </w:p>
    <w:sectPr w:rsidR="0008065D" w:rsidRPr="000510D9" w:rsidSect="00CC24C0">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0D9"/>
    <w:rsid w:val="000510D9"/>
    <w:rsid w:val="000579C8"/>
    <w:rsid w:val="0008065D"/>
    <w:rsid w:val="000E73C6"/>
    <w:rsid w:val="00CC24C0"/>
    <w:rsid w:val="00CE7DFC"/>
    <w:rsid w:val="00E07E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282E6C-342B-8545-9E77-954EF5898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B20F9-AC22-4B42-B27C-E83EB2B70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3933</Words>
  <Characters>22420</Characters>
  <Application>Microsoft Office Word</Application>
  <DocSecurity>0</DocSecurity>
  <Lines>186</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Santini</dc:creator>
  <cp:keywords/>
  <dc:description/>
  <cp:lastModifiedBy>Luca Santini</cp:lastModifiedBy>
  <cp:revision>2</cp:revision>
  <dcterms:created xsi:type="dcterms:W3CDTF">2024-09-23T13:33:00Z</dcterms:created>
  <dcterms:modified xsi:type="dcterms:W3CDTF">2024-09-27T13:12:00Z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c90d2e6a-7248-37c1-a142-e8d46dc02436</vt:lpwstr>
  </property>
  <property fmtid="{D5CDD505-2E9C-101B-9397-08002B2CF9AE}" pid="4" name="Mendeley Citation Style_1">
    <vt:lpwstr>http://www.zotero.org/styles/diversity-and-distributions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http://www.zotero.org/styles/association-for-computing-machinery</vt:lpwstr>
  </property>
  <property fmtid="{D5CDD505-2E9C-101B-9397-08002B2CF9AE}" pid="10" name="Mendeley Recent Style Name 2_1">
    <vt:lpwstr>Association for Computing Machinery</vt:lpwstr>
  </property>
  <property fmtid="{D5CDD505-2E9C-101B-9397-08002B2CF9AE}" pid="11" name="Mendeley Recent Style Id 3_1">
    <vt:lpwstr>http://www.zotero.org/styles/diversity-and-distributions</vt:lpwstr>
  </property>
  <property fmtid="{D5CDD505-2E9C-101B-9397-08002B2CF9AE}" pid="12" name="Mendeley Recent Style Name 3_1">
    <vt:lpwstr>Diversity and Distributions</vt:lpwstr>
  </property>
  <property fmtid="{D5CDD505-2E9C-101B-9397-08002B2CF9AE}" pid="13" name="Mendeley Recent Style Id 4_1">
    <vt:lpwstr>http://www.zotero.org/styles/ecology-letters</vt:lpwstr>
  </property>
  <property fmtid="{D5CDD505-2E9C-101B-9397-08002B2CF9AE}" pid="14" name="Mendeley Recent Style Name 4_1">
    <vt:lpwstr>Ecology Letters</vt:lpwstr>
  </property>
  <property fmtid="{D5CDD505-2E9C-101B-9397-08002B2CF9AE}" pid="15" name="Mendeley Recent Style Id 5_1">
    <vt:lpwstr>https://csl.mendeley.com/styles/10742831/PRIN-Santini</vt:lpwstr>
  </property>
  <property fmtid="{D5CDD505-2E9C-101B-9397-08002B2CF9AE}" pid="16" name="Mendeley Recent Style Name 5_1">
    <vt:lpwstr>Elsevier (numeric, without titles) - Luca Santini</vt:lpwstr>
  </property>
  <property fmtid="{D5CDD505-2E9C-101B-9397-08002B2CF9AE}" pid="17" name="Mendeley Recent Style Id 6_1">
    <vt:lpwstr>http://www.zotero.org/styles/global-ecology-and-biogeography</vt:lpwstr>
  </property>
  <property fmtid="{D5CDD505-2E9C-101B-9397-08002B2CF9AE}" pid="18" name="Mendeley Recent Style Name 6_1">
    <vt:lpwstr>Global Ecology and Biogeography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