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59h9s7xzdzf" w:id="0"/>
      <w:bookmarkEnd w:id="0"/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https://www.serverlab.ca/tutorials/linux/administration-linux/how-to-set-environment-variables-in-linux/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variable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export VARIABLE_NAME=VALUE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 variable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echo $VARIABLE_NAME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Unset variable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unset VARIABLE_NAME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List all environment variables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env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Persistent Global Environment Variables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an environment variable needs to persist globally across the entire system, we can set it in the default profile loaded by all users on the system.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global profile settings are stored under /etc/profile. And while this file can be edited directory, it is actually recommended to store global environment variables in a directory named /etc/profile.d, where you will find a list of files that are used to set environment variables for the entire system.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file under /etc/profile.d to store the global environment variable(s). The name of the should be contextual so others may understand its purpose.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sz w:val="24"/>
          <w:szCs w:val="24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fefef" w:val="clear"/>
          <w:rtl w:val="0"/>
        </w:rPr>
        <w:t xml:space="preserve">sudo touch /etc/profile.d/http_proxy.sh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default profile into a text editor.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sz w:val="24"/>
          <w:szCs w:val="24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fefef" w:val="clear"/>
          <w:rtl w:val="0"/>
        </w:rPr>
        <w:t xml:space="preserve">sudo vi /etc/profile.d/http_proxy.sh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new line to export the environment variable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sz w:val="24"/>
          <w:szCs w:val="24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fefef" w:val="clear"/>
          <w:rtl w:val="0"/>
        </w:rPr>
        <w:t xml:space="preserve">export HTTP_PROXY=http://my.proxy:8080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your changes and exit the text editor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fefef" w:val="clear"/>
          <w:rtl w:val="0"/>
        </w:rPr>
        <w:t xml:space="preserve">esc</w:t>
      </w:r>
      <w:r w:rsidDel="00000000" w:rsidR="00000000" w:rsidRPr="00000000">
        <w:rPr>
          <w:sz w:val="24"/>
          <w:szCs w:val="24"/>
          <w:rtl w:val="0"/>
        </w:rPr>
        <w:t xml:space="preserve"> then print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fefef" w:val="clear"/>
          <w:rtl w:val="0"/>
        </w:rPr>
        <w:t xml:space="preserve">:wq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line="360" w:lineRule="auto"/>
        <w:rPr/>
      </w:pPr>
      <w:bookmarkStart w:colFirst="0" w:colLast="0" w:name="_shy6unukoabl" w:id="1"/>
      <w:bookmarkEnd w:id="1"/>
      <w:r w:rsidDel="00000000" w:rsidR="00000000" w:rsidRPr="00000000">
        <w:rPr>
          <w:rtl w:val="0"/>
        </w:rPr>
        <w:t xml:space="preserve">UNIX</w:t>
      </w:r>
    </w:p>
    <w:p w:rsidR="00000000" w:rsidDel="00000000" w:rsidP="00000000" w:rsidRDefault="00000000" w:rsidRPr="00000000" w14:paraId="0000001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https://www.computerhope.com/unix/usetenv.htm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Set variable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setenv MYVAR myvalue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 variable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echo "$MYVAR"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udflc529e0z" w:id="2"/>
      <w:bookmarkEnd w:id="2"/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2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https://docs.microsoft.com/en-us/previous-versions/windows/it-pro/windows-server-2008-R2-and-2008/cc755104(v=ws.10)?redirectedfrom=MSDN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Setx </w:t>
      </w:r>
      <w:r w:rsidDel="00000000" w:rsidR="00000000" w:rsidRPr="00000000">
        <w:rPr>
          <w:rtl w:val="0"/>
        </w:rPr>
        <w:t xml:space="preserve">command provides the only command-line or programmatic way to directly and permanently set system environment values. System environment variables are manually configurable through Control Panel or through a registry editor. The set command, which is internal to the command interpreter (Cmd.exe), sets user environment variables for the current console window only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Set variable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setx MYVAR myvalue</w:t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setx.exe does not set the environment variable in the current command prompt, but it will be available in subsequent command prompts.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Output variable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echo %MYVAR%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Unset variable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REG delete HKCU\Environment /F /V MYVAR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Right-click on My Computer and select Properties.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Advanced system settings tab.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Environment Variables button. The Environment Variables dialog opens.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environment variable you want to delete and click Delete.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 4 as many times as necessary.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OK.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yjj2u3majpan" w:id="3"/>
      <w:bookmarkEnd w:id="3"/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 w14:paraId="0000003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https://medium.com/@youngstone89/setting-up-environment-variables-in-mac-os-28e5941c771c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Check the current environment variable settings.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you can list up by command “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printenv</w:t>
      </w:r>
      <w:r w:rsidDel="00000000" w:rsidR="00000000" w:rsidRPr="00000000">
        <w:rPr>
          <w:rtl w:val="0"/>
        </w:rPr>
        <w:t xml:space="preserve">” in the console.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Check var with command “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echo $variable_name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omfortaa" w:cs="Comfortaa" w:eastAsia="Comfortaa" w:hAnsi="Comforta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youngstone89/setting-up-environment-variables-in-mac-os-28e5941c771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erverlab.ca/tutorials/linux/administration-linux/how-to-set-environment-variables-in-linux/" TargetMode="External"/><Relationship Id="rId7" Type="http://schemas.openxmlformats.org/officeDocument/2006/relationships/hyperlink" Target="https://www.computerhope.com/unix/usetenv.htm" TargetMode="External"/><Relationship Id="rId8" Type="http://schemas.openxmlformats.org/officeDocument/2006/relationships/hyperlink" Target="https://docs.microsoft.com/en-us/previous-versions/windows/it-pro/windows-server-2008-R2-and-2008/cc755104(v=ws.10)?redirectedfrom=MSD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