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63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7.png" ContentType="image/png"/>
  <Override PartName="/word/media/rId27.jpg" ContentType="image/jpeg"/>
  <Override PartName="/word/media/rId31.jpg" ContentType="image/jpeg"/>
  <Override PartName="/word/media/rId36.jpg" ContentType="image/jpeg"/>
  <Override PartName="/word/media/rId40.jpg" ContentType="image/jpeg"/>
  <Override PartName="/word/media/rId44.jpg" ContentType="image/jpeg"/>
  <Override PartName="/word/media/rId49.jpg" ContentType="image/jpeg"/>
  <Override PartName="/word/media/rId54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6</w:t>
      </w:r>
    </w:p>
    <w:p>
      <w:pPr>
        <w:pStyle w:val="Author"/>
      </w:pPr>
      <w:r>
        <w:t xml:space="preserve">Исаев Рамазан Курбанович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командной строки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Определить полное имя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Выполнить следующие действия:</w:t>
      </w:r>
      <w:r>
        <w:t xml:space="preserve"> </w:t>
      </w:r>
      <w:r>
        <w:t xml:space="preserve">2.1. Перейти в каталог /tmp.</w:t>
      </w:r>
      <w:r>
        <w:t xml:space="preserve"> </w:t>
      </w:r>
      <w:r>
        <w:t xml:space="preserve">2.2. Вывести на экран содержимое каталога /tmp.</w:t>
      </w:r>
      <w:r>
        <w:t xml:space="preserve"> </w:t>
      </w:r>
      <w:r>
        <w:t xml:space="preserve">2.3. Определить, есть ли в каталоге /var/spool подкаталог с именем cron?</w:t>
      </w:r>
      <w:r>
        <w:t xml:space="preserve"> </w:t>
      </w:r>
      <w:r>
        <w:t xml:space="preserve">2.4. Перейти в домашний каталог и вывести на экран его содержимое. Определить,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Выполнить следующие действия:</w:t>
      </w:r>
      <w:r>
        <w:t xml:space="preserve"> </w:t>
      </w:r>
      <w:r>
        <w:t xml:space="preserve">3.1. В домашнем каталоге создать новый каталог с именем newdir.</w:t>
      </w:r>
      <w:r>
        <w:t xml:space="preserve"> </w:t>
      </w:r>
      <w:r>
        <w:t xml:space="preserve">3.2. В каталоге ~/newdir создать новый каталог с именем morefun.</w:t>
      </w:r>
      <w:r>
        <w:t xml:space="preserve"> </w:t>
      </w:r>
      <w:r>
        <w:t xml:space="preserve">3.3. В домашнем каталоге создать одной командой три новых каталога с именами</w:t>
      </w:r>
      <w:r>
        <w:t xml:space="preserve"> </w:t>
      </w:r>
      <w:r>
        <w:t xml:space="preserve">letters, memos, misk. Затем удалить эти каталоги одной командой.</w:t>
      </w:r>
      <w:r>
        <w:t xml:space="preserve"> </w:t>
      </w:r>
      <w:r>
        <w:t xml:space="preserve">3.4. Попробуем удалить ранее созданный каталог ~/newdir командой rm. Проверим,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Удалим каталог ~/newdir/morefun из домашнего каталога. Проверим, был ли</w:t>
      </w:r>
      <w:r>
        <w:t xml:space="preserve"> </w:t>
      </w:r>
      <w:r>
        <w:t xml:space="preserve">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определим набор опций команды ls, позволяющий отсортировать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Используем команду man для просмотра описания следующих команд: cd, pwd, mkdir,</w:t>
      </w:r>
      <w:r>
        <w:t xml:space="preserve"> </w:t>
      </w:r>
      <w:r>
        <w:t xml:space="preserve">rmdir, rm. Поясним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 При этом обычно используется командные интерпретаторы языка shell: /bin/sh;</w:t>
      </w:r>
      <w:r>
        <w:t xml:space="preserve"> </w:t>
      </w:r>
      <w:r>
        <w:t xml:space="preserve">/bin/csh; /bin/ksh.</w:t>
      </w:r>
    </w:p>
    <w:p>
      <w:pPr>
        <w:pStyle w:val="BodyText"/>
      </w:pPr>
      <w:r>
        <w:t xml:space="preserve">Формат команды. 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</w:t>
      </w:r>
      <w:r>
        <w:t xml:space="preserve"> </w:t>
      </w:r>
      <w:r>
        <w:t xml:space="preserve">Общий формат команд можно представить следующим образом:</w:t>
      </w:r>
      <w:r>
        <w:t xml:space="preserve"> </w:t>
      </w:r>
    </w:p>
    <w:bookmarkEnd w:id="22"/>
    <w:bookmarkStart w:id="102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5" w:name="Xf71982a1969f09a608fbed8678db73ec94f545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Определяем полное имя домашнего каталога.</w:t>
      </w:r>
    </w:p>
    <w:bookmarkStart w:id="26" w:name="fig:001"/>
    <w:p>
      <w:pPr>
        <w:pStyle w:val="CaptionedFigure"/>
      </w:pPr>
      <w:r>
        <w:drawing>
          <wp:inline>
            <wp:extent cx="3733800" cy="1205740"/>
            <wp:effectExtent b="0" l="0" r="0" t="0"/>
            <wp:docPr descr="Рис. 1: имя каталога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5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имя каталога</w:t>
      </w:r>
    </w:p>
    <w:bookmarkEnd w:id="26"/>
    <w:bookmarkStart w:id="30" w:name="fig:002"/>
    <w:p>
      <w:pPr>
        <w:pStyle w:val="CaptionedFigure"/>
      </w:pPr>
      <w:r>
        <w:drawing>
          <wp:inline>
            <wp:extent cx="3733800" cy="1871896"/>
            <wp:effectExtent b="0" l="0" r="0" t="0"/>
            <wp:docPr descr="Рис. 2: tmp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1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tmp</w:t>
      </w:r>
    </w:p>
    <w:bookmarkEnd w:id="30"/>
    <w:bookmarkStart w:id="34" w:name="fig:003"/>
    <w:p>
      <w:pPr>
        <w:pStyle w:val="CaptionedFigure"/>
      </w:pPr>
      <w:r>
        <w:drawing>
          <wp:inline>
            <wp:extent cx="3733800" cy="2220822"/>
            <wp:effectExtent b="0" l="0" r="0" t="0"/>
            <wp:docPr descr="Рис. 3: .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.</w:t>
      </w:r>
    </w:p>
    <w:bookmarkEnd w:id="34"/>
    <w:bookmarkEnd w:id="35"/>
    <w:bookmarkStart w:id="48" w:name="Xd0eb29f5aaac4bfc16004327d902551e1388854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Определить, есть ли в каталоге /var/spool подкаталог с именем cron?</w:t>
      </w:r>
    </w:p>
    <w:bookmarkStart w:id="39" w:name="fig:004"/>
    <w:p>
      <w:pPr>
        <w:pStyle w:val="CaptionedFigure"/>
      </w:pPr>
      <w:r>
        <w:drawing>
          <wp:inline>
            <wp:extent cx="3733800" cy="252014"/>
            <wp:effectExtent b="0" l="0" r="0" t="0"/>
            <wp:docPr descr="Рис. 4: /var/spool" title="" id="37" name="Picture"/>
            <a:graphic>
              <a:graphicData uri="http://schemas.openxmlformats.org/drawingml/2006/picture">
                <pic:pic>
                  <pic:nvPicPr>
                    <pic:cNvPr descr="image/4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/var/spool</w:t>
      </w:r>
    </w:p>
    <w:bookmarkEnd w:id="39"/>
    <w:bookmarkStart w:id="43" w:name="fig:005"/>
    <w:p>
      <w:pPr>
        <w:pStyle w:val="CaptionedFigure"/>
      </w:pPr>
      <w:r>
        <w:drawing>
          <wp:inline>
            <wp:extent cx="3733800" cy="250702"/>
            <wp:effectExtent b="0" l="0" r="0" t="0"/>
            <wp:docPr descr="Рис. 5: /cron" title="" id="41" name="Picture"/>
            <a:graphic>
              <a:graphicData uri="http://schemas.openxmlformats.org/drawingml/2006/picture">
                <pic:pic>
                  <pic:nvPicPr>
                    <pic:cNvPr descr="image/5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/cron</w:t>
      </w:r>
    </w:p>
    <w:bookmarkEnd w:id="43"/>
    <w:bookmarkStart w:id="47" w:name="fig:006"/>
    <w:p>
      <w:pPr>
        <w:pStyle w:val="CaptionedFigure"/>
      </w:pPr>
      <w:r>
        <w:drawing>
          <wp:inline>
            <wp:extent cx="3733800" cy="1370847"/>
            <wp:effectExtent b="0" l="0" r="0" t="0"/>
            <wp:docPr descr="Рис. 6: ls" title="" id="45" name="Picture"/>
            <a:graphic>
              <a:graphicData uri="http://schemas.openxmlformats.org/drawingml/2006/picture">
                <pic:pic>
                  <pic:nvPicPr>
                    <pic:cNvPr descr="image/6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0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ls</w:t>
      </w:r>
    </w:p>
    <w:bookmarkEnd w:id="47"/>
    <w:bookmarkEnd w:id="48"/>
    <w:bookmarkStart w:id="53" w:name="X4cdf19bf825385a715faedf0d1f6fb27cbfb626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В домашнем каталоге создаем новый каталог с именем newdir.</w:t>
      </w:r>
    </w:p>
    <w:bookmarkStart w:id="52" w:name="fig:007"/>
    <w:p>
      <w:pPr>
        <w:pStyle w:val="CaptionedFigure"/>
      </w:pPr>
      <w:r>
        <w:drawing>
          <wp:inline>
            <wp:extent cx="3733800" cy="1014981"/>
            <wp:effectExtent b="0" l="0" r="0" t="0"/>
            <wp:docPr descr="Рис. 7: создаем каталог" title="" id="50" name="Picture"/>
            <a:graphic>
              <a:graphicData uri="http://schemas.openxmlformats.org/drawingml/2006/picture">
                <pic:pic>
                  <pic:nvPicPr>
                    <pic:cNvPr descr="image/7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4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создаем каталог</w:t>
      </w:r>
    </w:p>
    <w:bookmarkEnd w:id="52"/>
    <w:bookmarkEnd w:id="53"/>
    <w:bookmarkStart w:id="58" w:name="Xc854eb95ccb006c5551b4802dee427f27f2666a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В домашнем каталоге создать одной командой три новых каталога. Затем удалить эти каталоги одной командой.</w:t>
      </w:r>
    </w:p>
    <w:bookmarkStart w:id="57" w:name="fig:008"/>
    <w:p>
      <w:pPr>
        <w:pStyle w:val="CaptionedFigure"/>
      </w:pPr>
      <w:r>
        <w:drawing>
          <wp:inline>
            <wp:extent cx="3733800" cy="827149"/>
            <wp:effectExtent b="0" l="0" r="0" t="0"/>
            <wp:docPr descr="Рис. 8: создание и удаление" title="" id="55" name="Picture"/>
            <a:graphic>
              <a:graphicData uri="http://schemas.openxmlformats.org/drawingml/2006/picture">
                <pic:pic>
                  <pic:nvPicPr>
                    <pic:cNvPr descr="image/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7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и удаление</w:t>
      </w:r>
    </w:p>
    <w:bookmarkEnd w:id="57"/>
    <w:bookmarkEnd w:id="58"/>
    <w:bookmarkStart w:id="67" w:name="Xd187847c67ecb3e2c32c03cceea0f830d2b3135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Попробуем удалить ранее созданный каталог newdir. Удалим каталог ~/newdir/morefun из домашнего каталога.</w:t>
      </w:r>
    </w:p>
    <w:bookmarkStart w:id="62" w:name="fig:009"/>
    <w:p>
      <w:pPr>
        <w:pStyle w:val="CaptionedFigure"/>
      </w:pPr>
      <w:r>
        <w:drawing>
          <wp:inline>
            <wp:extent cx="3733800" cy="568548"/>
            <wp:effectExtent b="0" l="0" r="0" t="0"/>
            <wp:docPr descr="Рис. 9: удаление каталога" title="" id="60" name="Picture"/>
            <a:graphic>
              <a:graphicData uri="http://schemas.openxmlformats.org/drawingml/2006/picture">
                <pic:pic>
                  <pic:nvPicPr>
                    <pic:cNvPr descr="image/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8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удаление каталога</w:t>
      </w:r>
    </w:p>
    <w:bookmarkEnd w:id="62"/>
    <w:bookmarkStart w:id="66" w:name="fig:010"/>
    <w:p>
      <w:pPr>
        <w:pStyle w:val="CaptionedFigure"/>
      </w:pPr>
      <w:r>
        <w:drawing>
          <wp:inline>
            <wp:extent cx="3733800" cy="542799"/>
            <wp:effectExtent b="0" l="0" r="0" t="0"/>
            <wp:docPr descr="Рис. 10: удаление каталога" title="" id="64" name="Picture"/>
            <a:graphic>
              <a:graphicData uri="http://schemas.openxmlformats.org/drawingml/2006/picture">
                <pic:pic>
                  <pic:nvPicPr>
                    <pic:cNvPr descr="image/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удаление каталога</w:t>
      </w:r>
    </w:p>
    <w:bookmarkEnd w:id="66"/>
    <w:bookmarkEnd w:id="67"/>
    <w:bookmarkStart w:id="96" w:name="man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man</w:t>
      </w:r>
    </w:p>
    <w:bookmarkStart w:id="71" w:name="fig:011"/>
    <w:p>
      <w:pPr>
        <w:pStyle w:val="CaptionedFigure"/>
      </w:pPr>
      <w:r>
        <w:drawing>
          <wp:inline>
            <wp:extent cx="3733800" cy="2220822"/>
            <wp:effectExtent b="0" l="0" r="0" t="0"/>
            <wp:docPr descr="Рис. 11: man ls" title="" id="69" name="Picture"/>
            <a:graphic>
              <a:graphicData uri="http://schemas.openxmlformats.org/drawingml/2006/picture">
                <pic:pic>
                  <pic:nvPicPr>
                    <pic:cNvPr descr="image/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man ls</w:t>
      </w:r>
    </w:p>
    <w:bookmarkEnd w:id="71"/>
    <w:bookmarkStart w:id="75" w:name="fig:012"/>
    <w:p>
      <w:pPr>
        <w:pStyle w:val="CaptionedFigure"/>
      </w:pPr>
      <w:r>
        <w:drawing>
          <wp:inline>
            <wp:extent cx="3733800" cy="2220822"/>
            <wp:effectExtent b="0" l="0" r="0" t="0"/>
            <wp:docPr descr="Рис. 12: time style" title="" id="73" name="Picture"/>
            <a:graphic>
              <a:graphicData uri="http://schemas.openxmlformats.org/drawingml/2006/picture">
                <pic:pic>
                  <pic:nvPicPr>
                    <pic:cNvPr descr="image/1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time style</w:t>
      </w:r>
    </w:p>
    <w:bookmarkEnd w:id="75"/>
    <w:bookmarkStart w:id="79" w:name="fig:013"/>
    <w:p>
      <w:pPr>
        <w:pStyle w:val="CaptionedFigure"/>
      </w:pPr>
      <w:r>
        <w:drawing>
          <wp:inline>
            <wp:extent cx="3733800" cy="2220822"/>
            <wp:effectExtent b="0" l="0" r="0" t="0"/>
            <wp:docPr descr="Рис. 13: man cd" title="" id="77" name="Picture"/>
            <a:graphic>
              <a:graphicData uri="http://schemas.openxmlformats.org/drawingml/2006/picture">
                <pic:pic>
                  <pic:nvPicPr>
                    <pic:cNvPr descr="image/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man cd</w:t>
      </w:r>
    </w:p>
    <w:bookmarkEnd w:id="79"/>
    <w:bookmarkStart w:id="83" w:name="fig:014"/>
    <w:p>
      <w:pPr>
        <w:pStyle w:val="CaptionedFigure"/>
      </w:pPr>
      <w:r>
        <w:drawing>
          <wp:inline>
            <wp:extent cx="3733800" cy="2220822"/>
            <wp:effectExtent b="0" l="0" r="0" t="0"/>
            <wp:docPr descr="Рис. 14: man pwd" title="" id="81" name="Picture"/>
            <a:graphic>
              <a:graphicData uri="http://schemas.openxmlformats.org/drawingml/2006/picture">
                <pic:pic>
                  <pic:nvPicPr>
                    <pic:cNvPr descr="image/14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man pwd</w:t>
      </w:r>
    </w:p>
    <w:bookmarkEnd w:id="83"/>
    <w:bookmarkStart w:id="87" w:name="fig:015"/>
    <w:p>
      <w:pPr>
        <w:pStyle w:val="CaptionedFigure"/>
      </w:pPr>
      <w:r>
        <w:drawing>
          <wp:inline>
            <wp:extent cx="3733800" cy="2220822"/>
            <wp:effectExtent b="0" l="0" r="0" t="0"/>
            <wp:docPr descr="Рис. 15: man mkdir" title="" id="85" name="Picture"/>
            <a:graphic>
              <a:graphicData uri="http://schemas.openxmlformats.org/drawingml/2006/picture">
                <pic:pic>
                  <pic:nvPicPr>
                    <pic:cNvPr descr="image/15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man mkdir</w:t>
      </w:r>
    </w:p>
    <w:bookmarkEnd w:id="87"/>
    <w:bookmarkStart w:id="91" w:name="fig:016"/>
    <w:p>
      <w:pPr>
        <w:pStyle w:val="CaptionedFigure"/>
      </w:pPr>
      <w:r>
        <w:drawing>
          <wp:inline>
            <wp:extent cx="3733800" cy="2220822"/>
            <wp:effectExtent b="0" l="0" r="0" t="0"/>
            <wp:docPr descr="Рис. 16: man rmdir" title="" id="89" name="Picture"/>
            <a:graphic>
              <a:graphicData uri="http://schemas.openxmlformats.org/drawingml/2006/picture">
                <pic:pic>
                  <pic:nvPicPr>
                    <pic:cNvPr descr="image/16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man rmdir</w:t>
      </w:r>
    </w:p>
    <w:bookmarkEnd w:id="91"/>
    <w:bookmarkStart w:id="95" w:name="fig:017"/>
    <w:p>
      <w:pPr>
        <w:pStyle w:val="CaptionedFigure"/>
      </w:pPr>
      <w:r>
        <w:drawing>
          <wp:inline>
            <wp:extent cx="3733800" cy="2220822"/>
            <wp:effectExtent b="0" l="0" r="0" t="0"/>
            <wp:docPr descr="Рис. 17: man rm" title="" id="93" name="Picture"/>
            <a:graphic>
              <a:graphicData uri="http://schemas.openxmlformats.org/drawingml/2006/picture">
                <pic:pic>
                  <pic:nvPicPr>
                    <pic:cNvPr descr="image/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man rm</w:t>
      </w:r>
    </w:p>
    <w:bookmarkEnd w:id="95"/>
    <w:bookmarkEnd w:id="96"/>
    <w:bookmarkStart w:id="101" w:name="Xe0dc4060d32686c8a04dfc8da8de3785cc879f5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100" w:name="fig:018"/>
    <w:p>
      <w:pPr>
        <w:pStyle w:val="CaptionedFigure"/>
      </w:pPr>
      <w:r>
        <w:drawing>
          <wp:inline>
            <wp:extent cx="3733800" cy="2220822"/>
            <wp:effectExtent b="0" l="0" r="0" t="0"/>
            <wp:docPr descr="Рис. 18: history" title="" id="98" name="Picture"/>
            <a:graphic>
              <a:graphicData uri="http://schemas.openxmlformats.org/drawingml/2006/picture">
                <pic:pic>
                  <pic:nvPicPr>
                    <pic:cNvPr descr="image/18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history</w:t>
      </w:r>
    </w:p>
    <w:bookmarkEnd w:id="100"/>
    <w:bookmarkEnd w:id="101"/>
    <w:bookmarkEnd w:id="102"/>
    <w:bookmarkStart w:id="103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проделанной лабораторной работы я приобрел практические навыки взаимодействия с системой командной строки</w:t>
      </w:r>
    </w:p>
    <w:bookmarkEnd w:id="103"/>
    <w:bookmarkStart w:id="104" w:name="к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Командная строка (терминал, CLI) — это интерфейс, в котором пользователь вводит команды для обработки компьютером.</w:t>
      </w:r>
    </w:p>
    <w:p>
      <w:pPr>
        <w:numPr>
          <w:ilvl w:val="0"/>
          <w:numId w:val="1002"/>
        </w:numPr>
      </w:pPr>
      <w:r>
        <w:t xml:space="preserve">Определить абсолютный путь текущего каталога можно с помощью команды pwd (print working directory). Она возвращает полный путь, который начинается с косой черты (/). Пример: pwd /etc/apt/sources.list.d.</w:t>
      </w:r>
    </w:p>
    <w:p>
      <w:pPr>
        <w:numPr>
          <w:ilvl w:val="0"/>
          <w:numId w:val="1002"/>
        </w:numPr>
      </w:pPr>
      <w:r>
        <w:t xml:space="preserve">Просмотреть содержимое текущего каталога можно с помощью команды ls. По умолчанию она не отображает скрытые файлы. Чтобы показать их, нужно запустить команду с ключом -a. Пример: ls -a ..</w:t>
      </w:r>
    </w:p>
    <w:p>
      <w:pPr>
        <w:numPr>
          <w:ilvl w:val="0"/>
          <w:numId w:val="1002"/>
        </w:numPr>
      </w:pPr>
      <w:r>
        <w:t xml:space="preserve">Перейти из текущего каталога в другой можно с помощью команды cd (change directory). Чтобы перейти в нужный каталог, нужно ввести его полный путь. Если нужно перейти в подкаталог, достаточно указать его название.</w:t>
      </w:r>
    </w:p>
    <w:p>
      <w:pPr>
        <w:numPr>
          <w:ilvl w:val="0"/>
          <w:numId w:val="1002"/>
        </w:numPr>
      </w:pPr>
      <w:r>
        <w:t xml:space="preserve">Удалить файл можно с помощью команды rm, а каталог — rmdir. Информацию о том, можно ли это сделать одной и той же командой, найти не удалось.</w:t>
      </w:r>
    </w:p>
    <w:p>
      <w:pPr>
        <w:numPr>
          <w:ilvl w:val="0"/>
          <w:numId w:val="1002"/>
        </w:numPr>
      </w:pPr>
      <w:r>
        <w:t xml:space="preserve">Вывод информации о последних выполненных командах: для этого используется команда history. Она отображает список команд, которые ранее были введены в терминале. По умолчанию в нём отображаются последние 1000 команд, но это можно настроить.</w:t>
      </w:r>
    </w:p>
    <w:p>
      <w:pPr>
        <w:numPr>
          <w:ilvl w:val="0"/>
          <w:numId w:val="1002"/>
        </w:numPr>
      </w:pPr>
      <w:r>
        <w:t xml:space="preserve">Модифицированное выполнение команд из истории: к любой команде из выведенного на экран списка можно обратиться по её номеру в списке, воспользовавшись конструкцией «!</w:t>
      </w:r>
      <w:r>
        <w:t xml:space="preserve">». Например, «!1997» приведёт к повторному запуску команды с номером события 1997.</w:t>
      </w:r>
    </w:p>
    <w:p>
      <w:pPr>
        <w:numPr>
          <w:ilvl w:val="0"/>
          <w:numId w:val="1002"/>
        </w:numPr>
      </w:pPr>
      <w:r>
        <w:t xml:space="preserve">Запуск нескольких команд в одной строке: самый простой способ просматривать историю команд — нажимать клавиши «вверх» и «вниз». При каждом нажатии стрелки «вверх» в поле ввода начнёт появляться предыдущая выполненная команда, если нажать «вниз» — то следующая.</w:t>
      </w:r>
    </w:p>
    <w:p>
      <w:pPr>
        <w:numPr>
          <w:ilvl w:val="0"/>
          <w:numId w:val="1002"/>
        </w:numPr>
      </w:pPr>
      <w:r>
        <w:t xml:space="preserve">Экранирование: если в заданном контексте встречаются специальные символы (типа «.», «/», «*» и т. д.), надо перед ними поставить символ экранирования «» (обратный слэш).</w:t>
      </w:r>
    </w:p>
    <w:p>
      <w:pPr>
        <w:numPr>
          <w:ilvl w:val="0"/>
          <w:numId w:val="1002"/>
        </w:numPr>
      </w:pPr>
      <w:r>
        <w:t xml:space="preserve">Вывод информации на экран после выполнения команды ls с опцией l — это длинный список свойств каталогов и файлов.</w:t>
      </w:r>
    </w:p>
    <w:p>
      <w:pPr>
        <w:numPr>
          <w:ilvl w:val="0"/>
          <w:numId w:val="1002"/>
        </w:numPr>
      </w:pPr>
      <w:r>
        <w:t xml:space="preserve">Относительный путь к файлу — это путь, который начинается с имени папки и отсчитывается от текущего каталога. Абсолютный путь, в свою очередь, начинается с символа / и отсчитывается от корневого каталога.</w:t>
      </w:r>
    </w:p>
    <w:p>
      <w:pPr>
        <w:pStyle w:val="FirstParagraph"/>
      </w:pPr>
      <w:r>
        <w:t xml:space="preserve">Примеры использования:</w:t>
      </w:r>
    </w:p>
    <w:p>
      <w:pPr>
        <w:pStyle w:val="BodyText"/>
      </w:pPr>
      <w:r>
        <w:t xml:space="preserve">Относительный путь: в начале адресной строки могут быть символы: ~ — домашняя директория, . — указывает на директорию, в которой пользователь находится в данный момент, .. — обозначает родительскую директорию.</w:t>
      </w:r>
      <w:r>
        <w:t xml:space="preserve"> </w:t>
      </w:r>
      <w:r>
        <w:t xml:space="preserve">Абсолютный путь: например, /home/timeweb/file1/.</w:t>
      </w:r>
    </w:p>
    <w:p>
      <w:pPr>
        <w:pStyle w:val="Compact"/>
        <w:numPr>
          <w:ilvl w:val="0"/>
          <w:numId w:val="1003"/>
        </w:numPr>
      </w:pPr>
      <w:r>
        <w:t xml:space="preserve">Получить информацию об интересующей команде можно, например, с помощью следующих опций команды ls:</w:t>
      </w:r>
    </w:p>
    <w:p>
      <w:pPr>
        <w:pStyle w:val="FirstParagraph"/>
      </w:pPr>
      <w:r>
        <w:t xml:space="preserve">ls -lr — вывести список всех элементов, отсортировав их в обратном порядке;</w:t>
      </w:r>
      <w:r>
        <w:t xml:space="preserve"> </w:t>
      </w:r>
      <w:r>
        <w:t xml:space="preserve">ls -lt — вывести информацию согласно дате последнего изменения;</w:t>
      </w:r>
      <w:r>
        <w:t xml:space="preserve"> </w:t>
      </w:r>
      <w:r>
        <w:t xml:space="preserve">ls -l –author — отобразить создателя документа.</w:t>
      </w:r>
    </w:p>
    <w:p>
      <w:pPr>
        <w:pStyle w:val="Compact"/>
        <w:numPr>
          <w:ilvl w:val="0"/>
          <w:numId w:val="1004"/>
        </w:numPr>
      </w:pPr>
      <w:r>
        <w:t xml:space="preserve">Информации о клавише или комбинации клавиш, которая служит для автоматического дополнения вводимых команд, не найдено. Но известно, что команда ls предназначена для отображения информации о директориях (каталогах) и файлах, находящихся в папках.</w:t>
      </w:r>
    </w:p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6" Target="media/rId36.jpg" /><Relationship Type="http://schemas.openxmlformats.org/officeDocument/2006/relationships/image" Id="rId40" Target="media/rId40.jpg" /><Relationship Type="http://schemas.openxmlformats.org/officeDocument/2006/relationships/image" Id="rId44" Target="media/rId44.jpg" /><Relationship Type="http://schemas.openxmlformats.org/officeDocument/2006/relationships/image" Id="rId49" Target="media/rId49.jpg" /><Relationship Type="http://schemas.openxmlformats.org/officeDocument/2006/relationships/image" Id="rId54" Target="media/rId54.png" /><Relationship Type="http://schemas.openxmlformats.org/officeDocument/2006/relationships/image" Id="rId59" Target="media/rId5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6</dc:title>
  <dc:creator>Исаев Рамазан Курбанович</dc:creator>
  <dc:language>ru-RU</dc:language>
  <cp:keywords/>
  <dcterms:created xsi:type="dcterms:W3CDTF">2025-03-22T10:40:49Z</dcterms:created>
  <dcterms:modified xsi:type="dcterms:W3CDTF">2025-03-22T10:40:49Z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