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Arial" w:cs="Arial" w:eastAsia="Arial" w:hAnsi="Arial"/>
          <w:b/>
          <w:bCs/>
          <w:sz w:val="26"/>
          <w:szCs w:val="26"/>
        </w:rPr>
        <w:t xml:space="preserve">Project Design Phase</w:t>
      </w:r>
    </w:p>
    <w:p>
      <w:pPr>
        <w:spacing w:after="160"/>
        <w:jc w:val="center"/>
      </w:pPr>
      <w:r>
        <w:rPr>
          <w:rFonts w:ascii="Arial" w:cs="Arial" w:eastAsia="Arial" w:hAnsi="Arial"/>
          <w:b/>
          <w:bCs/>
          <w:sz w:val="26"/>
          <w:szCs w:val="26"/>
        </w:rPr>
        <w:t xml:space="preserve">Problem – Solution Fit Template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5112"/>
        <w:gridCol w:w="5112"/>
      </w:tblGrid>
      <w:tr>
        <w:tc>
          <w:tcPr>
            <w:tcW w:type="dxa" w:w="5112"/>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sz w:val="22"/>
                <w:szCs w:val="22"/>
              </w:rPr>
              <w:t xml:space="preserve">Date</w:t>
            </w:r>
          </w:p>
        </w:tc>
        <w:tc>
          <w:tcPr>
            <w:tcW w:type="dxa" w:w="5112"/>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sz w:val="22"/>
                <w:szCs w:val="22"/>
              </w:rPr>
              <w:t xml:space="preserve">3 October 2026</w:t>
            </w:r>
          </w:p>
        </w:tc>
      </w:tr>
      <w:tr>
        <w:tc>
          <w:tcPr>
            <w:tcW w:type="dxa" w:w="5112"/>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sz w:val="22"/>
                <w:szCs w:val="22"/>
              </w:rPr>
              <w:t xml:space="preserve">Team ID</w:t>
            </w:r>
          </w:p>
        </w:tc>
        <w:tc>
          <w:tcPr>
            <w:tcW w:type="dxa" w:w="5112"/>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sz w:val="22"/>
                <w:szCs w:val="22"/>
              </w:rPr>
              <w:t xml:space="preserve">SWTID-2026-9505</w:t>
            </w:r>
          </w:p>
        </w:tc>
      </w:tr>
      <w:tr>
        <w:tc>
          <w:tcPr>
            <w:tcW w:type="dxa" w:w="5112"/>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sz w:val="22"/>
                <w:szCs w:val="22"/>
              </w:rPr>
              <w:t xml:space="preserve">Project Name</w:t>
            </w:r>
          </w:p>
        </w:tc>
        <w:tc>
          <w:tcPr>
            <w:tcW w:type="dxa" w:w="5112"/>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sz w:val="22"/>
                <w:szCs w:val="22"/>
              </w:rPr>
              <w:t xml:space="preserve">Implement Client Script &amp; UI Policy (Incident) - ServiceNow</w:t>
            </w:r>
          </w:p>
        </w:tc>
      </w:tr>
      <w:tr>
        <w:tc>
          <w:tcPr>
            <w:tcW w:type="dxa" w:w="5112"/>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sz w:val="22"/>
                <w:szCs w:val="22"/>
              </w:rPr>
              <w:t xml:space="preserve">Maximum Marks</w:t>
            </w:r>
          </w:p>
        </w:tc>
        <w:tc>
          <w:tcPr>
            <w:tcW w:type="dxa" w:w="5112"/>
            <w:tcBorders>
              <w:top w:val="single" w:color="000000" w:sz="6"/>
              <w:left w:val="single" w:color="000000" w:sz="6"/>
              <w:bottom w:val="single" w:color="000000" w:sz="6"/>
              <w:right w:val="single" w:color="000000" w:sz="6"/>
            </w:tcBorders>
            <w:tcMar>
              <w:top w:type="dxa" w:w="40"/>
              <w:left w:type="dxa" w:w="100"/>
              <w:bottom w:type="dxa" w:w="40"/>
              <w:right w:type="dxa" w:w="100"/>
            </w:tcMar>
          </w:tcPr>
          <w:p>
            <w:r>
              <w:rPr>
                <w:rFonts w:ascii="Arial" w:cs="Arial" w:eastAsia="Arial" w:hAnsi="Arial"/>
                <w:sz w:val="22"/>
                <w:szCs w:val="22"/>
              </w:rPr>
              <w:t xml:space="preserve">2 Marks</w:t>
            </w:r>
          </w:p>
        </w:tc>
      </w:tr>
    </w:tbl>
    <w:p>
      <w:pPr>
        <w:spacing w:after="60" w:before="160"/>
      </w:pPr>
      <w:r>
        <w:rPr>
          <w:rFonts w:ascii="Arial" w:cs="Arial" w:eastAsia="Arial" w:hAnsi="Arial"/>
          <w:b/>
          <w:bCs/>
          <w:sz w:val="20"/>
          <w:szCs w:val="20"/>
        </w:rPr>
        <w:t xml:space="preserve">Problem – Solution Fit Template:</w:t>
      </w:r>
    </w:p>
    <w:p>
      <w:pPr>
        <w:spacing w:after="80" w:line="252"/>
        <w:jc w:val="both"/>
      </w:pPr>
      <w:r>
        <w:rPr>
          <w:rFonts w:ascii="Arial" w:cs="Arial" w:eastAsia="Arial" w:hAnsi="Arial"/>
          <w:sz w:val="20"/>
          <w:szCs w:val="2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after="40" w:before="60"/>
      </w:pPr>
      <w:r>
        <w:rPr>
          <w:rFonts w:ascii="Arial" w:cs="Arial" w:eastAsia="Arial" w:hAnsi="Arial"/>
          <w:b/>
          <w:bCs/>
          <w:sz w:val="20"/>
          <w:szCs w:val="20"/>
        </w:rPr>
        <w:t xml:space="preserve">Purpose:</w:t>
      </w:r>
    </w:p>
    <w:p>
      <w:pPr>
        <w:spacing w:after="20" w:line="240"/>
        <w:ind w:left="540" w:hanging="300"/>
      </w:pPr>
      <w:r>
        <w:rPr>
          <w:rFonts w:ascii="Arial" w:cs="Arial" w:eastAsia="Arial" w:hAnsi="Arial"/>
          <w:sz w:val="18"/>
          <w:szCs w:val="18"/>
        </w:rPr>
        <w:t xml:space="preserve">❑  </w:t>
      </w:r>
      <w:r>
        <w:rPr>
          <w:rFonts w:ascii="Arial" w:cs="Arial" w:eastAsia="Arial" w:hAnsi="Arial"/>
          <w:b w:val="false"/>
          <w:bCs w:val="false"/>
          <w:sz w:val="19"/>
          <w:szCs w:val="19"/>
        </w:rPr>
        <w:t xml:space="preserve">Solve complex problems in a way that fits the state of your customers.</w:t>
      </w:r>
    </w:p>
    <w:p>
      <w:pPr>
        <w:spacing w:after="20" w:line="240"/>
        <w:ind w:left="540" w:hanging="300"/>
      </w:pPr>
      <w:r>
        <w:rPr>
          <w:rFonts w:ascii="Arial" w:cs="Arial" w:eastAsia="Arial" w:hAnsi="Arial"/>
          <w:sz w:val="18"/>
          <w:szCs w:val="18"/>
        </w:rPr>
        <w:t xml:space="preserve">❑  </w:t>
      </w:r>
      <w:r>
        <w:rPr>
          <w:rFonts w:ascii="Arial" w:cs="Arial" w:eastAsia="Arial" w:hAnsi="Arial"/>
          <w:b w:val="false"/>
          <w:bCs w:val="false"/>
          <w:sz w:val="19"/>
          <w:szCs w:val="19"/>
        </w:rPr>
        <w:t xml:space="preserve">Succeed faster and increase your solution adoption by tapping into existing mediums and channels of behavior.</w:t>
      </w:r>
    </w:p>
    <w:p>
      <w:pPr>
        <w:spacing w:after="20" w:line="240"/>
        <w:ind w:left="540" w:hanging="300"/>
      </w:pPr>
      <w:r>
        <w:rPr>
          <w:rFonts w:ascii="Arial" w:cs="Arial" w:eastAsia="Arial" w:hAnsi="Arial"/>
          <w:sz w:val="18"/>
          <w:szCs w:val="18"/>
        </w:rPr>
        <w:t xml:space="preserve">❑  </w:t>
      </w:r>
      <w:r>
        <w:rPr>
          <w:rFonts w:ascii="Arial" w:cs="Arial" w:eastAsia="Arial" w:hAnsi="Arial"/>
          <w:b w:val="false"/>
          <w:bCs w:val="false"/>
          <w:sz w:val="19"/>
          <w:szCs w:val="19"/>
        </w:rPr>
        <w:t xml:space="preserve">Sharpen your communication and marketing strategy with the right triggers and messaging.</w:t>
      </w:r>
    </w:p>
    <w:p>
      <w:pPr>
        <w:spacing w:after="20" w:line="240"/>
        <w:ind w:left="540" w:hanging="300"/>
      </w:pPr>
      <w:r>
        <w:rPr>
          <w:rFonts w:ascii="Arial" w:cs="Arial" w:eastAsia="Arial" w:hAnsi="Arial"/>
          <w:sz w:val="18"/>
          <w:szCs w:val="18"/>
        </w:rPr>
        <w:t xml:space="preserve">❑  </w:t>
      </w:r>
      <w:r>
        <w:rPr>
          <w:rFonts w:ascii="Arial" w:cs="Arial" w:eastAsia="Arial" w:hAnsi="Arial"/>
          <w:b w:val="false"/>
          <w:bCs w:val="false"/>
          <w:sz w:val="19"/>
          <w:szCs w:val="19"/>
        </w:rPr>
        <w:t xml:space="preserve">Increase touch-points with your company by finding the right problem-behavior fit and building trust by solving frequent annoyances, or urgent or costly problems.</w:t>
      </w:r>
    </w:p>
    <w:p>
      <w:pPr>
        <w:spacing w:after="20" w:line="240"/>
        <w:ind w:left="540" w:hanging="300"/>
      </w:pPr>
      <w:r>
        <w:rPr>
          <w:rFonts w:ascii="Arial" w:cs="Arial" w:eastAsia="Arial" w:hAnsi="Arial"/>
          <w:sz w:val="18"/>
          <w:szCs w:val="18"/>
        </w:rPr>
        <w:t xml:space="preserve">❑  </w:t>
      </w:r>
      <w:r>
        <w:rPr>
          <w:rFonts w:ascii="Arial" w:cs="Arial" w:eastAsia="Arial" w:hAnsi="Arial"/>
          <w:b/>
          <w:bCs/>
          <w:sz w:val="19"/>
          <w:szCs w:val="19"/>
        </w:rPr>
        <w:t xml:space="preserve">Understand the existing situation in order to improve it for your target group.</w:t>
      </w:r>
    </w:p>
    <w:p>
      <w:pPr>
        <w:spacing w:after="60" w:before="100"/>
      </w:pPr>
      <w:r>
        <w:rPr>
          <w:rFonts w:ascii="Arial" w:cs="Arial" w:eastAsia="Arial" w:hAnsi="Arial"/>
          <w:b/>
          <w:bCs/>
          <w:sz w:val="20"/>
          <w:szCs w:val="20"/>
        </w:rPr>
        <w:t xml:space="preserve">Template: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81"/>
        <w:gridCol w:w="3154"/>
        <w:gridCol w:w="3154"/>
        <w:gridCol w:w="3154"/>
        <w:gridCol w:w="381"/>
      </w:tblGrid>
      <w:tr>
        <w:trPr>
          <w:cantSplit/>
          <w:trHeight w:val="1500" w:hRule="atLeast"/>
        </w:trPr>
        <w:tc>
          <w:tcPr>
            <w:tcW w:type="dxa" w:w="381"/>
            <w:tcBorders>
              <w:top w:val="single" w:color="E91E8C" w:sz="12"/>
              <w:left w:val="single" w:color="E91E8C" w:sz="12"/>
              <w:bottom w:val="single" w:color="E91E8C" w:sz="12"/>
              <w:right w:val="single" w:color="E91E8C" w:sz="12"/>
            </w:tcBorders>
            <w:shd w:fill="E91E8C" w:color="auto" w:val="clear"/>
            <w:tcMar>
              <w:top w:type="dxa" w:w="40"/>
              <w:left w:type="dxa" w:w="30"/>
              <w:bottom w:type="dxa" w:w="40"/>
              <w:right w:type="dxa" w:w="30"/>
            </w:tcMar>
            <w:textDirection w:val="btLr"/>
            <w:vAlign w:val="center"/>
          </w:tcPr>
          <w:p>
            <w:pPr>
              <w:jc w:val="center"/>
            </w:pPr>
            <w:r>
              <w:rPr>
                <w:rFonts w:ascii="Arial" w:cs="Arial" w:eastAsia="Arial" w:hAnsi="Arial"/>
                <w:b/>
                <w:bCs/>
                <w:color w:val="FFFFFF"/>
                <w:sz w:val="12"/>
                <w:szCs w:val="12"/>
              </w:rPr>
              <w:t xml:space="preserve">Define CS, fit into CC</w:t>
            </w:r>
          </w:p>
        </w:tc>
        <w:tc>
          <w:tcPr>
            <w:tcW w:type="dxa" w:w="3154"/>
            <w:tcBorders>
              <w:top w:val="single" w:color="E91E8C" w:sz="12"/>
              <w:left w:val="single" w:color="E91E8C" w:sz="12"/>
              <w:bottom w:val="single" w:color="E91E8C" w:sz="12"/>
              <w:right w:val="single" w:color="E91E8C" w:sz="12"/>
            </w:tcBorders>
            <w:tcMar>
              <w:top w:type="dxa" w:w="50"/>
              <w:left w:type="dxa" w:w="90"/>
              <w:bottom w:type="dxa" w:w="50"/>
              <w:right w:type="dxa" w:w="90"/>
            </w:tcMar>
            <w:vAlign w:val="top"/>
          </w:tcPr>
          <w:p>
            <w:pPr>
              <w:tabs>
                <w:tab w:val="right" w:pos="2854"/>
              </w:tabs>
              <w:spacing w:after="10"/>
            </w:pPr>
            <w:r>
              <w:rPr>
                <w:rFonts w:ascii="Arial" w:cs="Arial" w:eastAsia="Arial" w:hAnsi="Arial"/>
                <w:b/>
                <w:bCs/>
                <w:sz w:val="13"/>
                <w:szCs w:val="13"/>
              </w:rPr>
              <w:t xml:space="preserve">1. CUSTOMER SEGMENT(S)</w:t>
            </w:r>
            <w:r>
              <w:rPr>
                <w:rFonts w:ascii="Arial" w:cs="Arial" w:eastAsia="Arial" w:hAnsi="Arial"/>
                <w:sz w:val="13"/>
                <w:szCs w:val="13"/>
              </w:rPr>
              <w:t xml:space="preserve">	</w:t>
            </w:r>
            <w:r>
              <w:rPr>
                <w:rFonts w:ascii="Arial" w:cs="Arial" w:eastAsia="Arial" w:hAnsi="Arial"/>
                <w:b/>
                <w:bCs/>
                <w:color w:val="FFFFFF"/>
                <w:sz w:val="13"/>
                <w:szCs w:val="13"/>
                <w:shd w:fill="E91E8C" w:color="auto" w:val="clear"/>
              </w:rPr>
              <w:t xml:space="preserve"> CS </w:t>
            </w:r>
          </w:p>
          <w:p>
            <w:pPr>
              <w:spacing w:after="40"/>
            </w:pPr>
            <w:r>
              <w:rPr>
                <w:rFonts w:ascii="Arial" w:cs="Arial" w:eastAsia="Arial" w:hAnsi="Arial"/>
                <w:color w:val="777777"/>
                <w:sz w:val="10"/>
                <w:szCs w:val="10"/>
              </w:rPr>
              <w:t xml:space="preserve">Who is your customer?</w:t>
            </w:r>
          </w:p>
          <w:p>
            <w:pPr>
              <w:pStyle w:val="ListParagraph"/>
              <w:numPr>
                <w:ilvl w:val="0"/>
                <w:numId w:val="2"/>
              </w:numPr>
              <w:spacing w:after="20"/>
            </w:pPr>
            <w:r>
              <w:rPr>
                <w:rFonts w:ascii="Arial" w:cs="Arial" w:eastAsia="Arial" w:hAnsi="Arial"/>
                <w:sz w:val="13"/>
                <w:szCs w:val="13"/>
              </w:rPr>
              <w:t xml:space="preserve">Support agents who log and update Incidents in ServiceNow</w:t>
            </w:r>
          </w:p>
          <w:p>
            <w:pPr>
              <w:pStyle w:val="ListParagraph"/>
              <w:numPr>
                <w:ilvl w:val="0"/>
                <w:numId w:val="2"/>
              </w:numPr>
              <w:spacing w:after="20"/>
            </w:pPr>
            <w:r>
              <w:rPr>
                <w:rFonts w:ascii="Arial" w:cs="Arial" w:eastAsia="Arial" w:hAnsi="Arial"/>
                <w:sz w:val="13"/>
                <w:szCs w:val="13"/>
              </w:rPr>
              <w:t xml:space="preserve">Administrators and developers responsible for Incident data quality</w:t>
            </w:r>
          </w:p>
          <w:p>
            <w:pPr>
              <w:pStyle w:val="ListParagraph"/>
              <w:numPr>
                <w:ilvl w:val="0"/>
                <w:numId w:val="2"/>
              </w:numPr>
              <w:spacing w:after="20"/>
            </w:pPr>
            <w:r>
              <w:rPr>
                <w:rFonts w:ascii="Arial" w:cs="Arial" w:eastAsia="Arial" w:hAnsi="Arial"/>
                <w:sz w:val="13"/>
                <w:szCs w:val="13"/>
              </w:rPr>
              <w:t xml:space="preserve">Incident managers who rely on accurate reports</w:t>
            </w:r>
          </w:p>
        </w:tc>
        <w:tc>
          <w:tcPr>
            <w:tcW w:type="dxa" w:w="3154"/>
            <w:tcBorders>
              <w:top w:val="single" w:color="E91E8C" w:sz="12"/>
              <w:left w:val="single" w:color="E91E8C" w:sz="12"/>
              <w:bottom w:val="single" w:color="E91E8C" w:sz="12"/>
              <w:right w:val="single" w:color="E91E8C" w:sz="12"/>
            </w:tcBorders>
            <w:tcMar>
              <w:top w:type="dxa" w:w="50"/>
              <w:left w:type="dxa" w:w="90"/>
              <w:bottom w:type="dxa" w:w="50"/>
              <w:right w:type="dxa" w:w="90"/>
            </w:tcMar>
            <w:vAlign w:val="top"/>
          </w:tcPr>
          <w:p>
            <w:pPr>
              <w:tabs>
                <w:tab w:val="right" w:pos="2854"/>
              </w:tabs>
              <w:spacing w:after="10"/>
            </w:pPr>
            <w:r>
              <w:rPr>
                <w:rFonts w:ascii="Arial" w:cs="Arial" w:eastAsia="Arial" w:hAnsi="Arial"/>
                <w:b/>
                <w:bCs/>
                <w:sz w:val="13"/>
                <w:szCs w:val="13"/>
              </w:rPr>
              <w:t xml:space="preserve">6. CUSTOMER CONSTRAINTS</w:t>
            </w:r>
            <w:r>
              <w:rPr>
                <w:rFonts w:ascii="Arial" w:cs="Arial" w:eastAsia="Arial" w:hAnsi="Arial"/>
                <w:sz w:val="13"/>
                <w:szCs w:val="13"/>
              </w:rPr>
              <w:t xml:space="preserve">	</w:t>
            </w:r>
            <w:r>
              <w:rPr>
                <w:rFonts w:ascii="Arial" w:cs="Arial" w:eastAsia="Arial" w:hAnsi="Arial"/>
                <w:b/>
                <w:bCs/>
                <w:color w:val="FFFFFF"/>
                <w:sz w:val="13"/>
                <w:szCs w:val="13"/>
                <w:shd w:fill="E91E8C" w:color="auto" w:val="clear"/>
              </w:rPr>
              <w:t xml:space="preserve"> CC </w:t>
            </w:r>
          </w:p>
          <w:p>
            <w:pPr>
              <w:spacing w:after="40"/>
            </w:pPr>
            <w:r>
              <w:rPr>
                <w:rFonts w:ascii="Arial" w:cs="Arial" w:eastAsia="Arial" w:hAnsi="Arial"/>
                <w:color w:val="777777"/>
                <w:sz w:val="10"/>
                <w:szCs w:val="10"/>
              </w:rPr>
              <w:t xml:space="preserve">What constraints limit their choices of solutions?</w:t>
            </w:r>
          </w:p>
          <w:p>
            <w:pPr>
              <w:pStyle w:val="ListParagraph"/>
              <w:numPr>
                <w:ilvl w:val="0"/>
                <w:numId w:val="2"/>
              </w:numPr>
              <w:spacing w:after="20"/>
            </w:pPr>
            <w:r>
              <w:rPr>
                <w:rFonts w:ascii="Arial" w:cs="Arial" w:eastAsia="Arial" w:hAnsi="Arial"/>
                <w:sz w:val="13"/>
                <w:szCs w:val="13"/>
              </w:rPr>
              <w:t xml:space="preserve">Only admins can create UI Policies and Client Scripts</w:t>
            </w:r>
          </w:p>
          <w:p>
            <w:pPr>
              <w:pStyle w:val="ListParagraph"/>
              <w:numPr>
                <w:ilvl w:val="0"/>
                <w:numId w:val="2"/>
              </w:numPr>
              <w:spacing w:after="20"/>
            </w:pPr>
            <w:r>
              <w:rPr>
                <w:rFonts w:ascii="Arial" w:cs="Arial" w:eastAsia="Arial" w:hAnsi="Arial"/>
                <w:sz w:val="13"/>
                <w:szCs w:val="13"/>
              </w:rPr>
              <w:t xml:space="preserve">Agents have limited time on each ticket</w:t>
            </w:r>
          </w:p>
          <w:p>
            <w:pPr>
              <w:pStyle w:val="ListParagraph"/>
              <w:numPr>
                <w:ilvl w:val="0"/>
                <w:numId w:val="2"/>
              </w:numPr>
              <w:spacing w:after="20"/>
            </w:pPr>
            <w:r>
              <w:rPr>
                <w:rFonts w:ascii="Arial" w:cs="Arial" w:eastAsia="Arial" w:hAnsi="Arial"/>
                <w:sz w:val="13"/>
                <w:szCs w:val="13"/>
              </w:rPr>
              <w:t xml:space="preserve">Must work on the standard Incident form without heavy customization</w:t>
            </w:r>
          </w:p>
        </w:tc>
        <w:tc>
          <w:tcPr>
            <w:tcW w:type="dxa" w:w="3154"/>
            <w:tcBorders>
              <w:top w:val="single" w:color="E91E8C" w:sz="12"/>
              <w:left w:val="single" w:color="E91E8C" w:sz="12"/>
              <w:bottom w:val="single" w:color="E91E8C" w:sz="12"/>
              <w:right w:val="single" w:color="E91E8C" w:sz="12"/>
            </w:tcBorders>
            <w:tcMar>
              <w:top w:type="dxa" w:w="50"/>
              <w:left w:type="dxa" w:w="90"/>
              <w:bottom w:type="dxa" w:w="50"/>
              <w:right w:type="dxa" w:w="90"/>
            </w:tcMar>
            <w:vAlign w:val="top"/>
          </w:tcPr>
          <w:p>
            <w:pPr>
              <w:tabs>
                <w:tab w:val="right" w:pos="2854"/>
              </w:tabs>
              <w:spacing w:after="10"/>
            </w:pPr>
            <w:r>
              <w:rPr>
                <w:rFonts w:ascii="Arial" w:cs="Arial" w:eastAsia="Arial" w:hAnsi="Arial"/>
                <w:b/>
                <w:bCs/>
                <w:sz w:val="13"/>
                <w:szCs w:val="13"/>
              </w:rPr>
              <w:t xml:space="preserve">5. AVAILABLE SOLUTIONS</w:t>
            </w:r>
            <w:r>
              <w:rPr>
                <w:rFonts w:ascii="Arial" w:cs="Arial" w:eastAsia="Arial" w:hAnsi="Arial"/>
                <w:sz w:val="13"/>
                <w:szCs w:val="13"/>
              </w:rPr>
              <w:t xml:space="preserve">	</w:t>
            </w:r>
            <w:r>
              <w:rPr>
                <w:rFonts w:ascii="Arial" w:cs="Arial" w:eastAsia="Arial" w:hAnsi="Arial"/>
                <w:b/>
                <w:bCs/>
                <w:color w:val="FFFFFF"/>
                <w:sz w:val="13"/>
                <w:szCs w:val="13"/>
                <w:shd w:fill="E91E8C" w:color="auto" w:val="clear"/>
              </w:rPr>
              <w:t xml:space="preserve"> AS </w:t>
            </w:r>
          </w:p>
          <w:p>
            <w:pPr>
              <w:spacing w:after="40"/>
            </w:pPr>
            <w:r>
              <w:rPr>
                <w:rFonts w:ascii="Arial" w:cs="Arial" w:eastAsia="Arial" w:hAnsi="Arial"/>
                <w:color w:val="777777"/>
                <w:sz w:val="10"/>
                <w:szCs w:val="10"/>
              </w:rPr>
              <w:t xml:space="preserve">Which solutions are available? Pros &amp; cons?</w:t>
            </w:r>
          </w:p>
          <w:p>
            <w:pPr>
              <w:pStyle w:val="ListParagraph"/>
              <w:numPr>
                <w:ilvl w:val="0"/>
                <w:numId w:val="2"/>
              </w:numPr>
              <w:spacing w:after="20"/>
            </w:pPr>
            <w:r>
              <w:rPr>
                <w:rFonts w:ascii="Arial" w:cs="Arial" w:eastAsia="Arial" w:hAnsi="Arial"/>
                <w:sz w:val="13"/>
                <w:szCs w:val="13"/>
              </w:rPr>
              <w:t xml:space="preserve">Manual checking: no setup, but errors creep in</w:t>
            </w:r>
          </w:p>
          <w:p>
            <w:pPr>
              <w:pStyle w:val="ListParagraph"/>
              <w:numPr>
                <w:ilvl w:val="0"/>
                <w:numId w:val="2"/>
              </w:numPr>
              <w:spacing w:after="20"/>
            </w:pPr>
            <w:r>
              <w:rPr>
                <w:rFonts w:ascii="Arial" w:cs="Arial" w:eastAsia="Arial" w:hAnsi="Arial"/>
                <w:sz w:val="13"/>
                <w:szCs w:val="13"/>
              </w:rPr>
              <w:t xml:space="preserve">Server-side Business Rules: strong, but errors appear only after submit</w:t>
            </w:r>
          </w:p>
          <w:p>
            <w:pPr>
              <w:pStyle w:val="ListParagraph"/>
              <w:numPr>
                <w:ilvl w:val="0"/>
                <w:numId w:val="2"/>
              </w:numPr>
              <w:spacing w:after="20"/>
            </w:pPr>
            <w:r>
              <w:rPr>
                <w:rFonts w:ascii="Arial" w:cs="Arial" w:eastAsia="Arial" w:hAnsi="Arial"/>
                <w:sz w:val="13"/>
                <w:szCs w:val="13"/>
              </w:rPr>
              <w:t xml:space="preserve">Training and guidelines: depend on people remembering them</w:t>
            </w:r>
          </w:p>
        </w:tc>
        <w:tc>
          <w:tcPr>
            <w:tcW w:type="dxa" w:w="381"/>
            <w:tcBorders>
              <w:top w:val="single" w:color="E91E8C" w:sz="12"/>
              <w:left w:val="single" w:color="E91E8C" w:sz="12"/>
              <w:bottom w:val="single" w:color="E91E8C" w:sz="12"/>
              <w:right w:val="single" w:color="E91E8C" w:sz="12"/>
            </w:tcBorders>
            <w:shd w:fill="E91E8C" w:color="auto" w:val="clear"/>
            <w:tcMar>
              <w:top w:type="dxa" w:w="40"/>
              <w:left w:type="dxa" w:w="30"/>
              <w:bottom w:type="dxa" w:w="40"/>
              <w:right w:type="dxa" w:w="30"/>
            </w:tcMar>
            <w:textDirection w:val="btLr"/>
            <w:vAlign w:val="center"/>
          </w:tcPr>
          <w:p>
            <w:pPr>
              <w:jc w:val="center"/>
            </w:pPr>
            <w:r>
              <w:rPr>
                <w:rFonts w:ascii="Arial" w:cs="Arial" w:eastAsia="Arial" w:hAnsi="Arial"/>
                <w:b/>
                <w:bCs/>
                <w:color w:val="FFFFFF"/>
                <w:sz w:val="12"/>
                <w:szCs w:val="12"/>
              </w:rPr>
              <w:t xml:space="preserve">Explore AS, differentiate</w:t>
            </w:r>
          </w:p>
        </w:tc>
      </w:tr>
      <w:tr>
        <w:trPr>
          <w:cantSplit/>
          <w:trHeight w:val="1500" w:hRule="atLeast"/>
        </w:trPr>
        <w:tc>
          <w:tcPr>
            <w:tcW w:type="dxa" w:w="381"/>
            <w:tcBorders>
              <w:top w:val="single" w:color="F7941D" w:sz="12"/>
              <w:left w:val="single" w:color="F7941D" w:sz="12"/>
              <w:bottom w:val="single" w:color="F7941D" w:sz="12"/>
              <w:right w:val="single" w:color="F7941D" w:sz="12"/>
            </w:tcBorders>
            <w:shd w:fill="F7941D" w:color="auto" w:val="clear"/>
            <w:tcMar>
              <w:top w:type="dxa" w:w="40"/>
              <w:left w:type="dxa" w:w="30"/>
              <w:bottom w:type="dxa" w:w="40"/>
              <w:right w:type="dxa" w:w="30"/>
            </w:tcMar>
            <w:textDirection w:val="btLr"/>
            <w:vAlign w:val="center"/>
          </w:tcPr>
          <w:p>
            <w:pPr>
              <w:jc w:val="center"/>
            </w:pPr>
            <w:r>
              <w:rPr>
                <w:rFonts w:ascii="Arial" w:cs="Arial" w:eastAsia="Arial" w:hAnsi="Arial"/>
                <w:b/>
                <w:bCs/>
                <w:color w:val="FFFFFF"/>
                <w:sz w:val="12"/>
                <w:szCs w:val="12"/>
              </w:rPr>
              <w:t xml:space="preserve">Focus on J&amp;P, tap into BE, understand RC</w:t>
            </w:r>
          </w:p>
        </w:tc>
        <w:tc>
          <w:tcPr>
            <w:tcW w:type="dxa" w:w="3154"/>
            <w:tcBorders>
              <w:top w:val="single" w:color="F7941D" w:sz="12"/>
              <w:left w:val="single" w:color="F7941D" w:sz="12"/>
              <w:bottom w:val="single" w:color="F7941D" w:sz="12"/>
              <w:right w:val="single" w:color="F7941D" w:sz="12"/>
            </w:tcBorders>
            <w:tcMar>
              <w:top w:type="dxa" w:w="50"/>
              <w:left w:type="dxa" w:w="90"/>
              <w:bottom w:type="dxa" w:w="50"/>
              <w:right w:type="dxa" w:w="90"/>
            </w:tcMar>
            <w:vAlign w:val="top"/>
          </w:tcPr>
          <w:p>
            <w:pPr>
              <w:tabs>
                <w:tab w:val="right" w:pos="2854"/>
              </w:tabs>
              <w:spacing w:after="10"/>
            </w:pPr>
            <w:r>
              <w:rPr>
                <w:rFonts w:ascii="Arial" w:cs="Arial" w:eastAsia="Arial" w:hAnsi="Arial"/>
                <w:b/>
                <w:bCs/>
                <w:sz w:val="13"/>
                <w:szCs w:val="13"/>
              </w:rPr>
              <w:t xml:space="preserve">2. JOBS-TO-BE-DONE / PROBLEMS</w:t>
            </w:r>
            <w:r>
              <w:rPr>
                <w:rFonts w:ascii="Arial" w:cs="Arial" w:eastAsia="Arial" w:hAnsi="Arial"/>
                <w:sz w:val="13"/>
                <w:szCs w:val="13"/>
              </w:rPr>
              <w:t xml:space="preserve">	</w:t>
            </w:r>
            <w:r>
              <w:rPr>
                <w:rFonts w:ascii="Arial" w:cs="Arial" w:eastAsia="Arial" w:hAnsi="Arial"/>
                <w:b/>
                <w:bCs/>
                <w:color w:val="FFFFFF"/>
                <w:sz w:val="13"/>
                <w:szCs w:val="13"/>
                <w:shd w:fill="F7941D" w:color="auto" w:val="clear"/>
              </w:rPr>
              <w:t xml:space="preserve"> J&amp;P </w:t>
            </w:r>
          </w:p>
          <w:p>
            <w:pPr>
              <w:spacing w:after="40"/>
            </w:pPr>
            <w:r>
              <w:rPr>
                <w:rFonts w:ascii="Arial" w:cs="Arial" w:eastAsia="Arial" w:hAnsi="Arial"/>
                <w:color w:val="777777"/>
                <w:sz w:val="10"/>
                <w:szCs w:val="10"/>
              </w:rPr>
              <w:t xml:space="preserve">Which jobs-to-be-done (or problems) do you address?</w:t>
            </w:r>
          </w:p>
          <w:p>
            <w:pPr>
              <w:pStyle w:val="ListParagraph"/>
              <w:numPr>
                <w:ilvl w:val="0"/>
                <w:numId w:val="2"/>
              </w:numPr>
              <w:spacing w:after="20"/>
            </w:pPr>
            <w:r>
              <w:rPr>
                <w:rFonts w:ascii="Arial" w:cs="Arial" w:eastAsia="Arial" w:hAnsi="Arial"/>
                <w:sz w:val="13"/>
                <w:szCs w:val="13"/>
              </w:rPr>
              <w:t xml:space="preserve">Log incidents accurately and quickly</w:t>
            </w:r>
          </w:p>
          <w:p>
            <w:pPr>
              <w:pStyle w:val="ListParagraph"/>
              <w:numPr>
                <w:ilvl w:val="0"/>
                <w:numId w:val="2"/>
              </w:numPr>
              <w:spacing w:after="20"/>
            </w:pPr>
            <w:r>
              <w:rPr>
                <w:rFonts w:ascii="Arial" w:cs="Arial" w:eastAsia="Arial" w:hAnsi="Arial"/>
                <w:sz w:val="13"/>
                <w:szCs w:val="13"/>
              </w:rPr>
              <w:t xml:space="preserve">Make Assigned To mandatory when Impact is 1 - High</w:t>
            </w:r>
          </w:p>
          <w:p>
            <w:pPr>
              <w:pStyle w:val="ListParagraph"/>
              <w:numPr>
                <w:ilvl w:val="0"/>
                <w:numId w:val="2"/>
              </w:numPr>
              <w:spacing w:after="20"/>
            </w:pPr>
            <w:r>
              <w:rPr>
                <w:rFonts w:ascii="Arial" w:cs="Arial" w:eastAsia="Arial" w:hAnsi="Arial"/>
                <w:sz w:val="13"/>
                <w:szCs w:val="13"/>
              </w:rPr>
              <w:t xml:space="preserve">Keep Urgency in line with Impact and stop incorrect submissions</w:t>
            </w:r>
          </w:p>
          <w:p>
            <w:pPr>
              <w:pStyle w:val="ListParagraph"/>
              <w:numPr>
                <w:ilvl w:val="0"/>
                <w:numId w:val="2"/>
              </w:numPr>
              <w:spacing w:after="20"/>
            </w:pPr>
            <w:r>
              <w:rPr>
                <w:rFonts w:ascii="Arial" w:cs="Arial" w:eastAsia="Arial" w:hAnsi="Arial"/>
                <w:sz w:val="13"/>
                <w:szCs w:val="13"/>
              </w:rPr>
              <w:t xml:space="preserve">Control Impact and Urgency edits in the list view</w:t>
            </w:r>
          </w:p>
        </w:tc>
        <w:tc>
          <w:tcPr>
            <w:tcW w:type="dxa" w:w="3154"/>
            <w:tcBorders>
              <w:top w:val="single" w:color="F7941D" w:sz="12"/>
              <w:left w:val="single" w:color="F7941D" w:sz="12"/>
              <w:bottom w:val="single" w:color="F7941D" w:sz="12"/>
              <w:right w:val="single" w:color="F7941D" w:sz="12"/>
            </w:tcBorders>
            <w:tcMar>
              <w:top w:type="dxa" w:w="50"/>
              <w:left w:type="dxa" w:w="90"/>
              <w:bottom w:type="dxa" w:w="50"/>
              <w:right w:type="dxa" w:w="90"/>
            </w:tcMar>
            <w:vAlign w:val="top"/>
          </w:tcPr>
          <w:p>
            <w:pPr>
              <w:tabs>
                <w:tab w:val="right" w:pos="2854"/>
              </w:tabs>
              <w:spacing w:after="10"/>
            </w:pPr>
            <w:r>
              <w:rPr>
                <w:rFonts w:ascii="Arial" w:cs="Arial" w:eastAsia="Arial" w:hAnsi="Arial"/>
                <w:b/>
                <w:bCs/>
                <w:sz w:val="13"/>
                <w:szCs w:val="13"/>
              </w:rPr>
              <w:t xml:space="preserve">9. PROBLEM ROOT CAUSE</w:t>
            </w:r>
            <w:r>
              <w:rPr>
                <w:rFonts w:ascii="Arial" w:cs="Arial" w:eastAsia="Arial" w:hAnsi="Arial"/>
                <w:sz w:val="13"/>
                <w:szCs w:val="13"/>
              </w:rPr>
              <w:t xml:space="preserve">	</w:t>
            </w:r>
            <w:r>
              <w:rPr>
                <w:rFonts w:ascii="Arial" w:cs="Arial" w:eastAsia="Arial" w:hAnsi="Arial"/>
                <w:b/>
                <w:bCs/>
                <w:color w:val="FFFFFF"/>
                <w:sz w:val="13"/>
                <w:szCs w:val="13"/>
                <w:shd w:fill="F7941D" w:color="auto" w:val="clear"/>
              </w:rPr>
              <w:t xml:space="preserve"> RC </w:t>
            </w:r>
          </w:p>
          <w:p>
            <w:pPr>
              <w:spacing w:after="40"/>
            </w:pPr>
            <w:r>
              <w:rPr>
                <w:rFonts w:ascii="Arial" w:cs="Arial" w:eastAsia="Arial" w:hAnsi="Arial"/>
                <w:color w:val="777777"/>
                <w:sz w:val="10"/>
                <w:szCs w:val="10"/>
              </w:rPr>
              <w:t xml:space="preserve">What is the real reason that this problem exists?</w:t>
            </w:r>
          </w:p>
          <w:p>
            <w:pPr>
              <w:pStyle w:val="ListParagraph"/>
              <w:numPr>
                <w:ilvl w:val="0"/>
                <w:numId w:val="2"/>
              </w:numPr>
              <w:spacing w:after="20"/>
            </w:pPr>
            <w:r>
              <w:rPr>
                <w:rFonts w:ascii="Arial" w:cs="Arial" w:eastAsia="Arial" w:hAnsi="Arial"/>
                <w:sz w:val="13"/>
                <w:szCs w:val="13"/>
              </w:rPr>
              <w:t xml:space="preserve">The standard Incident form has no conditional rules based on Impact</w:t>
            </w:r>
          </w:p>
          <w:p>
            <w:pPr>
              <w:pStyle w:val="ListParagraph"/>
              <w:numPr>
                <w:ilvl w:val="0"/>
                <w:numId w:val="2"/>
              </w:numPr>
              <w:spacing w:after="20"/>
            </w:pPr>
            <w:r>
              <w:rPr>
                <w:rFonts w:ascii="Arial" w:cs="Arial" w:eastAsia="Arial" w:hAnsi="Arial"/>
                <w:sz w:val="13"/>
                <w:szCs w:val="13"/>
              </w:rPr>
              <w:t xml:space="preserve">No client-side logic links Impact to Urgency or mandatory fields</w:t>
            </w:r>
          </w:p>
          <w:p>
            <w:pPr>
              <w:pStyle w:val="ListParagraph"/>
              <w:numPr>
                <w:ilvl w:val="0"/>
                <w:numId w:val="2"/>
              </w:numPr>
              <w:spacing w:after="20"/>
            </w:pPr>
            <w:r>
              <w:rPr>
                <w:rFonts w:ascii="Arial" w:cs="Arial" w:eastAsia="Arial" w:hAnsi="Arial"/>
                <w:sz w:val="13"/>
                <w:szCs w:val="13"/>
              </w:rPr>
              <w:t xml:space="preserve">List edits can bypass the checks used on the form</w:t>
            </w:r>
          </w:p>
        </w:tc>
        <w:tc>
          <w:tcPr>
            <w:tcW w:type="dxa" w:w="3154"/>
            <w:tcBorders>
              <w:top w:val="single" w:color="F7941D" w:sz="12"/>
              <w:left w:val="single" w:color="F7941D" w:sz="12"/>
              <w:bottom w:val="single" w:color="F7941D" w:sz="12"/>
              <w:right w:val="single" w:color="F7941D" w:sz="12"/>
            </w:tcBorders>
            <w:tcMar>
              <w:top w:type="dxa" w:w="50"/>
              <w:left w:type="dxa" w:w="90"/>
              <w:bottom w:type="dxa" w:w="50"/>
              <w:right w:type="dxa" w:w="90"/>
            </w:tcMar>
            <w:vAlign w:val="top"/>
          </w:tcPr>
          <w:p>
            <w:pPr>
              <w:tabs>
                <w:tab w:val="right" w:pos="2854"/>
              </w:tabs>
              <w:spacing w:after="10"/>
            </w:pPr>
            <w:r>
              <w:rPr>
                <w:rFonts w:ascii="Arial" w:cs="Arial" w:eastAsia="Arial" w:hAnsi="Arial"/>
                <w:b/>
                <w:bCs/>
                <w:sz w:val="13"/>
                <w:szCs w:val="13"/>
              </w:rPr>
              <w:t xml:space="preserve">7. BEHAVIOUR</w:t>
            </w:r>
            <w:r>
              <w:rPr>
                <w:rFonts w:ascii="Arial" w:cs="Arial" w:eastAsia="Arial" w:hAnsi="Arial"/>
                <w:sz w:val="13"/>
                <w:szCs w:val="13"/>
              </w:rPr>
              <w:t xml:space="preserve">	</w:t>
            </w:r>
            <w:r>
              <w:rPr>
                <w:rFonts w:ascii="Arial" w:cs="Arial" w:eastAsia="Arial" w:hAnsi="Arial"/>
                <w:b/>
                <w:bCs/>
                <w:color w:val="FFFFFF"/>
                <w:sz w:val="13"/>
                <w:szCs w:val="13"/>
                <w:shd w:fill="F7941D" w:color="auto" w:val="clear"/>
              </w:rPr>
              <w:t xml:space="preserve"> BE </w:t>
            </w:r>
          </w:p>
          <w:p>
            <w:pPr>
              <w:spacing w:after="40"/>
            </w:pPr>
            <w:r>
              <w:rPr>
                <w:rFonts w:ascii="Arial" w:cs="Arial" w:eastAsia="Arial" w:hAnsi="Arial"/>
                <w:color w:val="777777"/>
                <w:sz w:val="10"/>
                <w:szCs w:val="10"/>
              </w:rPr>
              <w:t xml:space="preserve">What does your customer do to address the problem?</w:t>
            </w:r>
          </w:p>
          <w:p>
            <w:pPr>
              <w:pStyle w:val="ListParagraph"/>
              <w:numPr>
                <w:ilvl w:val="0"/>
                <w:numId w:val="2"/>
              </w:numPr>
              <w:spacing w:after="20"/>
            </w:pPr>
            <w:r>
              <w:rPr>
                <w:rFonts w:ascii="Arial" w:cs="Arial" w:eastAsia="Arial" w:hAnsi="Arial"/>
                <w:sz w:val="13"/>
                <w:szCs w:val="13"/>
              </w:rPr>
              <w:t xml:space="preserve">Agents fill in the form manually and set Urgency by hand</w:t>
            </w:r>
          </w:p>
          <w:p>
            <w:pPr>
              <w:pStyle w:val="ListParagraph"/>
              <w:numPr>
                <w:ilvl w:val="0"/>
                <w:numId w:val="2"/>
              </w:numPr>
              <w:spacing w:after="20"/>
            </w:pPr>
            <w:r>
              <w:rPr>
                <w:rFonts w:ascii="Arial" w:cs="Arial" w:eastAsia="Arial" w:hAnsi="Arial"/>
                <w:sz w:val="13"/>
                <w:szCs w:val="13"/>
              </w:rPr>
              <w:t xml:space="preserve">Fields are sometimes skipped and values edited quickly in the list view</w:t>
            </w:r>
          </w:p>
          <w:p>
            <w:pPr>
              <w:pStyle w:val="ListParagraph"/>
              <w:numPr>
                <w:ilvl w:val="0"/>
                <w:numId w:val="2"/>
              </w:numPr>
              <w:spacing w:after="20"/>
            </w:pPr>
            <w:r>
              <w:rPr>
                <w:rFonts w:ascii="Arial" w:cs="Arial" w:eastAsia="Arial" w:hAnsi="Arial"/>
                <w:sz w:val="13"/>
                <w:szCs w:val="13"/>
              </w:rPr>
              <w:t xml:space="preserve">Admins and managers find wrong records later and ask for fixes</w:t>
            </w:r>
          </w:p>
        </w:tc>
        <w:tc>
          <w:tcPr>
            <w:tcW w:type="dxa" w:w="381"/>
            <w:tcBorders>
              <w:top w:val="single" w:color="F7941D" w:sz="12"/>
              <w:left w:val="single" w:color="F7941D" w:sz="12"/>
              <w:bottom w:val="single" w:color="F7941D" w:sz="12"/>
              <w:right w:val="single" w:color="F7941D" w:sz="12"/>
            </w:tcBorders>
            <w:shd w:fill="F7941D" w:color="auto" w:val="clear"/>
            <w:tcMar>
              <w:top w:type="dxa" w:w="40"/>
              <w:left w:type="dxa" w:w="30"/>
              <w:bottom w:type="dxa" w:w="40"/>
              <w:right w:type="dxa" w:w="30"/>
            </w:tcMar>
            <w:textDirection w:val="btLr"/>
            <w:vAlign w:val="center"/>
          </w:tcPr>
          <w:p>
            <w:pPr>
              <w:jc w:val="center"/>
            </w:pPr>
            <w:r>
              <w:rPr>
                <w:rFonts w:ascii="Arial" w:cs="Arial" w:eastAsia="Arial" w:hAnsi="Arial"/>
                <w:b/>
                <w:bCs/>
                <w:color w:val="FFFFFF"/>
                <w:sz w:val="12"/>
                <w:szCs w:val="12"/>
              </w:rPr>
              <w:t xml:space="preserve">Focus on J&amp;P, tap into BE, understand RC</w:t>
            </w:r>
          </w:p>
        </w:tc>
      </w:tr>
      <w:tr>
        <w:trPr>
          <w:cantSplit/>
          <w:trHeight w:val="1000" w:hRule="atLeast"/>
        </w:trPr>
        <w:tc>
          <w:tcPr>
            <w:tcW w:type="dxa" w:w="381"/>
            <w:vMerge w:val="restart"/>
            <w:tcBorders>
              <w:top w:val="single" w:color="1AA67A" w:sz="12"/>
              <w:left w:val="single" w:color="1AA67A" w:sz="12"/>
              <w:bottom w:val="single" w:color="1AA67A" w:sz="12"/>
              <w:right w:val="single" w:color="1AA67A" w:sz="12"/>
            </w:tcBorders>
            <w:shd w:fill="1AA67A" w:color="auto" w:val="clear"/>
            <w:tcMar>
              <w:top w:type="dxa" w:w="40"/>
              <w:left w:type="dxa" w:w="30"/>
              <w:bottom w:type="dxa" w:w="40"/>
              <w:right w:type="dxa" w:w="30"/>
            </w:tcMar>
            <w:textDirection w:val="btLr"/>
            <w:vAlign w:val="center"/>
          </w:tcPr>
          <w:p>
            <w:pPr>
              <w:jc w:val="center"/>
            </w:pPr>
            <w:r>
              <w:rPr>
                <w:rFonts w:ascii="Arial" w:cs="Arial" w:eastAsia="Arial" w:hAnsi="Arial"/>
                <w:b/>
                <w:bCs/>
                <w:color w:val="FFFFFF"/>
                <w:sz w:val="12"/>
                <w:szCs w:val="12"/>
              </w:rPr>
              <w:t xml:space="preserve">Identify strong TR &amp; EM</w:t>
            </w:r>
          </w:p>
        </w:tc>
        <w:tc>
          <w:tcPr>
            <w:tcW w:type="dxa" w:w="3154"/>
            <w:tcBorders>
              <w:top w:val="single" w:color="1AA67A" w:sz="12"/>
              <w:left w:val="single" w:color="1AA67A" w:sz="12"/>
              <w:bottom w:val="single" w:color="1AA67A" w:sz="12"/>
              <w:right w:val="single" w:color="1AA67A" w:sz="12"/>
            </w:tcBorders>
            <w:tcMar>
              <w:top w:type="dxa" w:w="50"/>
              <w:left w:type="dxa" w:w="90"/>
              <w:bottom w:type="dxa" w:w="50"/>
              <w:right w:type="dxa" w:w="90"/>
            </w:tcMar>
            <w:vAlign w:val="top"/>
          </w:tcPr>
          <w:p>
            <w:pPr>
              <w:tabs>
                <w:tab w:val="right" w:pos="2854"/>
              </w:tabs>
              <w:spacing w:after="10"/>
            </w:pPr>
            <w:r>
              <w:rPr>
                <w:rFonts w:ascii="Arial" w:cs="Arial" w:eastAsia="Arial" w:hAnsi="Arial"/>
                <w:b/>
                <w:bCs/>
                <w:sz w:val="13"/>
                <w:szCs w:val="13"/>
              </w:rPr>
              <w:t xml:space="preserve">3. TRIGGERS</w:t>
            </w:r>
            <w:r>
              <w:rPr>
                <w:rFonts w:ascii="Arial" w:cs="Arial" w:eastAsia="Arial" w:hAnsi="Arial"/>
                <w:sz w:val="13"/>
                <w:szCs w:val="13"/>
              </w:rPr>
              <w:t xml:space="preserve">	</w:t>
            </w:r>
            <w:r>
              <w:rPr>
                <w:rFonts w:ascii="Arial" w:cs="Arial" w:eastAsia="Arial" w:hAnsi="Arial"/>
                <w:b/>
                <w:bCs/>
                <w:color w:val="FFFFFF"/>
                <w:sz w:val="13"/>
                <w:szCs w:val="13"/>
                <w:shd w:fill="1AA67A" w:color="auto" w:val="clear"/>
              </w:rPr>
              <w:t xml:space="preserve"> TR </w:t>
            </w:r>
          </w:p>
          <w:p>
            <w:pPr>
              <w:spacing w:after="40"/>
            </w:pPr>
            <w:r>
              <w:rPr>
                <w:rFonts w:ascii="Arial" w:cs="Arial" w:eastAsia="Arial" w:hAnsi="Arial"/>
                <w:color w:val="777777"/>
                <w:sz w:val="10"/>
                <w:szCs w:val="10"/>
              </w:rPr>
              <w:t xml:space="preserve">What triggers customers to act?</w:t>
            </w:r>
          </w:p>
          <w:p>
            <w:pPr>
              <w:pStyle w:val="ListParagraph"/>
              <w:numPr>
                <w:ilvl w:val="0"/>
                <w:numId w:val="2"/>
              </w:numPr>
              <w:spacing w:after="20"/>
            </w:pPr>
            <w:r>
              <w:rPr>
                <w:rFonts w:ascii="Arial" w:cs="Arial" w:eastAsia="Arial" w:hAnsi="Arial"/>
                <w:sz w:val="13"/>
                <w:szCs w:val="13"/>
              </w:rPr>
              <w:t xml:space="preserve">A High impact incident arrives</w:t>
            </w:r>
          </w:p>
          <w:p>
            <w:pPr>
              <w:pStyle w:val="ListParagraph"/>
              <w:numPr>
                <w:ilvl w:val="0"/>
                <w:numId w:val="2"/>
              </w:numPr>
              <w:spacing w:after="20"/>
            </w:pPr>
            <w:r>
              <w:rPr>
                <w:rFonts w:ascii="Arial" w:cs="Arial" w:eastAsia="Arial" w:hAnsi="Arial"/>
                <w:sz w:val="13"/>
                <w:szCs w:val="13"/>
              </w:rPr>
              <w:t xml:space="preserve">Reports show blank Assigned To or mismatched Urgency</w:t>
            </w:r>
          </w:p>
          <w:p>
            <w:pPr>
              <w:pStyle w:val="ListParagraph"/>
              <w:numPr>
                <w:ilvl w:val="0"/>
                <w:numId w:val="2"/>
              </w:numPr>
              <w:spacing w:after="20"/>
            </w:pPr>
            <w:r>
              <w:rPr>
                <w:rFonts w:ascii="Arial" w:cs="Arial" w:eastAsia="Arial" w:hAnsi="Arial"/>
                <w:sz w:val="13"/>
                <w:szCs w:val="13"/>
              </w:rPr>
              <w:t xml:space="preserve">Managers ask for cleaner data and less rework</w:t>
            </w:r>
          </w:p>
        </w:tc>
        <w:tc>
          <w:tcPr>
            <w:tcW w:type="dxa" w:w="3154"/>
            <w:vMerge w:val="restart"/>
            <w:tcBorders>
              <w:top w:val="single" w:color="7B4FB0" w:sz="12"/>
              <w:left w:val="single" w:color="7B4FB0" w:sz="12"/>
              <w:bottom w:val="single" w:color="7B4FB0" w:sz="12"/>
              <w:right w:val="single" w:color="7B4FB0" w:sz="12"/>
            </w:tcBorders>
            <w:tcMar>
              <w:top w:type="dxa" w:w="50"/>
              <w:left w:type="dxa" w:w="90"/>
              <w:bottom w:type="dxa" w:w="50"/>
              <w:right w:type="dxa" w:w="90"/>
            </w:tcMar>
            <w:vAlign w:val="top"/>
          </w:tcPr>
          <w:p>
            <w:pPr>
              <w:tabs>
                <w:tab w:val="right" w:pos="2854"/>
              </w:tabs>
              <w:spacing w:after="10"/>
            </w:pPr>
            <w:r>
              <w:rPr>
                <w:rFonts w:ascii="Arial" w:cs="Arial" w:eastAsia="Arial" w:hAnsi="Arial"/>
                <w:b/>
                <w:bCs/>
                <w:sz w:val="13"/>
                <w:szCs w:val="13"/>
              </w:rPr>
              <w:t xml:space="preserve">10. YOUR SOLUTION</w:t>
            </w:r>
            <w:r>
              <w:rPr>
                <w:rFonts w:ascii="Arial" w:cs="Arial" w:eastAsia="Arial" w:hAnsi="Arial"/>
                <w:sz w:val="13"/>
                <w:szCs w:val="13"/>
              </w:rPr>
              <w:t xml:space="preserve">	</w:t>
            </w:r>
            <w:r>
              <w:rPr>
                <w:rFonts w:ascii="Arial" w:cs="Arial" w:eastAsia="Arial" w:hAnsi="Arial"/>
                <w:b/>
                <w:bCs/>
                <w:color w:val="FFFFFF"/>
                <w:sz w:val="13"/>
                <w:szCs w:val="13"/>
                <w:shd w:fill="7B4FB0" w:color="auto" w:val="clear"/>
              </w:rPr>
              <w:t xml:space="preserve"> SL </w:t>
            </w:r>
          </w:p>
          <w:p>
            <w:pPr>
              <w:spacing w:after="40"/>
            </w:pPr>
            <w:r>
              <w:rPr>
                <w:rFonts w:ascii="Arial" w:cs="Arial" w:eastAsia="Arial" w:hAnsi="Arial"/>
                <w:color w:val="777777"/>
                <w:sz w:val="10"/>
                <w:szCs w:val="10"/>
              </w:rPr>
              <w:t xml:space="preserve">Current solution and how well it fits reality.</w:t>
            </w:r>
          </w:p>
          <w:p>
            <w:pPr>
              <w:pStyle w:val="ListParagraph"/>
              <w:numPr>
                <w:ilvl w:val="0"/>
                <w:numId w:val="2"/>
              </w:numPr>
              <w:spacing w:after="20"/>
            </w:pPr>
            <w:r>
              <w:rPr>
                <w:rFonts w:ascii="Arial" w:cs="Arial" w:eastAsia="Arial" w:hAnsi="Arial"/>
                <w:sz w:val="13"/>
                <w:szCs w:val="13"/>
              </w:rPr>
              <w:t xml:space="preserve">UI Policy (High Impact Control): Impact 1 - High makes Assigned To mandatory, with Reverse if false</w:t>
            </w:r>
          </w:p>
          <w:p>
            <w:pPr>
              <w:pStyle w:val="ListParagraph"/>
              <w:numPr>
                <w:ilvl w:val="0"/>
                <w:numId w:val="2"/>
              </w:numPr>
              <w:spacing w:after="20"/>
            </w:pPr>
            <w:r>
              <w:rPr>
                <w:rFonts w:ascii="Arial" w:cs="Arial" w:eastAsia="Arial" w:hAnsi="Arial"/>
                <w:sz w:val="13"/>
                <w:szCs w:val="13"/>
              </w:rPr>
              <w:t xml:space="preserve">onChange script: sets Urgency to High and shows an info message</w:t>
            </w:r>
          </w:p>
          <w:p>
            <w:pPr>
              <w:pStyle w:val="ListParagraph"/>
              <w:numPr>
                <w:ilvl w:val="0"/>
                <w:numId w:val="2"/>
              </w:numPr>
              <w:spacing w:after="20"/>
            </w:pPr>
            <w:r>
              <w:rPr>
                <w:rFonts w:ascii="Arial" w:cs="Arial" w:eastAsia="Arial" w:hAnsi="Arial"/>
                <w:sz w:val="13"/>
                <w:szCs w:val="13"/>
              </w:rPr>
              <w:t xml:space="preserve">onSubmit script: validates the form and blocks incorrect data on save</w:t>
            </w:r>
          </w:p>
          <w:p>
            <w:pPr>
              <w:pStyle w:val="ListParagraph"/>
              <w:numPr>
                <w:ilvl w:val="0"/>
                <w:numId w:val="2"/>
              </w:numPr>
              <w:spacing w:after="20"/>
            </w:pPr>
            <w:r>
              <w:rPr>
                <w:rFonts w:ascii="Arial" w:cs="Arial" w:eastAsia="Arial" w:hAnsi="Arial"/>
                <w:sz w:val="13"/>
                <w:szCs w:val="13"/>
              </w:rPr>
              <w:t xml:space="preserve">onCellEdit script: checks Impact and Urgency edits in the list view</w:t>
            </w:r>
          </w:p>
          <w:p>
            <w:pPr>
              <w:pStyle w:val="ListParagraph"/>
              <w:numPr>
                <w:ilvl w:val="0"/>
                <w:numId w:val="2"/>
              </w:numPr>
              <w:spacing w:after="20"/>
            </w:pPr>
            <w:r>
              <w:rPr>
                <w:rFonts w:ascii="Arial" w:cs="Arial" w:eastAsia="Arial" w:hAnsi="Arial"/>
                <w:sz w:val="13"/>
                <w:szCs w:val="13"/>
              </w:rPr>
              <w:t xml:space="preserve">Tested with High, Medium and Low Impact</w:t>
            </w:r>
          </w:p>
        </w:tc>
        <w:tc>
          <w:tcPr>
            <w:tcW w:type="dxa" w:w="3154"/>
            <w:tcBorders>
              <w:top w:val="single" w:color="1AA67A" w:sz="12"/>
              <w:left w:val="single" w:color="1AA67A" w:sz="12"/>
              <w:bottom w:val="single" w:color="1AA67A" w:sz="12"/>
              <w:right w:val="single" w:color="1AA67A" w:sz="12"/>
            </w:tcBorders>
            <w:tcMar>
              <w:top w:type="dxa" w:w="50"/>
              <w:left w:type="dxa" w:w="90"/>
              <w:bottom w:type="dxa" w:w="50"/>
              <w:right w:type="dxa" w:w="90"/>
            </w:tcMar>
            <w:vAlign w:val="top"/>
          </w:tcPr>
          <w:p>
            <w:pPr>
              <w:tabs>
                <w:tab w:val="right" w:pos="2854"/>
              </w:tabs>
              <w:spacing w:after="10"/>
            </w:pPr>
            <w:r>
              <w:rPr>
                <w:rFonts w:ascii="Arial" w:cs="Arial" w:eastAsia="Arial" w:hAnsi="Arial"/>
                <w:b/>
                <w:bCs/>
                <w:sz w:val="13"/>
                <w:szCs w:val="13"/>
              </w:rPr>
              <w:t xml:space="preserve">8. CHANNELS of BEHAVIOUR  |  8.1 ONLINE</w:t>
            </w:r>
            <w:r>
              <w:rPr>
                <w:rFonts w:ascii="Arial" w:cs="Arial" w:eastAsia="Arial" w:hAnsi="Arial"/>
                <w:sz w:val="13"/>
                <w:szCs w:val="13"/>
              </w:rPr>
              <w:t xml:space="preserve">	</w:t>
            </w:r>
            <w:r>
              <w:rPr>
                <w:rFonts w:ascii="Arial" w:cs="Arial" w:eastAsia="Arial" w:hAnsi="Arial"/>
                <w:b/>
                <w:bCs/>
                <w:color w:val="FFFFFF"/>
                <w:sz w:val="13"/>
                <w:szCs w:val="13"/>
                <w:shd w:fill="1AA67A" w:color="auto" w:val="clear"/>
              </w:rPr>
              <w:t xml:space="preserve"> CH </w:t>
            </w:r>
          </w:p>
          <w:p>
            <w:pPr>
              <w:spacing w:after="40"/>
            </w:pPr>
            <w:r>
              <w:rPr>
                <w:rFonts w:ascii="Arial" w:cs="Arial" w:eastAsia="Arial" w:hAnsi="Arial"/>
                <w:color w:val="777777"/>
                <w:sz w:val="10"/>
                <w:szCs w:val="10"/>
              </w:rPr>
              <w:t xml:space="preserve">What actions do customers take online?</w:t>
            </w:r>
          </w:p>
          <w:p>
            <w:pPr>
              <w:pStyle w:val="ListParagraph"/>
              <w:numPr>
                <w:ilvl w:val="0"/>
                <w:numId w:val="2"/>
              </w:numPr>
              <w:spacing w:after="20"/>
            </w:pPr>
            <w:r>
              <w:rPr>
                <w:rFonts w:ascii="Arial" w:cs="Arial" w:eastAsia="Arial" w:hAnsi="Arial"/>
                <w:sz w:val="13"/>
                <w:szCs w:val="13"/>
              </w:rPr>
              <w:t xml:space="preserve">Filling in and submitting the Incident form in the ServiceNow web UI</w:t>
            </w:r>
          </w:p>
          <w:p>
            <w:pPr>
              <w:pStyle w:val="ListParagraph"/>
              <w:numPr>
                <w:ilvl w:val="0"/>
                <w:numId w:val="2"/>
              </w:numPr>
              <w:spacing w:after="20"/>
            </w:pPr>
            <w:r>
              <w:rPr>
                <w:rFonts w:ascii="Arial" w:cs="Arial" w:eastAsia="Arial" w:hAnsi="Arial"/>
                <w:sz w:val="13"/>
                <w:szCs w:val="13"/>
              </w:rPr>
              <w:t xml:space="preserve">Editing Impact and Urgency in the list view</w:t>
            </w:r>
          </w:p>
          <w:p>
            <w:pPr>
              <w:pStyle w:val="ListParagraph"/>
              <w:numPr>
                <w:ilvl w:val="0"/>
                <w:numId w:val="2"/>
              </w:numPr>
              <w:spacing w:after="20"/>
            </w:pPr>
            <w:r>
              <w:rPr>
                <w:rFonts w:ascii="Arial" w:cs="Arial" w:eastAsia="Arial" w:hAnsi="Arial"/>
                <w:sz w:val="13"/>
                <w:szCs w:val="13"/>
              </w:rPr>
              <w:t xml:space="preserve">Admins creating UI Policies and Client Scripts</w:t>
            </w:r>
          </w:p>
        </w:tc>
        <w:tc>
          <w:tcPr>
            <w:tcW w:type="dxa" w:w="381"/>
            <w:vMerge w:val="restart"/>
            <w:tcBorders>
              <w:top w:val="single" w:color="1AA67A" w:sz="12"/>
              <w:left w:val="single" w:color="1AA67A" w:sz="12"/>
              <w:bottom w:val="single" w:color="1AA67A" w:sz="12"/>
              <w:right w:val="single" w:color="1AA67A" w:sz="12"/>
            </w:tcBorders>
            <w:shd w:fill="1AA67A" w:color="auto" w:val="clear"/>
            <w:tcMar>
              <w:top w:type="dxa" w:w="40"/>
              <w:left w:type="dxa" w:w="30"/>
              <w:bottom w:type="dxa" w:w="40"/>
              <w:right w:type="dxa" w:w="30"/>
            </w:tcMar>
            <w:textDirection w:val="btLr"/>
            <w:vAlign w:val="center"/>
          </w:tcPr>
          <w:p>
            <w:pPr>
              <w:jc w:val="center"/>
            </w:pPr>
            <w:r>
              <w:rPr>
                <w:rFonts w:ascii="Arial" w:cs="Arial" w:eastAsia="Arial" w:hAnsi="Arial"/>
                <w:b/>
                <w:bCs/>
                <w:color w:val="FFFFFF"/>
                <w:sz w:val="12"/>
                <w:szCs w:val="12"/>
              </w:rPr>
              <w:t xml:space="preserve">Extract online &amp; offline CH of BE</w:t>
            </w:r>
          </w:p>
        </w:tc>
      </w:tr>
      <w:tr>
        <w:trPr>
          <w:cantSplit/>
          <w:trHeight w:val="1000" w:hRule="atLeast"/>
        </w:trPr>
        <w:tc>
          <w:tcPr>
            <w:vMerge w:val="continue"/>
            <w:tcBorders>
              <w:top w:val="single" w:color="1AA67A" w:sz="12"/>
              <w:left w:val="single" w:color="1AA67A" w:sz="12"/>
              <w:bottom w:val="single" w:color="1AA67A" w:sz="12"/>
              <w:right w:val="single" w:color="1AA67A" w:sz="12"/>
            </w:tcBorders>
          </w:tcPr>
          <w:p/>
        </w:tc>
        <w:tc>
          <w:tcPr>
            <w:tcW w:type="dxa" w:w="3154"/>
            <w:tcBorders>
              <w:top w:val="single" w:color="1AA67A" w:sz="12"/>
              <w:left w:val="single" w:color="1AA67A" w:sz="12"/>
              <w:bottom w:val="single" w:color="1AA67A" w:sz="12"/>
              <w:right w:val="single" w:color="1AA67A" w:sz="12"/>
            </w:tcBorders>
            <w:tcMar>
              <w:top w:type="dxa" w:w="50"/>
              <w:left w:type="dxa" w:w="90"/>
              <w:bottom w:type="dxa" w:w="50"/>
              <w:right w:type="dxa" w:w="90"/>
            </w:tcMar>
            <w:vAlign w:val="top"/>
          </w:tcPr>
          <w:p>
            <w:pPr>
              <w:tabs>
                <w:tab w:val="right" w:pos="2854"/>
              </w:tabs>
              <w:spacing w:after="10"/>
            </w:pPr>
            <w:r>
              <w:rPr>
                <w:rFonts w:ascii="Arial" w:cs="Arial" w:eastAsia="Arial" w:hAnsi="Arial"/>
                <w:b/>
                <w:bCs/>
                <w:sz w:val="13"/>
                <w:szCs w:val="13"/>
              </w:rPr>
              <w:t xml:space="preserve">4. EMOTIONS: BEFORE / AFTER</w:t>
            </w:r>
            <w:r>
              <w:rPr>
                <w:rFonts w:ascii="Arial" w:cs="Arial" w:eastAsia="Arial" w:hAnsi="Arial"/>
                <w:sz w:val="13"/>
                <w:szCs w:val="13"/>
              </w:rPr>
              <w:t xml:space="preserve">	</w:t>
            </w:r>
            <w:r>
              <w:rPr>
                <w:rFonts w:ascii="Arial" w:cs="Arial" w:eastAsia="Arial" w:hAnsi="Arial"/>
                <w:b/>
                <w:bCs/>
                <w:color w:val="FFFFFF"/>
                <w:sz w:val="13"/>
                <w:szCs w:val="13"/>
                <w:shd w:fill="1AA67A" w:color="auto" w:val="clear"/>
              </w:rPr>
              <w:t xml:space="preserve"> EM </w:t>
            </w:r>
          </w:p>
          <w:p>
            <w:pPr>
              <w:spacing w:after="40"/>
            </w:pPr>
            <w:r>
              <w:rPr>
                <w:rFonts w:ascii="Arial" w:cs="Arial" w:eastAsia="Arial" w:hAnsi="Arial"/>
                <w:color w:val="777777"/>
                <w:sz w:val="10"/>
                <w:szCs w:val="10"/>
              </w:rPr>
              <w:t xml:space="preserve">How do customers feel before and afterwards?</w:t>
            </w:r>
          </w:p>
          <w:p>
            <w:pPr>
              <w:pStyle w:val="ListParagraph"/>
              <w:numPr>
                <w:ilvl w:val="0"/>
                <w:numId w:val="2"/>
              </w:numPr>
              <w:spacing w:after="20"/>
            </w:pPr>
            <w:r>
              <w:rPr>
                <w:rFonts w:ascii="Arial" w:cs="Arial" w:eastAsia="Arial" w:hAnsi="Arial"/>
                <w:sz w:val="13"/>
                <w:szCs w:val="13"/>
              </w:rPr>
              <w:t xml:space="preserve">Before: frustrated, unsure, worried about rework</w:t>
            </w:r>
          </w:p>
          <w:p>
            <w:pPr>
              <w:pStyle w:val="ListParagraph"/>
              <w:numPr>
                <w:ilvl w:val="0"/>
                <w:numId w:val="2"/>
              </w:numPr>
              <w:spacing w:after="20"/>
            </w:pPr>
            <w:r>
              <w:rPr>
                <w:rFonts w:ascii="Arial" w:cs="Arial" w:eastAsia="Arial" w:hAnsi="Arial"/>
                <w:sz w:val="13"/>
                <w:szCs w:val="13"/>
              </w:rPr>
              <w:t xml:space="preserve">After: confident, in control, able to trust the data</w:t>
            </w:r>
          </w:p>
        </w:tc>
        <w:tc>
          <w:tcPr>
            <w:vMerge w:val="continue"/>
            <w:tcBorders>
              <w:top w:val="single" w:color="7B4FB0" w:sz="12"/>
              <w:left w:val="single" w:color="7B4FB0" w:sz="12"/>
              <w:bottom w:val="single" w:color="7B4FB0" w:sz="12"/>
              <w:right w:val="single" w:color="7B4FB0" w:sz="12"/>
            </w:tcBorders>
          </w:tcPr>
          <w:p/>
        </w:tc>
        <w:tc>
          <w:tcPr>
            <w:tcW w:type="dxa" w:w="3154"/>
            <w:tcBorders>
              <w:top w:val="single" w:color="1AA67A" w:sz="12"/>
              <w:left w:val="single" w:color="1AA67A" w:sz="12"/>
              <w:bottom w:val="single" w:color="1AA67A" w:sz="12"/>
              <w:right w:val="single" w:color="1AA67A" w:sz="12"/>
            </w:tcBorders>
            <w:tcMar>
              <w:top w:type="dxa" w:w="50"/>
              <w:left w:type="dxa" w:w="90"/>
              <w:bottom w:type="dxa" w:w="50"/>
              <w:right w:type="dxa" w:w="90"/>
            </w:tcMar>
            <w:vAlign w:val="top"/>
          </w:tcPr>
          <w:p>
            <w:pPr>
              <w:tabs>
                <w:tab w:val="right" w:pos="2854"/>
              </w:tabs>
              <w:spacing w:after="10"/>
            </w:pPr>
            <w:r>
              <w:rPr>
                <w:rFonts w:ascii="Arial" w:cs="Arial" w:eastAsia="Arial" w:hAnsi="Arial"/>
                <w:b/>
                <w:bCs/>
                <w:sz w:val="13"/>
                <w:szCs w:val="13"/>
              </w:rPr>
              <w:t xml:space="preserve">8.2 OFFLINE</w:t>
            </w:r>
            <w:r>
              <w:rPr>
                <w:rFonts w:ascii="Arial" w:cs="Arial" w:eastAsia="Arial" w:hAnsi="Arial"/>
                <w:sz w:val="13"/>
                <w:szCs w:val="13"/>
              </w:rPr>
              <w:t xml:space="preserve">	</w:t>
            </w:r>
            <w:r>
              <w:rPr>
                <w:rFonts w:ascii="Arial" w:cs="Arial" w:eastAsia="Arial" w:hAnsi="Arial"/>
                <w:b/>
                <w:bCs/>
                <w:color w:val="FFFFFF"/>
                <w:sz w:val="13"/>
                <w:szCs w:val="13"/>
                <w:shd w:fill="1AA67A" w:color="auto" w:val="clear"/>
              </w:rPr>
              <w:t xml:space="preserve"> CH </w:t>
            </w:r>
          </w:p>
          <w:p>
            <w:pPr>
              <w:spacing w:after="40"/>
            </w:pPr>
            <w:r>
              <w:rPr>
                <w:rFonts w:ascii="Arial" w:cs="Arial" w:eastAsia="Arial" w:hAnsi="Arial"/>
                <w:color w:val="777777"/>
                <w:sz w:val="10"/>
                <w:szCs w:val="10"/>
              </w:rPr>
              <w:t xml:space="preserve">What actions do customers take offline?</w:t>
            </w:r>
          </w:p>
          <w:p>
            <w:pPr>
              <w:pStyle w:val="ListParagraph"/>
              <w:numPr>
                <w:ilvl w:val="0"/>
                <w:numId w:val="2"/>
              </w:numPr>
              <w:spacing w:after="20"/>
            </w:pPr>
            <w:r>
              <w:rPr>
                <w:rFonts w:ascii="Arial" w:cs="Arial" w:eastAsia="Arial" w:hAnsi="Arial"/>
                <w:sz w:val="13"/>
                <w:szCs w:val="13"/>
              </w:rPr>
              <w:t xml:space="preserve">Employees report issues by phone or in person</w:t>
            </w:r>
          </w:p>
          <w:p>
            <w:pPr>
              <w:pStyle w:val="ListParagraph"/>
              <w:numPr>
                <w:ilvl w:val="0"/>
                <w:numId w:val="2"/>
              </w:numPr>
              <w:spacing w:after="20"/>
            </w:pPr>
            <w:r>
              <w:rPr>
                <w:rFonts w:ascii="Arial" w:cs="Arial" w:eastAsia="Arial" w:hAnsi="Arial"/>
                <w:sz w:val="13"/>
                <w:szCs w:val="13"/>
              </w:rPr>
              <w:t xml:space="preserve">Team discussions about data quality</w:t>
            </w:r>
          </w:p>
        </w:tc>
        <w:tc>
          <w:tcPr>
            <w:vMerge w:val="continue"/>
            <w:tcBorders>
              <w:top w:val="single" w:color="1AA67A" w:sz="12"/>
              <w:left w:val="single" w:color="1AA67A" w:sz="12"/>
              <w:bottom w:val="single" w:color="1AA67A" w:sz="12"/>
              <w:right w:val="single" w:color="1AA67A" w:sz="12"/>
            </w:tcBorders>
          </w:tcPr>
          <w:p/>
        </w:tc>
      </w:tr>
    </w:tbl>
    <w:p>
      <w:pPr>
        <w:spacing w:after="40" w:before="100"/>
      </w:pPr>
      <w:r>
        <w:rPr>
          <w:rFonts w:ascii="Arial" w:cs="Arial" w:eastAsia="Arial" w:hAnsi="Arial"/>
          <w:sz w:val="20"/>
          <w:szCs w:val="20"/>
        </w:rPr>
        <w:t xml:space="preserve">References:</w:t>
      </w:r>
    </w:p>
    <w:p>
      <w:pPr>
        <w:pStyle w:val="ListParagraph"/>
        <w:numPr>
          <w:ilvl w:val="0"/>
          <w:numId w:val="3"/>
        </w:numPr>
        <w:spacing w:after="10"/>
      </w:pPr>
      <w:hyperlink w:history="1" r:id="rId4ftt_l2xb4moqqzhcnbda">
        <w:r>
          <w:rPr>
            <w:rFonts w:ascii="Arial" w:cs="Arial" w:eastAsia="Arial" w:hAnsi="Arial"/>
            <w:color w:val="0563C1"/>
            <w:sz w:val="20"/>
            <w:szCs w:val="20"/>
            <w:u w:val="single"/>
          </w:rPr>
          <w:t xml:space="preserve">https://www.ideahackers.network/problem-solution-fit-canvas/</w:t>
        </w:r>
      </w:hyperlink>
    </w:p>
    <w:p>
      <w:pPr>
        <w:pStyle w:val="ListParagraph"/>
        <w:numPr>
          <w:ilvl w:val="0"/>
          <w:numId w:val="3"/>
        </w:numPr>
        <w:spacing w:after="10"/>
      </w:pPr>
      <w:hyperlink w:history="1" r:id="rId827d2_jyrffefj590pfnu">
        <w:r>
          <w:rPr>
            <w:rFonts w:ascii="Arial" w:cs="Arial" w:eastAsia="Arial" w:hAnsi="Arial"/>
            <w:color w:val="0563C1"/>
            <w:sz w:val="20"/>
            <w:szCs w:val="20"/>
            <w:u w:val="single"/>
          </w:rPr>
          <w:t xml:space="preserve">https://medium.com/@epicantus/problem-solution-fit-canvas-aa3dd59cb4fe</w:t>
        </w:r>
      </w:hyperlink>
    </w:p>
    <w:sectPr>
      <w:pgSz w:w="12240" w:h="15840" w:orient="portrait"/>
      <w:pgMar w:top="720" w:right="1008" w:bottom="72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ftt_l2xb4moqqzhcnbda" Type="http://schemas.openxmlformats.org/officeDocument/2006/relationships/hyperlink" Target="https://www.ideahackers.network/problem-solution-fit-canvas/" TargetMode="External"/><Relationship Id="rId827d2_jyrffefj590pfnu" Type="http://schemas.openxmlformats.org/officeDocument/2006/relationships/hyperlink" Target="https://medium.com/@epicantus/problem-solution-fit-canvas-aa3dd59cb4f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2026-10-02T07:28:47.246Z</dcterms:created>
  <dcterms:modified xsi:type="dcterms:W3CDTF">2026-10-02T07:28:47.246Z</dcterms:modified>
</cp:coreProperties>
</file>

<file path=docProps/custom.xml><?xml version="1.0" encoding="utf-8"?>
<Properties xmlns="http://schemas.openxmlformats.org/officeDocument/2006/custom-properties" xmlns:vt="http://schemas.openxmlformats.org/officeDocument/2006/docPropsVTypes"/>
</file>