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E8A5B"/>
          <w:sz w:val="16"/>
          <w:szCs w:val="16"/>
        </w:rPr>
        <w:t xml:space="preserve">PROBLEM - SOLUTION FIT TEMPLATE</w:t>
      </w:r>
    </w:p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ServiceNow Incident Form: Client Script &amp; UI Policy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Date: </w:t>
      </w:r>
      <w:r>
        <w:rPr>
          <w:rFonts w:ascii="Arial" w:cs="Arial" w:eastAsia="Arial" w:hAnsi="Arial"/>
          <w:sz w:val="18"/>
          <w:szCs w:val="18"/>
        </w:rPr>
        <w:t xml:space="preserve">3 October 2026   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Team ID: </w:t>
      </w:r>
      <w:r>
        <w:rPr>
          <w:rFonts w:ascii="Arial" w:cs="Arial" w:eastAsia="Arial" w:hAnsi="Arial"/>
          <w:sz w:val="18"/>
          <w:szCs w:val="18"/>
        </w:rPr>
        <w:t xml:space="preserve">SWTID-2026-9505   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Project Name: </w:t>
      </w:r>
      <w:r>
        <w:rPr>
          <w:rFonts w:ascii="Arial" w:cs="Arial" w:eastAsia="Arial" w:hAnsi="Arial"/>
          <w:sz w:val="18"/>
          <w:szCs w:val="18"/>
        </w:rPr>
        <w:t xml:space="preserve">Implement Client Script &amp; UI Policy (Incident) - ServiceNow</w:t>
      </w: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4896"/>
        <w:gridCol w:w="4896"/>
      </w:tblGrid>
      <w:tr>
        <w:trPr>
          <w:trHeight w:val="1900" w:hRule="atLeast"/>
        </w:trPr>
        <w:tc>
          <w:tcPr>
            <w:tcW w:type="dxa" w:w="4896"/>
            <w:tcBorders>
              <w:top w:val="single" w:color="9AA5AA" w:sz="8"/>
              <w:left w:val="single" w:color="9AA5AA" w:sz="8"/>
              <w:bottom w:val="single" w:color="9AA5AA" w:sz="8"/>
              <w:right w:val="single" w:color="9AA5AA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6F8B"/>
                <w:sz w:val="17"/>
                <w:szCs w:val="17"/>
              </w:rPr>
              <w:t xml:space="preserve">1. CUSTOMER SEGMENT(S)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2"/>
                <w:szCs w:val="12"/>
              </w:rPr>
              <w:t xml:space="preserve">Who is your customer?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Support agents who log and update Incidents in ServiceNow every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ServiceNow administrators and developers responsible for Incident data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Incident managers who depend on accurate incident reports</w:t>
            </w:r>
          </w:p>
        </w:tc>
        <w:tc>
          <w:tcPr>
            <w:tcW w:type="dxa" w:w="4896"/>
            <w:tcBorders>
              <w:top w:val="single" w:color="9AA5AA" w:sz="8"/>
              <w:left w:val="single" w:color="9AA5AA" w:sz="8"/>
              <w:bottom w:val="single" w:color="9AA5AA" w:sz="8"/>
              <w:right w:val="single" w:color="9AA5AA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6F8B"/>
                <w:sz w:val="17"/>
                <w:szCs w:val="17"/>
              </w:rPr>
              <w:t xml:space="preserve">6. CUSTOMER CONSTRAINTS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2"/>
                <w:szCs w:val="12"/>
              </w:rPr>
              <w:t xml:space="preserve">What constraints prevent your customers from taking action or limit their choices of solutions?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Only users with administrative or configuration access can create UI Policies and Client Scripts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Agents have limited time, so extra steps on the form slow them 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Solution must work on the standard Incident form without heavy customization</w:t>
            </w:r>
          </w:p>
        </w:tc>
        <w:tc>
          <w:tcPr>
            <w:tcW w:type="dxa" w:w="4896"/>
            <w:tcBorders>
              <w:top w:val="single" w:color="9AA5AA" w:sz="8"/>
              <w:left w:val="single" w:color="9AA5AA" w:sz="8"/>
              <w:bottom w:val="single" w:color="9AA5AA" w:sz="8"/>
              <w:right w:val="single" w:color="9AA5AA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6F8B"/>
                <w:sz w:val="17"/>
                <w:szCs w:val="17"/>
              </w:rPr>
              <w:t xml:space="preserve">5. AVAILABLE SOLUTIONS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2"/>
                <w:szCs w:val="12"/>
              </w:rPr>
              <w:t xml:space="preserve">Which solutions are available when customers face the problem? What pros &amp; cons do they have?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Manual checking by agents: no setup needed, but errors and inconsistent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Server-side Business Rules or Data Policies: strong enforcement, but the user finds out only after submitting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Training and written guidelines: depend on people remembering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Always-mandatory fields: simple, but cannot depend on the Impact value</w:t>
            </w:r>
          </w:p>
        </w:tc>
      </w:tr>
      <w:tr>
        <w:trPr>
          <w:trHeight w:val="1900" w:hRule="atLeast"/>
        </w:trPr>
        <w:tc>
          <w:tcPr>
            <w:tcW w:type="dxa" w:w="4896"/>
            <w:tcBorders>
              <w:top w:val="single" w:color="9AA5AA" w:sz="8"/>
              <w:left w:val="single" w:color="9AA5AA" w:sz="8"/>
              <w:bottom w:val="single" w:color="9AA5AA" w:sz="8"/>
              <w:right w:val="single" w:color="9AA5AA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6F8B"/>
                <w:sz w:val="17"/>
                <w:szCs w:val="17"/>
              </w:rPr>
              <w:t xml:space="preserve">2. JOBS-TO-BE-DONE / PROBLEMS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2"/>
                <w:szCs w:val="12"/>
              </w:rPr>
              <w:t xml:space="preserve">Which jobs-to-be-done (or problems) do you address for your customers?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Log incidents accurately and quickly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Make Assigned To mandatory when Impact is 1 - High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Keep Urgency in line with Impact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Stop incorrect data from being submitted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 Impact and Urgency edits made in the list view</w:t>
            </w:r>
          </w:p>
        </w:tc>
        <w:tc>
          <w:tcPr>
            <w:tcW w:type="dxa" w:w="4896"/>
            <w:tcBorders>
              <w:top w:val="single" w:color="9AA5AA" w:sz="8"/>
              <w:left w:val="single" w:color="9AA5AA" w:sz="8"/>
              <w:bottom w:val="single" w:color="9AA5AA" w:sz="8"/>
              <w:right w:val="single" w:color="9AA5AA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6F8B"/>
                <w:sz w:val="17"/>
                <w:szCs w:val="17"/>
              </w:rPr>
              <w:t xml:space="preserve">9. PROBLEM ROOT CAUSE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2"/>
                <w:szCs w:val="12"/>
              </w:rPr>
              <w:t xml:space="preserve">What is the real reason that this problem exists?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standard Incident form does not enforce conditional rules based on Impact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client-side logic links Impact to Urgency or to mandatory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Edits in the list view can bypass the checks used on the form</w:t>
            </w:r>
          </w:p>
        </w:tc>
        <w:tc>
          <w:tcPr>
            <w:tcW w:type="dxa" w:w="4896"/>
            <w:tcBorders>
              <w:top w:val="single" w:color="9AA5AA" w:sz="8"/>
              <w:left w:val="single" w:color="9AA5AA" w:sz="8"/>
              <w:bottom w:val="single" w:color="9AA5AA" w:sz="8"/>
              <w:right w:val="single" w:color="9AA5AA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6F8B"/>
                <w:sz w:val="17"/>
                <w:szCs w:val="17"/>
              </w:rPr>
              <w:t xml:space="preserve">7. BEHAVIOUR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2"/>
                <w:szCs w:val="12"/>
              </w:rPr>
              <w:t xml:space="preserve">What does your customer do to address the problem and get the job done?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Agents fill in the form manually and set Urgency by hand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 fields are sometimes skipped and values are edited quickly in the list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Administrators and managers find wrong records later and ask for them to be corrected</w:t>
            </w:r>
          </w:p>
        </w:tc>
      </w:tr>
      <w:tr>
        <w:trPr>
          <w:trHeight w:val="1450" w:hRule="atLeast"/>
        </w:trPr>
        <w:tc>
          <w:tcPr>
            <w:tcW w:type="dxa" w:w="4896"/>
            <w:tcBorders>
              <w:top w:val="single" w:color="9AA5AA" w:sz="8"/>
              <w:left w:val="single" w:color="9AA5AA" w:sz="8"/>
              <w:bottom w:val="single" w:color="9AA5AA" w:sz="8"/>
              <w:right w:val="single" w:color="9AA5AA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6F8B"/>
                <w:sz w:val="17"/>
                <w:szCs w:val="17"/>
              </w:rPr>
              <w:t xml:space="preserve">3. TRIGGERS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2"/>
                <w:szCs w:val="12"/>
              </w:rPr>
              <w:t xml:space="preserve">What triggers customers to act?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High impact incident arrives and needs fast, correct handling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Reports show blank Assigned To or mismatched Urgency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Managers ask for cleaner data and less rework</w:t>
            </w:r>
          </w:p>
        </w:tc>
        <w:tc>
          <w:tcPr>
            <w:tcW w:type="dxa" w:w="4896"/>
            <w:vMerge w:val="restart"/>
            <w:tcBorders>
              <w:top w:val="single" w:color="9AA5AA" w:sz="8"/>
              <w:left w:val="single" w:color="9AA5AA" w:sz="8"/>
              <w:bottom w:val="single" w:color="9AA5AA" w:sz="8"/>
              <w:right w:val="single" w:color="9AA5AA" w:sz="8"/>
            </w:tcBorders>
            <w:shd w:fill="EA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6F8B"/>
                <w:sz w:val="17"/>
                <w:szCs w:val="17"/>
              </w:rPr>
              <w:t xml:space="preserve">10. YOUR SOLUTION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2"/>
                <w:szCs w:val="12"/>
              </w:rPr>
              <w:t xml:space="preserve">Current solution and how well it fits reality.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UI Policy (High Impact Control): when Impact is 1 - High, Assigned To becomes mandatory, with Reverse if false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onChange Client Script: sets Urgency to High and shows an info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onSubmit Client Script: validates the form and blocks incorrect data on save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onCellEdit Client Script: checks Impact and Urgency edits in the list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Tested with High, Medium and Low Impact to confirm the behaviour</w:t>
            </w:r>
          </w:p>
        </w:tc>
        <w:tc>
          <w:tcPr>
            <w:tcW w:type="dxa" w:w="4896"/>
            <w:tcBorders>
              <w:top w:val="single" w:color="9AA5AA" w:sz="8"/>
              <w:left w:val="single" w:color="9AA5AA" w:sz="8"/>
              <w:bottom w:val="single" w:color="9AA5AA" w:sz="8"/>
              <w:right w:val="single" w:color="9AA5AA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6F8B"/>
                <w:sz w:val="17"/>
                <w:szCs w:val="17"/>
              </w:rPr>
              <w:t xml:space="preserve">8.1 ONLINE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2"/>
                <w:szCs w:val="12"/>
              </w:rPr>
              <w:t xml:space="preserve">What kind of actions do customers take online?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Filling in and submitting the Incident form in the ServiceNow web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Editing Impact and Urgency in the Incident list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Admins creating UI Policies and Client Scripts in the instance</w:t>
            </w:r>
          </w:p>
        </w:tc>
      </w:tr>
      <w:tr>
        <w:trPr>
          <w:trHeight w:val="1450" w:hRule="atLeast"/>
        </w:trPr>
        <w:tc>
          <w:tcPr>
            <w:tcW w:type="dxa" w:w="4896"/>
            <w:tcBorders>
              <w:top w:val="single" w:color="9AA5AA" w:sz="8"/>
              <w:left w:val="single" w:color="9AA5AA" w:sz="8"/>
              <w:bottom w:val="single" w:color="9AA5AA" w:sz="8"/>
              <w:right w:val="single" w:color="9AA5AA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6F8B"/>
                <w:sz w:val="17"/>
                <w:szCs w:val="17"/>
              </w:rPr>
              <w:t xml:space="preserve">4. EMOTIONS: BEFORE / AFTER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2"/>
                <w:szCs w:val="12"/>
              </w:rPr>
              <w:t xml:space="preserve">How do customers feel when they face a problem or a job and afterwards?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Before: frustrated, unsure and worried about rework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After: confident, in control and able to trust the incident data</w:t>
            </w:r>
          </w:p>
        </w:tc>
        <w:tc>
          <w:tcPr>
            <w:vMerge w:val="continue"/>
            <w:tcBorders>
              <w:top w:val="single" w:color="9AA5AA" w:sz="8"/>
              <w:left w:val="single" w:color="9AA5AA" w:sz="8"/>
              <w:bottom w:val="single" w:color="9AA5AA" w:sz="8"/>
              <w:right w:val="single" w:color="9AA5AA" w:sz="8"/>
            </w:tcBorders>
          </w:tcPr>
          <w:p/>
        </w:tc>
        <w:tc>
          <w:tcPr>
            <w:tcW w:type="dxa" w:w="4896"/>
            <w:tcBorders>
              <w:top w:val="single" w:color="9AA5AA" w:sz="8"/>
              <w:left w:val="single" w:color="9AA5AA" w:sz="8"/>
              <w:bottom w:val="single" w:color="9AA5AA" w:sz="8"/>
              <w:right w:val="single" w:color="9AA5AA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6F8B"/>
                <w:sz w:val="17"/>
                <w:szCs w:val="17"/>
              </w:rPr>
              <w:t xml:space="preserve">8.2 OFFLINE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2"/>
                <w:szCs w:val="12"/>
              </w:rPr>
              <w:t xml:space="preserve">What kind of actions do customers take offline?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Employees report issues by phone or in person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Team discussions about data quality and how to fill in fields</w:t>
            </w:r>
          </w:p>
        </w:tc>
      </w:tr>
    </w:tbl>
    <w:p>
      <w:pPr>
        <w:spacing w:before="60"/>
      </w:pPr>
      <w:r>
        <w:rPr>
          <w:rFonts w:ascii="Arial" w:cs="Arial" w:eastAsia="Arial" w:hAnsi="Arial"/>
          <w:color w:val="777777"/>
          <w:sz w:val="12"/>
          <w:szCs w:val="12"/>
        </w:rPr>
        <w:t xml:space="preserve">Purpose / Vision: keep Incident data clean and consistent by letting the form enforce its own rules.   |   Problem-Solution Fit canvas created by Daria Nepriakhina / Amaltama.com, licensed under CC BY-NC-ND 4.0</w:t>
      </w:r>
    </w:p>
    <w:sectPr>
      <w:pgSz w:w="15840" w:h="12240" w:orient="landscape"/>
      <w:pgMar w:top="480" w:right="576" w:bottom="42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2026-10-02T07:26:57.455Z</dcterms:created>
  <dcterms:modified xsi:type="dcterms:W3CDTF">2026-10-02T07:26:57.455Z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