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Answer 1: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Answer 3</w:t>
      </w:r>
      <w:r>
        <w:rPr>
          <w:b w:val="false"/>
          <w:bCs w:val="false"/>
          <w:u w:val="none"/>
        </w:rPr>
        <w:t>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spacing w:lineRule="atLeast" w:line="285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For a polygon mean is the centroid.</w:t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The angle between vectors (sides of polygon) and the value of their norms do not change.</w:t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The distance and angular metrics between a set of points remains. This indicates that there is no loss of information as there is no dimenionality reduction.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The eigen values indicate the relative importance of each eigen vector in computing the above metrics.</w:t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In comparison with using either of the original dimensions, using the principal component to compare the metrics would give better similarities/dissimilarites between the data points.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Nimbus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Nimbus Roman" w:hAnsi="Nimbus Roman" w:eastAsia="Nimbus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LibreOffice/6.2.6.2$Linux_X86_64 LibreOffice_project/20$Build-2</Application>
  <Pages>2</Pages>
  <Words>94</Words>
  <Characters>496</Characters>
  <CharactersWithSpaces>583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2019-09-04T20:17:52Z</dcterms:created>
  <dc:creator/>
  <dc:description/>
  <dc:language>en-US</dc:language>
  <cp:lastModifiedBy/>
  <dcterms:modified xsi:type="dcterms:W3CDTF">2019-09-04T20:48:55Z</dcterms:modified>
  <cp:revision>4</cp:revision>
  <dc:subject/>
  <dc:title/>
</cp:coreProperties>
</file>