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BIOMORF LONE INDONESIA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Sabtu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Enam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Apartemen Thamrin Resident Unit Ruko C19 /H2, Jln. Thamrin Boulevard Kec Tanah Abang Kel. Kebon Melati Jakarta Pusat Kp. 10230 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BIOMORF LONE INDONESIA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PO-001-2019-11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16 November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Pengajuan KTP El-reader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BIOMORF LONE INDONESIA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