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GLOBAL MEGAH KARSAUTAMA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DKI Jakarta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Perso0001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10 Maret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Pengajuan 1000,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PO0001 tanggal 10 Maret 2020, Nomor : IOP.COP/TRS.037/2020 tanggal 05 Maret 2020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>fungsi R (Read) sebanyak 102 (seratus dua) keping</w:t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PT. BOWSPRIT ASSET MANAGEMENT,BANK MANDIRI TASPEN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