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CERDAS SOLUSI INDONESIA (CSI)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001/SK-CSI/III/ 2020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08 April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Secure Access Module KTP Elektronik,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