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2715" w14:textId="77777777" w:rsidR="00027E43" w:rsidRPr="00027E43" w:rsidRDefault="00027E43">
      <w:pPr>
        <w:rPr>
          <w:rFonts w:ascii="Times New Roman" w:hAnsi="Times New Roman" w:cs="Times New Roman"/>
          <w:sz w:val="28"/>
          <w:szCs w:val="28"/>
        </w:rPr>
      </w:pPr>
      <w:r w:rsidRPr="00027E43">
        <w:rPr>
          <w:rFonts w:ascii="Times New Roman" w:hAnsi="Times New Roman" w:cs="Times New Roman"/>
          <w:sz w:val="28"/>
          <w:szCs w:val="28"/>
        </w:rPr>
        <w:t xml:space="preserve">Выполнение задания «Создание системы, способной генерировать учебные материалы (например, упражнения, тесты, примеры задач) по заданной теме с использованием языковых моделей и алгоритмов ИИ» в ходе стажировки на базе образовательной организации. </w:t>
      </w:r>
    </w:p>
    <w:p w14:paraId="04EBE0A8" w14:textId="77777777" w:rsidR="00027E43" w:rsidRPr="00027E43" w:rsidRDefault="00027E43">
      <w:pPr>
        <w:rPr>
          <w:rFonts w:ascii="Times New Roman" w:hAnsi="Times New Roman" w:cs="Times New Roman"/>
          <w:b/>
          <w:bCs/>
          <w:sz w:val="28"/>
          <w:szCs w:val="28"/>
        </w:rPr>
      </w:pPr>
      <w:r w:rsidRPr="00027E43">
        <w:rPr>
          <w:rFonts w:ascii="Times New Roman" w:hAnsi="Times New Roman" w:cs="Times New Roman"/>
          <w:b/>
          <w:bCs/>
          <w:sz w:val="28"/>
          <w:szCs w:val="28"/>
        </w:rPr>
        <w:t xml:space="preserve">Содержание: </w:t>
      </w:r>
    </w:p>
    <w:p w14:paraId="37D836DB" w14:textId="77777777" w:rsidR="00027E43" w:rsidRPr="00027E43" w:rsidRDefault="00027E43">
      <w:pPr>
        <w:rPr>
          <w:rFonts w:ascii="Times New Roman" w:hAnsi="Times New Roman" w:cs="Times New Roman"/>
          <w:sz w:val="28"/>
          <w:szCs w:val="28"/>
        </w:rPr>
      </w:pPr>
      <w:r w:rsidRPr="00027E43">
        <w:rPr>
          <w:rFonts w:ascii="Times New Roman" w:hAnsi="Times New Roman" w:cs="Times New Roman"/>
          <w:b/>
          <w:bCs/>
          <w:sz w:val="28"/>
          <w:szCs w:val="28"/>
        </w:rPr>
        <w:t>1. Определение тематики:</w:t>
      </w:r>
      <w:r w:rsidRPr="00027E43">
        <w:rPr>
          <w:rFonts w:ascii="Times New Roman" w:hAnsi="Times New Roman" w:cs="Times New Roman"/>
          <w:sz w:val="28"/>
          <w:szCs w:val="28"/>
        </w:rPr>
        <w:t xml:space="preserve"> Выберите конкретную тематику для генерации учебных материалов (например, решение квадратных уравнений, правила английской грамматики, исторические события). </w:t>
      </w:r>
    </w:p>
    <w:p w14:paraId="0633EE88" w14:textId="77777777" w:rsidR="00027E43" w:rsidRPr="00027E43" w:rsidRDefault="00027E43">
      <w:pPr>
        <w:rPr>
          <w:rFonts w:ascii="Times New Roman" w:hAnsi="Times New Roman" w:cs="Times New Roman"/>
          <w:sz w:val="28"/>
          <w:szCs w:val="28"/>
        </w:rPr>
      </w:pPr>
      <w:r w:rsidRPr="00027E43">
        <w:rPr>
          <w:rFonts w:ascii="Times New Roman" w:hAnsi="Times New Roman" w:cs="Times New Roman"/>
          <w:b/>
          <w:bCs/>
          <w:sz w:val="28"/>
          <w:szCs w:val="28"/>
        </w:rPr>
        <w:t>2. Сбор данных:</w:t>
      </w:r>
      <w:r w:rsidRPr="00027E43">
        <w:rPr>
          <w:rFonts w:ascii="Times New Roman" w:hAnsi="Times New Roman" w:cs="Times New Roman"/>
          <w:sz w:val="28"/>
          <w:szCs w:val="28"/>
        </w:rPr>
        <w:t xml:space="preserve"> Соберите набор данных, содержащий примеры учебных материалов по выбранной теме (например, примеры задач с решениями, правила грамматики с примерами). </w:t>
      </w:r>
    </w:p>
    <w:p w14:paraId="24F1E56F" w14:textId="77777777" w:rsidR="00027E43" w:rsidRPr="00027E43" w:rsidRDefault="00027E43">
      <w:pPr>
        <w:rPr>
          <w:rFonts w:ascii="Times New Roman" w:hAnsi="Times New Roman" w:cs="Times New Roman"/>
          <w:sz w:val="28"/>
          <w:szCs w:val="28"/>
        </w:rPr>
      </w:pPr>
      <w:r w:rsidRPr="00027E43">
        <w:rPr>
          <w:rFonts w:ascii="Times New Roman" w:hAnsi="Times New Roman" w:cs="Times New Roman"/>
          <w:b/>
          <w:bCs/>
          <w:sz w:val="28"/>
          <w:szCs w:val="28"/>
        </w:rPr>
        <w:t>3. Выбор модели:</w:t>
      </w:r>
      <w:r w:rsidRPr="00027E43">
        <w:rPr>
          <w:rFonts w:ascii="Times New Roman" w:hAnsi="Times New Roman" w:cs="Times New Roman"/>
          <w:sz w:val="28"/>
          <w:szCs w:val="28"/>
        </w:rPr>
        <w:t xml:space="preserve"> Выберите подходящую языковую модель или алгоритм ИИ для генерации учебных материалов. </w:t>
      </w:r>
    </w:p>
    <w:p w14:paraId="4440E332" w14:textId="77777777" w:rsidR="00027E43" w:rsidRPr="00027E43" w:rsidRDefault="00027E43">
      <w:pPr>
        <w:rPr>
          <w:rFonts w:ascii="Times New Roman" w:hAnsi="Times New Roman" w:cs="Times New Roman"/>
          <w:sz w:val="28"/>
          <w:szCs w:val="28"/>
        </w:rPr>
      </w:pPr>
      <w:r w:rsidRPr="00027E43">
        <w:rPr>
          <w:rFonts w:ascii="Times New Roman" w:hAnsi="Times New Roman" w:cs="Times New Roman"/>
          <w:b/>
          <w:bCs/>
          <w:sz w:val="28"/>
          <w:szCs w:val="28"/>
        </w:rPr>
        <w:t>4. Обучение модели (если необходимо)</w:t>
      </w:r>
      <w:proofErr w:type="gramStart"/>
      <w:r w:rsidRPr="00027E43">
        <w:rPr>
          <w:rFonts w:ascii="Times New Roman" w:hAnsi="Times New Roman" w:cs="Times New Roman"/>
          <w:b/>
          <w:bCs/>
          <w:sz w:val="28"/>
          <w:szCs w:val="28"/>
        </w:rPr>
        <w:t>:</w:t>
      </w:r>
      <w:r w:rsidRPr="00027E43">
        <w:rPr>
          <w:rFonts w:ascii="Times New Roman" w:hAnsi="Times New Roman" w:cs="Times New Roman"/>
          <w:sz w:val="28"/>
          <w:szCs w:val="28"/>
        </w:rPr>
        <w:t xml:space="preserve"> Обучите</w:t>
      </w:r>
      <w:proofErr w:type="gramEnd"/>
      <w:r w:rsidRPr="00027E43">
        <w:rPr>
          <w:rFonts w:ascii="Times New Roman" w:hAnsi="Times New Roman" w:cs="Times New Roman"/>
          <w:sz w:val="28"/>
          <w:szCs w:val="28"/>
        </w:rPr>
        <w:t xml:space="preserve"> выбранную модель на собранных данных. </w:t>
      </w:r>
    </w:p>
    <w:p w14:paraId="4FA8C674" w14:textId="77777777" w:rsidR="00027E43" w:rsidRPr="00027E43" w:rsidRDefault="00027E43">
      <w:pPr>
        <w:rPr>
          <w:rFonts w:ascii="Times New Roman" w:hAnsi="Times New Roman" w:cs="Times New Roman"/>
          <w:sz w:val="28"/>
          <w:szCs w:val="28"/>
        </w:rPr>
      </w:pPr>
      <w:r w:rsidRPr="00027E43">
        <w:rPr>
          <w:rFonts w:ascii="Times New Roman" w:hAnsi="Times New Roman" w:cs="Times New Roman"/>
          <w:b/>
          <w:bCs/>
          <w:sz w:val="28"/>
          <w:szCs w:val="28"/>
        </w:rPr>
        <w:t>5. Разработка системы генерации:</w:t>
      </w:r>
      <w:r w:rsidRPr="00027E43">
        <w:rPr>
          <w:rFonts w:ascii="Times New Roman" w:hAnsi="Times New Roman" w:cs="Times New Roman"/>
          <w:sz w:val="28"/>
          <w:szCs w:val="28"/>
        </w:rPr>
        <w:t xml:space="preserve"> Разработайте систему, которая будет использовать обученную модель для автоматической генерации учебных материалов. </w:t>
      </w:r>
    </w:p>
    <w:p w14:paraId="5042A3A2" w14:textId="77777777" w:rsidR="00027E43" w:rsidRPr="00027E43" w:rsidRDefault="00027E43">
      <w:pPr>
        <w:rPr>
          <w:rFonts w:ascii="Times New Roman" w:hAnsi="Times New Roman" w:cs="Times New Roman"/>
          <w:sz w:val="28"/>
          <w:szCs w:val="28"/>
        </w:rPr>
      </w:pPr>
      <w:r w:rsidRPr="00027E43">
        <w:rPr>
          <w:rFonts w:ascii="Times New Roman" w:hAnsi="Times New Roman" w:cs="Times New Roman"/>
          <w:b/>
          <w:bCs/>
          <w:sz w:val="28"/>
          <w:szCs w:val="28"/>
        </w:rPr>
        <w:t>6. Оценка качества</w:t>
      </w:r>
      <w:proofErr w:type="gramStart"/>
      <w:r w:rsidRPr="00027E43">
        <w:rPr>
          <w:rFonts w:ascii="Times New Roman" w:hAnsi="Times New Roman" w:cs="Times New Roman"/>
          <w:b/>
          <w:bCs/>
          <w:sz w:val="28"/>
          <w:szCs w:val="28"/>
        </w:rPr>
        <w:t>:</w:t>
      </w:r>
      <w:r w:rsidRPr="00027E43">
        <w:rPr>
          <w:rFonts w:ascii="Times New Roman" w:hAnsi="Times New Roman" w:cs="Times New Roman"/>
          <w:sz w:val="28"/>
          <w:szCs w:val="28"/>
        </w:rPr>
        <w:t xml:space="preserve"> Оцените</w:t>
      </w:r>
      <w:proofErr w:type="gramEnd"/>
      <w:r w:rsidRPr="00027E43">
        <w:rPr>
          <w:rFonts w:ascii="Times New Roman" w:hAnsi="Times New Roman" w:cs="Times New Roman"/>
          <w:sz w:val="28"/>
          <w:szCs w:val="28"/>
        </w:rPr>
        <w:t xml:space="preserve"> качество сгенерированных материалов с точки зрения их соответствия теме, корректности и полезности для учащихся. </w:t>
      </w:r>
    </w:p>
    <w:p w14:paraId="22174949" w14:textId="18D220D7" w:rsidR="00F0695D" w:rsidRPr="00027E43" w:rsidRDefault="00027E43">
      <w:pPr>
        <w:rPr>
          <w:rFonts w:ascii="Times New Roman" w:hAnsi="Times New Roman" w:cs="Times New Roman"/>
          <w:sz w:val="28"/>
          <w:szCs w:val="28"/>
        </w:rPr>
      </w:pPr>
      <w:r w:rsidRPr="00027E43">
        <w:rPr>
          <w:rFonts w:ascii="Times New Roman" w:hAnsi="Times New Roman" w:cs="Times New Roman"/>
          <w:b/>
          <w:bCs/>
          <w:sz w:val="28"/>
          <w:szCs w:val="28"/>
        </w:rPr>
        <w:t>Требования:</w:t>
      </w:r>
      <w:r w:rsidRPr="00027E43">
        <w:rPr>
          <w:rFonts w:ascii="Times New Roman" w:hAnsi="Times New Roman" w:cs="Times New Roman"/>
          <w:sz w:val="28"/>
          <w:szCs w:val="28"/>
        </w:rPr>
        <w:t xml:space="preserve"> Четкое определение тематики для генерации учебных материалов. Сбор набора данных, содержащего примеры учебных материалов по выбранной теме. Выбор подходящей языковой модели или алгоритма ИИ. Система автоматической генерации учебных материалов. 32 Оценка качества сгенерированных материалов. Аналитический отчет, включающий описание всех этапов работы, использованные технологии и результаты оценки.</w:t>
      </w:r>
    </w:p>
    <w:sectPr w:rsidR="00F0695D" w:rsidRPr="00027E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43"/>
    <w:rsid w:val="00027E43"/>
    <w:rsid w:val="00F069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25A1"/>
  <w15:chartTrackingRefBased/>
  <w15:docId w15:val="{02CF0436-4010-4FDB-945E-38B3E6FF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Профзащита</dc:creator>
  <cp:keywords/>
  <dc:description/>
  <cp:lastModifiedBy>Профзащита</cp:lastModifiedBy>
  <cp:revision>1</cp:revision>
  <dcterms:created xsi:type="dcterms:W3CDTF">2025-06-20T12:24:00Z</dcterms:created>
  <dcterms:modified xsi:type="dcterms:W3CDTF">2025-06-20T12:26:00Z</dcterms:modified>
</cp:coreProperties>
</file>