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Roommate Splitter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Sahil Pujari, Keenan Wresch, Akshit Gudoor, Hari Krishnam Raju, Aritra Samanta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Roommates, even the good ones, struggle with communication. Until now, there has been no singular solution to help roommates gently remind each other and keep track of everything in their house. Having to do math manually in order to split a bill among roommates is tedious and finances are harder to maintain in the long run. Current systems such as Venmo, SplitWise are not designed according to the consideration of a roommate scenario while instead are a cohesive system. We plan to provide a web app that would help manage finances in a house better and would be designed based on this consideration. Other solutions to this problem also exist, however ours is different in that it will be made considering the needs of a roommate.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Project Objectives</w:t>
      </w:r>
    </w:p>
    <w:p w:rsidR="00000000" w:rsidDel="00000000" w:rsidP="00000000" w:rsidRDefault="00000000" w:rsidRPr="00000000">
      <w:pPr>
        <w:tabs>
          <w:tab w:val="left" w:pos="2149"/>
        </w:tabs>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Times New Roman" w:cs="Times New Roman" w:eastAsia="Times New Roman" w:hAnsi="Times New Roman"/>
          <w:b w:val="0"/>
          <w:sz w:val="24"/>
          <w:szCs w:val="24"/>
          <w:rtl w:val="0"/>
        </w:rPr>
        <w:t xml:space="preserve">Research on aspects that are of financial concern among people living together.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Times New Roman" w:cs="Times New Roman" w:eastAsia="Times New Roman" w:hAnsi="Times New Roman"/>
          <w:b w:val="0"/>
          <w:sz w:val="24"/>
          <w:szCs w:val="24"/>
          <w:rtl w:val="0"/>
        </w:rPr>
        <w:t xml:space="preserve">Take care of all the necessary financial actions between roommates – pooling money, paying bills and budgeting.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sz w:val="24"/>
          <w:szCs w:val="24"/>
        </w:rPr>
      </w:pPr>
      <w:r w:rsidDel="00000000" w:rsidR="00000000" w:rsidRPr="00000000">
        <w:rPr>
          <w:rFonts w:ascii="Times New Roman" w:cs="Times New Roman" w:eastAsia="Times New Roman" w:hAnsi="Times New Roman"/>
          <w:b w:val="0"/>
          <w:sz w:val="24"/>
          <w:szCs w:val="24"/>
          <w:rtl w:val="0"/>
        </w:rPr>
        <w:t xml:space="preserve">Allow users to be able to list their finances on a single board.</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Develop a way to link to a payment gateway for a particular user.</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Allow users to manage multiple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Users: - Roommates that seek a solution to ease the process of sharing home with others. We predict a large portion of this demographic will be roommates that do not know each other very well.</w:t>
      </w:r>
    </w:p>
    <w:p w:rsidR="00000000" w:rsidDel="00000000" w:rsidP="00000000" w:rsidRDefault="00000000" w:rsidRPr="00000000">
      <w:pPr>
        <w:numPr>
          <w:ilvl w:val="0"/>
          <w:numId w:val="3"/>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b w:val="0"/>
          <w:sz w:val="24"/>
          <w:szCs w:val="24"/>
          <w:rtl w:val="0"/>
        </w:rPr>
        <w:t xml:space="preserve">Developers: Sahil Pujari, Keenan Wresch, Akshit Gudoor, Hari Krishnam Raju, Aritra Samanta</w:t>
      </w:r>
    </w:p>
    <w:p w:rsidR="00000000" w:rsidDel="00000000" w:rsidP="00000000" w:rsidRDefault="00000000" w:rsidRPr="00000000">
      <w:pPr>
        <w:numPr>
          <w:ilvl w:val="0"/>
          <w:numId w:val="3"/>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b w:val="0"/>
          <w:sz w:val="24"/>
          <w:szCs w:val="24"/>
          <w:rtl w:val="0"/>
        </w:rPr>
        <w:t xml:space="preserve">Project Manager: Sahil Pujari.</w:t>
      </w:r>
    </w:p>
    <w:p w:rsidR="00000000" w:rsidDel="00000000" w:rsidP="00000000" w:rsidRDefault="00000000" w:rsidRPr="00000000">
      <w:pPr>
        <w:numPr>
          <w:ilvl w:val="0"/>
          <w:numId w:val="3"/>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b w:val="0"/>
          <w:sz w:val="24"/>
          <w:szCs w:val="24"/>
          <w:rtl w:val="0"/>
        </w:rPr>
        <w:t xml:space="preserve">Project Owner: All developers in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Project Deliverables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Our application will run on the web, with the possibility of a mobile application to be decided at a later date.</w:t>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 web app that serves as the platform for the project</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front end built on Javascript, HTML, CSS, and Twitter Bootstrap to have a clean, snappy interface for users.</w:t>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Backend NodeJS based server that handles logical and mathematical computation for financial splits</w:t>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 SQL database that stores all the data</w:t>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EJS / React for the frontend.</w:t>
      </w:r>
    </w:p>
    <w:sectPr>
      <w:headerReference r:id="rId5"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4"/>
        <w:szCs w:val="24"/>
        <w:rtl w:val="0"/>
      </w:rPr>
      <w:t xml:space="preserve">Team 11</w:t>
    </w:r>
    <w:r w:rsidDel="00000000" w:rsidR="00000000" w:rsidRPr="00000000">
      <w:rPr>
        <w:rtl w:val="0"/>
      </w:rPr>
      <w:tab/>
      <w:t xml:space="preserve">Project Charter</w:t>
      <w:tab/>
      <w:t xml:space="preserve">09/02/2016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b w:val="0"/>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