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pPr>
      <w:r w:rsidDel="00000000" w:rsidR="00000000" w:rsidRPr="00000000">
        <w:rPr>
          <w:rFonts w:ascii="Calibri" w:cs="Calibri" w:eastAsia="Calibri" w:hAnsi="Calibri"/>
          <w:b w:val="1"/>
          <w:bCs w:val="1"/>
          <w:smallCaps w:val="1"/>
          <w:color w:val="808080"/>
          <w:sz w:val="32"/>
          <w:szCs w:val="32"/>
          <w:rtl w:val="0"/>
        </w:rPr>
        <w:t xml:space="preserve">TRIGGER CONDITIONS SPECIFICATION</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rFonts w:ascii="Calibri" w:cs="Calibri" w:eastAsia="Calibri" w:hAnsi="Calibri"/>
          <w:i w:val="1"/>
          <w:iCs w:val="1"/>
          <w:color w:val="808080"/>
          <w:sz w:val="18"/>
          <w:szCs w:val="18"/>
          <w:rtl w:val="0"/>
        </w:rPr>
        <w:t xml:space="preserve">Engineering predicate specification — when, how often, and at what volume each notification fires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1f3864"/>
          <w:sz w:val="44"/>
          <w:szCs w:val="44"/>
          <w:rtl w:val="0"/>
        </w:rPr>
        <w:t xml:space="preserve">TPE Communication System</w:t>
      </w:r>
      <w:r w:rsidDel="00000000" w:rsidR="00000000" w:rsidRPr="00000000">
        <w:rPr>
          <w:rtl w:val="0"/>
        </w:rPr>
      </w:r>
    </w:p>
    <w:p w:rsidR="00000000" w:rsidDel="00000000" w:rsidP="00000000" w:rsidRDefault="00000000" w:rsidRPr="00000000" w14:paraId="00000004">
      <w:pPr>
        <w:spacing w:after="1400" w:lineRule="auto"/>
        <w:jc w:val="center"/>
        <w:rPr/>
      </w:pPr>
      <w:r w:rsidDel="00000000" w:rsidR="00000000" w:rsidRPr="00000000">
        <w:rPr>
          <w:rFonts w:ascii="Calibri" w:cs="Calibri" w:eastAsia="Calibri" w:hAnsi="Calibri"/>
          <w:i w:val="1"/>
          <w:iCs w:val="1"/>
          <w:color w:val="8faadc"/>
          <w:sz w:val="22"/>
          <w:szCs w:val="22"/>
          <w:rtl w:val="0"/>
        </w:rPr>
        <w:t xml:space="preserve">Companion to Internal Project Charter v1.0, Section 4.3</w:t>
      </w: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rFonts w:ascii="Calibri" w:cs="Calibri" w:eastAsia="Calibri" w:hAnsi="Calibri"/>
          <w:b w:val="1"/>
          <w:bCs w:val="1"/>
          <w:smallCaps w:val="1"/>
          <w:color w:val="808080"/>
          <w:sz w:val="16"/>
          <w:szCs w:val="16"/>
          <w:rtl w:val="0"/>
        </w:rPr>
        <w:t xml:space="preserve">PREPARED BY</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b w:val="1"/>
          <w:bCs w:val="1"/>
          <w:color w:val="1f3864"/>
          <w:sz w:val="22"/>
          <w:szCs w:val="22"/>
          <w:rtl w:val="0"/>
        </w:rPr>
        <w:t xml:space="preserve">Engineering, The Policy Exchange</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i w:val="1"/>
          <w:iCs w:val="1"/>
          <w:color w:val="1a1a1a"/>
          <w:sz w:val="16"/>
          <w:szCs w:val="16"/>
          <w:rtl w:val="0"/>
        </w:rPr>
        <w:t xml:space="preserve">(Fairvalue Insuretech Pvt. Ltd.)</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60" w:before="600" w:lineRule="auto"/>
        <w:jc w:val="center"/>
        <w:rPr/>
      </w:pPr>
      <w:r w:rsidDel="00000000" w:rsidR="00000000" w:rsidRPr="00000000">
        <w:rPr>
          <w:rFonts w:ascii="Calibri" w:cs="Calibri" w:eastAsia="Calibri" w:hAnsi="Calibri"/>
          <w:color w:val="808080"/>
          <w:sz w:val="16"/>
          <w:szCs w:val="16"/>
          <w:rtl w:val="0"/>
        </w:rPr>
        <w:t xml:space="preserve">Document ID: TPE-COMMS-TRIGGERS-2026-001  |  Version 2.0  |  Effective Date: 26 April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Calibri" w:cs="Calibri" w:eastAsia="Calibri" w:hAnsi="Calibri"/>
          <w:i w:val="1"/>
          <w:iCs w:val="1"/>
          <w:color w:val="808080"/>
          <w:sz w:val="16"/>
          <w:szCs w:val="16"/>
          <w:rtl w:val="0"/>
        </w:rPr>
        <w:t xml:space="preserve">Audience: Engineering, Workflow Authors, Quality, Compliance for technical review</w:t>
      </w:r>
      <w:r w:rsidDel="00000000" w:rsidR="00000000" w:rsidRPr="00000000">
        <w:rPr>
          <w:rtl w:val="0"/>
        </w:rPr>
      </w:r>
    </w:p>
    <w:p w:rsidR="00000000" w:rsidDel="00000000" w:rsidP="00000000" w:rsidRDefault="00000000" w:rsidRPr="00000000" w14:paraId="0000000B">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1. Purpose and Reading Notes</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Fonts w:ascii="Calibri" w:cs="Calibri" w:eastAsia="Calibri" w:hAnsi="Calibri"/>
          <w:color w:val="1a1a1a"/>
          <w:sz w:val="20"/>
          <w:szCs w:val="20"/>
          <w:rtl w:val="0"/>
        </w:rPr>
        <w:t xml:space="preserve">This document specifies, for each of the forty-nine notification triggers in the TPE Communication System, the precise event or state predicate that fires the trigger. It is the engineering counterpart to Section 4.3.6 of the Internal Project Charter v1.0, which describes triggers in operational terms (statuses, channels, cadence, fallbacks). Where this document and the Charter describe the same trigger, this document is the authoritative source on "when" and the Charter is authoritative on "what is sent".</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Fonts w:ascii="Calibri" w:cs="Calibri" w:eastAsia="Calibri" w:hAnsi="Calibri"/>
          <w:color w:val="1a1a1a"/>
          <w:sz w:val="20"/>
          <w:szCs w:val="20"/>
          <w:rtl w:val="0"/>
        </w:rPr>
        <w:t xml:space="preserve">Audience is engineering and workflow authors who need to wire each Novu workflow to the correct upstream event. Compliance review this document to confirm that the predicates align with regulatory obligations (e.g. PH-15 EMI reminders firing within the grace-period window). Quality engineers use it to construct test fixtures.</w:t>
      </w:r>
      <w:r w:rsidDel="00000000" w:rsidR="00000000" w:rsidRPr="00000000">
        <w:rPr>
          <w:rtl w:val="0"/>
        </w:rPr>
      </w:r>
    </w:p>
    <w:p w:rsidR="00000000" w:rsidDel="00000000" w:rsidP="00000000" w:rsidRDefault="00000000" w:rsidRPr="00000000" w14:paraId="0000000E">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1.1  Predicate Vocabulary</w:t>
      </w: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Fonts w:ascii="Calibri" w:cs="Calibri" w:eastAsia="Calibri" w:hAnsi="Calibri"/>
          <w:color w:val="1a1a1a"/>
          <w:sz w:val="20"/>
          <w:szCs w:val="20"/>
          <w:rtl w:val="0"/>
        </w:rPr>
        <w:t xml:space="preserve">Each trigger entry uses the following columns:</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color w:val="1a1a1a"/>
                <w:sz w:val="18"/>
                <w:szCs w:val="18"/>
                <w:rtl w:val="0"/>
              </w:rPr>
              <w:t xml:space="preserve">The specific event or state transition that causes the workflow to be triggered. Phrased as either an event name (e.g. payment.disbursed) or a state predicate (e.g. kyc_status transitions to Pending). Use whichever the upstream system actually emits.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color w:val="1a1a1a"/>
                <w:sz w:val="18"/>
                <w:szCs w:val="18"/>
                <w:rtl w:val="0"/>
              </w:rPr>
              <w:t xml:space="preserve">The upstream system that emits the event or owns the state. Names below are placeholders — Engineering must replace with the actual system name from the TPE service catalogue.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color w:val="1a1a1a"/>
                <w:sz w:val="18"/>
                <w:szCs w:val="18"/>
                <w:rtl w:val="0"/>
              </w:rPr>
              <w:t xml:space="preserve">Fields the workflow must receive from the source system to execute. Missing required fields → the workflow aborts with a Sev-2/3 violation per the Charter Section 4.3.6 rules. Optional fields are not listed; the workflow degrades gracefully when they are absent.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color w:val="1a1a1a"/>
                <w:sz w:val="18"/>
                <w:szCs w:val="18"/>
                <w:rtl w:val="0"/>
              </w:rPr>
              <w:t xml:space="preserve">The unique key the workflow uses to detect and reject duplicate event delivery (e.g. retries from the upstream bus). Keys are typically (entity_id, status, occurred_at) tuples or natively unique event IDs.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color w:val="1a1a1a"/>
                <w:sz w:val="18"/>
                <w:szCs w:val="18"/>
                <w:rtl w:val="0"/>
              </w:rPr>
              <w:t xml:space="preserve">Guards that must hold for the trigger to fire. If any guard fails, the trigger is suppressed silently (no error, no message). Guards prevent malformed cadences — e.g. firing PH-15 EMI reminder on a loan that is already 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color w:val="1a1a1a"/>
                <w:sz w:val="18"/>
                <w:szCs w:val="18"/>
                <w:rtl w:val="0"/>
              </w:rPr>
              <w:t xml:space="preserve">When the trigger fires across time, expressed relative to a reference point (event arrival, due date, deadline). For event-driven triggers (most), this is "on event". For scheduled triggers (PH-15 EMI, INV-08 premium-due, REG-02 TDS), this is the explicit fire schedule (T-7, T-day, +1,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color w:val="1a1a1a"/>
                <w:sz w:val="18"/>
                <w:szCs w:val="18"/>
                <w:rtl w:val="0"/>
              </w:rPr>
              <w:t xml:space="preserve">Volume estimate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color w:val="1a1a1a"/>
                <w:sz w:val="18"/>
                <w:szCs w:val="18"/>
                <w:rtl w:val="0"/>
              </w:rPr>
              <w:t xml:space="preserve">Expected fires per unit time at the v1 launch scale of ≈ 1,500 active policyholders + ≈ 3,000 active investors + 11 insurance partners. Estimates are order-of-magnitude. Engineering replaces with TPE actuals; capacity planning recomputes for v1+12mo.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1a1a1a"/>
                <w:sz w:val="18"/>
                <w:szCs w:val="18"/>
                <w:rtl w:val="0"/>
              </w:rPr>
              <w:t xml:space="preserve">Maximum dispatches of this trigger to a given subscriber within a stated window. Caps prevent alert fatigue and over-comms. Caps without an explicit window apply per occurrence of the underlying business event (e.g. one Disbursement message per disbursement).</w:t>
            </w:r>
            <w:r w:rsidDel="00000000" w:rsidR="00000000" w:rsidRPr="00000000">
              <w:rPr>
                <w:rtl w:val="0"/>
              </w:rPr>
            </w:r>
          </w:p>
        </w:tc>
      </w:tr>
    </w:tbl>
    <w:p w:rsidR="00000000" w:rsidDel="00000000" w:rsidP="00000000" w:rsidRDefault="00000000" w:rsidRPr="00000000" w14:paraId="0000002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1.2  Validation Note</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Fonts w:ascii="Calibri" w:cs="Calibri" w:eastAsia="Calibri" w:hAnsi="Calibri"/>
          <w:i w:val="1"/>
          <w:iCs w:val="1"/>
          <w:color w:val="808080"/>
          <w:sz w:val="18"/>
          <w:szCs w:val="18"/>
          <w:rtl w:val="0"/>
        </w:rPr>
        <w:t xml:space="preserve">Every "Fires on", "Source system", and event-name reference in this document is a placeholder against the TPE service catalogue. They reflect plausible defaults based on typical Indian insurance / secondary-market service architectures and need to be reconciled, line by line, with the actual upstream contracts in the TPE engineering inventory. The Volume estimate column is order-of-magnitude only, computed against assumed v1 scale (≈ 1,500 active policyholders, ≈ 3,000 active investors, 11 insurance partners) — if TPE’s actuals are materially different (a half-order-of-magnitude either way), capacity planning recomputes against actuals. Engineering Lead is the owner of this reconciliation; v2.1 of this document will replace placeholders with verified contracts.</w:t>
      </w: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1.3  Out of Scope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Channel selection, cadence, content rendering — these are in Charter Section 4.3.6.</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Workflow code (TypeScript / Novu Framework). The code is in the workflow author guide deliverable.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Compliance lint rules. The lint rules are in the Compliance Reference Card deliverable.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Audit schema. The audit schema is in the Infrastructure Runbook deliverable.</w:t>
      </w:r>
      <w:r w:rsidDel="00000000" w:rsidR="00000000" w:rsidRPr="00000000">
        <w:rPr>
          <w:rtl w:val="0"/>
        </w:rPr>
      </w:r>
    </w:p>
    <w:p w:rsidR="00000000" w:rsidDel="00000000" w:rsidP="00000000" w:rsidRDefault="00000000" w:rsidRPr="00000000" w14:paraId="00000029">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2. Trigger Specifications</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rFonts w:ascii="Calibri" w:cs="Calibri" w:eastAsia="Calibri" w:hAnsi="Calibri"/>
          <w:color w:val="1a1a1a"/>
          <w:sz w:val="20"/>
          <w:szCs w:val="20"/>
          <w:rtl w:val="0"/>
        </w:rPr>
        <w:t xml:space="preserve">Each of the forty-nine triggers below is specified across five columns: Fires on, Source system, Payload (required), Idempotency / dedup key, Pre-conditions. Column meanings are defined in Section 1.1. The convention for sub-triggers (where one logical trigger covers multiple status transitions or fire schedules) is to describe them inline rather than as separate entries; the workflow author guide breaks them out per Novu workflow.</w:t>
      </w:r>
      <w:r w:rsidDel="00000000" w:rsidR="00000000" w:rsidRPr="00000000">
        <w:rPr>
          <w:rtl w:val="0"/>
        </w:rPr>
      </w:r>
    </w:p>
    <w:p w:rsidR="00000000" w:rsidDel="00000000" w:rsidP="00000000" w:rsidRDefault="00000000" w:rsidRPr="00000000" w14:paraId="0000002B">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2.1  Group A — Policyholder Lifecycle (18 triggers)</w:t>
      </w:r>
      <w:r w:rsidDel="00000000" w:rsidR="00000000" w:rsidRPr="00000000">
        <w:rPr>
          <w:rtl w:val="0"/>
        </w:rPr>
      </w:r>
    </w:p>
    <w:p w:rsidR="00000000" w:rsidDel="00000000" w:rsidP="00000000" w:rsidRDefault="00000000" w:rsidRPr="00000000" w14:paraId="0000002C">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PH-01  </w:t>
      </w:r>
      <w:r w:rsidDel="00000000" w:rsidR="00000000" w:rsidRPr="00000000">
        <w:rPr>
          <w:rFonts w:ascii="Calibri" w:cs="Calibri" w:eastAsia="Calibri" w:hAnsi="Calibri"/>
          <w:b w:val="1"/>
          <w:bCs w:val="1"/>
          <w:color w:val="1a1a1a"/>
          <w:sz w:val="22"/>
          <w:szCs w:val="22"/>
          <w:rtl w:val="0"/>
        </w:rPr>
        <w:t xml:space="preserve">Lead Captured</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1a1a1a"/>
                <w:sz w:val="18"/>
                <w:szCs w:val="18"/>
                <w:rtl w:val="0"/>
              </w:rPr>
              <w:t xml:space="preserve">Event lead.created emitted with audience='policyholder'. Or polled detection of new row in leads table where audience='policyholder' and notified_at IS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1a1a1a"/>
                <w:sz w:val="18"/>
                <w:szCs w:val="18"/>
                <w:rtl w:val="0"/>
              </w:rPr>
              <w:t xml:space="preserve">Lead Capture Service (web form / inbound API / referral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1a1a1a"/>
                <w:sz w:val="18"/>
                <w:szCs w:val="18"/>
                <w:rtl w:val="0"/>
              </w:rPr>
              <w:t xml:space="preserve">lead_id, primary_contact (one of phone or email; both preferred), name (optional), source_channel (web, referral, inbound, partner), captured_at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1a1a1a"/>
                <w:sz w:val="18"/>
                <w:szCs w:val="18"/>
                <w:rtl w:val="0"/>
              </w:rPr>
              <w:t xml:space="preserve">lead_id (server-generated UUID; must be unique across capture sources)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1a1a1a"/>
                <w:sz w:val="18"/>
                <w:szCs w:val="18"/>
                <w:rtl w:val="0"/>
              </w:rPr>
              <w:t xml:space="preserve">lead_state = New. Lead is not on do-not-contact list. Lead is not a duplicate of an active subscriber (matched on phone or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1a1a1a"/>
                <w:sz w:val="18"/>
                <w:szCs w:val="18"/>
                <w:rtl w:val="0"/>
              </w:rPr>
              <w:t xml:space="preserve">T+0 on lead capture, then drip at T+1d, T+3d, T+7d (4 sends 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color w:val="1a1a1a"/>
                <w:sz w:val="18"/>
                <w:szCs w:val="18"/>
                <w:rtl w:val="0"/>
              </w:rPr>
              <w:t xml:space="preserve">≈ 50 fires/day (lead inflow); ≈ 1,500/month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1a1a1a"/>
                <w:sz w:val="18"/>
                <w:szCs w:val="18"/>
                <w:rtl w:val="0"/>
              </w:rPr>
              <w:t xml:space="preserve">Cadence is the cap (4 sends per lead). After T+7d without response, lead transitions to Disqualified or routes to PH-17</w:t>
            </w:r>
            <w:r w:rsidDel="00000000" w:rsidR="00000000" w:rsidRPr="00000000">
              <w:rPr>
                <w:rtl w:val="0"/>
              </w:rPr>
            </w:r>
          </w:p>
        </w:tc>
      </w:tr>
    </w:tbl>
    <w:p w:rsidR="00000000" w:rsidDel="00000000" w:rsidP="00000000" w:rsidRDefault="00000000" w:rsidRPr="00000000" w14:paraId="0000003F">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PH-02  </w:t>
      </w:r>
      <w:r w:rsidDel="00000000" w:rsidR="00000000" w:rsidRPr="00000000">
        <w:rPr>
          <w:rFonts w:ascii="Calibri" w:cs="Calibri" w:eastAsia="Calibri" w:hAnsi="Calibri"/>
          <w:b w:val="1"/>
          <w:bCs w:val="1"/>
          <w:color w:val="1a1a1a"/>
          <w:sz w:val="22"/>
          <w:szCs w:val="22"/>
          <w:rtl w:val="0"/>
        </w:rPr>
        <w:t xml:space="preserve">Registration</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1a1a1a"/>
                <w:sz w:val="18"/>
                <w:szCs w:val="18"/>
                <w:rtl w:val="0"/>
              </w:rPr>
              <w:t xml:space="preserve">Three sub-triggers: (a) registration.started — user clicks register; (b) otp.requested — OTP send requested; (c) registration.verified — OTP entered correctly. Each emits its own workflow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1a1a1a"/>
                <w:sz w:val="18"/>
                <w:szCs w:val="18"/>
                <w:rtl w:val="0"/>
              </w:rPr>
              <w:t xml:space="preserve">Auth / Registration Service + OTP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1a1a1a"/>
                <w:sz w:val="18"/>
                <w:szCs w:val="18"/>
                <w:rtl w:val="0"/>
              </w:rPr>
              <w:t xml:space="preserve">subscriber_id (or pending_id pre-verification), phone, email (optional), otp_code (for sub-trigger b only), expires_at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1a1a1a"/>
                <w:sz w:val="18"/>
                <w:szCs w:val="18"/>
                <w:rtl w:val="0"/>
              </w:rPr>
              <w:t xml:space="preserve">(subscriber_id, sub_trigger, occurred_at). OTP requests within 30s of prior request are deduped (rate limit).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1a1a1a"/>
                <w:sz w:val="18"/>
                <w:szCs w:val="18"/>
                <w:rtl w:val="0"/>
              </w:rPr>
              <w:t xml:space="preserve">Phone is required and well-formed E.164. For abandoned-flow nudge: registration.started but registration.verified absent at +1h, +24h, +72h. Quiet hours apply to abandoned nudges only — OTP itself fires regardless.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1a1a1a"/>
                <w:sz w:val="18"/>
                <w:szCs w:val="18"/>
                <w:rtl w:val="0"/>
              </w:rPr>
              <w:t xml:space="preserve">OTP: on user request, max 3 attempts/30min then 30min cooldown. Abandoned: 1h, 24h, 72h after Started without Verified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1a1a1a"/>
                <w:sz w:val="18"/>
                <w:szCs w:val="18"/>
                <w:rtl w:val="0"/>
              </w:rPr>
              <w:t xml:space="preserve">≈ 30 OTP fires/day (verification rate ≈ 60% of leads); ≈ 900/month. Abandoned drip ≈ 20/day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1a1a1a"/>
                <w:sz w:val="18"/>
                <w:szCs w:val="18"/>
                <w:rtl w:val="0"/>
              </w:rPr>
              <w:t xml:space="preserve">OTP: 3 attempts per 30min then 30min cooldown. Abandoned: 3 sends total per registration attempt</w:t>
            </w:r>
            <w:r w:rsidDel="00000000" w:rsidR="00000000" w:rsidRPr="00000000">
              <w:rPr>
                <w:rtl w:val="0"/>
              </w:rPr>
            </w:r>
          </w:p>
        </w:tc>
      </w:tr>
    </w:tbl>
    <w:p w:rsidR="00000000" w:rsidDel="00000000" w:rsidP="00000000" w:rsidRDefault="00000000" w:rsidRPr="00000000" w14:paraId="00000052">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PH-03  </w:t>
      </w:r>
      <w:r w:rsidDel="00000000" w:rsidR="00000000" w:rsidRPr="00000000">
        <w:rPr>
          <w:rFonts w:ascii="Calibri" w:cs="Calibri" w:eastAsia="Calibri" w:hAnsi="Calibri"/>
          <w:b w:val="1"/>
          <w:bCs w:val="1"/>
          <w:color w:val="1a1a1a"/>
          <w:sz w:val="22"/>
          <w:szCs w:val="22"/>
          <w:rtl w:val="0"/>
        </w:rPr>
        <w:t xml:space="preserve">KYC</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1a1a1a"/>
                <w:sz w:val="18"/>
                <w:szCs w:val="18"/>
                <w:rtl w:val="0"/>
              </w:rPr>
              <w:t xml:space="preserve">kyc_status field transitions to Pending or Failed. Pending fires once on initial state. Subsequent weekly/monthly chase fires are scheduled by the workflow itself based on the cadence in Charter 4.3.6.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1a1a1a"/>
                <w:sz w:val="18"/>
                <w:szCs w:val="18"/>
                <w:rtl w:val="0"/>
              </w:rPr>
              <w:t xml:space="preserve">KYC Service (CKYC / e-KYC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1a1a1a"/>
                <w:sz w:val="18"/>
                <w:szCs w:val="18"/>
                <w:rtl w:val="0"/>
              </w:rPr>
              <w:t xml:space="preserve">ph_id, kyc_status (Pending | In-progress | Failed | Done), kyc_link (deep link to upload page), rejection_reason (required on Failed), language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1a1a1a"/>
                <w:sz w:val="18"/>
                <w:szCs w:val="18"/>
                <w:rtl w:val="0"/>
              </w:rPr>
              <w:t xml:space="preserve">(ph_id, kyc_status, status_changed_at). Cadence chase fires use (ph_id, kyc_status, scheduled_for) to prevent duplicate sends on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color w:val="1a1a1a"/>
                <w:sz w:val="18"/>
                <w:szCs w:val="18"/>
                <w:rtl w:val="0"/>
              </w:rPr>
              <w:t xml:space="preserve">kyc_link is non-null when status is Pending or Failed. Subscriber is not in dormant_lead state. KYC is required for this subscriber’s product (some legacy products bypass KYC — do not chase those).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1a1a1a"/>
                <w:sz w:val="18"/>
                <w:szCs w:val="18"/>
                <w:rtl w:val="0"/>
              </w:rPr>
              <w:t xml:space="preserve">Pending: weekly × 4 (month 1, business hours), then monthly × 4 (months 2–5), then close. Failed: T+0 immediate, T+2d, T+5d, T+10d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color w:val="1a1a1a"/>
                <w:sz w:val="18"/>
                <w:szCs w:val="18"/>
                <w:rtl w:val="0"/>
              </w:rPr>
              <w:t xml:space="preserve">≈ 25 new Pending/day. Active chase backlog ≈ 100–200 fires/day across 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color w:val="1a1a1a"/>
                <w:sz w:val="18"/>
                <w:szCs w:val="18"/>
                <w:rtl w:val="0"/>
              </w:rPr>
              <w:t xml:space="preserve">No fixed cap — cadence is the cap (8 sends over 5 months). After 6 months, hand off to Operations and stop</w:t>
            </w:r>
            <w:r w:rsidDel="00000000" w:rsidR="00000000" w:rsidRPr="00000000">
              <w:rPr>
                <w:rtl w:val="0"/>
              </w:rPr>
            </w:r>
          </w:p>
        </w:tc>
      </w:tr>
    </w:tbl>
    <w:p w:rsidR="00000000" w:rsidDel="00000000" w:rsidP="00000000" w:rsidRDefault="00000000" w:rsidRPr="00000000" w14:paraId="00000065">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PH-04  </w:t>
      </w:r>
      <w:r w:rsidDel="00000000" w:rsidR="00000000" w:rsidRPr="00000000">
        <w:rPr>
          <w:rFonts w:ascii="Calibri" w:cs="Calibri" w:eastAsia="Calibri" w:hAnsi="Calibri"/>
          <w:b w:val="1"/>
          <w:bCs w:val="1"/>
          <w:color w:val="1a1a1a"/>
          <w:sz w:val="22"/>
          <w:szCs w:val="22"/>
          <w:rtl w:val="0"/>
        </w:rPr>
        <w:t xml:space="preserve">Policy Document Upload</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1a1a1a"/>
                <w:sz w:val="18"/>
                <w:szCs w:val="18"/>
                <w:rtl w:val="0"/>
              </w:rPr>
              <w:t xml:space="preserve">document.status_changed event with document.entity_type = 'policy_doc'. Statuses tracked: Uploaded, Reviewing, Verified,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1a1a1a"/>
                <w:sz w:val="18"/>
                <w:szCs w:val="18"/>
                <w:rtl w:val="0"/>
              </w:rPr>
              <w:t xml:space="preserve">Document Service (file upload + Operations review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1a1a1a"/>
                <w:sz w:val="18"/>
                <w:szCs w:val="18"/>
                <w:rtl w:val="0"/>
              </w:rPr>
              <w:t xml:space="preserve">ph_id, document_id, document_type (policy_bond | id_proof | address_proof | bank_proof), new_status, rejection_reason (on Rejected), reviewed_by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1a1a1a"/>
                <w:sz w:val="18"/>
                <w:szCs w:val="18"/>
                <w:rtl w:val="0"/>
              </w:rPr>
              <w:t xml:space="preserve">(document_id, new_status). Replays of the same status update are dropped.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1a1a1a"/>
                <w:sz w:val="18"/>
                <w:szCs w:val="18"/>
                <w:rtl w:val="0"/>
              </w:rPr>
              <w:t xml:space="preserve">ph_id is an active policyholder (not a deleted account). For Reviewing → Verified or Rejected, prior status was Reviewing (no skip). Operations SLA: Reviewing within 24h of Uploaded; Verified or Rejected within 48h of Reviewing.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1a1a1a"/>
                <w:sz w:val="18"/>
                <w:szCs w:val="18"/>
                <w:rtl w:val="0"/>
              </w:rPr>
              <w:t xml:space="preserve">Per status transition (event-driven). No drip. Operations SLA: Reviewing within 24h of Uploaded, Verified/Rejected within 48h of Reviewing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1a1a1a"/>
                <w:sz w:val="18"/>
                <w:szCs w:val="18"/>
                <w:rtl w:val="0"/>
              </w:rPr>
              <w:t xml:space="preserve">≈ 15–20 status transitions/day across all in-flight document reviews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1a1a1a"/>
                <w:sz w:val="18"/>
                <w:szCs w:val="18"/>
                <w:rtl w:val="0"/>
              </w:rPr>
              <w:t xml:space="preserve">1 send per status transition. No cap on transitions per document</w:t>
            </w:r>
            <w:r w:rsidDel="00000000" w:rsidR="00000000" w:rsidRPr="00000000">
              <w:rPr>
                <w:rtl w:val="0"/>
              </w:rPr>
            </w:r>
          </w:p>
        </w:tc>
      </w:tr>
    </w:tbl>
    <w:p w:rsidR="00000000" w:rsidDel="00000000" w:rsidP="00000000" w:rsidRDefault="00000000" w:rsidRPr="00000000" w14:paraId="00000078">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PH-05  </w:t>
      </w:r>
      <w:r w:rsidDel="00000000" w:rsidR="00000000" w:rsidRPr="00000000">
        <w:rPr>
          <w:rFonts w:ascii="Calibri" w:cs="Calibri" w:eastAsia="Calibri" w:hAnsi="Calibri"/>
          <w:b w:val="1"/>
          <w:bCs w:val="1"/>
          <w:color w:val="1a1a1a"/>
          <w:sz w:val="22"/>
          <w:szCs w:val="22"/>
          <w:rtl w:val="0"/>
        </w:rPr>
        <w:t xml:space="preserve">Policy Verification</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1a1a1a"/>
                <w:sz w:val="18"/>
                <w:szCs w:val="18"/>
                <w:rtl w:val="0"/>
              </w:rPr>
              <w:t xml:space="preserve">Two paths: (a) policy_verification.heartbeat fires every 48 hours while verification.status = In-progress; (b) verification.status_changed fires immediately on Verified, Discrepancy, Insurer non-response.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1a1a1a"/>
                <w:sz w:val="18"/>
                <w:szCs w:val="18"/>
                <w:rtl w:val="0"/>
              </w:rPr>
              <w:t xml:space="preserve">Insurer Verification Adapter (per-insurer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1a1a1a"/>
                <w:sz w:val="18"/>
                <w:szCs w:val="18"/>
                <w:rtl w:val="0"/>
              </w:rPr>
              <w:t xml:space="preserve">ph_id, policy_id, insurer_id, verification.status, discrepancy_field + discrepancy_value (on Discrepancy), days_in_progress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1a1a1a"/>
                <w:sz w:val="18"/>
                <w:szCs w:val="18"/>
                <w:rtl w:val="0"/>
              </w:rPr>
              <w:t xml:space="preserve">(policy_id, status, occurred_at). Heartbeat fires use (policy_id, scheduled_for).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1a1a1a"/>
                <w:sz w:val="18"/>
                <w:szCs w:val="18"/>
                <w:rtl w:val="0"/>
              </w:rPr>
              <w:t xml:space="preserve">insurer_id is registered in the insurer registry (Charter Section 4.7). Verification has not been in In-progress &gt; 14 days (escalates to Insurer non-response state at 14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1a1a1a"/>
                <w:sz w:val="18"/>
                <w:szCs w:val="18"/>
                <w:rtl w:val="0"/>
              </w:rPr>
              <w:t xml:space="preserve">Heartbeat every 48h while In-progress (capped 14d). Verified / Discrepancy / non-response: immediate single send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1a1a1a"/>
                <w:sz w:val="18"/>
                <w:szCs w:val="18"/>
                <w:rtl w:val="0"/>
              </w:rPr>
              <w:t xml:space="preserve">≈ 10–15 status events/day. Heartbeats: ≈ 5–10 in-progress at any time → ≈ 3 heartbeats/day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1a1a1a"/>
                <w:sz w:val="18"/>
                <w:szCs w:val="18"/>
                <w:rtl w:val="0"/>
              </w:rPr>
              <w:t xml:space="preserve">Heartbeat capped at 14 days → ≈ 7 heartbeat sends max per verification</w:t>
            </w:r>
            <w:r w:rsidDel="00000000" w:rsidR="00000000" w:rsidRPr="00000000">
              <w:rPr>
                <w:rtl w:val="0"/>
              </w:rPr>
            </w:r>
          </w:p>
        </w:tc>
      </w:tr>
    </w:tbl>
    <w:p w:rsidR="00000000" w:rsidDel="00000000" w:rsidP="00000000" w:rsidRDefault="00000000" w:rsidRPr="00000000" w14:paraId="0000008B">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PH-06  </w:t>
      </w:r>
      <w:r w:rsidDel="00000000" w:rsidR="00000000" w:rsidRPr="00000000">
        <w:rPr>
          <w:rFonts w:ascii="Calibri" w:cs="Calibri" w:eastAsia="Calibri" w:hAnsi="Calibri"/>
          <w:b w:val="1"/>
          <w:bCs w:val="1"/>
          <w:color w:val="1a1a1a"/>
          <w:sz w:val="22"/>
          <w:szCs w:val="22"/>
          <w:rtl w:val="0"/>
        </w:rPr>
        <w:t xml:space="preserve">Surrender Value Quote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1a1a1a"/>
                <w:sz w:val="18"/>
                <w:szCs w:val="18"/>
                <w:rtl w:val="0"/>
              </w:rPr>
              <w:t xml:space="preserve">quote.generated event from the surrender pricing engine. Cadence chase fires (T+2, T+5, T-1 pre-expiry) are scheduled by the workflow itself relative to quote.generated.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1a1a1a"/>
                <w:sz w:val="18"/>
                <w:szCs w:val="18"/>
                <w:rtl w:val="0"/>
              </w:rPr>
              <w:t xml:space="preserve">Surrender Pricing Engine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1a1a1a"/>
                <w:sz w:val="18"/>
                <w:szCs w:val="18"/>
                <w:rtl w:val="0"/>
              </w:rPr>
              <w:t xml:space="preserve">ph_id, quote_id, policy_id, surrender_amount, quote_pdf_url, generated_at, expires_at (typically +7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1a1a1a"/>
                <w:sz w:val="18"/>
                <w:szCs w:val="18"/>
                <w:rtl w:val="0"/>
              </w:rPr>
              <w:t xml:space="preserve">quote_id (unique per quote generation; regeneration produces a new quote_id and a new workflow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1a1a1a"/>
                <w:sz w:val="18"/>
                <w:szCs w:val="18"/>
                <w:rtl w:val="0"/>
              </w:rPr>
              <w:t xml:space="preserve">surrender_amount &gt; 0. quote_pdf_url is non-null and reachable. Policyholder is not in disqualified state. Prior quote on the same policy is either expired or superseded.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1a1a1a"/>
                <w:sz w:val="18"/>
                <w:szCs w:val="18"/>
                <w:rtl w:val="0"/>
              </w:rPr>
              <w:t xml:space="preserve">T+0 (Sent on Generated), T+2d, T+5d, T-1d before quote expiry (typical 7-day quote)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1a1a1a"/>
                <w:sz w:val="18"/>
                <w:szCs w:val="18"/>
                <w:rtl w:val="0"/>
              </w:rPr>
              <w:t xml:space="preserve">≈ 5–10 quotes/day. Cadence drip ≈ 20–40 fires/day across all open quotes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1a1a1a"/>
                <w:sz w:val="18"/>
                <w:szCs w:val="18"/>
                <w:rtl w:val="0"/>
              </w:rPr>
              <w:t xml:space="preserve">Cadence is the cap (4 sends per quote). Counter-offer resets cadence with new quote</w:t>
            </w:r>
            <w:r w:rsidDel="00000000" w:rsidR="00000000" w:rsidRPr="00000000">
              <w:rPr>
                <w:rtl w:val="0"/>
              </w:rPr>
            </w:r>
          </w:p>
        </w:tc>
      </w:tr>
    </w:tbl>
    <w:p w:rsidR="00000000" w:rsidDel="00000000" w:rsidP="00000000" w:rsidRDefault="00000000" w:rsidRPr="00000000" w14:paraId="0000009E">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PH-07  </w:t>
      </w:r>
      <w:r w:rsidDel="00000000" w:rsidR="00000000" w:rsidRPr="00000000">
        <w:rPr>
          <w:rFonts w:ascii="Calibri" w:cs="Calibri" w:eastAsia="Calibri" w:hAnsi="Calibri"/>
          <w:b w:val="1"/>
          <w:bCs w:val="1"/>
          <w:color w:val="1a1a1a"/>
          <w:sz w:val="22"/>
          <w:szCs w:val="22"/>
          <w:rtl w:val="0"/>
        </w:rPr>
        <w:t xml:space="preserve">Offer Decision</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1a1a1a"/>
                <w:sz w:val="18"/>
                <w:szCs w:val="18"/>
                <w:rtl w:val="0"/>
              </w:rPr>
              <w:t xml:space="preserve">offer_decision.recorded event with decision in {Accepted, Rejected, Negotiating}. Plus a scheduled silent_check fire at quote.expires_at minus 7d, 3d if no decision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color w:val="1a1a1a"/>
                <w:sz w:val="18"/>
                <w:szCs w:val="18"/>
                <w:rtl w:val="0"/>
              </w:rPr>
              <w:t xml:space="preserve">Offer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1a1a1a"/>
                <w:sz w:val="18"/>
                <w:szCs w:val="18"/>
                <w:rtl w:val="0"/>
              </w:rPr>
              <w:t xml:space="preserve">ph_id, quote_id, decision, decision_at, counter_proposal (free-text, optional), rejection_reason (optional)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1a1a1a"/>
                <w:sz w:val="18"/>
                <w:szCs w:val="18"/>
                <w:rtl w:val="0"/>
              </w:rPr>
              <w:t xml:space="preserve">(quote_id, decision, decision_at). Silent fires use (quote_id, scheduled_for).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1a1a1a"/>
                <w:sz w:val="18"/>
                <w:szCs w:val="18"/>
                <w:rtl w:val="0"/>
              </w:rPr>
              <w:t xml:space="preserve">Quote is still valid (now &lt; expires_at) at decision time. Decision has not been previously recorded for this quote_id (one decision per quote).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1a1a1a"/>
                <w:sz w:val="18"/>
                <w:szCs w:val="18"/>
                <w:rtl w:val="0"/>
              </w:rPr>
              <w:t xml:space="preserve">Decision events immediate. Silent: T+3d, T+7d nudge then transition to Rejected.unresponsive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color w:val="1a1a1a"/>
                <w:sz w:val="18"/>
                <w:szCs w:val="18"/>
                <w:rtl w:val="0"/>
              </w:rPr>
              <w:t xml:space="preserve">≈ 5–10 decisions/day. Silent fires ≈ 5/day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color w:val="1a1a1a"/>
                <w:sz w:val="18"/>
                <w:szCs w:val="18"/>
                <w:rtl w:val="0"/>
              </w:rPr>
              <w:t xml:space="preserve">1 send per decision event + max 2 silent nudges before transition</w:t>
            </w:r>
            <w:r w:rsidDel="00000000" w:rsidR="00000000" w:rsidRPr="00000000">
              <w:rPr>
                <w:rtl w:val="0"/>
              </w:rPr>
            </w:r>
          </w:p>
        </w:tc>
      </w:tr>
    </w:tbl>
    <w:p w:rsidR="00000000" w:rsidDel="00000000" w:rsidP="00000000" w:rsidRDefault="00000000" w:rsidRPr="00000000" w14:paraId="000000B1">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PH-08  </w:t>
      </w:r>
      <w:r w:rsidDel="00000000" w:rsidR="00000000" w:rsidRPr="00000000">
        <w:rPr>
          <w:rFonts w:ascii="Calibri" w:cs="Calibri" w:eastAsia="Calibri" w:hAnsi="Calibri"/>
          <w:b w:val="1"/>
          <w:bCs w:val="1"/>
          <w:color w:val="1a1a1a"/>
          <w:sz w:val="22"/>
          <w:szCs w:val="22"/>
          <w:rtl w:val="0"/>
        </w:rPr>
        <w:t xml:space="preserve">Assignment Paperwork</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1a1a1a"/>
                <w:sz w:val="18"/>
                <w:szCs w:val="18"/>
                <w:rtl w:val="0"/>
              </w:rPr>
              <w:t xml:space="preserve">assignment.status_changed event. Statuses: Form Generated, e-Sign Initiated, e-Sign Done, Physical, NOC.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1a1a1a"/>
                <w:sz w:val="18"/>
                <w:szCs w:val="18"/>
                <w:rtl w:val="0"/>
              </w:rPr>
              <w:t xml:space="preserve">Assignment Service + e-Sign Adapter (Aadhaar e-Sign or equivalent) + Insurer NOC inbox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1a1a1a"/>
                <w:sz w:val="18"/>
                <w:szCs w:val="18"/>
                <w:rtl w:val="0"/>
              </w:rPr>
              <w:t xml:space="preserve">ph_id, assignment_id, document_set_id, esign_url (null if Physical path), insurer_id, noc_pdf_url (on NOC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1a1a1a"/>
                <w:sz w:val="18"/>
                <w:szCs w:val="18"/>
                <w:rtl w:val="0"/>
              </w:rPr>
              <w:t xml:space="preserve">(assignment_id,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color w:val="1a1a1a"/>
                <w:sz w:val="18"/>
                <w:szCs w:val="18"/>
                <w:rtl w:val="0"/>
              </w:rPr>
              <w:t xml:space="preserve">Quote was Accepted (PH-07). For e-Sign path: esign_url is non-null. For NOC: NOC has not been previously recorded for this assignment_id.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color w:val="1a1a1a"/>
                <w:sz w:val="18"/>
                <w:szCs w:val="18"/>
                <w:rtl w:val="0"/>
              </w:rPr>
              <w:t xml:space="preserve">T+0 (Form Generated), T+1d (e-Sign nudge), T+3d (urgency + Physical fallback), T+7d (Operations escalation). Physical path: weekly × 3w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1a1a1a"/>
                <w:sz w:val="18"/>
                <w:szCs w:val="18"/>
                <w:rtl w:val="0"/>
              </w:rPr>
              <w:t xml:space="preserve">≈ 3–5 assignment flows starting/day; cadence drip ≈ 10–20 fires/day across in-flight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color w:val="1a1a1a"/>
                <w:sz w:val="18"/>
                <w:szCs w:val="18"/>
                <w:rtl w:val="0"/>
              </w:rPr>
              <w:t xml:space="preserve">Cadence is the cap. Physical path: 3 weekly status updates max</w:t>
            </w:r>
            <w:r w:rsidDel="00000000" w:rsidR="00000000" w:rsidRPr="00000000">
              <w:rPr>
                <w:rtl w:val="0"/>
              </w:rPr>
            </w:r>
          </w:p>
        </w:tc>
      </w:tr>
    </w:tbl>
    <w:p w:rsidR="00000000" w:rsidDel="00000000" w:rsidP="00000000" w:rsidRDefault="00000000" w:rsidRPr="00000000" w14:paraId="000000C4">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PH-09  </w:t>
      </w:r>
      <w:r w:rsidDel="00000000" w:rsidR="00000000" w:rsidRPr="00000000">
        <w:rPr>
          <w:rFonts w:ascii="Calibri" w:cs="Calibri" w:eastAsia="Calibri" w:hAnsi="Calibri"/>
          <w:b w:val="1"/>
          <w:bCs w:val="1"/>
          <w:color w:val="1a1a1a"/>
          <w:sz w:val="22"/>
          <w:szCs w:val="22"/>
          <w:rtl w:val="0"/>
        </w:rPr>
        <w:t xml:space="preserve">Investor Matched</w:t>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color w:val="1a1a1a"/>
                <w:sz w:val="18"/>
                <w:szCs w:val="18"/>
                <w:rtl w:val="0"/>
              </w:rPr>
              <w:t xml:space="preserve">match.status_changed event with new status = Confirmed. Found state is internal-only — no policyholder notification — to avoid raising expectations on a soft 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1a1a1a"/>
                <w:sz w:val="18"/>
                <w:szCs w:val="18"/>
                <w:rtl w:val="0"/>
              </w:rPr>
              <w:t xml:space="preserve">Matching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1a1a1a"/>
                <w:sz w:val="18"/>
                <w:szCs w:val="18"/>
                <w:rtl w:val="0"/>
              </w:rPr>
              <w:t xml:space="preserve">ph_id, match_id, investor_id (anonymised reference), expected_disbursement_amount, expected_timeline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1a1a1a"/>
                <w:sz w:val="18"/>
                <w:szCs w:val="18"/>
                <w:rtl w:val="0"/>
              </w:rPr>
              <w:t xml:space="preserve">(match_id, status). Re-matches produce a new match_id.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1a1a1a"/>
                <w:sz w:val="18"/>
                <w:szCs w:val="18"/>
                <w:rtl w:val="0"/>
              </w:rPr>
              <w:t xml:space="preserve">Match status was previously Found. Investor has soft-committed (INV-05 has fired with Interest).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color w:val="1a1a1a"/>
                <w:sz w:val="18"/>
                <w:szCs w:val="18"/>
                <w:rtl w:val="0"/>
              </w:rPr>
              <w:t xml:space="preserve">Immediate single send on Confirmed. Found state has no policyholder notification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color w:val="1a1a1a"/>
                <w:sz w:val="18"/>
                <w:szCs w:val="18"/>
                <w:rtl w:val="0"/>
              </w:rPr>
              <w:t xml:space="preserve">≈ 3–5 fires/day (matches Confirmed)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1a1a1a"/>
                <w:sz w:val="18"/>
                <w:szCs w:val="18"/>
                <w:rtl w:val="0"/>
              </w:rPr>
              <w:t xml:space="preserve">1 send per Confirmed event (no chase, no nudge)</w:t>
            </w:r>
            <w:r w:rsidDel="00000000" w:rsidR="00000000" w:rsidRPr="00000000">
              <w:rPr>
                <w:rtl w:val="0"/>
              </w:rPr>
            </w:r>
          </w:p>
        </w:tc>
      </w:tr>
    </w:tbl>
    <w:p w:rsidR="00000000" w:rsidDel="00000000" w:rsidP="00000000" w:rsidRDefault="00000000" w:rsidRPr="00000000" w14:paraId="000000D7">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PH-10  </w:t>
      </w:r>
      <w:r w:rsidDel="00000000" w:rsidR="00000000" w:rsidRPr="00000000">
        <w:rPr>
          <w:rFonts w:ascii="Calibri" w:cs="Calibri" w:eastAsia="Calibri" w:hAnsi="Calibri"/>
          <w:b w:val="1"/>
          <w:bCs w:val="1"/>
          <w:color w:val="1a1a1a"/>
          <w:sz w:val="22"/>
          <w:szCs w:val="22"/>
          <w:rtl w:val="0"/>
        </w:rPr>
        <w:t xml:space="preserve">Disbursement</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color w:val="1a1a1a"/>
                <w:sz w:val="18"/>
                <w:szCs w:val="18"/>
                <w:rtl w:val="0"/>
              </w:rPr>
              <w:t xml:space="preserve">payment.status_changed event with payment_type = 'assignment_disbursement'. Statuses: Initiated, In-process, Success (with utr), Failed (with failure_reason).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1a1a1a"/>
                <w:sz w:val="18"/>
                <w:szCs w:val="18"/>
                <w:rtl w:val="0"/>
              </w:rPr>
              <w:t xml:space="preserve">Payment Gateway / Bank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1a1a1a"/>
                <w:sz w:val="18"/>
                <w:szCs w:val="18"/>
                <w:rtl w:val="0"/>
              </w:rPr>
              <w:t xml:space="preserve">ph_id, payment_id, amount, account_last4, status, utr (on Success), failure_reason and retry_eta (on Failed)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1a1a1a"/>
                <w:sz w:val="18"/>
                <w:szCs w:val="18"/>
                <w:rtl w:val="0"/>
              </w:rPr>
              <w:t xml:space="preserve">(payment_id, status). Bank retries on the same payment_id reuse the same key.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1a1a1a"/>
                <w:sz w:val="18"/>
                <w:szCs w:val="18"/>
                <w:rtl w:val="0"/>
              </w:rPr>
              <w:t xml:space="preserve">Assignment is complete (PH-08 NOC received). Payment is for an active assignment (not a refund or reversal — those are separate triggers).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1a1a1a"/>
                <w:sz w:val="18"/>
                <w:szCs w:val="18"/>
                <w:rtl w:val="0"/>
              </w:rPr>
              <w:t xml:space="preserve">Immediate on every status (Initiated, In-process, Success, Failed). No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1a1a1a"/>
                <w:sz w:val="18"/>
                <w:szCs w:val="18"/>
                <w:rtl w:val="0"/>
              </w:rPr>
              <w:t xml:space="preserve">≈ 3–5 fires/day on assignment disbursements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color w:val="1a1a1a"/>
                <w:sz w:val="18"/>
                <w:szCs w:val="18"/>
                <w:rtl w:val="0"/>
              </w:rPr>
              <w:t xml:space="preserve">1 send per status transition (Initiated, In-process, Success, Failed). ≈ 4 sends per disbursement</w:t>
            </w:r>
            <w:r w:rsidDel="00000000" w:rsidR="00000000" w:rsidRPr="00000000">
              <w:rPr>
                <w:rtl w:val="0"/>
              </w:rPr>
            </w:r>
          </w:p>
        </w:tc>
      </w:tr>
    </w:tbl>
    <w:p w:rsidR="00000000" w:rsidDel="00000000" w:rsidP="00000000" w:rsidRDefault="00000000" w:rsidRPr="00000000" w14:paraId="000000EA">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PH-11  </w:t>
      </w:r>
      <w:r w:rsidDel="00000000" w:rsidR="00000000" w:rsidRPr="00000000">
        <w:rPr>
          <w:rFonts w:ascii="Calibri" w:cs="Calibri" w:eastAsia="Calibri" w:hAnsi="Calibri"/>
          <w:b w:val="1"/>
          <w:bCs w:val="1"/>
          <w:color w:val="1a1a1a"/>
          <w:sz w:val="22"/>
          <w:szCs w:val="22"/>
          <w:rtl w:val="0"/>
        </w:rPr>
        <w:t xml:space="preserve">Post-Assignment Welcome</w:t>
      </w: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1a1a1a"/>
                <w:sz w:val="18"/>
                <w:szCs w:val="18"/>
                <w:rtl w:val="0"/>
              </w:rPr>
              <w:t xml:space="preserve">assignment.completed event — emitted once per assignment when payment.status = Success and NOC has been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1a1a1a"/>
                <w:sz w:val="18"/>
                <w:szCs w:val="18"/>
                <w:rtl w:val="0"/>
              </w:rPr>
              <w:t xml:space="preserve">Assignment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1a1a1a"/>
                <w:sz w:val="18"/>
                <w:szCs w:val="18"/>
                <w:rtl w:val="0"/>
              </w:rPr>
              <w:t xml:space="preserve">ph_id, assignment_id, completed_at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1a1a1a"/>
                <w:sz w:val="18"/>
                <w:szCs w:val="18"/>
                <w:rtl w:val="0"/>
              </w:rPr>
              <w:t xml:space="preserve">assignment_id (one welcome per assignment, ever)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1a1a1a"/>
                <w:sz w:val="18"/>
                <w:szCs w:val="18"/>
                <w:rtl w:val="0"/>
              </w:rPr>
              <w:t xml:space="preserve">Welcome has not previously fired for this assignment_id. Subscriber has not opted out of post-assignment communications.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1a1a1a"/>
                <w:sz w:val="18"/>
                <w:szCs w:val="18"/>
                <w:rtl w:val="0"/>
              </w:rPr>
              <w:t xml:space="preserve">Immediate single welcome on Recorded. Quarterly newsletter is a separate channel (not this trigger)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1a1a1a"/>
                <w:sz w:val="18"/>
                <w:szCs w:val="18"/>
                <w:rtl w:val="0"/>
              </w:rPr>
              <w:t xml:space="preserve">≈ 3–5 fires/day (one-time per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color w:val="1a1a1a"/>
                <w:sz w:val="18"/>
                <w:szCs w:val="18"/>
                <w:rtl w:val="0"/>
              </w:rPr>
              <w:t xml:space="preserve">1 send per assignment, ever</w:t>
            </w:r>
            <w:r w:rsidDel="00000000" w:rsidR="00000000" w:rsidRPr="00000000">
              <w:rPr>
                <w:rtl w:val="0"/>
              </w:rPr>
            </w:r>
          </w:p>
        </w:tc>
      </w:tr>
    </w:tbl>
    <w:p w:rsidR="00000000" w:rsidDel="00000000" w:rsidP="00000000" w:rsidRDefault="00000000" w:rsidRPr="00000000" w14:paraId="000000FD">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PH-12  </w:t>
      </w:r>
      <w:r w:rsidDel="00000000" w:rsidR="00000000" w:rsidRPr="00000000">
        <w:rPr>
          <w:rFonts w:ascii="Calibri" w:cs="Calibri" w:eastAsia="Calibri" w:hAnsi="Calibri"/>
          <w:b w:val="1"/>
          <w:bCs w:val="1"/>
          <w:color w:val="1a1a1a"/>
          <w:sz w:val="22"/>
          <w:szCs w:val="22"/>
          <w:rtl w:val="0"/>
        </w:rPr>
        <w:t xml:space="preserve">Loan Application</w:t>
      </w: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color w:val="1a1a1a"/>
                <w:sz w:val="18"/>
                <w:szCs w:val="18"/>
                <w:rtl w:val="0"/>
              </w:rPr>
              <w:t xml:space="preserve">loan.application.status_changed event. Statuses: Started, Documents Pending, Submitted, Under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color w:val="1a1a1a"/>
                <w:sz w:val="18"/>
                <w:szCs w:val="18"/>
                <w:rtl w:val="0"/>
              </w:rPr>
              <w:t xml:space="preserve">Loan Origination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color w:val="1a1a1a"/>
                <w:sz w:val="18"/>
                <w:szCs w:val="18"/>
                <w:rtl w:val="0"/>
              </w:rPr>
              <w:t xml:space="preserve">ph_id, loan_application_id, requested_amount, status, documents_pending_list (on Documents Pending)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color w:val="1a1a1a"/>
                <w:sz w:val="18"/>
                <w:szCs w:val="18"/>
                <w:rtl w:val="0"/>
              </w:rPr>
              <w:t xml:space="preserve">(loan_application_id,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1a1a1a"/>
                <w:sz w:val="18"/>
                <w:szCs w:val="18"/>
                <w:rtl w:val="0"/>
              </w:rPr>
              <w:t xml:space="preserve">Subscriber has at least one in-force policy eligible for policy loan. Application is not a duplicate of an open application (matched on ph_id and policy_id).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1a1a1a"/>
                <w:sz w:val="18"/>
                <w:szCs w:val="18"/>
                <w:rtl w:val="0"/>
              </w:rPr>
              <w:t xml:space="preserve">Per status transition. Documents Pending nudge: T+1d, T+3d, T+7d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color w:val="1a1a1a"/>
                <w:sz w:val="18"/>
                <w:szCs w:val="18"/>
                <w:rtl w:val="0"/>
              </w:rPr>
              <w:t xml:space="preserve">≈ 5–10 application transitions/day at v1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1a1a1a"/>
                <w:sz w:val="18"/>
                <w:szCs w:val="18"/>
                <w:rtl w:val="0"/>
              </w:rPr>
              <w:t xml:space="preserve">1 send per status transition. Documents Pending: 3 nudge sends max</w:t>
            </w:r>
            <w:r w:rsidDel="00000000" w:rsidR="00000000" w:rsidRPr="00000000">
              <w:rPr>
                <w:rtl w:val="0"/>
              </w:rPr>
            </w:r>
          </w:p>
        </w:tc>
      </w:tr>
    </w:tbl>
    <w:p w:rsidR="00000000" w:rsidDel="00000000" w:rsidP="00000000" w:rsidRDefault="00000000" w:rsidRPr="00000000" w14:paraId="00000110">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PH-13  </w:t>
      </w:r>
      <w:r w:rsidDel="00000000" w:rsidR="00000000" w:rsidRPr="00000000">
        <w:rPr>
          <w:rFonts w:ascii="Calibri" w:cs="Calibri" w:eastAsia="Calibri" w:hAnsi="Calibri"/>
          <w:b w:val="1"/>
          <w:bCs w:val="1"/>
          <w:color w:val="1a1a1a"/>
          <w:sz w:val="22"/>
          <w:szCs w:val="22"/>
          <w:rtl w:val="0"/>
        </w:rPr>
        <w:t xml:space="preserve">Loan Approval</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color w:val="1a1a1a"/>
                <w:sz w:val="18"/>
                <w:szCs w:val="18"/>
                <w:rtl w:val="0"/>
              </w:rPr>
              <w:t xml:space="preserve">loan.decision.recorded event. Decision in {Approved, Conditional,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color w:val="1a1a1a"/>
                <w:sz w:val="18"/>
                <w:szCs w:val="18"/>
                <w:rtl w:val="0"/>
              </w:rPr>
              <w:t xml:space="preserve">Loan Underwriting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color w:val="1a1a1a"/>
                <w:sz w:val="18"/>
                <w:szCs w:val="18"/>
                <w:rtl w:val="0"/>
              </w:rPr>
              <w:t xml:space="preserve">ph_id, loan_id, decision, approved_amount + interest_rate + tenure (on Approved), conditions_list (on Conditional), rejection_reason (on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color w:val="1a1a1a"/>
                <w:sz w:val="18"/>
                <w:szCs w:val="18"/>
                <w:rtl w:val="0"/>
              </w:rPr>
              <w:t xml:space="preserve">(loan_id, decision). One terminal decision per loan_id; conditional decisions can transition to Approved or Rejected later, generating a new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color w:val="1a1a1a"/>
                <w:sz w:val="18"/>
                <w:szCs w:val="18"/>
                <w:rtl w:val="0"/>
              </w:rPr>
              <w:t xml:space="preserve">loan_application status was Under Review. Decision has not been previously recorded for this loan_id (terminal lock except Conditional).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color w:val="1a1a1a"/>
                <w:sz w:val="18"/>
                <w:szCs w:val="18"/>
                <w:rtl w:val="0"/>
              </w:rPr>
              <w:t xml:space="preserve">Immediate on decision. Conditional: T+2d, T+5d follow-up for additional documents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color w:val="1a1a1a"/>
                <w:sz w:val="18"/>
                <w:szCs w:val="18"/>
                <w:rtl w:val="0"/>
              </w:rPr>
              <w:t xml:space="preserve">≈ 3–5 decisions/day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color w:val="1a1a1a"/>
                <w:sz w:val="18"/>
                <w:szCs w:val="18"/>
                <w:rtl w:val="0"/>
              </w:rPr>
              <w:t xml:space="preserve">1 send per terminal decision. Conditional: 2 follow-up sends</w:t>
            </w:r>
            <w:r w:rsidDel="00000000" w:rsidR="00000000" w:rsidRPr="00000000">
              <w:rPr>
                <w:rtl w:val="0"/>
              </w:rPr>
            </w:r>
          </w:p>
        </w:tc>
      </w:tr>
    </w:tbl>
    <w:p w:rsidR="00000000" w:rsidDel="00000000" w:rsidP="00000000" w:rsidRDefault="00000000" w:rsidRPr="00000000" w14:paraId="00000123">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PH-14  </w:t>
      </w:r>
      <w:r w:rsidDel="00000000" w:rsidR="00000000" w:rsidRPr="00000000">
        <w:rPr>
          <w:rFonts w:ascii="Calibri" w:cs="Calibri" w:eastAsia="Calibri" w:hAnsi="Calibri"/>
          <w:b w:val="1"/>
          <w:bCs w:val="1"/>
          <w:color w:val="1a1a1a"/>
          <w:sz w:val="22"/>
          <w:szCs w:val="22"/>
          <w:rtl w:val="0"/>
        </w:rPr>
        <w:t xml:space="preserve">Loan Disbursement</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1a1a1a"/>
                <w:sz w:val="18"/>
                <w:szCs w:val="18"/>
                <w:rtl w:val="0"/>
              </w:rPr>
              <w:t xml:space="preserve">payment.status_changed event with payment_type = 'loan_disbursement'.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color w:val="1a1a1a"/>
                <w:sz w:val="18"/>
                <w:szCs w:val="18"/>
                <w:rtl w:val="0"/>
              </w:rPr>
              <w:t xml:space="preserve">Payment Gateway / Bank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color w:val="1a1a1a"/>
                <w:sz w:val="18"/>
                <w:szCs w:val="18"/>
                <w:rtl w:val="0"/>
              </w:rPr>
              <w:t xml:space="preserve">ph_id, loan_id, amount, account_last4, status (Initiated | Disbursed | Failed), utr (on Disbursed), failure_reason (on Failed)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1a1a1a"/>
                <w:sz w:val="18"/>
                <w:szCs w:val="18"/>
                <w:rtl w:val="0"/>
              </w:rPr>
              <w:t xml:space="preserve">(payment_id,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1a1a1a"/>
                <w:sz w:val="18"/>
                <w:szCs w:val="18"/>
                <w:rtl w:val="0"/>
              </w:rPr>
              <w:t xml:space="preserve">Loan was Approved (PH-13). All Conditional conditions met (if applicable). Disbursement is the first attempt or a clearly-marked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1a1a1a"/>
                <w:sz w:val="18"/>
                <w:szCs w:val="18"/>
                <w:rtl w:val="0"/>
              </w:rPr>
              <w:t xml:space="preserve">Immediate on every status. No drip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color w:val="1a1a1a"/>
                <w:sz w:val="18"/>
                <w:szCs w:val="18"/>
                <w:rtl w:val="0"/>
              </w:rPr>
              <w:t xml:space="preserve">≈ 3–5 fires/day on loan disbursements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color w:val="1a1a1a"/>
                <w:sz w:val="18"/>
                <w:szCs w:val="18"/>
                <w:rtl w:val="0"/>
              </w:rPr>
              <w:t xml:space="preserve">Same as PH-10: ≈ 3 sends per loan disbursement</w:t>
            </w:r>
            <w:r w:rsidDel="00000000" w:rsidR="00000000" w:rsidRPr="00000000">
              <w:rPr>
                <w:rtl w:val="0"/>
              </w:rPr>
            </w:r>
          </w:p>
        </w:tc>
      </w:tr>
    </w:tbl>
    <w:p w:rsidR="00000000" w:rsidDel="00000000" w:rsidP="00000000" w:rsidRDefault="00000000" w:rsidRPr="00000000" w14:paraId="00000136">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PH-15  </w:t>
      </w:r>
      <w:r w:rsidDel="00000000" w:rsidR="00000000" w:rsidRPr="00000000">
        <w:rPr>
          <w:rFonts w:ascii="Calibri" w:cs="Calibri" w:eastAsia="Calibri" w:hAnsi="Calibri"/>
          <w:b w:val="1"/>
          <w:bCs w:val="1"/>
          <w:color w:val="1a1a1a"/>
          <w:sz w:val="22"/>
          <w:szCs w:val="22"/>
          <w:rtl w:val="0"/>
        </w:rPr>
        <w:t xml:space="preserve">Loan EMI Reminder</w:t>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1a1a1a"/>
                <w:sz w:val="18"/>
                <w:szCs w:val="18"/>
                <w:rtl w:val="0"/>
              </w:rPr>
              <w:t xml:space="preserve">Scheduled fires relative to next_emi_due_date: T-7, T-3, T-day, +1, +7, +15, +30. Schedule is computed at loan origination and re-computed on partial payments. Plus emi.payment_received event cancels remaining cadence on full payment.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1a1a1a"/>
                <w:sz w:val="18"/>
                <w:szCs w:val="18"/>
                <w:rtl w:val="0"/>
              </w:rPr>
              <w:t xml:space="preserve">Loan Servicing Service (compute schedule) + Payment Service (cancel on payment)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1a1a1a"/>
                <w:sz w:val="18"/>
                <w:szCs w:val="18"/>
                <w:rtl w:val="0"/>
              </w:rPr>
              <w:t xml:space="preserve">ph_id, loan_id, emi_amount, due_date, payment_link, late_fee (on +7 onwards), days_overdue (on +1 onwards)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color w:val="1a1a1a"/>
                <w:sz w:val="18"/>
                <w:szCs w:val="18"/>
                <w:rtl w:val="0"/>
              </w:rPr>
              <w:t xml:space="preserve">(loan_id, due_date, scheduled_for). Cancels are idempotent.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1a1a1a"/>
                <w:sz w:val="18"/>
                <w:szCs w:val="18"/>
                <w:rtl w:val="0"/>
              </w:rPr>
              <w:t xml:space="preserve">Loan is Active (not closed, not in foreclosure quote). EMI is not within grace period (where applicable per loan terms — grace suppresses overdue messages until grace ends). Subscriber opt-out does not suppress — EMI is service-class transactional.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color w:val="1a1a1a"/>
                <w:sz w:val="18"/>
                <w:szCs w:val="18"/>
                <w:rtl w:val="0"/>
              </w:rPr>
              <w:t xml:space="preserve">T-7, T-3, T-day, +1, +7, +15, +30 (7 sends per EMI) — schedule recomputed on partial payment, cancelled on full payment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0"/>
                <w:bCs w:val="0"/>
                <w:color w:val="1a1a1a"/>
                <w:sz w:val="18"/>
                <w:szCs w:val="18"/>
                <w:rtl w:val="0"/>
              </w:rPr>
              <w:t xml:space="preserve">Highest-volume PH trigger. ≈ 50–100 active loans × 7 EMI sends per cycle / 30 days ≈ 15–25 fires/day. Spikes near month-end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color w:val="1a1a1a"/>
                <w:sz w:val="18"/>
                <w:szCs w:val="18"/>
                <w:rtl w:val="0"/>
              </w:rPr>
              <w:t xml:space="preserve">7 sends per EMI cycle. Cancellation on full payment short-circuits</w:t>
            </w:r>
            <w:r w:rsidDel="00000000" w:rsidR="00000000" w:rsidRPr="00000000">
              <w:rPr>
                <w:rtl w:val="0"/>
              </w:rPr>
            </w:r>
          </w:p>
        </w:tc>
      </w:tr>
    </w:tbl>
    <w:p w:rsidR="00000000" w:rsidDel="00000000" w:rsidP="00000000" w:rsidRDefault="00000000" w:rsidRPr="00000000" w14:paraId="00000149">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PH-16  </w:t>
      </w:r>
      <w:r w:rsidDel="00000000" w:rsidR="00000000" w:rsidRPr="00000000">
        <w:rPr>
          <w:rFonts w:ascii="Calibri" w:cs="Calibri" w:eastAsia="Calibri" w:hAnsi="Calibri"/>
          <w:b w:val="1"/>
          <w:bCs w:val="1"/>
          <w:color w:val="1a1a1a"/>
          <w:sz w:val="22"/>
          <w:szCs w:val="22"/>
          <w:rtl w:val="0"/>
        </w:rPr>
        <w:t xml:space="preserve">Loan Closure</w:t>
      </w: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color w:val="1a1a1a"/>
                <w:sz w:val="18"/>
                <w:szCs w:val="18"/>
                <w:rtl w:val="0"/>
              </w:rPr>
              <w:t xml:space="preserve">Three sub-triggers: (a) loan.preclose_quote_generated, (b) loan.foreclosed (early closure complete), (c) loan.paid (loan paid off in normal course).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color w:val="1a1a1a"/>
                <w:sz w:val="18"/>
                <w:szCs w:val="18"/>
                <w:rtl w:val="0"/>
              </w:rPr>
              <w:t xml:space="preserve">Loan Servicing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color w:val="1a1a1a"/>
                <w:sz w:val="18"/>
                <w:szCs w:val="18"/>
                <w:rtl w:val="0"/>
              </w:rPr>
              <w:t xml:space="preserve">ph_id, loan_id, sub_trigger, foreclosure_amount + validity_date (on a), closure_letter_url (on b and 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color w:val="1a1a1a"/>
                <w:sz w:val="18"/>
                <w:szCs w:val="18"/>
                <w:rtl w:val="0"/>
              </w:rPr>
              <w:t xml:space="preserve">(loan_id, sub_trigger, occurred_at). Pre-close quote regeneration produces new sub_trigger fire.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color w:val="1a1a1a"/>
                <w:sz w:val="18"/>
                <w:szCs w:val="18"/>
                <w:rtl w:val="0"/>
              </w:rPr>
              <w:t xml:space="preserve">Loan is in a state consistent with the sub-trigger (Active for a; Foreclosure-Initiated for b; final EMI applied for 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color w:val="1a1a1a"/>
                <w:sz w:val="18"/>
                <w:szCs w:val="18"/>
                <w:rtl w:val="0"/>
              </w:rPr>
              <w:t xml:space="preserve">Pre-close Quote: T+0 on generation, T+5d nudge if no action (7-day validity). Foreclosed / Paid: immediate single send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color w:val="1a1a1a"/>
                <w:sz w:val="18"/>
                <w:szCs w:val="18"/>
                <w:rtl w:val="0"/>
              </w:rPr>
              <w:t xml:space="preserve">≈ 1–3 fires/day across pre-close, foreclosed,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color w:val="1a1a1a"/>
                <w:sz w:val="18"/>
                <w:szCs w:val="18"/>
                <w:rtl w:val="0"/>
              </w:rPr>
              <w:t xml:space="preserve">Pre-close Quote: 2 sends per quote. Foreclosed / Paid: 1 send each</w:t>
            </w:r>
            <w:r w:rsidDel="00000000" w:rsidR="00000000" w:rsidRPr="00000000">
              <w:rPr>
                <w:rtl w:val="0"/>
              </w:rPr>
            </w:r>
          </w:p>
        </w:tc>
      </w:tr>
    </w:tbl>
    <w:p w:rsidR="00000000" w:rsidDel="00000000" w:rsidP="00000000" w:rsidRDefault="00000000" w:rsidRPr="00000000" w14:paraId="0000015C">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PH-17  </w:t>
      </w:r>
      <w:r w:rsidDel="00000000" w:rsidR="00000000" w:rsidRPr="00000000">
        <w:rPr>
          <w:rFonts w:ascii="Calibri" w:cs="Calibri" w:eastAsia="Calibri" w:hAnsi="Calibri"/>
          <w:b w:val="1"/>
          <w:bCs w:val="1"/>
          <w:color w:val="1a1a1a"/>
          <w:sz w:val="22"/>
          <w:szCs w:val="22"/>
          <w:rtl w:val="0"/>
        </w:rPr>
        <w:t xml:space="preserve">Re-engagement</w:t>
      </w: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color w:val="1a1a1a"/>
                <w:sz w:val="18"/>
                <w:szCs w:val="18"/>
                <w:rtl w:val="0"/>
              </w:rPr>
              <w:t xml:space="preserve">Scheduled fires when last_activity_at is exactly 30, 90, 180, 365 days in the past for any subscriber in lead_state in {Disqualified, Rejected.unresponsive}.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0"/>
                <w:bCs w:val="0"/>
                <w:color w:val="1a1a1a"/>
                <w:sz w:val="18"/>
                <w:szCs w:val="18"/>
                <w:rtl w:val="0"/>
              </w:rPr>
              <w:t xml:space="preserve">Engagement Tracking Service (computes last_activity_at)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color w:val="1a1a1a"/>
                <w:sz w:val="18"/>
                <w:szCs w:val="18"/>
                <w:rtl w:val="0"/>
              </w:rPr>
              <w:t xml:space="preserve">ph_id, last_activity_at, days_silent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color w:val="1a1a1a"/>
                <w:sz w:val="18"/>
                <w:szCs w:val="18"/>
                <w:rtl w:val="0"/>
              </w:rPr>
              <w:t xml:space="preserve">(ph_id, days_silent_milestone). One fire per (ph_id, milestone) ever.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color w:val="1a1a1a"/>
                <w:sz w:val="18"/>
                <w:szCs w:val="18"/>
                <w:rtl w:val="0"/>
              </w:rPr>
              <w:t xml:space="preserve">Subscriber has not transitioned out of dormant state since last fire. Subscriber has not opted out of marketing entirely. WhatsApp Marketing requires explicit consent — if absent, channel suppressed (workflow continues with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color w:val="1a1a1a"/>
                <w:sz w:val="18"/>
                <w:szCs w:val="18"/>
                <w:rtl w:val="0"/>
              </w:rPr>
              <w:t xml:space="preserve">Drip at exactly 30d, 90d, 180d, 365d after last_activity_at. After 365d → dormant, no further sends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color w:val="1a1a1a"/>
                <w:sz w:val="18"/>
                <w:szCs w:val="18"/>
                <w:rtl w:val="0"/>
              </w:rPr>
              <w:t xml:space="preserve">≈ 5–10 fires/day from dormant-lead stream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color w:val="1a1a1a"/>
                <w:sz w:val="18"/>
                <w:szCs w:val="18"/>
                <w:rtl w:val="0"/>
              </w:rPr>
              <w:t xml:space="preserve">4 sends max per dormant cycle (30d / 90d / 180d / 365d). Then no more</w:t>
            </w:r>
            <w:r w:rsidDel="00000000" w:rsidR="00000000" w:rsidRPr="00000000">
              <w:rPr>
                <w:rtl w:val="0"/>
              </w:rPr>
            </w:r>
          </w:p>
        </w:tc>
      </w:tr>
    </w:tbl>
    <w:p w:rsidR="00000000" w:rsidDel="00000000" w:rsidP="00000000" w:rsidRDefault="00000000" w:rsidRPr="00000000" w14:paraId="0000016F">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PH-18  </w:t>
      </w:r>
      <w:r w:rsidDel="00000000" w:rsidR="00000000" w:rsidRPr="00000000">
        <w:rPr>
          <w:rFonts w:ascii="Calibri" w:cs="Calibri" w:eastAsia="Calibri" w:hAnsi="Calibri"/>
          <w:b w:val="1"/>
          <w:bCs w:val="1"/>
          <w:color w:val="1a1a1a"/>
          <w:sz w:val="22"/>
          <w:szCs w:val="22"/>
          <w:rtl w:val="0"/>
        </w:rPr>
        <w:t xml:space="preserve">Referral Program</w:t>
      </w: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color w:val="1a1a1a"/>
                <w:sz w:val="18"/>
                <w:szCs w:val="18"/>
                <w:rtl w:val="0"/>
              </w:rPr>
              <w:t xml:space="preserve">referral.event_recorded with sub-types: Earned, Credited, Expiring (scheduled when expiry_date is 30/7/1 days away).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color w:val="1a1a1a"/>
                <w:sz w:val="18"/>
                <w:szCs w:val="18"/>
                <w:rtl w:val="0"/>
              </w:rPr>
              <w:t xml:space="preserve">Referral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color w:val="1a1a1a"/>
                <w:sz w:val="18"/>
                <w:szCs w:val="18"/>
                <w:rtl w:val="0"/>
              </w:rPr>
              <w:t xml:space="preserve">ph_id, referral_id, sub_type, credit_amount, expiry_date (for Expiring)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color w:val="1a1a1a"/>
                <w:sz w:val="18"/>
                <w:szCs w:val="18"/>
                <w:rtl w:val="0"/>
              </w:rPr>
              <w:t xml:space="preserve">(referral_id, sub_type,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1a1a1a"/>
                <w:sz w:val="18"/>
                <w:szCs w:val="18"/>
                <w:rtl w:val="0"/>
              </w:rPr>
              <w:t xml:space="preserve">Subscriber is enrolled in the referral program. For Expiring: credit has not been used or already expired.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color w:val="1a1a1a"/>
                <w:sz w:val="18"/>
                <w:szCs w:val="18"/>
                <w:rtl w:val="0"/>
              </w:rPr>
              <w:t xml:space="preserve">Earned and Credited: immediate. Expiring: T-30, T-7, T-1 before expiry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color w:val="1a1a1a"/>
                <w:sz w:val="18"/>
                <w:szCs w:val="18"/>
                <w:rtl w:val="0"/>
              </w:rPr>
              <w:t xml:space="preserve">≈ 1–3 fires/day if referral program is 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color w:val="1a1a1a"/>
                <w:sz w:val="18"/>
                <w:szCs w:val="18"/>
                <w:rtl w:val="0"/>
              </w:rPr>
              <w:t xml:space="preserve">Earned / Credited: 1 send each. Expiring: 3 sends per credit (T-30, T-7, T-1)</w:t>
            </w:r>
            <w:r w:rsidDel="00000000" w:rsidR="00000000" w:rsidRPr="00000000">
              <w:rPr>
                <w:rtl w:val="0"/>
              </w:rPr>
            </w:r>
          </w:p>
        </w:tc>
      </w:tr>
    </w:tbl>
    <w:p w:rsidR="00000000" w:rsidDel="00000000" w:rsidP="00000000" w:rsidRDefault="00000000" w:rsidRPr="00000000" w14:paraId="00000182">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2.2  Group B — Investor Lifecycle (16 triggers)</w:t>
      </w:r>
      <w:r w:rsidDel="00000000" w:rsidR="00000000" w:rsidRPr="00000000">
        <w:rPr>
          <w:rtl w:val="0"/>
        </w:rPr>
      </w:r>
    </w:p>
    <w:p w:rsidR="00000000" w:rsidDel="00000000" w:rsidP="00000000" w:rsidRDefault="00000000" w:rsidRPr="00000000" w14:paraId="00000183">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INV-01  </w:t>
      </w:r>
      <w:r w:rsidDel="00000000" w:rsidR="00000000" w:rsidRPr="00000000">
        <w:rPr>
          <w:rFonts w:ascii="Calibri" w:cs="Calibri" w:eastAsia="Calibri" w:hAnsi="Calibri"/>
          <w:b w:val="1"/>
          <w:bCs w:val="1"/>
          <w:color w:val="1a1a1a"/>
          <w:sz w:val="22"/>
          <w:szCs w:val="22"/>
          <w:rtl w:val="0"/>
        </w:rPr>
        <w:t xml:space="preserve">Lead Captured</w:t>
      </w: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color w:val="1a1a1a"/>
                <w:sz w:val="18"/>
                <w:szCs w:val="18"/>
                <w:rtl w:val="0"/>
              </w:rPr>
              <w:t xml:space="preserve">lead.created event with audience='investor'. Plus webinar.registered and webinar.attended sub-events branch the 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color w:val="1a1a1a"/>
                <w:sz w:val="18"/>
                <w:szCs w:val="18"/>
                <w:rtl w:val="0"/>
              </w:rPr>
              <w:t xml:space="preserve">Lead Capture Service + Webinar / Event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color w:val="1a1a1a"/>
                <w:sz w:val="18"/>
                <w:szCs w:val="18"/>
                <w:rtl w:val="0"/>
              </w:rPr>
              <w:t xml:space="preserve">lead_id, primary_contact, name, source_channel, captured_at, webinar_id (on webinar sub-events)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C">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color w:val="1a1a1a"/>
                <w:sz w:val="18"/>
                <w:szCs w:val="18"/>
                <w:rtl w:val="0"/>
              </w:rPr>
              <w:t xml:space="preserve">lead_id; webinar sub-events use (lead_id, webinar_id, sub_event)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E">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F">
            <w:pPr>
              <w:jc w:val="left"/>
              <w:rPr/>
            </w:pPr>
            <w:r w:rsidDel="00000000" w:rsidR="00000000" w:rsidRPr="00000000">
              <w:rPr>
                <w:rFonts w:ascii="Calibri" w:cs="Calibri" w:eastAsia="Calibri" w:hAnsi="Calibri"/>
                <w:b w:val="0"/>
                <w:bCs w:val="0"/>
                <w:color w:val="1a1a1a"/>
                <w:sz w:val="18"/>
                <w:szCs w:val="18"/>
                <w:rtl w:val="0"/>
              </w:rPr>
              <w:t xml:space="preserve">Investor lead is not flagged as US-person (FATCA path is separate, deferred). Lead is not a duplicate of an active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1">
            <w:pPr>
              <w:jc w:val="left"/>
              <w:rPr/>
            </w:pPr>
            <w:r w:rsidDel="00000000" w:rsidR="00000000" w:rsidRPr="00000000">
              <w:rPr>
                <w:rFonts w:ascii="Calibri" w:cs="Calibri" w:eastAsia="Calibri" w:hAnsi="Calibri"/>
                <w:b w:val="0"/>
                <w:bCs w:val="0"/>
                <w:color w:val="1a1a1a"/>
                <w:sz w:val="18"/>
                <w:szCs w:val="18"/>
                <w:rtl w:val="0"/>
              </w:rPr>
              <w:t xml:space="preserve">T+0, T+1d, T+3d, T+7d, T+14d (5 sends total). Webinar branch: T+0 reminder T-1d, T+0 attendance, T+1d post-event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color w:val="1a1a1a"/>
                <w:sz w:val="18"/>
                <w:szCs w:val="18"/>
                <w:rtl w:val="0"/>
              </w:rPr>
              <w:t xml:space="preserve">≈ 100 fires/day (investor lead inflow); ≈ 3,000/month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color w:val="1a1a1a"/>
                <w:sz w:val="18"/>
                <w:szCs w:val="18"/>
                <w:rtl w:val="0"/>
              </w:rPr>
              <w:t xml:space="preserve">Cadence is the cap (5 sends per lead). Webinar branch adds ≤ 3 more</w:t>
            </w:r>
            <w:r w:rsidDel="00000000" w:rsidR="00000000" w:rsidRPr="00000000">
              <w:rPr>
                <w:rtl w:val="0"/>
              </w:rPr>
            </w:r>
          </w:p>
        </w:tc>
      </w:tr>
    </w:tbl>
    <w:p w:rsidR="00000000" w:rsidDel="00000000" w:rsidP="00000000" w:rsidRDefault="00000000" w:rsidRPr="00000000" w14:paraId="00000196">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INV-02  </w:t>
      </w:r>
      <w:r w:rsidDel="00000000" w:rsidR="00000000" w:rsidRPr="00000000">
        <w:rPr>
          <w:rFonts w:ascii="Calibri" w:cs="Calibri" w:eastAsia="Calibri" w:hAnsi="Calibri"/>
          <w:b w:val="1"/>
          <w:bCs w:val="1"/>
          <w:color w:val="1a1a1a"/>
          <w:sz w:val="22"/>
          <w:szCs w:val="22"/>
          <w:rtl w:val="0"/>
        </w:rPr>
        <w:t xml:space="preserve">Registration</w:t>
      </w:r>
      <w:r w:rsidDel="00000000" w:rsidR="00000000" w:rsidRPr="00000000">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color w:val="1a1a1a"/>
                <w:sz w:val="18"/>
                <w:szCs w:val="18"/>
                <w:rtl w:val="0"/>
              </w:rPr>
              <w:t xml:space="preserve">registration.* sub-events (Started, Verified, KYC Pending, Active) on the investor registration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color w:val="1a1a1a"/>
                <w:sz w:val="18"/>
                <w:szCs w:val="18"/>
                <w:rtl w:val="0"/>
              </w:rPr>
              <w:t xml:space="preserve">Auth / Registration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color w:val="1a1a1a"/>
                <w:sz w:val="18"/>
                <w:szCs w:val="18"/>
                <w:rtl w:val="0"/>
              </w:rPr>
              <w:t xml:space="preserve">investor_id, sub_status, otp_code (on otp.requested), email, phone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color w:val="1a1a1a"/>
                <w:sz w:val="18"/>
                <w:szCs w:val="18"/>
                <w:rtl w:val="0"/>
              </w:rPr>
              <w:t xml:space="preserve">(investor_id, sub_status,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color w:val="1a1a1a"/>
                <w:sz w:val="18"/>
                <w:szCs w:val="18"/>
                <w:rtl w:val="0"/>
              </w:rPr>
              <w:t xml:space="preserve">Phone and email both required for investor (stricter than policyholder). PAN may be absent at this stage.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3">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color w:val="1a1a1a"/>
                <w:sz w:val="18"/>
                <w:szCs w:val="18"/>
                <w:rtl w:val="0"/>
              </w:rPr>
              <w:t xml:space="preserve">OTP same as PH-02. KYC Pending nudge: T+1d, T+3d, T+7d, then weekly to 30d cap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5">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6">
            <w:pPr>
              <w:jc w:val="left"/>
              <w:rPr/>
            </w:pPr>
            <w:r w:rsidDel="00000000" w:rsidR="00000000" w:rsidRPr="00000000">
              <w:rPr>
                <w:rFonts w:ascii="Calibri" w:cs="Calibri" w:eastAsia="Calibri" w:hAnsi="Calibri"/>
                <w:b w:val="0"/>
                <w:bCs w:val="0"/>
                <w:color w:val="1a1a1a"/>
                <w:sz w:val="18"/>
                <w:szCs w:val="18"/>
                <w:rtl w:val="0"/>
              </w:rPr>
              <w:t xml:space="preserve">≈ 60 OTP fires/day. Abandoned drip ≈ 30/day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7">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color w:val="1a1a1a"/>
                <w:sz w:val="18"/>
                <w:szCs w:val="18"/>
                <w:rtl w:val="0"/>
              </w:rPr>
              <w:t xml:space="preserve">Same as PH-02</w:t>
            </w:r>
            <w:r w:rsidDel="00000000" w:rsidR="00000000" w:rsidRPr="00000000">
              <w:rPr>
                <w:rtl w:val="0"/>
              </w:rPr>
            </w:r>
          </w:p>
        </w:tc>
      </w:tr>
    </w:tbl>
    <w:p w:rsidR="00000000" w:rsidDel="00000000" w:rsidP="00000000" w:rsidRDefault="00000000" w:rsidRPr="00000000" w14:paraId="000001A9">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INV-03  </w:t>
      </w:r>
      <w:r w:rsidDel="00000000" w:rsidR="00000000" w:rsidRPr="00000000">
        <w:rPr>
          <w:rFonts w:ascii="Calibri" w:cs="Calibri" w:eastAsia="Calibri" w:hAnsi="Calibri"/>
          <w:b w:val="1"/>
          <w:bCs w:val="1"/>
          <w:color w:val="1a1a1a"/>
          <w:sz w:val="22"/>
          <w:szCs w:val="22"/>
          <w:rtl w:val="0"/>
        </w:rPr>
        <w:t xml:space="preserve">KYC + Risk Profile</w:t>
      </w: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AA">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D">
            <w:pPr>
              <w:jc w:val="left"/>
              <w:rPr/>
            </w:pPr>
            <w:r w:rsidDel="00000000" w:rsidR="00000000" w:rsidRPr="00000000">
              <w:rPr>
                <w:rFonts w:ascii="Calibri" w:cs="Calibri" w:eastAsia="Calibri" w:hAnsi="Calibri"/>
                <w:b w:val="0"/>
                <w:bCs w:val="0"/>
                <w:color w:val="1a1a1a"/>
                <w:sz w:val="18"/>
                <w:szCs w:val="18"/>
                <w:rtl w:val="0"/>
              </w:rPr>
              <w:t xml:space="preserve">Sub-status changes: ckyc.status_changed, fatca.declared, risk_profile.completed, bank.verified. Each is its own workflow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AF">
            <w:pPr>
              <w:jc w:val="left"/>
              <w:rPr/>
            </w:pPr>
            <w:r w:rsidDel="00000000" w:rsidR="00000000" w:rsidRPr="00000000">
              <w:rPr>
                <w:rFonts w:ascii="Calibri" w:cs="Calibri" w:eastAsia="Calibri" w:hAnsi="Calibri"/>
                <w:b w:val="0"/>
                <w:bCs w:val="0"/>
                <w:color w:val="1a1a1a"/>
                <w:sz w:val="18"/>
                <w:szCs w:val="18"/>
                <w:rtl w:val="0"/>
              </w:rPr>
              <w:t xml:space="preserve">CKYC Service + FATCA Capture + Risk Profiling Service + Penny-drop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0">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1">
            <w:pPr>
              <w:jc w:val="left"/>
              <w:rPr/>
            </w:pPr>
            <w:r w:rsidDel="00000000" w:rsidR="00000000" w:rsidRPr="00000000">
              <w:rPr>
                <w:rFonts w:ascii="Calibri" w:cs="Calibri" w:eastAsia="Calibri" w:hAnsi="Calibri"/>
                <w:b w:val="0"/>
                <w:bCs w:val="0"/>
                <w:color w:val="1a1a1a"/>
                <w:sz w:val="18"/>
                <w:szCs w:val="18"/>
                <w:rtl w:val="0"/>
              </w:rPr>
              <w:t xml:space="preserve">investor_id, sub_status, sub_status_value (e.g. Pass, Fail, Mismatch), risk_band (on risk_profile.completed)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2">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3">
            <w:pPr>
              <w:jc w:val="left"/>
              <w:rPr/>
            </w:pPr>
            <w:r w:rsidDel="00000000" w:rsidR="00000000" w:rsidRPr="00000000">
              <w:rPr>
                <w:rFonts w:ascii="Calibri" w:cs="Calibri" w:eastAsia="Calibri" w:hAnsi="Calibri"/>
                <w:b w:val="0"/>
                <w:bCs w:val="0"/>
                <w:color w:val="1a1a1a"/>
                <w:sz w:val="18"/>
                <w:szCs w:val="18"/>
                <w:rtl w:val="0"/>
              </w:rPr>
              <w:t xml:space="preserve">(investor_id, sub_status,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b w:val="0"/>
                <w:bCs w:val="0"/>
                <w:color w:val="1a1a1a"/>
                <w:sz w:val="18"/>
                <w:szCs w:val="18"/>
                <w:rtl w:val="0"/>
              </w:rPr>
              <w:t xml:space="preserve">Basic registration is Verified (INV-02). FATCA capture is required before investment activity. Penny-drop failure transitions to fallback path (cancelled cheque upload) which fires INV-03 again with sub_status='bank_verification_alternative_offered'.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6">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color w:val="1a1a1a"/>
                <w:sz w:val="18"/>
                <w:szCs w:val="18"/>
                <w:rtl w:val="0"/>
              </w:rPr>
              <w:t xml:space="preserve">Per sub-status: T+2d, T+5d, T+10d nudge. Cap at 21d then OPS-05 escalation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9">
            <w:pPr>
              <w:jc w:val="left"/>
              <w:rPr/>
            </w:pPr>
            <w:r w:rsidDel="00000000" w:rsidR="00000000" w:rsidRPr="00000000">
              <w:rPr>
                <w:rFonts w:ascii="Calibri" w:cs="Calibri" w:eastAsia="Calibri" w:hAnsi="Calibri"/>
                <w:b w:val="0"/>
                <w:bCs w:val="0"/>
                <w:color w:val="1a1a1a"/>
                <w:sz w:val="18"/>
                <w:szCs w:val="18"/>
                <w:rtl w:val="0"/>
              </w:rPr>
              <w:t xml:space="preserve">≈ 50 sub-status events/day across CKYC, FATCA, risk profile, bank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BB">
            <w:pPr>
              <w:jc w:val="left"/>
              <w:rPr/>
            </w:pPr>
            <w:r w:rsidDel="00000000" w:rsidR="00000000" w:rsidRPr="00000000">
              <w:rPr>
                <w:rFonts w:ascii="Calibri" w:cs="Calibri" w:eastAsia="Calibri" w:hAnsi="Calibri"/>
                <w:b w:val="0"/>
                <w:bCs w:val="0"/>
                <w:color w:val="1a1a1a"/>
                <w:sz w:val="18"/>
                <w:szCs w:val="18"/>
                <w:rtl w:val="0"/>
              </w:rPr>
              <w:t xml:space="preserve">Cadence cap: 3 sends per sub-status</w:t>
            </w:r>
            <w:r w:rsidDel="00000000" w:rsidR="00000000" w:rsidRPr="00000000">
              <w:rPr>
                <w:rtl w:val="0"/>
              </w:rPr>
            </w:r>
          </w:p>
        </w:tc>
      </w:tr>
    </w:tbl>
    <w:p w:rsidR="00000000" w:rsidDel="00000000" w:rsidP="00000000" w:rsidRDefault="00000000" w:rsidRPr="00000000" w14:paraId="000001BC">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INV-04  </w:t>
      </w:r>
      <w:r w:rsidDel="00000000" w:rsidR="00000000" w:rsidRPr="00000000">
        <w:rPr>
          <w:rFonts w:ascii="Calibri" w:cs="Calibri" w:eastAsia="Calibri" w:hAnsi="Calibri"/>
          <w:b w:val="1"/>
          <w:bCs w:val="1"/>
          <w:color w:val="1a1a1a"/>
          <w:sz w:val="22"/>
          <w:szCs w:val="22"/>
          <w:rtl w:val="0"/>
        </w:rPr>
        <w:t xml:space="preserve">Investment Opportunity Push</w:t>
      </w: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D">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BE">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color w:val="1a1a1a"/>
                <w:sz w:val="18"/>
                <w:szCs w:val="18"/>
                <w:rtl w:val="0"/>
              </w:rPr>
              <w:t xml:space="preserve">Two paths: (a) opportunity.matched event when a new opportunity matches investor risk band; (b) scheduled weekly_curated.fire every Saturday 10:00 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color w:val="1a1a1a"/>
                <w:sz w:val="18"/>
                <w:szCs w:val="18"/>
                <w:rtl w:val="0"/>
              </w:rPr>
              <w:t xml:space="preserve">Opportunity Service + Recommender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color w:val="1a1a1a"/>
                <w:sz w:val="18"/>
                <w:szCs w:val="18"/>
                <w:rtl w:val="0"/>
              </w:rPr>
              <w:t xml:space="preserve">investor_id, opportunity_id, opportunity_amount, expected_yield, risk_band (opportunity’s), tier (Standard | Premium)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color w:val="1a1a1a"/>
                <w:sz w:val="18"/>
                <w:szCs w:val="18"/>
                <w:rtl w:val="0"/>
              </w:rPr>
              <w:t xml:space="preserve">(investor_id, opportunity_id, push_type). Re-pushes of the same opportunity use a new push_type sub-key.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color w:val="1a1a1a"/>
                <w:sz w:val="18"/>
                <w:szCs w:val="18"/>
                <w:rtl w:val="0"/>
              </w:rPr>
              <w:t xml:space="preserve">investor.risk_band is set and matches opportunity’s risk_band (or is broader). Investor has not opted out of marketing for the relevant tier. Frequency cap: max 2 New Match per week per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color w:val="1a1a1a"/>
                <w:sz w:val="18"/>
                <w:szCs w:val="18"/>
                <w:rtl w:val="0"/>
              </w:rPr>
              <w:t xml:space="preserve">New Match: immediate, max 2/wk per investor. Weekly Curated: every Sat 10:00 IST. Premium Yield: ad-hoc, max 1/wk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color w:val="1a1a1a"/>
                <w:sz w:val="18"/>
                <w:szCs w:val="18"/>
                <w:rtl w:val="0"/>
              </w:rPr>
              <w:t xml:space="preserve">Highest-volume marketing trigger. New Match: ≈ 100–200 fires/day at v1 (3,000 investors × ≈0.05 matches/day). Weekly Curated: ≈ 3,000 fires/week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color w:val="1a1a1a"/>
                <w:sz w:val="18"/>
                <w:szCs w:val="18"/>
                <w:rtl w:val="0"/>
              </w:rPr>
              <w:t xml:space="preserve">Hard caps: max 2 New Match per week per investor; max 1 Premium Yield per week. Weekly Curated: 1/week (intrinsic). Subscriber preference ‘only weekly digest’ suppresses New Match and Premium Yield</w:t>
            </w:r>
            <w:r w:rsidDel="00000000" w:rsidR="00000000" w:rsidRPr="00000000">
              <w:rPr>
                <w:rtl w:val="0"/>
              </w:rPr>
            </w:r>
          </w:p>
        </w:tc>
      </w:tr>
    </w:tbl>
    <w:p w:rsidR="00000000" w:rsidDel="00000000" w:rsidP="00000000" w:rsidRDefault="00000000" w:rsidRPr="00000000" w14:paraId="000001CF">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INV-05  </w:t>
      </w:r>
      <w:r w:rsidDel="00000000" w:rsidR="00000000" w:rsidRPr="00000000">
        <w:rPr>
          <w:rFonts w:ascii="Calibri" w:cs="Calibri" w:eastAsia="Calibri" w:hAnsi="Calibri"/>
          <w:b w:val="1"/>
          <w:bCs w:val="1"/>
          <w:color w:val="1a1a1a"/>
          <w:sz w:val="22"/>
          <w:szCs w:val="22"/>
          <w:rtl w:val="0"/>
        </w:rPr>
        <w:t xml:space="preserve">Investment Soft-Commit</w:t>
      </w: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color w:val="1a1a1a"/>
                <w:sz w:val="18"/>
                <w:szCs w:val="18"/>
                <w:rtl w:val="0"/>
              </w:rPr>
              <w:t xml:space="preserve">soft_commit.status_changed event. Statuses: Interest, Document Review, Clarifications.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color w:val="1a1a1a"/>
                <w:sz w:val="18"/>
                <w:szCs w:val="18"/>
                <w:rtl w:val="0"/>
              </w:rPr>
              <w:t xml:space="preserve">Investment Workflow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color w:val="1a1a1a"/>
                <w:sz w:val="18"/>
                <w:szCs w:val="18"/>
                <w:rtl w:val="0"/>
              </w:rPr>
              <w:t xml:space="preserve">investor_id, opportunity_id, status, interest_at, days_in_status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color w:val="1a1a1a"/>
                <w:sz w:val="18"/>
                <w:szCs w:val="18"/>
                <w:rtl w:val="0"/>
              </w:rPr>
              <w:t xml:space="preserve">(investor_id, opportunity_id,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color w:val="1a1a1a"/>
                <w:sz w:val="18"/>
                <w:szCs w:val="18"/>
                <w:rtl w:val="0"/>
              </w:rPr>
              <w:t xml:space="preserve">Investor account is Active (INV-02 reached Active). Opportunity is still open (not fully subscribed).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color w:val="1a1a1a"/>
                <w:sz w:val="18"/>
                <w:szCs w:val="18"/>
                <w:rtl w:val="0"/>
              </w:rPr>
              <w:t xml:space="preserve">Immediate on each status transition. Document Review aging &gt; 5 BD emits OPS-05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color w:val="1a1a1a"/>
                <w:sz w:val="18"/>
                <w:szCs w:val="18"/>
                <w:rtl w:val="0"/>
              </w:rPr>
              <w:t xml:space="preserve">≈ 20–40 fires/day on soft-commit transitions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b w:val="0"/>
                <w:bCs w:val="0"/>
                <w:color w:val="1a1a1a"/>
                <w:sz w:val="18"/>
                <w:szCs w:val="18"/>
                <w:rtl w:val="0"/>
              </w:rPr>
              <w:t xml:space="preserve">1 send per status transition</w:t>
            </w:r>
            <w:r w:rsidDel="00000000" w:rsidR="00000000" w:rsidRPr="00000000">
              <w:rPr>
                <w:rtl w:val="0"/>
              </w:rPr>
            </w:r>
          </w:p>
        </w:tc>
      </w:tr>
    </w:tbl>
    <w:p w:rsidR="00000000" w:rsidDel="00000000" w:rsidP="00000000" w:rsidRDefault="00000000" w:rsidRPr="00000000" w14:paraId="000001E2">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INV-06  </w:t>
      </w:r>
      <w:r w:rsidDel="00000000" w:rsidR="00000000" w:rsidRPr="00000000">
        <w:rPr>
          <w:rFonts w:ascii="Calibri" w:cs="Calibri" w:eastAsia="Calibri" w:hAnsi="Calibri"/>
          <w:b w:val="1"/>
          <w:bCs w:val="1"/>
          <w:color w:val="1a1a1a"/>
          <w:sz w:val="22"/>
          <w:szCs w:val="22"/>
          <w:rtl w:val="0"/>
        </w:rPr>
        <w:t xml:space="preserve">Funds Collection</w:t>
      </w: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3">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6">
            <w:pPr>
              <w:jc w:val="left"/>
              <w:rPr/>
            </w:pPr>
            <w:r w:rsidDel="00000000" w:rsidR="00000000" w:rsidRPr="00000000">
              <w:rPr>
                <w:rFonts w:ascii="Calibri" w:cs="Calibri" w:eastAsia="Calibri" w:hAnsi="Calibri"/>
                <w:b w:val="0"/>
                <w:bCs w:val="0"/>
                <w:color w:val="1a1a1a"/>
                <w:sz w:val="18"/>
                <w:szCs w:val="18"/>
                <w:rtl w:val="0"/>
              </w:rPr>
              <w:t xml:space="preserve">payment_request.status_changed event. Statuses: Pay Link Sent, Received, Failed (decline / reversal).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8">
            <w:pPr>
              <w:jc w:val="left"/>
              <w:rPr/>
            </w:pPr>
            <w:r w:rsidDel="00000000" w:rsidR="00000000" w:rsidRPr="00000000">
              <w:rPr>
                <w:rFonts w:ascii="Calibri" w:cs="Calibri" w:eastAsia="Calibri" w:hAnsi="Calibri"/>
                <w:b w:val="0"/>
                <w:bCs w:val="0"/>
                <w:color w:val="1a1a1a"/>
                <w:sz w:val="18"/>
                <w:szCs w:val="18"/>
                <w:rtl w:val="0"/>
              </w:rPr>
              <w:t xml:space="preserve">Payment Gateway / Mandate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color w:val="1a1a1a"/>
                <w:sz w:val="18"/>
                <w:szCs w:val="18"/>
                <w:rtl w:val="0"/>
              </w:rPr>
              <w:t xml:space="preserve">investor_id, opportunity_id, payment_request_id, amount, pay_link, expires_at, failure_reason (on Failed)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color w:val="1a1a1a"/>
                <w:sz w:val="18"/>
                <w:szCs w:val="18"/>
                <w:rtl w:val="0"/>
              </w:rPr>
              <w:t xml:space="preserve">(payment_request_id, status). Pay-link regeneration produces a new payment_request_id.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color w:val="1a1a1a"/>
                <w:sz w:val="18"/>
                <w:szCs w:val="18"/>
                <w:rtl w:val="0"/>
              </w:rPr>
              <w:t xml:space="preserve">Soft-commit was Document Review or later. Pay link expires_at &gt; now() + 24h at issuance. Auto-retry on Failed is suppressed — require investor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0"/>
                <w:bCs w:val="0"/>
                <w:color w:val="1a1a1a"/>
                <w:sz w:val="18"/>
                <w:szCs w:val="18"/>
                <w:rtl w:val="0"/>
              </w:rPr>
              <w:t xml:space="preserve">T+0 (Pay Link Sent), T+24h, T+48h. Cancellation warning at T+72h. Received / Failed: immediate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color w:val="1a1a1a"/>
                <w:sz w:val="18"/>
                <w:szCs w:val="18"/>
                <w:rtl w:val="0"/>
              </w:rPr>
              <w:t xml:space="preserve">≈ 15–30 fires/day on payment-request transitions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4">
            <w:pPr>
              <w:jc w:val="left"/>
              <w:rPr/>
            </w:pPr>
            <w:r w:rsidDel="00000000" w:rsidR="00000000" w:rsidRPr="00000000">
              <w:rPr>
                <w:rFonts w:ascii="Calibri" w:cs="Calibri" w:eastAsia="Calibri" w:hAnsi="Calibri"/>
                <w:b w:val="0"/>
                <w:bCs w:val="0"/>
                <w:color w:val="1a1a1a"/>
                <w:sz w:val="18"/>
                <w:szCs w:val="18"/>
                <w:rtl w:val="0"/>
              </w:rPr>
              <w:t xml:space="preserve">Cadence cap: 4 sends per payment-request</w:t>
            </w:r>
            <w:r w:rsidDel="00000000" w:rsidR="00000000" w:rsidRPr="00000000">
              <w:rPr>
                <w:rtl w:val="0"/>
              </w:rPr>
            </w:r>
          </w:p>
        </w:tc>
      </w:tr>
    </w:tbl>
    <w:p w:rsidR="00000000" w:rsidDel="00000000" w:rsidP="00000000" w:rsidRDefault="00000000" w:rsidRPr="00000000" w14:paraId="000001F5">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INV-07  </w:t>
      </w:r>
      <w:r w:rsidDel="00000000" w:rsidR="00000000" w:rsidRPr="00000000">
        <w:rPr>
          <w:rFonts w:ascii="Calibri" w:cs="Calibri" w:eastAsia="Calibri" w:hAnsi="Calibri"/>
          <w:b w:val="1"/>
          <w:bCs w:val="1"/>
          <w:color w:val="1a1a1a"/>
          <w:sz w:val="22"/>
          <w:szCs w:val="22"/>
          <w:rtl w:val="0"/>
        </w:rPr>
        <w:t xml:space="preserve">Investment Confirmed</w:t>
      </w: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F6">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1F7">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9">
            <w:pPr>
              <w:jc w:val="left"/>
              <w:rPr/>
            </w:pPr>
            <w:r w:rsidDel="00000000" w:rsidR="00000000" w:rsidRPr="00000000">
              <w:rPr>
                <w:rFonts w:ascii="Calibri" w:cs="Calibri" w:eastAsia="Calibri" w:hAnsi="Calibri"/>
                <w:b w:val="0"/>
                <w:bCs w:val="0"/>
                <w:color w:val="1a1a1a"/>
                <w:sz w:val="18"/>
                <w:szCs w:val="18"/>
                <w:rtl w:val="0"/>
              </w:rPr>
              <w:t xml:space="preserve">investment.status_changed event. Statuses: Assignment In-progress, Confirmed, Certificate Issued.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A">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B">
            <w:pPr>
              <w:jc w:val="left"/>
              <w:rPr/>
            </w:pPr>
            <w:r w:rsidDel="00000000" w:rsidR="00000000" w:rsidRPr="00000000">
              <w:rPr>
                <w:rFonts w:ascii="Calibri" w:cs="Calibri" w:eastAsia="Calibri" w:hAnsi="Calibri"/>
                <w:b w:val="0"/>
                <w:bCs w:val="0"/>
                <w:color w:val="1a1a1a"/>
                <w:sz w:val="18"/>
                <w:szCs w:val="18"/>
                <w:rtl w:val="0"/>
              </w:rPr>
              <w:t xml:space="preserve">Investment Service + Assignment Service + Certificate Generation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FD">
            <w:pPr>
              <w:jc w:val="left"/>
              <w:rPr/>
            </w:pPr>
            <w:r w:rsidDel="00000000" w:rsidR="00000000" w:rsidRPr="00000000">
              <w:rPr>
                <w:rFonts w:ascii="Calibri" w:cs="Calibri" w:eastAsia="Calibri" w:hAnsi="Calibri"/>
                <w:b w:val="0"/>
                <w:bCs w:val="0"/>
                <w:color w:val="1a1a1a"/>
                <w:sz w:val="18"/>
                <w:szCs w:val="18"/>
                <w:rtl w:val="0"/>
              </w:rPr>
              <w:t xml:space="preserve">investor_id, opportunity_id, investment_amount, assignment_id, certificate_pdf_url (on Certificate Issued)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E">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b w:val="0"/>
                <w:bCs w:val="0"/>
                <w:color w:val="1a1a1a"/>
                <w:sz w:val="18"/>
                <w:szCs w:val="18"/>
                <w:rtl w:val="0"/>
              </w:rPr>
              <w:t xml:space="preserve">(investment_id,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0">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1">
            <w:pPr>
              <w:jc w:val="left"/>
              <w:rPr/>
            </w:pPr>
            <w:r w:rsidDel="00000000" w:rsidR="00000000" w:rsidRPr="00000000">
              <w:rPr>
                <w:rFonts w:ascii="Calibri" w:cs="Calibri" w:eastAsia="Calibri" w:hAnsi="Calibri"/>
                <w:b w:val="0"/>
                <w:bCs w:val="0"/>
                <w:color w:val="1a1a1a"/>
                <w:sz w:val="18"/>
                <w:szCs w:val="18"/>
                <w:rtl w:val="0"/>
              </w:rPr>
              <w:t xml:space="preserve">Funds were Received (INV-06). For Certificate Issued: certificate_pdf_url is non-null.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3">
            <w:pPr>
              <w:jc w:val="left"/>
              <w:rPr/>
            </w:pPr>
            <w:r w:rsidDel="00000000" w:rsidR="00000000" w:rsidRPr="00000000">
              <w:rPr>
                <w:rFonts w:ascii="Calibri" w:cs="Calibri" w:eastAsia="Calibri" w:hAnsi="Calibri"/>
                <w:b w:val="0"/>
                <w:bCs w:val="0"/>
                <w:color w:val="1a1a1a"/>
                <w:sz w:val="18"/>
                <w:szCs w:val="18"/>
                <w:rtl w:val="0"/>
              </w:rPr>
              <w:t xml:space="preserve">Immediate on every status. Assignment In-progress aging &gt; 14d emits OPS-03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4">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5">
            <w:pPr>
              <w:jc w:val="left"/>
              <w:rPr/>
            </w:pPr>
            <w:r w:rsidDel="00000000" w:rsidR="00000000" w:rsidRPr="00000000">
              <w:rPr>
                <w:rFonts w:ascii="Calibri" w:cs="Calibri" w:eastAsia="Calibri" w:hAnsi="Calibri"/>
                <w:b w:val="0"/>
                <w:bCs w:val="0"/>
                <w:color w:val="1a1a1a"/>
                <w:sz w:val="18"/>
                <w:szCs w:val="18"/>
                <w:rtl w:val="0"/>
              </w:rPr>
              <w:t xml:space="preserve">≈ 15–30 fires/day on investment-confirmed transitions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6">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7">
            <w:pPr>
              <w:jc w:val="left"/>
              <w:rPr/>
            </w:pPr>
            <w:r w:rsidDel="00000000" w:rsidR="00000000" w:rsidRPr="00000000">
              <w:rPr>
                <w:rFonts w:ascii="Calibri" w:cs="Calibri" w:eastAsia="Calibri" w:hAnsi="Calibri"/>
                <w:b w:val="0"/>
                <w:bCs w:val="0"/>
                <w:color w:val="1a1a1a"/>
                <w:sz w:val="18"/>
                <w:szCs w:val="18"/>
                <w:rtl w:val="0"/>
              </w:rPr>
              <w:t xml:space="preserve">1 send per status transition</w:t>
            </w:r>
            <w:r w:rsidDel="00000000" w:rsidR="00000000" w:rsidRPr="00000000">
              <w:rPr>
                <w:rtl w:val="0"/>
              </w:rPr>
            </w:r>
          </w:p>
        </w:tc>
      </w:tr>
    </w:tbl>
    <w:p w:rsidR="00000000" w:rsidDel="00000000" w:rsidP="00000000" w:rsidRDefault="00000000" w:rsidRPr="00000000" w14:paraId="00000208">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INV-08  </w:t>
      </w:r>
      <w:r w:rsidDel="00000000" w:rsidR="00000000" w:rsidRPr="00000000">
        <w:rPr>
          <w:rFonts w:ascii="Calibri" w:cs="Calibri" w:eastAsia="Calibri" w:hAnsi="Calibri"/>
          <w:b w:val="1"/>
          <w:bCs w:val="1"/>
          <w:color w:val="1a1a1a"/>
          <w:sz w:val="22"/>
          <w:szCs w:val="22"/>
          <w:rtl w:val="0"/>
        </w:rPr>
        <w:t xml:space="preserve">Premium Due (10–25 yr stream)</w:t>
      </w: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09">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0A">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color w:val="1a1a1a"/>
                <w:sz w:val="18"/>
                <w:szCs w:val="18"/>
                <w:rtl w:val="0"/>
              </w:rPr>
              <w:t xml:space="preserve">Scheduled fires relative to premium_due_date: T-30, T-15, T-7, T-3, T-day, +1, +7, +15. Plus premium.payment_received cancels the remaining cadence for that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D">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color w:val="1a1a1a"/>
                <w:sz w:val="18"/>
                <w:szCs w:val="18"/>
                <w:rtl w:val="0"/>
              </w:rPr>
              <w:t xml:space="preserve">Policy Servicing Service (premium schedule) + Payment Service (cancel on payment)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color w:val="1a1a1a"/>
                <w:sz w:val="18"/>
                <w:szCs w:val="18"/>
                <w:rtl w:val="0"/>
              </w:rPr>
              <w:t xml:space="preserve">investor_id, policy_id, premium_amount, due_date, payment_link,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color w:val="1a1a1a"/>
                <w:sz w:val="18"/>
                <w:szCs w:val="18"/>
                <w:rtl w:val="0"/>
              </w:rPr>
              <w:t xml:space="preserve">(policy_id, due_date, scheduled_for). Multi-policy investors with multiple due dates on the same day get a consolidation event before fire.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3">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color w:val="1a1a1a"/>
                <w:sz w:val="18"/>
                <w:szCs w:val="18"/>
                <w:rtl w:val="0"/>
              </w:rPr>
              <w:t xml:space="preserve">Policy is active (not lapsed; not surrendered). Payment for this due_date has not been received. For T-30, T-15: investor has not opted out of pre-due nudges (these are promotional). For T-day, +1, +7: opt-out is not honoured (service-class essential).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color w:val="1a1a1a"/>
                <w:sz w:val="18"/>
                <w:szCs w:val="18"/>
                <w:rtl w:val="0"/>
              </w:rPr>
              <w:t xml:space="preserve">T-30, T-15, T-7, T-3, T-day, +1, +7, +15 (8 sends per due cycle). Pre-due (T-30, T-15) opt-outable; T-day onwards is service-class essential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b w:val="0"/>
                <w:bCs w:val="0"/>
                <w:color w:val="1a1a1a"/>
                <w:sz w:val="18"/>
                <w:szCs w:val="18"/>
                <w:rtl w:val="0"/>
              </w:rPr>
              <w:t xml:space="preserve">FLAGSHIP volume trigger. Active investments ≈ 5,000–10,000 (multiple per investor; multi-decade premium streams) × 8 sends per due cycle ÷ distributed over month ≈ 1,500–3,000 fires/day at v1; growing materially over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color w:val="1a1a1a"/>
                <w:sz w:val="18"/>
                <w:szCs w:val="18"/>
                <w:rtl w:val="0"/>
              </w:rPr>
              <w:t xml:space="preserve">8 sends per due cycle per policy. Multi-policy investors with same-day dues are consolidated to 1 message per cadence point. Pre-due (T-30, T-15) opt-outable; T-day, +1, +7 not opt-outable</w:t>
            </w:r>
            <w:r w:rsidDel="00000000" w:rsidR="00000000" w:rsidRPr="00000000">
              <w:rPr>
                <w:rtl w:val="0"/>
              </w:rPr>
            </w:r>
          </w:p>
        </w:tc>
      </w:tr>
    </w:tbl>
    <w:p w:rsidR="00000000" w:rsidDel="00000000" w:rsidP="00000000" w:rsidRDefault="00000000" w:rsidRPr="00000000" w14:paraId="0000021B">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INV-09  </w:t>
      </w:r>
      <w:r w:rsidDel="00000000" w:rsidR="00000000" w:rsidRPr="00000000">
        <w:rPr>
          <w:rFonts w:ascii="Calibri" w:cs="Calibri" w:eastAsia="Calibri" w:hAnsi="Calibri"/>
          <w:b w:val="1"/>
          <w:bCs w:val="1"/>
          <w:color w:val="1a1a1a"/>
          <w:sz w:val="22"/>
          <w:szCs w:val="22"/>
          <w:rtl w:val="0"/>
        </w:rPr>
        <w:t xml:space="preserve">Premium Payment Confirmation</w:t>
      </w: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1C">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1F">
            <w:pPr>
              <w:jc w:val="left"/>
              <w:rPr/>
            </w:pPr>
            <w:r w:rsidDel="00000000" w:rsidR="00000000" w:rsidRPr="00000000">
              <w:rPr>
                <w:rFonts w:ascii="Calibri" w:cs="Calibri" w:eastAsia="Calibri" w:hAnsi="Calibri"/>
                <w:b w:val="0"/>
                <w:bCs w:val="0"/>
                <w:color w:val="1a1a1a"/>
                <w:sz w:val="18"/>
                <w:szCs w:val="18"/>
                <w:rtl w:val="0"/>
              </w:rPr>
              <w:t xml:space="preserve">Two sub-events: (a) premium.paid_to_insurer when TPE has remitted; (b) premium.receipt_received when insurer issues receipt back to TPE.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1">
            <w:pPr>
              <w:jc w:val="left"/>
              <w:rPr/>
            </w:pPr>
            <w:r w:rsidDel="00000000" w:rsidR="00000000" w:rsidRPr="00000000">
              <w:rPr>
                <w:rFonts w:ascii="Calibri" w:cs="Calibri" w:eastAsia="Calibri" w:hAnsi="Calibri"/>
                <w:b w:val="0"/>
                <w:bCs w:val="0"/>
                <w:color w:val="1a1a1a"/>
                <w:sz w:val="18"/>
                <w:szCs w:val="18"/>
                <w:rtl w:val="0"/>
              </w:rPr>
              <w:t xml:space="preserve">Remittance Service + Insurer Receipt Inbox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2">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3">
            <w:pPr>
              <w:jc w:val="left"/>
              <w:rPr/>
            </w:pPr>
            <w:r w:rsidDel="00000000" w:rsidR="00000000" w:rsidRPr="00000000">
              <w:rPr>
                <w:rFonts w:ascii="Calibri" w:cs="Calibri" w:eastAsia="Calibri" w:hAnsi="Calibri"/>
                <w:b w:val="0"/>
                <w:bCs w:val="0"/>
                <w:color w:val="1a1a1a"/>
                <w:sz w:val="18"/>
                <w:szCs w:val="18"/>
                <w:rtl w:val="0"/>
              </w:rPr>
              <w:t xml:space="preserve">investor_id, policy_id, payment_id, amount, sub_event, paid_to_insurer_at (on a), receipt_pdf_url (on 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4">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b w:val="0"/>
                <w:bCs w:val="0"/>
                <w:color w:val="1a1a1a"/>
                <w:sz w:val="18"/>
                <w:szCs w:val="18"/>
                <w:rtl w:val="0"/>
              </w:rPr>
              <w:t xml:space="preserve">(payment_id, sub_event)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6">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7">
            <w:pPr>
              <w:jc w:val="left"/>
              <w:rPr/>
            </w:pPr>
            <w:r w:rsidDel="00000000" w:rsidR="00000000" w:rsidRPr="00000000">
              <w:rPr>
                <w:rFonts w:ascii="Calibri" w:cs="Calibri" w:eastAsia="Calibri" w:hAnsi="Calibri"/>
                <w:b w:val="0"/>
                <w:bCs w:val="0"/>
                <w:color w:val="1a1a1a"/>
                <w:sz w:val="18"/>
                <w:szCs w:val="18"/>
                <w:rtl w:val="0"/>
              </w:rPr>
              <w:t xml:space="preserve">Premium payment was successful (INV-08 cancelled cadence). Receipt sub-event allows up to 30 days lag before raising OPS-05 chase.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color w:val="1a1a1a"/>
                <w:sz w:val="18"/>
                <w:szCs w:val="18"/>
                <w:rtl w:val="0"/>
              </w:rPr>
              <w:t xml:space="preserve">Paid to Insurer: immediate on remittance. Receipt Available: immediate when insurer receipt received (typically T+5–15d post-payment)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A">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2B">
            <w:pPr>
              <w:jc w:val="left"/>
              <w:rPr/>
            </w:pPr>
            <w:r w:rsidDel="00000000" w:rsidR="00000000" w:rsidRPr="00000000">
              <w:rPr>
                <w:rFonts w:ascii="Calibri" w:cs="Calibri" w:eastAsia="Calibri" w:hAnsi="Calibri"/>
                <w:b w:val="0"/>
                <w:bCs w:val="0"/>
                <w:color w:val="1a1a1a"/>
                <w:sz w:val="18"/>
                <w:szCs w:val="18"/>
                <w:rtl w:val="0"/>
              </w:rPr>
              <w:t xml:space="preserve">≈ 200–500 fires/day (matches paid premium volume)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2D">
            <w:pPr>
              <w:jc w:val="left"/>
              <w:rPr/>
            </w:pPr>
            <w:r w:rsidDel="00000000" w:rsidR="00000000" w:rsidRPr="00000000">
              <w:rPr>
                <w:rFonts w:ascii="Calibri" w:cs="Calibri" w:eastAsia="Calibri" w:hAnsi="Calibri"/>
                <w:b w:val="0"/>
                <w:bCs w:val="0"/>
                <w:color w:val="1a1a1a"/>
                <w:sz w:val="18"/>
                <w:szCs w:val="18"/>
                <w:rtl w:val="0"/>
              </w:rPr>
              <w:t xml:space="preserve">1 send per sub-event (Paid to Insurer, Receipt Available)</w:t>
            </w:r>
            <w:r w:rsidDel="00000000" w:rsidR="00000000" w:rsidRPr="00000000">
              <w:rPr>
                <w:rtl w:val="0"/>
              </w:rPr>
            </w:r>
          </w:p>
        </w:tc>
      </w:tr>
    </w:tbl>
    <w:p w:rsidR="00000000" w:rsidDel="00000000" w:rsidP="00000000" w:rsidRDefault="00000000" w:rsidRPr="00000000" w14:paraId="0000022E">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INV-10  </w:t>
      </w:r>
      <w:r w:rsidDel="00000000" w:rsidR="00000000" w:rsidRPr="00000000">
        <w:rPr>
          <w:rFonts w:ascii="Calibri" w:cs="Calibri" w:eastAsia="Calibri" w:hAnsi="Calibri"/>
          <w:b w:val="1"/>
          <w:bCs w:val="1"/>
          <w:color w:val="1a1a1a"/>
          <w:sz w:val="22"/>
          <w:szCs w:val="22"/>
          <w:rtl w:val="0"/>
        </w:rPr>
        <w:t xml:space="preserve">Premium Default → Lapse Risk</w:t>
      </w: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2F">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30">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1">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color w:val="1a1a1a"/>
                <w:sz w:val="18"/>
                <w:szCs w:val="18"/>
                <w:rtl w:val="0"/>
              </w:rPr>
              <w:t xml:space="preserve">default.status_changed event. Statuses: Grace Started (insurer’s grace period commenced after premium not received by +15), Lapse Warning (final days of grace), Lapsed.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3">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4">
            <w:pPr>
              <w:jc w:val="left"/>
              <w:rPr/>
            </w:pPr>
            <w:r w:rsidDel="00000000" w:rsidR="00000000" w:rsidRPr="00000000">
              <w:rPr>
                <w:rFonts w:ascii="Calibri" w:cs="Calibri" w:eastAsia="Calibri" w:hAnsi="Calibri"/>
                <w:b w:val="0"/>
                <w:bCs w:val="0"/>
                <w:color w:val="1a1a1a"/>
                <w:sz w:val="18"/>
                <w:szCs w:val="18"/>
                <w:rtl w:val="0"/>
              </w:rPr>
              <w:t xml:space="preserve">Policy Servicing Service (with insurer-specific grace period from registry)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color w:val="1a1a1a"/>
                <w:sz w:val="18"/>
                <w:szCs w:val="18"/>
                <w:rtl w:val="0"/>
              </w:rPr>
              <w:t xml:space="preserve">investor_id, policy_id, status, grace_end_date, premium_amount, reinstatement_path (on Lapsed)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color w:val="1a1a1a"/>
                <w:sz w:val="18"/>
                <w:szCs w:val="18"/>
                <w:rtl w:val="0"/>
              </w:rPr>
              <w:t xml:space="preserve">(policy_id,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9">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A">
            <w:pPr>
              <w:jc w:val="left"/>
              <w:rPr/>
            </w:pPr>
            <w:r w:rsidDel="00000000" w:rsidR="00000000" w:rsidRPr="00000000">
              <w:rPr>
                <w:rFonts w:ascii="Calibri" w:cs="Calibri" w:eastAsia="Calibri" w:hAnsi="Calibri"/>
                <w:b w:val="0"/>
                <w:bCs w:val="0"/>
                <w:color w:val="1a1a1a"/>
                <w:sz w:val="18"/>
                <w:szCs w:val="18"/>
                <w:rtl w:val="0"/>
              </w:rPr>
              <w:t xml:space="preserve">INV-08 reached +15 with no payment, OR insurer reported direct lapse-risk for this policy. Insurer-specific grace period is in registry.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B">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C">
            <w:pPr>
              <w:jc w:val="left"/>
              <w:rPr/>
            </w:pPr>
            <w:r w:rsidDel="00000000" w:rsidR="00000000" w:rsidRPr="00000000">
              <w:rPr>
                <w:rFonts w:ascii="Calibri" w:cs="Calibri" w:eastAsia="Calibri" w:hAnsi="Calibri"/>
                <w:b w:val="0"/>
                <w:bCs w:val="0"/>
                <w:color w:val="1a1a1a"/>
                <w:sz w:val="18"/>
                <w:szCs w:val="18"/>
                <w:rtl w:val="0"/>
              </w:rPr>
              <w:t xml:space="preserve">Grace Started: immediate then daily. Lapse Warning: T-3, T-1, T-day relative to grace expiry. Lapsed: immediate, then T+3d with reinstatement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D">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3E">
            <w:pPr>
              <w:jc w:val="left"/>
              <w:rPr/>
            </w:pPr>
            <w:r w:rsidDel="00000000" w:rsidR="00000000" w:rsidRPr="00000000">
              <w:rPr>
                <w:rFonts w:ascii="Calibri" w:cs="Calibri" w:eastAsia="Calibri" w:hAnsi="Calibri"/>
                <w:b w:val="0"/>
                <w:bCs w:val="0"/>
                <w:color w:val="1a1a1a"/>
                <w:sz w:val="18"/>
                <w:szCs w:val="18"/>
                <w:rtl w:val="0"/>
              </w:rPr>
              <w:t xml:space="preserve">≈ 5–20 fires/day at v1 on default events; daily defaulter chase ≈ 50–100 fires/day on 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3F">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0">
            <w:pPr>
              <w:jc w:val="left"/>
              <w:rPr/>
            </w:pPr>
            <w:r w:rsidDel="00000000" w:rsidR="00000000" w:rsidRPr="00000000">
              <w:rPr>
                <w:rFonts w:ascii="Calibri" w:cs="Calibri" w:eastAsia="Calibri" w:hAnsi="Calibri"/>
                <w:b w:val="0"/>
                <w:bCs w:val="0"/>
                <w:color w:val="1a1a1a"/>
                <w:sz w:val="18"/>
                <w:szCs w:val="18"/>
                <w:rtl w:val="0"/>
              </w:rPr>
              <w:t xml:space="preserve">Daily during grace + 3 lapse-warning + 1 lapsed + 1 T+3d reinstatement ≈ ≤ 30 sends per default cycle</w:t>
            </w:r>
            <w:r w:rsidDel="00000000" w:rsidR="00000000" w:rsidRPr="00000000">
              <w:rPr>
                <w:rtl w:val="0"/>
              </w:rPr>
            </w:r>
          </w:p>
        </w:tc>
      </w:tr>
    </w:tbl>
    <w:p w:rsidR="00000000" w:rsidDel="00000000" w:rsidP="00000000" w:rsidRDefault="00000000" w:rsidRPr="00000000" w14:paraId="00000241">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INV-11  </w:t>
      </w:r>
      <w:r w:rsidDel="00000000" w:rsidR="00000000" w:rsidRPr="00000000">
        <w:rPr>
          <w:rFonts w:ascii="Calibri" w:cs="Calibri" w:eastAsia="Calibri" w:hAnsi="Calibri"/>
          <w:b w:val="1"/>
          <w:bCs w:val="1"/>
          <w:color w:val="1a1a1a"/>
          <w:sz w:val="22"/>
          <w:szCs w:val="22"/>
          <w:rtl w:val="0"/>
        </w:rPr>
        <w:t xml:space="preserve">Maturity Approaching</w:t>
      </w: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42">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43">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5">
            <w:pPr>
              <w:jc w:val="left"/>
              <w:rPr/>
            </w:pPr>
            <w:r w:rsidDel="00000000" w:rsidR="00000000" w:rsidRPr="00000000">
              <w:rPr>
                <w:rFonts w:ascii="Calibri" w:cs="Calibri" w:eastAsia="Calibri" w:hAnsi="Calibri"/>
                <w:b w:val="0"/>
                <w:bCs w:val="0"/>
                <w:color w:val="1a1a1a"/>
                <w:sz w:val="18"/>
                <w:szCs w:val="18"/>
                <w:rtl w:val="0"/>
              </w:rPr>
              <w:t xml:space="preserve">Scheduled fires relative to maturity_date: T-12mo, T-6mo, T-3mo, T-1mo, T-7d.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6">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color w:val="1a1a1a"/>
                <w:sz w:val="18"/>
                <w:szCs w:val="18"/>
                <w:rtl w:val="0"/>
              </w:rPr>
              <w:t xml:space="preserve">Policy Servicing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8">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9">
            <w:pPr>
              <w:jc w:val="left"/>
              <w:rPr/>
            </w:pPr>
            <w:r w:rsidDel="00000000" w:rsidR="00000000" w:rsidRPr="00000000">
              <w:rPr>
                <w:rFonts w:ascii="Calibri" w:cs="Calibri" w:eastAsia="Calibri" w:hAnsi="Calibri"/>
                <w:b w:val="0"/>
                <w:bCs w:val="0"/>
                <w:color w:val="1a1a1a"/>
                <w:sz w:val="18"/>
                <w:szCs w:val="18"/>
                <w:rtl w:val="0"/>
              </w:rPr>
              <w:t xml:space="preserve">investor_id, policy_id, maturity_date, expected_maturity_amount (range_low + range_high if not certain)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B">
            <w:pPr>
              <w:jc w:val="left"/>
              <w:rPr/>
            </w:pPr>
            <w:r w:rsidDel="00000000" w:rsidR="00000000" w:rsidRPr="00000000">
              <w:rPr>
                <w:rFonts w:ascii="Calibri" w:cs="Calibri" w:eastAsia="Calibri" w:hAnsi="Calibri"/>
                <w:b w:val="0"/>
                <w:bCs w:val="0"/>
                <w:color w:val="1a1a1a"/>
                <w:sz w:val="18"/>
                <w:szCs w:val="18"/>
                <w:rtl w:val="0"/>
              </w:rPr>
              <w:t xml:space="preserve">(policy_id, milestone)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C">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4D">
            <w:pPr>
              <w:jc w:val="left"/>
              <w:rPr/>
            </w:pPr>
            <w:r w:rsidDel="00000000" w:rsidR="00000000" w:rsidRPr="00000000">
              <w:rPr>
                <w:rFonts w:ascii="Calibri" w:cs="Calibri" w:eastAsia="Calibri" w:hAnsi="Calibri"/>
                <w:b w:val="0"/>
                <w:bCs w:val="0"/>
                <w:color w:val="1a1a1a"/>
                <w:sz w:val="18"/>
                <w:szCs w:val="18"/>
                <w:rtl w:val="0"/>
              </w:rPr>
              <w:t xml:space="preserve">Policy is active. Policy has not been surrendered or assigned out. Investor still owns the policy at fire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E">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4F">
            <w:pPr>
              <w:jc w:val="left"/>
              <w:rPr/>
            </w:pPr>
            <w:r w:rsidDel="00000000" w:rsidR="00000000" w:rsidRPr="00000000">
              <w:rPr>
                <w:rFonts w:ascii="Calibri" w:cs="Calibri" w:eastAsia="Calibri" w:hAnsi="Calibri"/>
                <w:b w:val="0"/>
                <w:bCs w:val="0"/>
                <w:color w:val="1a1a1a"/>
                <w:sz w:val="18"/>
                <w:szCs w:val="18"/>
                <w:rtl w:val="0"/>
              </w:rPr>
              <w:t xml:space="preserve">T-12mo, T-6mo, T-3mo, T-1mo, T-7d (5 sends per maturing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1">
            <w:pPr>
              <w:jc w:val="left"/>
              <w:rPr/>
            </w:pPr>
            <w:r w:rsidDel="00000000" w:rsidR="00000000" w:rsidRPr="00000000">
              <w:rPr>
                <w:rFonts w:ascii="Calibri" w:cs="Calibri" w:eastAsia="Calibri" w:hAnsi="Calibri"/>
                <w:b w:val="0"/>
                <w:bCs w:val="0"/>
                <w:color w:val="1a1a1a"/>
                <w:sz w:val="18"/>
                <w:szCs w:val="18"/>
                <w:rtl w:val="0"/>
              </w:rPr>
              <w:t xml:space="preserve">≈ 10–30 fires/day across all 5 maturity runways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2">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color w:val="1a1a1a"/>
                <w:sz w:val="18"/>
                <w:szCs w:val="18"/>
                <w:rtl w:val="0"/>
              </w:rPr>
              <w:t xml:space="preserve">5 sends per maturing policy across 12-month runway</w:t>
            </w:r>
            <w:r w:rsidDel="00000000" w:rsidR="00000000" w:rsidRPr="00000000">
              <w:rPr>
                <w:rtl w:val="0"/>
              </w:rPr>
            </w:r>
          </w:p>
        </w:tc>
      </w:tr>
    </w:tbl>
    <w:p w:rsidR="00000000" w:rsidDel="00000000" w:rsidP="00000000" w:rsidRDefault="00000000" w:rsidRPr="00000000" w14:paraId="00000254">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INV-12  </w:t>
      </w:r>
      <w:r w:rsidDel="00000000" w:rsidR="00000000" w:rsidRPr="00000000">
        <w:rPr>
          <w:rFonts w:ascii="Calibri" w:cs="Calibri" w:eastAsia="Calibri" w:hAnsi="Calibri"/>
          <w:b w:val="1"/>
          <w:bCs w:val="1"/>
          <w:color w:val="1a1a1a"/>
          <w:sz w:val="22"/>
          <w:szCs w:val="22"/>
          <w:rtl w:val="0"/>
        </w:rPr>
        <w:t xml:space="preserve">Maturity Received</w:t>
      </w: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55">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56">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7">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8">
            <w:pPr>
              <w:jc w:val="left"/>
              <w:rPr/>
            </w:pPr>
            <w:r w:rsidDel="00000000" w:rsidR="00000000" w:rsidRPr="00000000">
              <w:rPr>
                <w:rFonts w:ascii="Calibri" w:cs="Calibri" w:eastAsia="Calibri" w:hAnsi="Calibri"/>
                <w:b w:val="0"/>
                <w:bCs w:val="0"/>
                <w:color w:val="1a1a1a"/>
                <w:sz w:val="18"/>
                <w:szCs w:val="18"/>
                <w:rtl w:val="0"/>
              </w:rPr>
              <w:t xml:space="preserve">maturity.status_changed event. Statuses: Insurer Paid TPE, Settled to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9">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A">
            <w:pPr>
              <w:jc w:val="left"/>
              <w:rPr/>
            </w:pPr>
            <w:r w:rsidDel="00000000" w:rsidR="00000000" w:rsidRPr="00000000">
              <w:rPr>
                <w:rFonts w:ascii="Calibri" w:cs="Calibri" w:eastAsia="Calibri" w:hAnsi="Calibri"/>
                <w:b w:val="0"/>
                <w:bCs w:val="0"/>
                <w:color w:val="1a1a1a"/>
                <w:sz w:val="18"/>
                <w:szCs w:val="18"/>
                <w:rtl w:val="0"/>
              </w:rPr>
              <w:t xml:space="preserve">Maturity Settlement Service + Payment Gateway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B">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C">
            <w:pPr>
              <w:jc w:val="left"/>
              <w:rPr/>
            </w:pPr>
            <w:r w:rsidDel="00000000" w:rsidR="00000000" w:rsidRPr="00000000">
              <w:rPr>
                <w:rFonts w:ascii="Calibri" w:cs="Calibri" w:eastAsia="Calibri" w:hAnsi="Calibri"/>
                <w:b w:val="0"/>
                <w:bCs w:val="0"/>
                <w:color w:val="1a1a1a"/>
                <w:sz w:val="18"/>
                <w:szCs w:val="18"/>
                <w:rtl w:val="0"/>
              </w:rPr>
              <w:t xml:space="preserve">investor_id, policy_id, settlement_amount, account_last4, status, utr (on Settled to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D">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color w:val="1a1a1a"/>
                <w:sz w:val="18"/>
                <w:szCs w:val="18"/>
                <w:rtl w:val="0"/>
              </w:rPr>
              <w:t xml:space="preserve">(maturity_id,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0">
            <w:pPr>
              <w:jc w:val="left"/>
              <w:rPr/>
            </w:pPr>
            <w:r w:rsidDel="00000000" w:rsidR="00000000" w:rsidRPr="00000000">
              <w:rPr>
                <w:rFonts w:ascii="Calibri" w:cs="Calibri" w:eastAsia="Calibri" w:hAnsi="Calibri"/>
                <w:b w:val="0"/>
                <w:bCs w:val="0"/>
                <w:color w:val="1a1a1a"/>
                <w:sz w:val="18"/>
                <w:szCs w:val="18"/>
                <w:rtl w:val="0"/>
              </w:rPr>
              <w:t xml:space="preserve">Policy reached maturity_date. INV-11 T-7d cadence has completed.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1">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color w:val="1a1a1a"/>
                <w:sz w:val="18"/>
                <w:szCs w:val="18"/>
                <w:rtl w:val="0"/>
              </w:rPr>
              <w:t xml:space="preserve">Immediate on every status (Insurer Paid TPE, Settled to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3">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4">
            <w:pPr>
              <w:jc w:val="left"/>
              <w:rPr/>
            </w:pPr>
            <w:r w:rsidDel="00000000" w:rsidR="00000000" w:rsidRPr="00000000">
              <w:rPr>
                <w:rFonts w:ascii="Calibri" w:cs="Calibri" w:eastAsia="Calibri" w:hAnsi="Calibri"/>
                <w:b w:val="0"/>
                <w:bCs w:val="0"/>
                <w:color w:val="1a1a1a"/>
                <w:sz w:val="18"/>
                <w:szCs w:val="18"/>
                <w:rtl w:val="0"/>
              </w:rPr>
              <w:t xml:space="preserve">≈ 5–15 fires/day on maturity events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5">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6">
            <w:pPr>
              <w:jc w:val="left"/>
              <w:rPr/>
            </w:pPr>
            <w:r w:rsidDel="00000000" w:rsidR="00000000" w:rsidRPr="00000000">
              <w:rPr>
                <w:rFonts w:ascii="Calibri" w:cs="Calibri" w:eastAsia="Calibri" w:hAnsi="Calibri"/>
                <w:b w:val="0"/>
                <w:bCs w:val="0"/>
                <w:color w:val="1a1a1a"/>
                <w:sz w:val="18"/>
                <w:szCs w:val="18"/>
                <w:rtl w:val="0"/>
              </w:rPr>
              <w:t xml:space="preserve">1 send per status transition</w:t>
            </w:r>
            <w:r w:rsidDel="00000000" w:rsidR="00000000" w:rsidRPr="00000000">
              <w:rPr>
                <w:rtl w:val="0"/>
              </w:rPr>
            </w:r>
          </w:p>
        </w:tc>
      </w:tr>
    </w:tbl>
    <w:p w:rsidR="00000000" w:rsidDel="00000000" w:rsidP="00000000" w:rsidRDefault="00000000" w:rsidRPr="00000000" w14:paraId="00000267">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INV-13  </w:t>
      </w:r>
      <w:r w:rsidDel="00000000" w:rsidR="00000000" w:rsidRPr="00000000">
        <w:rPr>
          <w:rFonts w:ascii="Calibri" w:cs="Calibri" w:eastAsia="Calibri" w:hAnsi="Calibri"/>
          <w:b w:val="1"/>
          <w:bCs w:val="1"/>
          <w:color w:val="1a1a1a"/>
          <w:sz w:val="22"/>
          <w:szCs w:val="22"/>
          <w:rtl w:val="0"/>
        </w:rPr>
        <w:t xml:space="preserve">Portfolio Statement</w:t>
      </w: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8">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69">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color w:val="1a1a1a"/>
                <w:sz w:val="18"/>
                <w:szCs w:val="18"/>
                <w:rtl w:val="0"/>
              </w:rPr>
              <w:t xml:space="preserve">Scheduled fires: monthly on 5th, quarterly on 10th of month following quarter-end, annual on 30 April for prior 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C">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6D">
            <w:pPr>
              <w:jc w:val="left"/>
              <w:rPr/>
            </w:pPr>
            <w:r w:rsidDel="00000000" w:rsidR="00000000" w:rsidRPr="00000000">
              <w:rPr>
                <w:rFonts w:ascii="Calibri" w:cs="Calibri" w:eastAsia="Calibri" w:hAnsi="Calibri"/>
                <w:b w:val="0"/>
                <w:bCs w:val="0"/>
                <w:color w:val="1a1a1a"/>
                <w:sz w:val="18"/>
                <w:szCs w:val="18"/>
                <w:rtl w:val="0"/>
              </w:rPr>
              <w:t xml:space="preserve">Statement Generation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6F">
            <w:pPr>
              <w:jc w:val="left"/>
              <w:rPr/>
            </w:pPr>
            <w:r w:rsidDel="00000000" w:rsidR="00000000" w:rsidRPr="00000000">
              <w:rPr>
                <w:rFonts w:ascii="Calibri" w:cs="Calibri" w:eastAsia="Calibri" w:hAnsi="Calibri"/>
                <w:b w:val="0"/>
                <w:bCs w:val="0"/>
                <w:color w:val="1a1a1a"/>
                <w:sz w:val="18"/>
                <w:szCs w:val="18"/>
                <w:rtl w:val="0"/>
              </w:rPr>
              <w:t xml:space="preserve">investor_id, statement_pdf_url, period (e.g. "Apr-2026", "Q4-FY26", "FY26")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0">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color w:val="1a1a1a"/>
                <w:sz w:val="18"/>
                <w:szCs w:val="18"/>
                <w:rtl w:val="0"/>
              </w:rPr>
              <w:t xml:space="preserve">(investor_id, period, statement_type)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2">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3">
            <w:pPr>
              <w:jc w:val="left"/>
              <w:rPr/>
            </w:pPr>
            <w:r w:rsidDel="00000000" w:rsidR="00000000" w:rsidRPr="00000000">
              <w:rPr>
                <w:rFonts w:ascii="Calibri" w:cs="Calibri" w:eastAsia="Calibri" w:hAnsi="Calibri"/>
                <w:b w:val="0"/>
                <w:bCs w:val="0"/>
                <w:color w:val="1a1a1a"/>
                <w:sz w:val="18"/>
                <w:szCs w:val="18"/>
                <w:rtl w:val="0"/>
              </w:rPr>
              <w:t xml:space="preserve">Investor has at least one active investment in the period. Statement generation succeeded — if not ready by scheduled fire, hold workflow up to 5 business days then emit Sev-3.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4">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5">
            <w:pPr>
              <w:jc w:val="left"/>
              <w:rPr/>
            </w:pPr>
            <w:r w:rsidDel="00000000" w:rsidR="00000000" w:rsidRPr="00000000">
              <w:rPr>
                <w:rFonts w:ascii="Calibri" w:cs="Calibri" w:eastAsia="Calibri" w:hAnsi="Calibri"/>
                <w:b w:val="0"/>
                <w:bCs w:val="0"/>
                <w:color w:val="1a1a1a"/>
                <w:sz w:val="18"/>
                <w:szCs w:val="18"/>
                <w:rtl w:val="0"/>
              </w:rPr>
              <w:t xml:space="preserve">Monthly: 5th of next month. Quarterly: 10th of month following quarter-end. Annual: 30 April for prior 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6">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7">
            <w:pPr>
              <w:jc w:val="left"/>
              <w:rPr/>
            </w:pPr>
            <w:r w:rsidDel="00000000" w:rsidR="00000000" w:rsidRPr="00000000">
              <w:rPr>
                <w:rFonts w:ascii="Calibri" w:cs="Calibri" w:eastAsia="Calibri" w:hAnsi="Calibri"/>
                <w:b w:val="0"/>
                <w:bCs w:val="0"/>
                <w:color w:val="1a1a1a"/>
                <w:sz w:val="18"/>
                <w:szCs w:val="18"/>
                <w:rtl w:val="0"/>
              </w:rPr>
              <w:t xml:space="preserve">Monthly: ≈ 3,000 fires/month (5th of month, batch). Quarterly: ≈ 3,000/quarter. Annual: ≈ 3,000 on 30 April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8">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9">
            <w:pPr>
              <w:jc w:val="left"/>
              <w:rPr/>
            </w:pPr>
            <w:r w:rsidDel="00000000" w:rsidR="00000000" w:rsidRPr="00000000">
              <w:rPr>
                <w:rFonts w:ascii="Calibri" w:cs="Calibri" w:eastAsia="Calibri" w:hAnsi="Calibri"/>
                <w:b w:val="0"/>
                <w:bCs w:val="0"/>
                <w:color w:val="1a1a1a"/>
                <w:sz w:val="18"/>
                <w:szCs w:val="18"/>
                <w:rtl w:val="0"/>
              </w:rPr>
              <w:t xml:space="preserve">Periodic: 1 monthly + 1 quarterly + 1 annual = up to 6 sends/year per investor (overlap acceptable)</w:t>
            </w:r>
            <w:r w:rsidDel="00000000" w:rsidR="00000000" w:rsidRPr="00000000">
              <w:rPr>
                <w:rtl w:val="0"/>
              </w:rPr>
            </w:r>
          </w:p>
        </w:tc>
      </w:tr>
    </w:tbl>
    <w:p w:rsidR="00000000" w:rsidDel="00000000" w:rsidP="00000000" w:rsidRDefault="00000000" w:rsidRPr="00000000" w14:paraId="0000027A">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INV-14  </w:t>
      </w:r>
      <w:r w:rsidDel="00000000" w:rsidR="00000000" w:rsidRPr="00000000">
        <w:rPr>
          <w:rFonts w:ascii="Calibri" w:cs="Calibri" w:eastAsia="Calibri" w:hAnsi="Calibri"/>
          <w:b w:val="1"/>
          <w:bCs w:val="1"/>
          <w:color w:val="1a1a1a"/>
          <w:sz w:val="22"/>
          <w:szCs w:val="22"/>
          <w:rtl w:val="0"/>
        </w:rPr>
        <w:t xml:space="preserve">Tax Documents (TDS / 80C / 80D)</w:t>
      </w: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7B">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7C">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D">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7E">
            <w:pPr>
              <w:jc w:val="left"/>
              <w:rPr/>
            </w:pPr>
            <w:r w:rsidDel="00000000" w:rsidR="00000000" w:rsidRPr="00000000">
              <w:rPr>
                <w:rFonts w:ascii="Calibri" w:cs="Calibri" w:eastAsia="Calibri" w:hAnsi="Calibri"/>
                <w:b w:val="0"/>
                <w:bCs w:val="0"/>
                <w:color w:val="1a1a1a"/>
                <w:sz w:val="18"/>
                <w:szCs w:val="18"/>
                <w:rtl w:val="0"/>
              </w:rPr>
              <w:t xml:space="preserve">Scheduled fires: TDS Q1–Q4 on 15th of month following each quarter; 80C, 80D, Annual Tax Summary on 30 April for prior 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7F">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0">
            <w:pPr>
              <w:jc w:val="left"/>
              <w:rPr/>
            </w:pPr>
            <w:r w:rsidDel="00000000" w:rsidR="00000000" w:rsidRPr="00000000">
              <w:rPr>
                <w:rFonts w:ascii="Calibri" w:cs="Calibri" w:eastAsia="Calibri" w:hAnsi="Calibri"/>
                <w:b w:val="0"/>
                <w:bCs w:val="0"/>
                <w:color w:val="1a1a1a"/>
                <w:sz w:val="18"/>
                <w:szCs w:val="18"/>
                <w:rtl w:val="0"/>
              </w:rPr>
              <w:t xml:space="preserve">Tax Document Generation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1">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2">
            <w:pPr>
              <w:jc w:val="left"/>
              <w:rPr/>
            </w:pPr>
            <w:r w:rsidDel="00000000" w:rsidR="00000000" w:rsidRPr="00000000">
              <w:rPr>
                <w:rFonts w:ascii="Calibri" w:cs="Calibri" w:eastAsia="Calibri" w:hAnsi="Calibri"/>
                <w:b w:val="0"/>
                <w:bCs w:val="0"/>
                <w:color w:val="1a1a1a"/>
                <w:sz w:val="18"/>
                <w:szCs w:val="18"/>
                <w:rtl w:val="0"/>
              </w:rPr>
              <w:t xml:space="preserve">investor_id, document_type, period, document_pdf_url, pan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4">
            <w:pPr>
              <w:jc w:val="left"/>
              <w:rPr/>
            </w:pPr>
            <w:r w:rsidDel="00000000" w:rsidR="00000000" w:rsidRPr="00000000">
              <w:rPr>
                <w:rFonts w:ascii="Calibri" w:cs="Calibri" w:eastAsia="Calibri" w:hAnsi="Calibri"/>
                <w:b w:val="0"/>
                <w:bCs w:val="0"/>
                <w:color w:val="1a1a1a"/>
                <w:sz w:val="18"/>
                <w:szCs w:val="18"/>
                <w:rtl w:val="0"/>
              </w:rPr>
              <w:t xml:space="preserve">(investor_id, document_type,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5">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color w:val="1a1a1a"/>
                <w:sz w:val="18"/>
                <w:szCs w:val="18"/>
                <w:rtl w:val="0"/>
              </w:rPr>
              <w:t xml:space="preserve">Investor PAN is present and validated against subscriber.data.pan. PAN mismatch (between document and subscriber) suppresses fire and emits Sev-2.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8">
            <w:pPr>
              <w:jc w:val="left"/>
              <w:rPr/>
            </w:pPr>
            <w:r w:rsidDel="00000000" w:rsidR="00000000" w:rsidRPr="00000000">
              <w:rPr>
                <w:rFonts w:ascii="Calibri" w:cs="Calibri" w:eastAsia="Calibri" w:hAnsi="Calibri"/>
                <w:b w:val="0"/>
                <w:bCs w:val="0"/>
                <w:color w:val="1a1a1a"/>
                <w:sz w:val="18"/>
                <w:szCs w:val="18"/>
                <w:rtl w:val="0"/>
              </w:rPr>
              <w:t xml:space="preserve">TDS Q1–Q4: 15th of month following each Indian Income Tax quarter (≈ 15 Jul / 15 Oct / 15 Jan / 15 May). 80C / 80D / Annual Tax Summary: 30 April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8A">
            <w:pPr>
              <w:jc w:val="left"/>
              <w:rPr/>
            </w:pPr>
            <w:r w:rsidDel="00000000" w:rsidR="00000000" w:rsidRPr="00000000">
              <w:rPr>
                <w:rFonts w:ascii="Calibri" w:cs="Calibri" w:eastAsia="Calibri" w:hAnsi="Calibri"/>
                <w:b w:val="0"/>
                <w:bCs w:val="0"/>
                <w:color w:val="1a1a1a"/>
                <w:sz w:val="18"/>
                <w:szCs w:val="18"/>
                <w:rtl w:val="0"/>
              </w:rPr>
              <w:t xml:space="preserve">Quarterly: ≈ 2,000–3,000 fires (TDS-eligible subset of investors). 80C / 80D: ≈ 1,000–2,000 each annually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B">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8C">
            <w:pPr>
              <w:jc w:val="left"/>
              <w:rPr/>
            </w:pPr>
            <w:r w:rsidDel="00000000" w:rsidR="00000000" w:rsidRPr="00000000">
              <w:rPr>
                <w:rFonts w:ascii="Calibri" w:cs="Calibri" w:eastAsia="Calibri" w:hAnsi="Calibri"/>
                <w:b w:val="0"/>
                <w:bCs w:val="0"/>
                <w:color w:val="1a1a1a"/>
                <w:sz w:val="18"/>
                <w:szCs w:val="18"/>
                <w:rtl w:val="0"/>
              </w:rPr>
              <w:t xml:space="preserve">≤ 7 sends/year (4 TDS quarterly + 80C + 80D + Annual Tax Summary)</w:t>
            </w:r>
            <w:r w:rsidDel="00000000" w:rsidR="00000000" w:rsidRPr="00000000">
              <w:rPr>
                <w:rtl w:val="0"/>
              </w:rPr>
            </w:r>
          </w:p>
        </w:tc>
      </w:tr>
    </w:tbl>
    <w:p w:rsidR="00000000" w:rsidDel="00000000" w:rsidP="00000000" w:rsidRDefault="00000000" w:rsidRPr="00000000" w14:paraId="0000028D">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INV-15  </w:t>
      </w:r>
      <w:r w:rsidDel="00000000" w:rsidR="00000000" w:rsidRPr="00000000">
        <w:rPr>
          <w:rFonts w:ascii="Calibri" w:cs="Calibri" w:eastAsia="Calibri" w:hAnsi="Calibri"/>
          <w:b w:val="1"/>
          <w:bCs w:val="1"/>
          <w:color w:val="1a1a1a"/>
          <w:sz w:val="22"/>
          <w:szCs w:val="22"/>
          <w:rtl w:val="0"/>
        </w:rPr>
        <w:t xml:space="preserve">Re-investment Opportunity</w:t>
      </w: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8E">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8F">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0">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1">
            <w:pPr>
              <w:jc w:val="left"/>
              <w:rPr/>
            </w:pPr>
            <w:r w:rsidDel="00000000" w:rsidR="00000000" w:rsidRPr="00000000">
              <w:rPr>
                <w:rFonts w:ascii="Calibri" w:cs="Calibri" w:eastAsia="Calibri" w:hAnsi="Calibri"/>
                <w:b w:val="0"/>
                <w:bCs w:val="0"/>
                <w:color w:val="1a1a1a"/>
                <w:sz w:val="18"/>
                <w:szCs w:val="18"/>
                <w:rtl w:val="0"/>
              </w:rPr>
              <w:t xml:space="preserve">Two paths: (a) maturity.imminent event at T-30d (auto-curated re-investment opportunity); (b) opportunity.high_yield_match event for special opportunities flagged for the investor’s tier.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2">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3">
            <w:pPr>
              <w:jc w:val="left"/>
              <w:rPr/>
            </w:pPr>
            <w:r w:rsidDel="00000000" w:rsidR="00000000" w:rsidRPr="00000000">
              <w:rPr>
                <w:rFonts w:ascii="Calibri" w:cs="Calibri" w:eastAsia="Calibri" w:hAnsi="Calibri"/>
                <w:b w:val="0"/>
                <w:bCs w:val="0"/>
                <w:color w:val="1a1a1a"/>
                <w:sz w:val="18"/>
                <w:szCs w:val="18"/>
                <w:rtl w:val="0"/>
              </w:rPr>
              <w:t xml:space="preserve">Maturity Service + Recommender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4">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5">
            <w:pPr>
              <w:jc w:val="left"/>
              <w:rPr/>
            </w:pPr>
            <w:r w:rsidDel="00000000" w:rsidR="00000000" w:rsidRPr="00000000">
              <w:rPr>
                <w:rFonts w:ascii="Calibri" w:cs="Calibri" w:eastAsia="Calibri" w:hAnsi="Calibri"/>
                <w:b w:val="0"/>
                <w:bCs w:val="0"/>
                <w:color w:val="1a1a1a"/>
                <w:sz w:val="18"/>
                <w:szCs w:val="18"/>
                <w:rtl w:val="0"/>
              </w:rPr>
              <w:t xml:space="preserve">investor_id, opportunity_id, expected_yield, risk_band, tier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6">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7">
            <w:pPr>
              <w:jc w:val="left"/>
              <w:rPr/>
            </w:pPr>
            <w:r w:rsidDel="00000000" w:rsidR="00000000" w:rsidRPr="00000000">
              <w:rPr>
                <w:rFonts w:ascii="Calibri" w:cs="Calibri" w:eastAsia="Calibri" w:hAnsi="Calibri"/>
                <w:b w:val="0"/>
                <w:bCs w:val="0"/>
                <w:color w:val="1a1a1a"/>
                <w:sz w:val="18"/>
                <w:szCs w:val="18"/>
                <w:rtl w:val="0"/>
              </w:rPr>
              <w:t xml:space="preserve">(investor_id, opportunity_id, push_type)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8">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9">
            <w:pPr>
              <w:jc w:val="left"/>
              <w:rPr/>
            </w:pPr>
            <w:r w:rsidDel="00000000" w:rsidR="00000000" w:rsidRPr="00000000">
              <w:rPr>
                <w:rFonts w:ascii="Calibri" w:cs="Calibri" w:eastAsia="Calibri" w:hAnsi="Calibri"/>
                <w:b w:val="0"/>
                <w:bCs w:val="0"/>
                <w:color w:val="1a1a1a"/>
                <w:sz w:val="18"/>
                <w:szCs w:val="18"/>
                <w:rtl w:val="0"/>
              </w:rPr>
              <w:t xml:space="preserve">Investor is opted in to marketing. Risk-band of opportunity matches or is broader than investor band. Frequency cap: max 1 per week per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A">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B">
            <w:pPr>
              <w:jc w:val="left"/>
              <w:rPr/>
            </w:pPr>
            <w:r w:rsidDel="00000000" w:rsidR="00000000" w:rsidRPr="00000000">
              <w:rPr>
                <w:rFonts w:ascii="Calibri" w:cs="Calibri" w:eastAsia="Calibri" w:hAnsi="Calibri"/>
                <w:b w:val="0"/>
                <w:bCs w:val="0"/>
                <w:color w:val="1a1a1a"/>
                <w:sz w:val="18"/>
                <w:szCs w:val="18"/>
                <w:rtl w:val="0"/>
              </w:rPr>
              <w:t xml:space="preserve">Maturity-to-Reinvest: at T-30d before maturity. New High-Yield: ad-hoc. Frequency cap 1/wk per investor in absence of explicit interest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C">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color w:val="1a1a1a"/>
                <w:sz w:val="18"/>
                <w:szCs w:val="18"/>
                <w:rtl w:val="0"/>
              </w:rPr>
              <w:t xml:space="preserve">≈ 5–10 fires/day. Capped 1/wk per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9F">
            <w:pPr>
              <w:jc w:val="left"/>
              <w:rPr/>
            </w:pPr>
            <w:r w:rsidDel="00000000" w:rsidR="00000000" w:rsidRPr="00000000">
              <w:rPr>
                <w:rFonts w:ascii="Calibri" w:cs="Calibri" w:eastAsia="Calibri" w:hAnsi="Calibri"/>
                <w:b w:val="0"/>
                <w:bCs w:val="0"/>
                <w:color w:val="1a1a1a"/>
                <w:sz w:val="18"/>
                <w:szCs w:val="18"/>
                <w:rtl w:val="0"/>
              </w:rPr>
              <w:t xml:space="preserve">Hard cap: 1/week per investor</w:t>
            </w:r>
            <w:r w:rsidDel="00000000" w:rsidR="00000000" w:rsidRPr="00000000">
              <w:rPr>
                <w:rtl w:val="0"/>
              </w:rPr>
            </w:r>
          </w:p>
        </w:tc>
      </w:tr>
    </w:tbl>
    <w:p w:rsidR="00000000" w:rsidDel="00000000" w:rsidP="00000000" w:rsidRDefault="00000000" w:rsidRPr="00000000" w14:paraId="000002A0">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INV-16  </w:t>
      </w:r>
      <w:r w:rsidDel="00000000" w:rsidR="00000000" w:rsidRPr="00000000">
        <w:rPr>
          <w:rFonts w:ascii="Calibri" w:cs="Calibri" w:eastAsia="Calibri" w:hAnsi="Calibri"/>
          <w:b w:val="1"/>
          <w:bCs w:val="1"/>
          <w:color w:val="1a1a1a"/>
          <w:sz w:val="22"/>
          <w:szCs w:val="22"/>
          <w:rtl w:val="0"/>
        </w:rPr>
        <w:t xml:space="preserve">Account Notices</w:t>
      </w:r>
      <w:r w:rsidDel="00000000" w:rsidR="00000000" w:rsidRPr="00000000">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A1">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A2">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3">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4">
            <w:pPr>
              <w:jc w:val="left"/>
              <w:rPr/>
            </w:pPr>
            <w:r w:rsidDel="00000000" w:rsidR="00000000" w:rsidRPr="00000000">
              <w:rPr>
                <w:rFonts w:ascii="Calibri" w:cs="Calibri" w:eastAsia="Calibri" w:hAnsi="Calibri"/>
                <w:b w:val="0"/>
                <w:bCs w:val="0"/>
                <w:color w:val="1a1a1a"/>
                <w:sz w:val="18"/>
                <w:szCs w:val="18"/>
                <w:rtl w:val="0"/>
              </w:rPr>
              <w:t xml:space="preserve">Two paths: (a) scheduled monthly_notice fire on 1st of month (account summary, system updates); (b) terms_change.scheduled event when T&amp;C changes are scheduled to take effect.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5">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6">
            <w:pPr>
              <w:jc w:val="left"/>
              <w:rPr/>
            </w:pPr>
            <w:r w:rsidDel="00000000" w:rsidR="00000000" w:rsidRPr="00000000">
              <w:rPr>
                <w:rFonts w:ascii="Calibri" w:cs="Calibri" w:eastAsia="Calibri" w:hAnsi="Calibri"/>
                <w:b w:val="0"/>
                <w:bCs w:val="0"/>
                <w:color w:val="1a1a1a"/>
                <w:sz w:val="18"/>
                <w:szCs w:val="18"/>
                <w:rtl w:val="0"/>
              </w:rPr>
              <w:t xml:space="preserve">Account Service + Compliance / Legal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7">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8">
            <w:pPr>
              <w:jc w:val="left"/>
              <w:rPr/>
            </w:pPr>
            <w:r w:rsidDel="00000000" w:rsidR="00000000" w:rsidRPr="00000000">
              <w:rPr>
                <w:rFonts w:ascii="Calibri" w:cs="Calibri" w:eastAsia="Calibri" w:hAnsi="Calibri"/>
                <w:b w:val="0"/>
                <w:bCs w:val="0"/>
                <w:color w:val="1a1a1a"/>
                <w:sz w:val="18"/>
                <w:szCs w:val="18"/>
                <w:rtl w:val="0"/>
              </w:rPr>
              <w:t xml:space="preserve">investor_id, notice_type, effective_date (for terms_change), notice_url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9">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A">
            <w:pPr>
              <w:jc w:val="left"/>
              <w:rPr/>
            </w:pPr>
            <w:r w:rsidDel="00000000" w:rsidR="00000000" w:rsidRPr="00000000">
              <w:rPr>
                <w:rFonts w:ascii="Calibri" w:cs="Calibri" w:eastAsia="Calibri" w:hAnsi="Calibri"/>
                <w:b w:val="0"/>
                <w:bCs w:val="0"/>
                <w:color w:val="1a1a1a"/>
                <w:sz w:val="18"/>
                <w:szCs w:val="18"/>
                <w:rtl w:val="0"/>
              </w:rPr>
              <w:t xml:space="preserve">(investor_id, notice_type, period_or_effective_date)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B">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C">
            <w:pPr>
              <w:jc w:val="left"/>
              <w:rPr/>
            </w:pPr>
            <w:r w:rsidDel="00000000" w:rsidR="00000000" w:rsidRPr="00000000">
              <w:rPr>
                <w:rFonts w:ascii="Calibri" w:cs="Calibri" w:eastAsia="Calibri" w:hAnsi="Calibri"/>
                <w:b w:val="0"/>
                <w:bCs w:val="0"/>
                <w:color w:val="1a1a1a"/>
                <w:sz w:val="18"/>
                <w:szCs w:val="18"/>
                <w:rtl w:val="0"/>
              </w:rPr>
              <w:t xml:space="preserve">For terms_change: scheduled fire is at T-30d minimum from effective_date (regulatory requirement for material changes).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D">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AE">
            <w:pPr>
              <w:jc w:val="left"/>
              <w:rPr/>
            </w:pPr>
            <w:r w:rsidDel="00000000" w:rsidR="00000000" w:rsidRPr="00000000">
              <w:rPr>
                <w:rFonts w:ascii="Calibri" w:cs="Calibri" w:eastAsia="Calibri" w:hAnsi="Calibri"/>
                <w:b w:val="0"/>
                <w:bCs w:val="0"/>
                <w:color w:val="1a1a1a"/>
                <w:sz w:val="18"/>
                <w:szCs w:val="18"/>
                <w:rtl w:val="0"/>
              </w:rPr>
              <w:t xml:space="preserve">Monthly Notice: 1st of month. T&amp;C Change: T-30d minimum before effective date (regulatory)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AF">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0">
            <w:pPr>
              <w:jc w:val="left"/>
              <w:rPr/>
            </w:pPr>
            <w:r w:rsidDel="00000000" w:rsidR="00000000" w:rsidRPr="00000000">
              <w:rPr>
                <w:rFonts w:ascii="Calibri" w:cs="Calibri" w:eastAsia="Calibri" w:hAnsi="Calibri"/>
                <w:b w:val="0"/>
                <w:bCs w:val="0"/>
                <w:color w:val="1a1a1a"/>
                <w:sz w:val="18"/>
                <w:szCs w:val="18"/>
                <w:rtl w:val="0"/>
              </w:rPr>
              <w:t xml:space="preserve">Monthly Notice: ≈ 3,000 fires/month. T&amp;C Change: ad-hoc, all-investor blast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1">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2">
            <w:pPr>
              <w:jc w:val="left"/>
              <w:rPr/>
            </w:pPr>
            <w:r w:rsidDel="00000000" w:rsidR="00000000" w:rsidRPr="00000000">
              <w:rPr>
                <w:rFonts w:ascii="Calibri" w:cs="Calibri" w:eastAsia="Calibri" w:hAnsi="Calibri"/>
                <w:b w:val="0"/>
                <w:bCs w:val="0"/>
                <w:color w:val="1a1a1a"/>
                <w:sz w:val="18"/>
                <w:szCs w:val="18"/>
                <w:rtl w:val="0"/>
              </w:rPr>
              <w:t xml:space="preserve">1 monthly notice + ad-hoc T&amp;C Change. T&amp;C Change has no frequency cap (regulatory: must be sent)</w:t>
            </w:r>
            <w:r w:rsidDel="00000000" w:rsidR="00000000" w:rsidRPr="00000000">
              <w:rPr>
                <w:rtl w:val="0"/>
              </w:rPr>
            </w:r>
          </w:p>
        </w:tc>
      </w:tr>
    </w:tbl>
    <w:p w:rsidR="00000000" w:rsidDel="00000000" w:rsidP="00000000" w:rsidRDefault="00000000" w:rsidRPr="00000000" w14:paraId="000002B3">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2.3  Group C — Insurance Partner / B2B (6 triggers)</w:t>
      </w:r>
      <w:r w:rsidDel="00000000" w:rsidR="00000000" w:rsidRPr="00000000">
        <w:rPr>
          <w:rtl w:val="0"/>
        </w:rPr>
      </w:r>
    </w:p>
    <w:p w:rsidR="00000000" w:rsidDel="00000000" w:rsidP="00000000" w:rsidRDefault="00000000" w:rsidRPr="00000000" w14:paraId="000002B4">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INS-01  </w:t>
      </w:r>
      <w:r w:rsidDel="00000000" w:rsidR="00000000" w:rsidRPr="00000000">
        <w:rPr>
          <w:rFonts w:ascii="Calibri" w:cs="Calibri" w:eastAsia="Calibri" w:hAnsi="Calibri"/>
          <w:b w:val="1"/>
          <w:bCs w:val="1"/>
          <w:color w:val="1a1a1a"/>
          <w:sz w:val="22"/>
          <w:szCs w:val="22"/>
          <w:rtl w:val="0"/>
        </w:rPr>
        <w:t xml:space="preserve">Assignment Intimation</w:t>
      </w:r>
      <w:r w:rsidDel="00000000" w:rsidR="00000000" w:rsidRPr="00000000">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B5">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B6">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7">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8">
            <w:pPr>
              <w:jc w:val="left"/>
              <w:rPr/>
            </w:pPr>
            <w:r w:rsidDel="00000000" w:rsidR="00000000" w:rsidRPr="00000000">
              <w:rPr>
                <w:rFonts w:ascii="Calibri" w:cs="Calibri" w:eastAsia="Calibri" w:hAnsi="Calibri"/>
                <w:b w:val="0"/>
                <w:bCs w:val="0"/>
                <w:color w:val="1a1a1a"/>
                <w:sz w:val="18"/>
                <w:szCs w:val="18"/>
                <w:rtl w:val="0"/>
              </w:rPr>
              <w:t xml:space="preserve">assignment_intimation.status_changed event. Statuses: Submitted, Acknowledged, Approved,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9">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A">
            <w:pPr>
              <w:jc w:val="left"/>
              <w:rPr/>
            </w:pPr>
            <w:r w:rsidDel="00000000" w:rsidR="00000000" w:rsidRPr="00000000">
              <w:rPr>
                <w:rFonts w:ascii="Calibri" w:cs="Calibri" w:eastAsia="Calibri" w:hAnsi="Calibri"/>
                <w:b w:val="0"/>
                <w:bCs w:val="0"/>
                <w:color w:val="1a1a1a"/>
                <w:sz w:val="18"/>
                <w:szCs w:val="18"/>
                <w:rtl w:val="0"/>
              </w:rPr>
              <w:t xml:space="preserve">Assignment Service + Insurer Adapter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B">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C">
            <w:pPr>
              <w:jc w:val="left"/>
              <w:rPr/>
            </w:pPr>
            <w:r w:rsidDel="00000000" w:rsidR="00000000" w:rsidRPr="00000000">
              <w:rPr>
                <w:rFonts w:ascii="Calibri" w:cs="Calibri" w:eastAsia="Calibri" w:hAnsi="Calibri"/>
                <w:b w:val="0"/>
                <w:bCs w:val="0"/>
                <w:color w:val="1a1a1a"/>
                <w:sz w:val="18"/>
                <w:szCs w:val="18"/>
                <w:rtl w:val="0"/>
              </w:rPr>
              <w:t xml:space="preserve">insurer_id, policy_id, assignment_id, ph_id, investor_id, attachment_url (insurer-specific format), rejection_reason (on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D">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BE">
            <w:pPr>
              <w:jc w:val="left"/>
              <w:rPr/>
            </w:pPr>
            <w:r w:rsidDel="00000000" w:rsidR="00000000" w:rsidRPr="00000000">
              <w:rPr>
                <w:rFonts w:ascii="Calibri" w:cs="Calibri" w:eastAsia="Calibri" w:hAnsi="Calibri"/>
                <w:b w:val="0"/>
                <w:bCs w:val="0"/>
                <w:color w:val="1a1a1a"/>
                <w:sz w:val="18"/>
                <w:szCs w:val="18"/>
                <w:rtl w:val="0"/>
              </w:rPr>
              <w:t xml:space="preserve">(assignment_id,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BF">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0">
            <w:pPr>
              <w:jc w:val="left"/>
              <w:rPr/>
            </w:pPr>
            <w:r w:rsidDel="00000000" w:rsidR="00000000" w:rsidRPr="00000000">
              <w:rPr>
                <w:rFonts w:ascii="Calibri" w:cs="Calibri" w:eastAsia="Calibri" w:hAnsi="Calibri"/>
                <w:b w:val="0"/>
                <w:bCs w:val="0"/>
                <w:color w:val="1a1a1a"/>
                <w:sz w:val="18"/>
                <w:szCs w:val="18"/>
                <w:rtl w:val="0"/>
              </w:rPr>
              <w:t xml:space="preserve">Insurer-specific intimation template exists in the insurer registry. ph_id and investor_id are both confirmed at this 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1">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2">
            <w:pPr>
              <w:jc w:val="left"/>
              <w:rPr/>
            </w:pPr>
            <w:r w:rsidDel="00000000" w:rsidR="00000000" w:rsidRPr="00000000">
              <w:rPr>
                <w:rFonts w:ascii="Calibri" w:cs="Calibri" w:eastAsia="Calibri" w:hAnsi="Calibri"/>
                <w:b w:val="0"/>
                <w:bCs w:val="0"/>
                <w:color w:val="1a1a1a"/>
                <w:sz w:val="18"/>
                <w:szCs w:val="18"/>
                <w:rtl w:val="0"/>
              </w:rPr>
              <w:t xml:space="preserve">Submitted: immediate on intimation. Acknowledged / Approved / Rejected: insurer-driven (typically within 5 BD); chase via INS-04 if delayed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3">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4">
            <w:pPr>
              <w:jc w:val="left"/>
              <w:rPr/>
            </w:pPr>
            <w:r w:rsidDel="00000000" w:rsidR="00000000" w:rsidRPr="00000000">
              <w:rPr>
                <w:rFonts w:ascii="Calibri" w:cs="Calibri" w:eastAsia="Calibri" w:hAnsi="Calibri"/>
                <w:b w:val="0"/>
                <w:bCs w:val="0"/>
                <w:color w:val="1a1a1a"/>
                <w:sz w:val="18"/>
                <w:szCs w:val="18"/>
                <w:rtl w:val="0"/>
              </w:rPr>
              <w:t xml:space="preserve">≈ 3–5 fires/day across 11 carriers (assignment intimations)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5">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6">
            <w:pPr>
              <w:jc w:val="left"/>
              <w:rPr/>
            </w:pPr>
            <w:r w:rsidDel="00000000" w:rsidR="00000000" w:rsidRPr="00000000">
              <w:rPr>
                <w:rFonts w:ascii="Calibri" w:cs="Calibri" w:eastAsia="Calibri" w:hAnsi="Calibri"/>
                <w:b w:val="0"/>
                <w:bCs w:val="0"/>
                <w:color w:val="1a1a1a"/>
                <w:sz w:val="18"/>
                <w:szCs w:val="18"/>
                <w:rtl w:val="0"/>
              </w:rPr>
              <w:t xml:space="preserve">1 send per assignment per status. Aging escalation via INS-04, not by re-firing INS-01</w:t>
            </w:r>
            <w:r w:rsidDel="00000000" w:rsidR="00000000" w:rsidRPr="00000000">
              <w:rPr>
                <w:rtl w:val="0"/>
              </w:rPr>
            </w:r>
          </w:p>
        </w:tc>
      </w:tr>
    </w:tbl>
    <w:p w:rsidR="00000000" w:rsidDel="00000000" w:rsidP="00000000" w:rsidRDefault="00000000" w:rsidRPr="00000000" w14:paraId="000002C7">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INS-02  </w:t>
      </w:r>
      <w:r w:rsidDel="00000000" w:rsidR="00000000" w:rsidRPr="00000000">
        <w:rPr>
          <w:rFonts w:ascii="Calibri" w:cs="Calibri" w:eastAsia="Calibri" w:hAnsi="Calibri"/>
          <w:b w:val="1"/>
          <w:bCs w:val="1"/>
          <w:color w:val="1a1a1a"/>
          <w:sz w:val="22"/>
          <w:szCs w:val="22"/>
          <w:rtl w:val="0"/>
        </w:rPr>
        <w:t xml:space="preserve">Premium Remittance + Allocation MIS</w:t>
      </w:r>
      <w:r w:rsidDel="00000000" w:rsidR="00000000" w:rsidRPr="00000000">
        <w:rPr>
          <w:rtl w:val="0"/>
        </w:rPr>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8">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C9">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A">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B">
            <w:pPr>
              <w:jc w:val="left"/>
              <w:rPr/>
            </w:pPr>
            <w:r w:rsidDel="00000000" w:rsidR="00000000" w:rsidRPr="00000000">
              <w:rPr>
                <w:rFonts w:ascii="Calibri" w:cs="Calibri" w:eastAsia="Calibri" w:hAnsi="Calibri"/>
                <w:b w:val="0"/>
                <w:bCs w:val="0"/>
                <w:color w:val="1a1a1a"/>
                <w:sz w:val="18"/>
                <w:szCs w:val="18"/>
                <w:rtl w:val="0"/>
              </w:rPr>
              <w:t xml:space="preserve">remittance_batch.status_changed event. Statuses: Paid, MIS Attached, Confirmed, Discrepancy.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C">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CD">
            <w:pPr>
              <w:jc w:val="left"/>
              <w:rPr/>
            </w:pPr>
            <w:r w:rsidDel="00000000" w:rsidR="00000000" w:rsidRPr="00000000">
              <w:rPr>
                <w:rFonts w:ascii="Calibri" w:cs="Calibri" w:eastAsia="Calibri" w:hAnsi="Calibri"/>
                <w:b w:val="0"/>
                <w:bCs w:val="0"/>
                <w:color w:val="1a1a1a"/>
                <w:sz w:val="18"/>
                <w:szCs w:val="18"/>
                <w:rtl w:val="0"/>
              </w:rPr>
              <w:t xml:space="preserve">Remittance Service + MIS Pipeline (existing) + Insurer Reconciliation Inbox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E">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CF">
            <w:pPr>
              <w:jc w:val="left"/>
              <w:rPr/>
            </w:pPr>
            <w:r w:rsidDel="00000000" w:rsidR="00000000" w:rsidRPr="00000000">
              <w:rPr>
                <w:rFonts w:ascii="Calibri" w:cs="Calibri" w:eastAsia="Calibri" w:hAnsi="Calibri"/>
                <w:b w:val="0"/>
                <w:bCs w:val="0"/>
                <w:color w:val="1a1a1a"/>
                <w:sz w:val="18"/>
                <w:szCs w:val="18"/>
                <w:rtl w:val="0"/>
              </w:rPr>
              <w:t xml:space="preserve">insurer_id, remittance_batch_id, total_amount, mis_file_url, period_month,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0">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1">
            <w:pPr>
              <w:jc w:val="left"/>
              <w:rPr/>
            </w:pPr>
            <w:r w:rsidDel="00000000" w:rsidR="00000000" w:rsidRPr="00000000">
              <w:rPr>
                <w:rFonts w:ascii="Calibri" w:cs="Calibri" w:eastAsia="Calibri" w:hAnsi="Calibri"/>
                <w:b w:val="0"/>
                <w:bCs w:val="0"/>
                <w:color w:val="1a1a1a"/>
                <w:sz w:val="18"/>
                <w:szCs w:val="18"/>
                <w:rtl w:val="0"/>
              </w:rPr>
              <w:t xml:space="preserve">(remittance_batch_id,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2">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3">
            <w:pPr>
              <w:jc w:val="left"/>
              <w:rPr/>
            </w:pPr>
            <w:r w:rsidDel="00000000" w:rsidR="00000000" w:rsidRPr="00000000">
              <w:rPr>
                <w:rFonts w:ascii="Calibri" w:cs="Calibri" w:eastAsia="Calibri" w:hAnsi="Calibri"/>
                <w:b w:val="0"/>
                <w:bCs w:val="0"/>
                <w:color w:val="1a1a1a"/>
                <w:sz w:val="18"/>
                <w:szCs w:val="18"/>
                <w:rtl w:val="0"/>
              </w:rPr>
              <w:t xml:space="preserve">MIS file passes per-insurer format validation (registry holds spec). For Confirmed: insurer reconciliation completed within 5 business days; otherwise OPS-05 fires.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5">
            <w:pPr>
              <w:jc w:val="left"/>
              <w:rPr/>
            </w:pPr>
            <w:r w:rsidDel="00000000" w:rsidR="00000000" w:rsidRPr="00000000">
              <w:rPr>
                <w:rFonts w:ascii="Calibri" w:cs="Calibri" w:eastAsia="Calibri" w:hAnsi="Calibri"/>
                <w:b w:val="0"/>
                <w:bCs w:val="0"/>
                <w:color w:val="1a1a1a"/>
                <w:sz w:val="18"/>
                <w:szCs w:val="18"/>
                <w:rtl w:val="0"/>
              </w:rPr>
              <w:t xml:space="preserve">Paid + MIS Attached: immediate on monthly remittance batch (typically 1st–5th of month). Confirmed: insurer-driven within 5 BD or OPS-05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6">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7">
            <w:pPr>
              <w:jc w:val="left"/>
              <w:rPr/>
            </w:pPr>
            <w:r w:rsidDel="00000000" w:rsidR="00000000" w:rsidRPr="00000000">
              <w:rPr>
                <w:rFonts w:ascii="Calibri" w:cs="Calibri" w:eastAsia="Calibri" w:hAnsi="Calibri"/>
                <w:b w:val="0"/>
                <w:bCs w:val="0"/>
                <w:color w:val="1a1a1a"/>
                <w:sz w:val="18"/>
                <w:szCs w:val="18"/>
                <w:rtl w:val="0"/>
              </w:rPr>
              <w:t xml:space="preserve">11 carriers × 1 batch/month ≈ 11–15 fires/month (status transitions add few more). Highest-stakes B2B trigger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8">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9">
            <w:pPr>
              <w:jc w:val="left"/>
              <w:rPr/>
            </w:pPr>
            <w:r w:rsidDel="00000000" w:rsidR="00000000" w:rsidRPr="00000000">
              <w:rPr>
                <w:rFonts w:ascii="Calibri" w:cs="Calibri" w:eastAsia="Calibri" w:hAnsi="Calibri"/>
                <w:b w:val="0"/>
                <w:bCs w:val="0"/>
                <w:color w:val="1a1a1a"/>
                <w:sz w:val="18"/>
                <w:szCs w:val="18"/>
                <w:rtl w:val="0"/>
              </w:rPr>
              <w:t xml:space="preserve">1 batch per month per insurer (4 sends per cycle: Paid, MIS Attached, Confirmed, Discrepancy or none)</w:t>
            </w:r>
            <w:r w:rsidDel="00000000" w:rsidR="00000000" w:rsidRPr="00000000">
              <w:rPr>
                <w:rtl w:val="0"/>
              </w:rPr>
            </w:r>
          </w:p>
        </w:tc>
      </w:tr>
    </w:tbl>
    <w:p w:rsidR="00000000" w:rsidDel="00000000" w:rsidP="00000000" w:rsidRDefault="00000000" w:rsidRPr="00000000" w14:paraId="000002DA">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INS-03  </w:t>
      </w:r>
      <w:r w:rsidDel="00000000" w:rsidR="00000000" w:rsidRPr="00000000">
        <w:rPr>
          <w:rFonts w:ascii="Calibri" w:cs="Calibri" w:eastAsia="Calibri" w:hAnsi="Calibri"/>
          <w:b w:val="1"/>
          <w:bCs w:val="1"/>
          <w:color w:val="1a1a1a"/>
          <w:sz w:val="22"/>
          <w:szCs w:val="22"/>
          <w:rtl w:val="0"/>
        </w:rPr>
        <w:t xml:space="preserve">MIS Reconciliation</w:t>
      </w:r>
      <w:r w:rsidDel="00000000" w:rsidR="00000000" w:rsidRPr="00000000">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DB">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DC">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D">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DE">
            <w:pPr>
              <w:jc w:val="left"/>
              <w:rPr/>
            </w:pPr>
            <w:r w:rsidDel="00000000" w:rsidR="00000000" w:rsidRPr="00000000">
              <w:rPr>
                <w:rFonts w:ascii="Calibri" w:cs="Calibri" w:eastAsia="Calibri" w:hAnsi="Calibri"/>
                <w:b w:val="0"/>
                <w:bCs w:val="0"/>
                <w:color w:val="1a1a1a"/>
                <w:sz w:val="18"/>
                <w:szCs w:val="18"/>
                <w:rtl w:val="0"/>
              </w:rPr>
              <w:t xml:space="preserve">Triggered by INS-02 Discrepancy. Statuses: Sent, Confirmed, Variance.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DF">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0">
            <w:pPr>
              <w:jc w:val="left"/>
              <w:rPr/>
            </w:pPr>
            <w:r w:rsidDel="00000000" w:rsidR="00000000" w:rsidRPr="00000000">
              <w:rPr>
                <w:rFonts w:ascii="Calibri" w:cs="Calibri" w:eastAsia="Calibri" w:hAnsi="Calibri"/>
                <w:b w:val="0"/>
                <w:bCs w:val="0"/>
                <w:color w:val="1a1a1a"/>
                <w:sz w:val="18"/>
                <w:szCs w:val="18"/>
                <w:rtl w:val="0"/>
              </w:rPr>
              <w:t xml:space="preserve">Reconciliation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1">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2">
            <w:pPr>
              <w:jc w:val="left"/>
              <w:rPr/>
            </w:pPr>
            <w:r w:rsidDel="00000000" w:rsidR="00000000" w:rsidRPr="00000000">
              <w:rPr>
                <w:rFonts w:ascii="Calibri" w:cs="Calibri" w:eastAsia="Calibri" w:hAnsi="Calibri"/>
                <w:b w:val="0"/>
                <w:bCs w:val="0"/>
                <w:color w:val="1a1a1a"/>
                <w:sz w:val="18"/>
                <w:szCs w:val="18"/>
                <w:rtl w:val="0"/>
              </w:rPr>
              <w:t xml:space="preserve">insurer_id, reconciliation_id, period_month, reconciliation_file_url, variance_amount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3">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4">
            <w:pPr>
              <w:jc w:val="left"/>
              <w:rPr/>
            </w:pPr>
            <w:r w:rsidDel="00000000" w:rsidR="00000000" w:rsidRPr="00000000">
              <w:rPr>
                <w:rFonts w:ascii="Calibri" w:cs="Calibri" w:eastAsia="Calibri" w:hAnsi="Calibri"/>
                <w:b w:val="0"/>
                <w:bCs w:val="0"/>
                <w:color w:val="1a1a1a"/>
                <w:sz w:val="18"/>
                <w:szCs w:val="18"/>
                <w:rtl w:val="0"/>
              </w:rPr>
              <w:t xml:space="preserve">(reconciliation_id,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5">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b w:val="0"/>
                <w:bCs w:val="0"/>
                <w:color w:val="1a1a1a"/>
                <w:sz w:val="18"/>
                <w:szCs w:val="18"/>
                <w:rtl w:val="0"/>
              </w:rPr>
              <w:t xml:space="preserve">INS-02 Discrepancy was raised. Reconciliation file is generated against the source-of-truth ledger.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7">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8">
            <w:pPr>
              <w:jc w:val="left"/>
              <w:rPr/>
            </w:pPr>
            <w:r w:rsidDel="00000000" w:rsidR="00000000" w:rsidRPr="00000000">
              <w:rPr>
                <w:rFonts w:ascii="Calibri" w:cs="Calibri" w:eastAsia="Calibri" w:hAnsi="Calibri"/>
                <w:b w:val="0"/>
                <w:bCs w:val="0"/>
                <w:color w:val="1a1a1a"/>
                <w:sz w:val="18"/>
                <w:szCs w:val="18"/>
                <w:rtl w:val="0"/>
              </w:rPr>
              <w:t xml:space="preserve">Sent: immediate on Discrepancy detected (INS-02 path). Confirmed / Variance: insurer-driven within 10 BD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9">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color w:val="1a1a1a"/>
                <w:sz w:val="18"/>
                <w:szCs w:val="18"/>
                <w:rtl w:val="0"/>
              </w:rPr>
              <w:t xml:space="preserve">Triggered by Discrepancy on INS-02. ≈ 2–5 fires/month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color w:val="1a1a1a"/>
                <w:sz w:val="18"/>
                <w:szCs w:val="18"/>
                <w:rtl w:val="0"/>
              </w:rPr>
              <w:t xml:space="preserve">1 send per Discrepancy resolution cycle</w:t>
            </w:r>
            <w:r w:rsidDel="00000000" w:rsidR="00000000" w:rsidRPr="00000000">
              <w:rPr>
                <w:rtl w:val="0"/>
              </w:rPr>
            </w:r>
          </w:p>
        </w:tc>
      </w:tr>
    </w:tbl>
    <w:p w:rsidR="00000000" w:rsidDel="00000000" w:rsidP="00000000" w:rsidRDefault="00000000" w:rsidRPr="00000000" w14:paraId="000002ED">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INS-04  </w:t>
      </w:r>
      <w:r w:rsidDel="00000000" w:rsidR="00000000" w:rsidRPr="00000000">
        <w:rPr>
          <w:rFonts w:ascii="Calibri" w:cs="Calibri" w:eastAsia="Calibri" w:hAnsi="Calibri"/>
          <w:b w:val="1"/>
          <w:bCs w:val="1"/>
          <w:color w:val="1a1a1a"/>
          <w:sz w:val="22"/>
          <w:szCs w:val="22"/>
          <w:rtl w:val="0"/>
        </w:rPr>
        <w:t xml:space="preserve">Query Resolution</w:t>
      </w: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EE">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2EF">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1">
            <w:pPr>
              <w:jc w:val="left"/>
              <w:rPr/>
            </w:pPr>
            <w:r w:rsidDel="00000000" w:rsidR="00000000" w:rsidRPr="00000000">
              <w:rPr>
                <w:rFonts w:ascii="Calibri" w:cs="Calibri" w:eastAsia="Calibri" w:hAnsi="Calibri"/>
                <w:b w:val="0"/>
                <w:bCs w:val="0"/>
                <w:color w:val="1a1a1a"/>
                <w:sz w:val="18"/>
                <w:szCs w:val="18"/>
                <w:rtl w:val="0"/>
              </w:rPr>
              <w:t xml:space="preserve">query.status_changed event. Statuses: Raised (by either party), Response, 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3">
            <w:pPr>
              <w:jc w:val="left"/>
              <w:rPr/>
            </w:pPr>
            <w:r w:rsidDel="00000000" w:rsidR="00000000" w:rsidRPr="00000000">
              <w:rPr>
                <w:rFonts w:ascii="Calibri" w:cs="Calibri" w:eastAsia="Calibri" w:hAnsi="Calibri"/>
                <w:b w:val="0"/>
                <w:bCs w:val="0"/>
                <w:color w:val="1a1a1a"/>
                <w:sz w:val="18"/>
                <w:szCs w:val="18"/>
                <w:rtl w:val="0"/>
              </w:rPr>
              <w:t xml:space="preserve">Query Tracker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4">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5">
            <w:pPr>
              <w:jc w:val="left"/>
              <w:rPr/>
            </w:pPr>
            <w:r w:rsidDel="00000000" w:rsidR="00000000" w:rsidRPr="00000000">
              <w:rPr>
                <w:rFonts w:ascii="Calibri" w:cs="Calibri" w:eastAsia="Calibri" w:hAnsi="Calibri"/>
                <w:b w:val="0"/>
                <w:bCs w:val="0"/>
                <w:color w:val="1a1a1a"/>
                <w:sz w:val="18"/>
                <w:szCs w:val="18"/>
                <w:rtl w:val="0"/>
              </w:rPr>
              <w:t xml:space="preserve">insurer_id, query_id, query_type, raised_by, status, response_text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7">
            <w:pPr>
              <w:jc w:val="left"/>
              <w:rPr/>
            </w:pPr>
            <w:r w:rsidDel="00000000" w:rsidR="00000000" w:rsidRPr="00000000">
              <w:rPr>
                <w:rFonts w:ascii="Calibri" w:cs="Calibri" w:eastAsia="Calibri" w:hAnsi="Calibri"/>
                <w:b w:val="0"/>
                <w:bCs w:val="0"/>
                <w:color w:val="1a1a1a"/>
                <w:sz w:val="18"/>
                <w:szCs w:val="18"/>
                <w:rtl w:val="0"/>
              </w:rPr>
              <w:t xml:space="preserve">(query_id,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8">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9">
            <w:pPr>
              <w:jc w:val="left"/>
              <w:rPr/>
            </w:pPr>
            <w:r w:rsidDel="00000000" w:rsidR="00000000" w:rsidRPr="00000000">
              <w:rPr>
                <w:rFonts w:ascii="Calibri" w:cs="Calibri" w:eastAsia="Calibri" w:hAnsi="Calibri"/>
                <w:b w:val="0"/>
                <w:bCs w:val="0"/>
                <w:color w:val="1a1a1a"/>
                <w:sz w:val="18"/>
                <w:szCs w:val="18"/>
                <w:rtl w:val="0"/>
              </w:rPr>
              <w:t xml:space="preserve">Query is on an active assignment / policy / remittance. Aging queries (&gt;5 business days without Response) escalate to OPS-05.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A">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B">
            <w:pPr>
              <w:jc w:val="left"/>
              <w:rPr/>
            </w:pPr>
            <w:r w:rsidDel="00000000" w:rsidR="00000000" w:rsidRPr="00000000">
              <w:rPr>
                <w:rFonts w:ascii="Calibri" w:cs="Calibri" w:eastAsia="Calibri" w:hAnsi="Calibri"/>
                <w:b w:val="0"/>
                <w:bCs w:val="0"/>
                <w:color w:val="1a1a1a"/>
                <w:sz w:val="18"/>
                <w:szCs w:val="18"/>
                <w:rtl w:val="0"/>
              </w:rPr>
              <w:t xml:space="preserve">Per case event. Aging &gt; 5 BD without Response emits OPS-05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C">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2FD">
            <w:pPr>
              <w:jc w:val="left"/>
              <w:rPr/>
            </w:pPr>
            <w:r w:rsidDel="00000000" w:rsidR="00000000" w:rsidRPr="00000000">
              <w:rPr>
                <w:rFonts w:ascii="Calibri" w:cs="Calibri" w:eastAsia="Calibri" w:hAnsi="Calibri"/>
                <w:b w:val="0"/>
                <w:bCs w:val="0"/>
                <w:color w:val="1a1a1a"/>
                <w:sz w:val="18"/>
                <w:szCs w:val="18"/>
                <w:rtl w:val="0"/>
              </w:rPr>
              <w:t xml:space="preserve">≈ 5–15 query events/day across 11 carriers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E">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2FF">
            <w:pPr>
              <w:jc w:val="left"/>
              <w:rPr/>
            </w:pPr>
            <w:r w:rsidDel="00000000" w:rsidR="00000000" w:rsidRPr="00000000">
              <w:rPr>
                <w:rFonts w:ascii="Calibri" w:cs="Calibri" w:eastAsia="Calibri" w:hAnsi="Calibri"/>
                <w:b w:val="0"/>
                <w:bCs w:val="0"/>
                <w:color w:val="1a1a1a"/>
                <w:sz w:val="18"/>
                <w:szCs w:val="18"/>
                <w:rtl w:val="0"/>
              </w:rPr>
              <w:t xml:space="preserve">Per case event. Aging escalates to OPS-05 not re-fire</w:t>
            </w:r>
            <w:r w:rsidDel="00000000" w:rsidR="00000000" w:rsidRPr="00000000">
              <w:rPr>
                <w:rtl w:val="0"/>
              </w:rPr>
            </w:r>
          </w:p>
        </w:tc>
      </w:tr>
    </w:tbl>
    <w:p w:rsidR="00000000" w:rsidDel="00000000" w:rsidP="00000000" w:rsidRDefault="00000000" w:rsidRPr="00000000" w14:paraId="00000300">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INS-05  </w:t>
      </w:r>
      <w:r w:rsidDel="00000000" w:rsidR="00000000" w:rsidRPr="00000000">
        <w:rPr>
          <w:rFonts w:ascii="Calibri" w:cs="Calibri" w:eastAsia="Calibri" w:hAnsi="Calibri"/>
          <w:b w:val="1"/>
          <w:bCs w:val="1"/>
          <w:color w:val="1a1a1a"/>
          <w:sz w:val="22"/>
          <w:szCs w:val="22"/>
          <w:rtl w:val="0"/>
        </w:rPr>
        <w:t xml:space="preserve">Maturity / Claim Coordination</w:t>
      </w:r>
      <w:r w:rsidDel="00000000" w:rsidR="00000000" w:rsidRPr="00000000">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01">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02">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3">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4">
            <w:pPr>
              <w:jc w:val="left"/>
              <w:rPr/>
            </w:pPr>
            <w:r w:rsidDel="00000000" w:rsidR="00000000" w:rsidRPr="00000000">
              <w:rPr>
                <w:rFonts w:ascii="Calibri" w:cs="Calibri" w:eastAsia="Calibri" w:hAnsi="Calibri"/>
                <w:b w:val="0"/>
                <w:bCs w:val="0"/>
                <w:color w:val="1a1a1a"/>
                <w:sz w:val="18"/>
                <w:szCs w:val="18"/>
                <w:rtl w:val="0"/>
              </w:rPr>
              <w:t xml:space="preserve">claim.status_changed event. Statuses: Initiated, Documents, Approved, Settled.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5">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6">
            <w:pPr>
              <w:jc w:val="left"/>
              <w:rPr/>
            </w:pPr>
            <w:r w:rsidDel="00000000" w:rsidR="00000000" w:rsidRPr="00000000">
              <w:rPr>
                <w:rFonts w:ascii="Calibri" w:cs="Calibri" w:eastAsia="Calibri" w:hAnsi="Calibri"/>
                <w:b w:val="0"/>
                <w:bCs w:val="0"/>
                <w:color w:val="1a1a1a"/>
                <w:sz w:val="18"/>
                <w:szCs w:val="18"/>
                <w:rtl w:val="0"/>
              </w:rPr>
              <w:t xml:space="preserve">Claims Service + Insurer Claims API/Inbox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7">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color w:val="1a1a1a"/>
                <w:sz w:val="18"/>
                <w:szCs w:val="18"/>
                <w:rtl w:val="0"/>
              </w:rPr>
              <w:t xml:space="preserve">insurer_id, policy_id, claim_id, claim_type (Maturity | Death | Surrender | Other), status, documents_list (on Documents)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color w:val="1a1a1a"/>
                <w:sz w:val="18"/>
                <w:szCs w:val="18"/>
                <w:rtl w:val="0"/>
              </w:rPr>
              <w:t xml:space="preserve">(claim_id,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B">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color w:val="1a1a1a"/>
                <w:sz w:val="18"/>
                <w:szCs w:val="18"/>
                <w:rtl w:val="0"/>
              </w:rPr>
              <w:t xml:space="preserve">Claim is on a policy assigned to TPE. Insurer-specific claim format (registry) is followed.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D">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color w:val="1a1a1a"/>
                <w:sz w:val="18"/>
                <w:szCs w:val="18"/>
                <w:rtl w:val="0"/>
              </w:rPr>
              <w:t xml:space="preserve">Per status. Documents aging &gt; 7 BD emits OPS-05. Approved → Settled lag &gt; 15 BD emits OPS-03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0F">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0">
            <w:pPr>
              <w:jc w:val="left"/>
              <w:rPr/>
            </w:pPr>
            <w:r w:rsidDel="00000000" w:rsidR="00000000" w:rsidRPr="00000000">
              <w:rPr>
                <w:rFonts w:ascii="Calibri" w:cs="Calibri" w:eastAsia="Calibri" w:hAnsi="Calibri"/>
                <w:b w:val="0"/>
                <w:bCs w:val="0"/>
                <w:color w:val="1a1a1a"/>
                <w:sz w:val="18"/>
                <w:szCs w:val="18"/>
                <w:rtl w:val="0"/>
              </w:rPr>
              <w:t xml:space="preserve">≈ 1–3 fires/day across maturities and claims (low at v1, growing as portfolio matures)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1">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color w:val="1a1a1a"/>
                <w:sz w:val="18"/>
                <w:szCs w:val="18"/>
                <w:rtl w:val="0"/>
              </w:rPr>
              <w:t xml:space="preserve">1 send per status transition per claim</w:t>
            </w:r>
            <w:r w:rsidDel="00000000" w:rsidR="00000000" w:rsidRPr="00000000">
              <w:rPr>
                <w:rtl w:val="0"/>
              </w:rPr>
            </w:r>
          </w:p>
        </w:tc>
      </w:tr>
    </w:tbl>
    <w:p w:rsidR="00000000" w:rsidDel="00000000" w:rsidP="00000000" w:rsidRDefault="00000000" w:rsidRPr="00000000" w14:paraId="00000313">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INS-06  </w:t>
      </w:r>
      <w:r w:rsidDel="00000000" w:rsidR="00000000" w:rsidRPr="00000000">
        <w:rPr>
          <w:rFonts w:ascii="Calibri" w:cs="Calibri" w:eastAsia="Calibri" w:hAnsi="Calibri"/>
          <w:b w:val="1"/>
          <w:bCs w:val="1"/>
          <w:color w:val="1a1a1a"/>
          <w:sz w:val="22"/>
          <w:szCs w:val="22"/>
          <w:rtl w:val="0"/>
        </w:rPr>
        <w:t xml:space="preserve">Regulatory / KYC Refresh</w:t>
      </w: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14">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15">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7">
            <w:pPr>
              <w:jc w:val="left"/>
              <w:rPr/>
            </w:pPr>
            <w:r w:rsidDel="00000000" w:rsidR="00000000" w:rsidRPr="00000000">
              <w:rPr>
                <w:rFonts w:ascii="Calibri" w:cs="Calibri" w:eastAsia="Calibri" w:hAnsi="Calibri"/>
                <w:b w:val="0"/>
                <w:bCs w:val="0"/>
                <w:color w:val="1a1a1a"/>
                <w:sz w:val="18"/>
                <w:szCs w:val="18"/>
                <w:rtl w:val="0"/>
              </w:rPr>
              <w:t xml:space="preserve">Scheduled fires per insurer cadence in registry. IRDAI quarterly. KYC annual or per insurer (some 18-month).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9">
            <w:pPr>
              <w:jc w:val="left"/>
              <w:rPr/>
            </w:pPr>
            <w:r w:rsidDel="00000000" w:rsidR="00000000" w:rsidRPr="00000000">
              <w:rPr>
                <w:rFonts w:ascii="Calibri" w:cs="Calibri" w:eastAsia="Calibri" w:hAnsi="Calibri"/>
                <w:b w:val="0"/>
                <w:bCs w:val="0"/>
                <w:color w:val="1a1a1a"/>
                <w:sz w:val="18"/>
                <w:szCs w:val="18"/>
                <w:rtl w:val="0"/>
              </w:rPr>
              <w:t xml:space="preserve">Compliance Calendar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A">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B">
            <w:pPr>
              <w:jc w:val="left"/>
              <w:rPr/>
            </w:pPr>
            <w:r w:rsidDel="00000000" w:rsidR="00000000" w:rsidRPr="00000000">
              <w:rPr>
                <w:rFonts w:ascii="Calibri" w:cs="Calibri" w:eastAsia="Calibri" w:hAnsi="Calibri"/>
                <w:b w:val="0"/>
                <w:bCs w:val="0"/>
                <w:color w:val="1a1a1a"/>
                <w:sz w:val="18"/>
                <w:szCs w:val="18"/>
                <w:rtl w:val="0"/>
              </w:rPr>
              <w:t xml:space="preserve">insurer_id, refresh_type (IRDAI | KYC), period, attachment_url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color w:val="1a1a1a"/>
                <w:sz w:val="18"/>
                <w:szCs w:val="18"/>
                <w:rtl w:val="0"/>
              </w:rPr>
              <w:t xml:space="preserve">(insurer_id, refresh_type,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1F">
            <w:pPr>
              <w:jc w:val="left"/>
              <w:rPr/>
            </w:pPr>
            <w:r w:rsidDel="00000000" w:rsidR="00000000" w:rsidRPr="00000000">
              <w:rPr>
                <w:rFonts w:ascii="Calibri" w:cs="Calibri" w:eastAsia="Calibri" w:hAnsi="Calibri"/>
                <w:b w:val="0"/>
                <w:bCs w:val="0"/>
                <w:color w:val="1a1a1a"/>
                <w:sz w:val="18"/>
                <w:szCs w:val="18"/>
                <w:rtl w:val="0"/>
              </w:rPr>
              <w:t xml:space="preserve">Insurer cadence is set in registry. If cadence missing, default to annual and emit Sev-3 to Compliance.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1">
            <w:pPr>
              <w:jc w:val="left"/>
              <w:rPr/>
            </w:pPr>
            <w:r w:rsidDel="00000000" w:rsidR="00000000" w:rsidRPr="00000000">
              <w:rPr>
                <w:rFonts w:ascii="Calibri" w:cs="Calibri" w:eastAsia="Calibri" w:hAnsi="Calibri"/>
                <w:b w:val="0"/>
                <w:bCs w:val="0"/>
                <w:color w:val="1a1a1a"/>
                <w:sz w:val="18"/>
                <w:szCs w:val="18"/>
                <w:rtl w:val="0"/>
              </w:rPr>
              <w:t xml:space="preserve">IRDAI: quarterly per regulator schedule. KYC: per insurer registry (annual or 18-month). T-30 / T-7 / T-1 prep reminders to internal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2">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3">
            <w:pPr>
              <w:jc w:val="left"/>
              <w:rPr/>
            </w:pPr>
            <w:r w:rsidDel="00000000" w:rsidR="00000000" w:rsidRPr="00000000">
              <w:rPr>
                <w:rFonts w:ascii="Calibri" w:cs="Calibri" w:eastAsia="Calibri" w:hAnsi="Calibri"/>
                <w:b w:val="0"/>
                <w:bCs w:val="0"/>
                <w:color w:val="1a1a1a"/>
                <w:sz w:val="18"/>
                <w:szCs w:val="18"/>
                <w:rtl w:val="0"/>
              </w:rPr>
              <w:t xml:space="preserve">11 carriers × quarterly IRDAI ≈ 44 fires/year. KYC refresh: 11 carriers × annual ≈ 11/year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4">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5">
            <w:pPr>
              <w:jc w:val="left"/>
              <w:rPr/>
            </w:pPr>
            <w:r w:rsidDel="00000000" w:rsidR="00000000" w:rsidRPr="00000000">
              <w:rPr>
                <w:rFonts w:ascii="Calibri" w:cs="Calibri" w:eastAsia="Calibri" w:hAnsi="Calibri"/>
                <w:b w:val="0"/>
                <w:bCs w:val="0"/>
                <w:color w:val="1a1a1a"/>
                <w:sz w:val="18"/>
                <w:szCs w:val="18"/>
                <w:rtl w:val="0"/>
              </w:rPr>
              <w:t xml:space="preserve">1 send per insurer per refresh cadence period</w:t>
            </w:r>
            <w:r w:rsidDel="00000000" w:rsidR="00000000" w:rsidRPr="00000000">
              <w:rPr>
                <w:rtl w:val="0"/>
              </w:rPr>
            </w:r>
          </w:p>
        </w:tc>
      </w:tr>
    </w:tbl>
    <w:p w:rsidR="00000000" w:rsidDel="00000000" w:rsidP="00000000" w:rsidRDefault="00000000" w:rsidRPr="00000000" w14:paraId="00000326">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2.4  Group D — Internal Operations (6 triggers)</w:t>
      </w:r>
      <w:r w:rsidDel="00000000" w:rsidR="00000000" w:rsidRPr="00000000">
        <w:rPr>
          <w:rtl w:val="0"/>
        </w:rPr>
      </w:r>
    </w:p>
    <w:p w:rsidR="00000000" w:rsidDel="00000000" w:rsidP="00000000" w:rsidRDefault="00000000" w:rsidRPr="00000000" w14:paraId="00000327">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OPS-01  </w:t>
      </w:r>
      <w:r w:rsidDel="00000000" w:rsidR="00000000" w:rsidRPr="00000000">
        <w:rPr>
          <w:rFonts w:ascii="Calibri" w:cs="Calibri" w:eastAsia="Calibri" w:hAnsi="Calibri"/>
          <w:b w:val="1"/>
          <w:bCs w:val="1"/>
          <w:color w:val="1a1a1a"/>
          <w:sz w:val="22"/>
          <w:szCs w:val="22"/>
          <w:rtl w:val="0"/>
        </w:rPr>
        <w:t xml:space="preserve">New Lead Allocated</w:t>
      </w: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8">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29">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A">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B">
            <w:pPr>
              <w:jc w:val="left"/>
              <w:rPr/>
            </w:pPr>
            <w:r w:rsidDel="00000000" w:rsidR="00000000" w:rsidRPr="00000000">
              <w:rPr>
                <w:rFonts w:ascii="Calibri" w:cs="Calibri" w:eastAsia="Calibri" w:hAnsi="Calibri"/>
                <w:b w:val="0"/>
                <w:bCs w:val="0"/>
                <w:color w:val="1a1a1a"/>
                <w:sz w:val="18"/>
                <w:szCs w:val="18"/>
                <w:rtl w:val="0"/>
              </w:rPr>
              <w:t xml:space="preserve">lead.assigned event — lead-assignment service has routed a lead to a specific sales/ops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C">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2D">
            <w:pPr>
              <w:jc w:val="left"/>
              <w:rPr/>
            </w:pPr>
            <w:r w:rsidDel="00000000" w:rsidR="00000000" w:rsidRPr="00000000">
              <w:rPr>
                <w:rFonts w:ascii="Calibri" w:cs="Calibri" w:eastAsia="Calibri" w:hAnsi="Calibri"/>
                <w:b w:val="0"/>
                <w:bCs w:val="0"/>
                <w:color w:val="1a1a1a"/>
                <w:sz w:val="18"/>
                <w:szCs w:val="18"/>
                <w:rtl w:val="0"/>
              </w:rPr>
              <w:t xml:space="preserve">Lead Routing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E">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color w:val="1a1a1a"/>
                <w:sz w:val="18"/>
                <w:szCs w:val="18"/>
                <w:rtl w:val="0"/>
              </w:rPr>
              <w:t xml:space="preserve">lead_id, assigned_to (Slack handle or email), assigned_at, lead_summary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color w:val="1a1a1a"/>
                <w:sz w:val="18"/>
                <w:szCs w:val="18"/>
                <w:rtl w:val="0"/>
              </w:rPr>
              <w:t xml:space="preserve">(lead_id, assigned_to,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3">
            <w:pPr>
              <w:jc w:val="left"/>
              <w:rPr/>
            </w:pPr>
            <w:r w:rsidDel="00000000" w:rsidR="00000000" w:rsidRPr="00000000">
              <w:rPr>
                <w:rFonts w:ascii="Calibri" w:cs="Calibri" w:eastAsia="Calibri" w:hAnsi="Calibri"/>
                <w:b w:val="0"/>
                <w:bCs w:val="0"/>
                <w:color w:val="1a1a1a"/>
                <w:sz w:val="18"/>
                <w:szCs w:val="18"/>
                <w:rtl w:val="0"/>
              </w:rPr>
              <w:t xml:space="preserve">Lead is in a state requiring human follow-up (not auto-converted, not duplicate). assigned_to is resolvable; if null, fall back to team channel and emit Sev-3.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color w:val="1a1a1a"/>
                <w:sz w:val="18"/>
                <w:szCs w:val="18"/>
                <w:rtl w:val="0"/>
              </w:rPr>
              <w:t xml:space="preserve">Real-time on lead.assigned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color w:val="1a1a1a"/>
                <w:sz w:val="18"/>
                <w:szCs w:val="18"/>
                <w:rtl w:val="0"/>
              </w:rPr>
              <w:t xml:space="preserve">≈ 50–150 fires/day (matches lead inflow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8">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9">
            <w:pPr>
              <w:jc w:val="left"/>
              <w:rPr/>
            </w:pPr>
            <w:r w:rsidDel="00000000" w:rsidR="00000000" w:rsidRPr="00000000">
              <w:rPr>
                <w:rFonts w:ascii="Calibri" w:cs="Calibri" w:eastAsia="Calibri" w:hAnsi="Calibri"/>
                <w:b w:val="0"/>
                <w:bCs w:val="0"/>
                <w:color w:val="1a1a1a"/>
                <w:sz w:val="18"/>
                <w:szCs w:val="18"/>
                <w:rtl w:val="0"/>
              </w:rPr>
              <w:t xml:space="preserve">1 send per assignment event</w:t>
            </w:r>
            <w:r w:rsidDel="00000000" w:rsidR="00000000" w:rsidRPr="00000000">
              <w:rPr>
                <w:rtl w:val="0"/>
              </w:rPr>
            </w:r>
          </w:p>
        </w:tc>
      </w:tr>
    </w:tbl>
    <w:p w:rsidR="00000000" w:rsidDel="00000000" w:rsidP="00000000" w:rsidRDefault="00000000" w:rsidRPr="00000000" w14:paraId="0000033A">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OPS-02  </w:t>
      </w:r>
      <w:r w:rsidDel="00000000" w:rsidR="00000000" w:rsidRPr="00000000">
        <w:rPr>
          <w:rFonts w:ascii="Calibri" w:cs="Calibri" w:eastAsia="Calibri" w:hAnsi="Calibri"/>
          <w:b w:val="1"/>
          <w:bCs w:val="1"/>
          <w:color w:val="1a1a1a"/>
          <w:sz w:val="22"/>
          <w:szCs w:val="22"/>
          <w:rtl w:val="0"/>
        </w:rPr>
        <w:t xml:space="preserve">Daily Standup Briefing</w:t>
      </w:r>
      <w:r w:rsidDel="00000000" w:rsidR="00000000" w:rsidRPr="00000000">
        <w:rPr>
          <w:rtl w:val="0"/>
        </w:rPr>
      </w:r>
    </w:p>
    <w:tbl>
      <w:tblPr>
        <w:tblStyle w:val="Table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3B">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3C">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D">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color w:val="1a1a1a"/>
                <w:sz w:val="18"/>
                <w:szCs w:val="18"/>
                <w:rtl w:val="0"/>
              </w:rPr>
              <w:t xml:space="preserve">Scheduled fire daily at 09:00 IST on business days. Suppressed on gazetted holidays.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color w:val="1a1a1a"/>
                <w:sz w:val="18"/>
                <w:szCs w:val="18"/>
                <w:rtl w:val="0"/>
              </w:rPr>
              <w:t xml:space="preserve">Pipeline Reporting Service (KPI 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2">
            <w:pPr>
              <w:jc w:val="left"/>
              <w:rPr/>
            </w:pPr>
            <w:r w:rsidDel="00000000" w:rsidR="00000000" w:rsidRPr="00000000">
              <w:rPr>
                <w:rFonts w:ascii="Calibri" w:cs="Calibri" w:eastAsia="Calibri" w:hAnsi="Calibri"/>
                <w:b w:val="0"/>
                <w:bCs w:val="0"/>
                <w:color w:val="1a1a1a"/>
                <w:sz w:val="18"/>
                <w:szCs w:val="18"/>
                <w:rtl w:val="0"/>
              </w:rPr>
              <w:t xml:space="preserve">team_channel, date, kpi_snapshot (counts of leads / KYCs / quotes / decisions / disbursements / EMIs due /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color w:val="1a1a1a"/>
                <w:sz w:val="18"/>
                <w:szCs w:val="18"/>
                <w:rtl w:val="0"/>
              </w:rPr>
              <w:t xml:space="preserve">(team_channel,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5">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color w:val="1a1a1a"/>
                <w:sz w:val="18"/>
                <w:szCs w:val="18"/>
                <w:rtl w:val="0"/>
              </w:rPr>
              <w:t xml:space="preserve">Today is a business day. KPI source service is reachable; if not, send digest with explicit "KPIs unavailable" note rather than suppress.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7">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color w:val="1a1a1a"/>
                <w:sz w:val="18"/>
                <w:szCs w:val="18"/>
                <w:rtl w:val="0"/>
              </w:rPr>
              <w:t xml:space="preserve">Daily 09:00 IST, business days only. Suppressed gazetted holidays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9">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color w:val="1a1a1a"/>
                <w:sz w:val="18"/>
                <w:szCs w:val="18"/>
                <w:rtl w:val="0"/>
              </w:rPr>
              <w:t xml:space="preserve">1 fire/day on business days ≈ 22 fires/month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B">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4C">
            <w:pPr>
              <w:jc w:val="left"/>
              <w:rPr/>
            </w:pPr>
            <w:r w:rsidDel="00000000" w:rsidR="00000000" w:rsidRPr="00000000">
              <w:rPr>
                <w:rFonts w:ascii="Calibri" w:cs="Calibri" w:eastAsia="Calibri" w:hAnsi="Calibri"/>
                <w:b w:val="0"/>
                <w:bCs w:val="0"/>
                <w:color w:val="1a1a1a"/>
                <w:sz w:val="18"/>
                <w:szCs w:val="18"/>
                <w:rtl w:val="0"/>
              </w:rPr>
              <w:t xml:space="preserve">1 send per business day per team channel</w:t>
            </w:r>
            <w:r w:rsidDel="00000000" w:rsidR="00000000" w:rsidRPr="00000000">
              <w:rPr>
                <w:rtl w:val="0"/>
              </w:rPr>
            </w:r>
          </w:p>
        </w:tc>
      </w:tr>
    </w:tbl>
    <w:p w:rsidR="00000000" w:rsidDel="00000000" w:rsidP="00000000" w:rsidRDefault="00000000" w:rsidRPr="00000000" w14:paraId="0000034D">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OPS-03  </w:t>
      </w:r>
      <w:r w:rsidDel="00000000" w:rsidR="00000000" w:rsidRPr="00000000">
        <w:rPr>
          <w:rFonts w:ascii="Calibri" w:cs="Calibri" w:eastAsia="Calibri" w:hAnsi="Calibri"/>
          <w:b w:val="1"/>
          <w:bCs w:val="1"/>
          <w:color w:val="1a1a1a"/>
          <w:sz w:val="22"/>
          <w:szCs w:val="22"/>
          <w:rtl w:val="0"/>
        </w:rPr>
        <w:t xml:space="preserve">High-Value Escalation</w:t>
      </w:r>
      <w:r w:rsidDel="00000000" w:rsidR="00000000" w:rsidRPr="00000000">
        <w:rPr>
          <w:rtl w:val="0"/>
        </w:rPr>
      </w:r>
    </w:p>
    <w:tbl>
      <w:tblPr>
        <w:tblStyle w:val="Table4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4E">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4F">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0">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1">
            <w:pPr>
              <w:jc w:val="left"/>
              <w:rPr/>
            </w:pPr>
            <w:r w:rsidDel="00000000" w:rsidR="00000000" w:rsidRPr="00000000">
              <w:rPr>
                <w:rFonts w:ascii="Calibri" w:cs="Calibri" w:eastAsia="Calibri" w:hAnsi="Calibri"/>
                <w:b w:val="0"/>
                <w:bCs w:val="0"/>
                <w:color w:val="1a1a1a"/>
                <w:sz w:val="18"/>
                <w:szCs w:val="18"/>
                <w:rtl w:val="0"/>
              </w:rPr>
              <w:t xml:space="preserve">Two paths: (a) high_value_stuck.detected event — a deal ≥ INR 50 lakh has been stuck &gt; 3 business days at any stage; (b) vip_query.raised event — a query from a designated VIP investor or partner contact.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2">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3">
            <w:pPr>
              <w:jc w:val="left"/>
              <w:rPr/>
            </w:pPr>
            <w:r w:rsidDel="00000000" w:rsidR="00000000" w:rsidRPr="00000000">
              <w:rPr>
                <w:rFonts w:ascii="Calibri" w:cs="Calibri" w:eastAsia="Calibri" w:hAnsi="Calibri"/>
                <w:b w:val="0"/>
                <w:bCs w:val="0"/>
                <w:color w:val="1a1a1a"/>
                <w:sz w:val="18"/>
                <w:szCs w:val="18"/>
                <w:rtl w:val="0"/>
              </w:rPr>
              <w:t xml:space="preserve">Pipeline Monitoring Service + VIP Registry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4">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5">
            <w:pPr>
              <w:jc w:val="left"/>
              <w:rPr/>
            </w:pPr>
            <w:r w:rsidDel="00000000" w:rsidR="00000000" w:rsidRPr="00000000">
              <w:rPr>
                <w:rFonts w:ascii="Calibri" w:cs="Calibri" w:eastAsia="Calibri" w:hAnsi="Calibri"/>
                <w:b w:val="0"/>
                <w:bCs w:val="0"/>
                <w:color w:val="1a1a1a"/>
                <w:sz w:val="18"/>
                <w:szCs w:val="18"/>
                <w:rtl w:val="0"/>
              </w:rPr>
              <w:t xml:space="preserve">escalation_id, deal_id or query_id, value_or_vip_tier, on_call_user, stuck_at_stage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6">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7">
            <w:pPr>
              <w:jc w:val="left"/>
              <w:rPr/>
            </w:pPr>
            <w:r w:rsidDel="00000000" w:rsidR="00000000" w:rsidRPr="00000000">
              <w:rPr>
                <w:rFonts w:ascii="Calibri" w:cs="Calibri" w:eastAsia="Calibri" w:hAnsi="Calibri"/>
                <w:b w:val="0"/>
                <w:bCs w:val="0"/>
                <w:color w:val="1a1a1a"/>
                <w:sz w:val="18"/>
                <w:szCs w:val="18"/>
                <w:rtl w:val="0"/>
              </w:rPr>
              <w:t xml:space="preserve">(escalation_id) — re-fires every 4h until acknowledged in Slack thread, max 24h then Sev-1.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8">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9">
            <w:pPr>
              <w:jc w:val="left"/>
              <w:rPr/>
            </w:pPr>
            <w:r w:rsidDel="00000000" w:rsidR="00000000" w:rsidRPr="00000000">
              <w:rPr>
                <w:rFonts w:ascii="Calibri" w:cs="Calibri" w:eastAsia="Calibri" w:hAnsi="Calibri"/>
                <w:b w:val="0"/>
                <w:bCs w:val="0"/>
                <w:color w:val="1a1a1a"/>
                <w:sz w:val="18"/>
                <w:szCs w:val="18"/>
                <w:rtl w:val="0"/>
              </w:rPr>
              <w:t xml:space="preserve">On-call user is resolvable from on-call schedule; if null, default to ops_lead and emit Sev-2.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B">
            <w:pPr>
              <w:jc w:val="left"/>
              <w:rPr/>
            </w:pPr>
            <w:r w:rsidDel="00000000" w:rsidR="00000000" w:rsidRPr="00000000">
              <w:rPr>
                <w:rFonts w:ascii="Calibri" w:cs="Calibri" w:eastAsia="Calibri" w:hAnsi="Calibri"/>
                <w:b w:val="0"/>
                <w:bCs w:val="0"/>
                <w:color w:val="1a1a1a"/>
                <w:sz w:val="18"/>
                <w:szCs w:val="18"/>
                <w:rtl w:val="0"/>
              </w:rPr>
              <w:t xml:space="preserve">Real-time on detection. Re-fire every 4h until acknowledged in Slack thread, max 24h then Sev-1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5D">
            <w:pPr>
              <w:jc w:val="left"/>
              <w:rPr/>
            </w:pPr>
            <w:r w:rsidDel="00000000" w:rsidR="00000000" w:rsidRPr="00000000">
              <w:rPr>
                <w:rFonts w:ascii="Calibri" w:cs="Calibri" w:eastAsia="Calibri" w:hAnsi="Calibri"/>
                <w:b w:val="0"/>
                <w:bCs w:val="0"/>
                <w:color w:val="1a1a1a"/>
                <w:sz w:val="18"/>
                <w:szCs w:val="18"/>
                <w:rtl w:val="0"/>
              </w:rPr>
              <w:t xml:space="preserve">≈ 1–3 fires/day at v1 scale; re-fires every 4h until acknowledged add multiplier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5F">
            <w:pPr>
              <w:jc w:val="left"/>
              <w:rPr/>
            </w:pPr>
            <w:r w:rsidDel="00000000" w:rsidR="00000000" w:rsidRPr="00000000">
              <w:rPr>
                <w:rFonts w:ascii="Calibri" w:cs="Calibri" w:eastAsia="Calibri" w:hAnsi="Calibri"/>
                <w:b w:val="0"/>
                <w:bCs w:val="0"/>
                <w:color w:val="1a1a1a"/>
                <w:sz w:val="18"/>
                <w:szCs w:val="18"/>
                <w:rtl w:val="0"/>
              </w:rPr>
              <w:t xml:space="preserve">Re-fires every 4h until acknowledged, max 24h. Max ≈ 6 re-fires per escalation</w:t>
            </w:r>
            <w:r w:rsidDel="00000000" w:rsidR="00000000" w:rsidRPr="00000000">
              <w:rPr>
                <w:rtl w:val="0"/>
              </w:rPr>
            </w:r>
          </w:p>
        </w:tc>
      </w:tr>
    </w:tbl>
    <w:p w:rsidR="00000000" w:rsidDel="00000000" w:rsidP="00000000" w:rsidRDefault="00000000" w:rsidRPr="00000000" w14:paraId="00000360">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OPS-04  </w:t>
      </w:r>
      <w:r w:rsidDel="00000000" w:rsidR="00000000" w:rsidRPr="00000000">
        <w:rPr>
          <w:rFonts w:ascii="Calibri" w:cs="Calibri" w:eastAsia="Calibri" w:hAnsi="Calibri"/>
          <w:b w:val="1"/>
          <w:bCs w:val="1"/>
          <w:color w:val="1a1a1a"/>
          <w:sz w:val="22"/>
          <w:szCs w:val="22"/>
          <w:rtl w:val="0"/>
        </w:rPr>
        <w:t xml:space="preserve">Premium Default Alert</w:t>
      </w:r>
      <w:r w:rsidDel="00000000" w:rsidR="00000000" w:rsidRPr="00000000">
        <w:rPr>
          <w:rtl w:val="0"/>
        </w:rPr>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61">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62">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3">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4">
            <w:pPr>
              <w:jc w:val="left"/>
              <w:rPr/>
            </w:pPr>
            <w:r w:rsidDel="00000000" w:rsidR="00000000" w:rsidRPr="00000000">
              <w:rPr>
                <w:rFonts w:ascii="Calibri" w:cs="Calibri" w:eastAsia="Calibri" w:hAnsi="Calibri"/>
                <w:b w:val="0"/>
                <w:bCs w:val="0"/>
                <w:color w:val="1a1a1a"/>
                <w:sz w:val="18"/>
                <w:szCs w:val="18"/>
                <w:rtl w:val="0"/>
              </w:rPr>
              <w:t xml:space="preserve">Mirrors INV-10 default.status_changed event but routes to internal channel rather than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5">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6">
            <w:pPr>
              <w:jc w:val="left"/>
              <w:rPr/>
            </w:pPr>
            <w:r w:rsidDel="00000000" w:rsidR="00000000" w:rsidRPr="00000000">
              <w:rPr>
                <w:rFonts w:ascii="Calibri" w:cs="Calibri" w:eastAsia="Calibri" w:hAnsi="Calibri"/>
                <w:b w:val="0"/>
                <w:bCs w:val="0"/>
                <w:color w:val="1a1a1a"/>
                <w:sz w:val="18"/>
                <w:szCs w:val="18"/>
                <w:rtl w:val="0"/>
              </w:rPr>
              <w:t xml:space="preserve">Policy Servicing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7">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8">
            <w:pPr>
              <w:jc w:val="left"/>
              <w:rPr/>
            </w:pPr>
            <w:r w:rsidDel="00000000" w:rsidR="00000000" w:rsidRPr="00000000">
              <w:rPr>
                <w:rFonts w:ascii="Calibri" w:cs="Calibri" w:eastAsia="Calibri" w:hAnsi="Calibri"/>
                <w:b w:val="0"/>
                <w:bCs w:val="0"/>
                <w:color w:val="1a1a1a"/>
                <w:sz w:val="18"/>
                <w:szCs w:val="18"/>
                <w:rtl w:val="0"/>
              </w:rPr>
              <w:t xml:space="preserve">investor_id, policy_id, default_state, premium_amount, days_overdue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9">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A">
            <w:pPr>
              <w:jc w:val="left"/>
              <w:rPr/>
            </w:pPr>
            <w:r w:rsidDel="00000000" w:rsidR="00000000" w:rsidRPr="00000000">
              <w:rPr>
                <w:rFonts w:ascii="Calibri" w:cs="Calibri" w:eastAsia="Calibri" w:hAnsi="Calibri"/>
                <w:b w:val="0"/>
                <w:bCs w:val="0"/>
                <w:color w:val="1a1a1a"/>
                <w:sz w:val="18"/>
                <w:szCs w:val="18"/>
                <w:rtl w:val="0"/>
              </w:rPr>
              <w:t xml:space="preserve">(policy_id, status, occurred_at)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B">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C">
            <w:pPr>
              <w:jc w:val="left"/>
              <w:rPr/>
            </w:pPr>
            <w:r w:rsidDel="00000000" w:rsidR="00000000" w:rsidRPr="00000000">
              <w:rPr>
                <w:rFonts w:ascii="Calibri" w:cs="Calibri" w:eastAsia="Calibri" w:hAnsi="Calibri"/>
                <w:b w:val="0"/>
                <w:bCs w:val="0"/>
                <w:color w:val="1a1a1a"/>
                <w:sz w:val="18"/>
                <w:szCs w:val="18"/>
                <w:rtl w:val="0"/>
              </w:rPr>
              <w:t xml:space="preserve">Same as INV-10 (this is the internal-channel mirror of the investor-channel fire).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D">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6E">
            <w:pPr>
              <w:jc w:val="left"/>
              <w:rPr/>
            </w:pPr>
            <w:r w:rsidDel="00000000" w:rsidR="00000000" w:rsidRPr="00000000">
              <w:rPr>
                <w:rFonts w:ascii="Calibri" w:cs="Calibri" w:eastAsia="Calibri" w:hAnsi="Calibri"/>
                <w:b w:val="0"/>
                <w:bCs w:val="0"/>
                <w:color w:val="1a1a1a"/>
                <w:sz w:val="18"/>
                <w:szCs w:val="18"/>
                <w:rtl w:val="0"/>
              </w:rPr>
              <w:t xml:space="preserve">Real-time on every default status transition (Grace Started, Lapse Warning, Lapsed)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6F">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0">
            <w:pPr>
              <w:jc w:val="left"/>
              <w:rPr/>
            </w:pPr>
            <w:r w:rsidDel="00000000" w:rsidR="00000000" w:rsidRPr="00000000">
              <w:rPr>
                <w:rFonts w:ascii="Calibri" w:cs="Calibri" w:eastAsia="Calibri" w:hAnsi="Calibri"/>
                <w:b w:val="0"/>
                <w:bCs w:val="0"/>
                <w:color w:val="1a1a1a"/>
                <w:sz w:val="18"/>
                <w:szCs w:val="18"/>
                <w:rtl w:val="0"/>
              </w:rPr>
              <w:t xml:space="preserve">≈ 5–20 fires/day (mirrors INV-10 internal alerting)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1">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2">
            <w:pPr>
              <w:jc w:val="left"/>
              <w:rPr/>
            </w:pPr>
            <w:r w:rsidDel="00000000" w:rsidR="00000000" w:rsidRPr="00000000">
              <w:rPr>
                <w:rFonts w:ascii="Calibri" w:cs="Calibri" w:eastAsia="Calibri" w:hAnsi="Calibri"/>
                <w:b w:val="0"/>
                <w:bCs w:val="0"/>
                <w:color w:val="1a1a1a"/>
                <w:sz w:val="18"/>
                <w:szCs w:val="18"/>
                <w:rtl w:val="0"/>
              </w:rPr>
              <w:t xml:space="preserve">1 send per default status transition</w:t>
            </w:r>
            <w:r w:rsidDel="00000000" w:rsidR="00000000" w:rsidRPr="00000000">
              <w:rPr>
                <w:rtl w:val="0"/>
              </w:rPr>
            </w:r>
          </w:p>
        </w:tc>
      </w:tr>
    </w:tbl>
    <w:p w:rsidR="00000000" w:rsidDel="00000000" w:rsidP="00000000" w:rsidRDefault="00000000" w:rsidRPr="00000000" w14:paraId="00000373">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OPS-05  </w:t>
      </w:r>
      <w:r w:rsidDel="00000000" w:rsidR="00000000" w:rsidRPr="00000000">
        <w:rPr>
          <w:rFonts w:ascii="Calibri" w:cs="Calibri" w:eastAsia="Calibri" w:hAnsi="Calibri"/>
          <w:b w:val="1"/>
          <w:bCs w:val="1"/>
          <w:color w:val="1a1a1a"/>
          <w:sz w:val="22"/>
          <w:szCs w:val="22"/>
          <w:rtl w:val="0"/>
        </w:rPr>
        <w:t xml:space="preserve">KYC Stuck</w:t>
      </w:r>
      <w:r w:rsidDel="00000000" w:rsidR="00000000" w:rsidRPr="00000000">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74">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75">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6">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7">
            <w:pPr>
              <w:jc w:val="left"/>
              <w:rPr/>
            </w:pPr>
            <w:r w:rsidDel="00000000" w:rsidR="00000000" w:rsidRPr="00000000">
              <w:rPr>
                <w:rFonts w:ascii="Calibri" w:cs="Calibri" w:eastAsia="Calibri" w:hAnsi="Calibri"/>
                <w:b w:val="0"/>
                <w:bCs w:val="0"/>
                <w:color w:val="1a1a1a"/>
                <w:sz w:val="18"/>
                <w:szCs w:val="18"/>
                <w:rtl w:val="0"/>
              </w:rPr>
              <w:t xml:space="preserve">Scheduled fire daily at 10:00 IST on business days. Aggregates all subscribers where kyc_status has been Pending or In-progress &gt; 7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8">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9">
            <w:pPr>
              <w:jc w:val="left"/>
              <w:rPr/>
            </w:pPr>
            <w:r w:rsidDel="00000000" w:rsidR="00000000" w:rsidRPr="00000000">
              <w:rPr>
                <w:rFonts w:ascii="Calibri" w:cs="Calibri" w:eastAsia="Calibri" w:hAnsi="Calibri"/>
                <w:b w:val="0"/>
                <w:bCs w:val="0"/>
                <w:color w:val="1a1a1a"/>
                <w:sz w:val="18"/>
                <w:szCs w:val="18"/>
                <w:rtl w:val="0"/>
              </w:rPr>
              <w:t xml:space="preserve">KYC Service (aggregation query) + Document Service (extended to documents Reviewing &gt; 72h)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A">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B">
            <w:pPr>
              <w:jc w:val="left"/>
              <w:rPr/>
            </w:pPr>
            <w:r w:rsidDel="00000000" w:rsidR="00000000" w:rsidRPr="00000000">
              <w:rPr>
                <w:rFonts w:ascii="Calibri" w:cs="Calibri" w:eastAsia="Calibri" w:hAnsi="Calibri"/>
                <w:b w:val="0"/>
                <w:bCs w:val="0"/>
                <w:color w:val="1a1a1a"/>
                <w:sz w:val="18"/>
                <w:szCs w:val="18"/>
                <w:rtl w:val="0"/>
              </w:rPr>
              <w:t xml:space="preserve">team_channel, date, stuck_list (subscriber_id, type, age_days, last_action)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C">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7D">
            <w:pPr>
              <w:jc w:val="left"/>
              <w:rPr/>
            </w:pPr>
            <w:r w:rsidDel="00000000" w:rsidR="00000000" w:rsidRPr="00000000">
              <w:rPr>
                <w:rFonts w:ascii="Calibri" w:cs="Calibri" w:eastAsia="Calibri" w:hAnsi="Calibri"/>
                <w:b w:val="0"/>
                <w:bCs w:val="0"/>
                <w:color w:val="1a1a1a"/>
                <w:sz w:val="18"/>
                <w:szCs w:val="18"/>
                <w:rtl w:val="0"/>
              </w:rPr>
              <w:t xml:space="preserve">(team_channel,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E">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7F">
            <w:pPr>
              <w:jc w:val="left"/>
              <w:rPr/>
            </w:pPr>
            <w:r w:rsidDel="00000000" w:rsidR="00000000" w:rsidRPr="00000000">
              <w:rPr>
                <w:rFonts w:ascii="Calibri" w:cs="Calibri" w:eastAsia="Calibri" w:hAnsi="Calibri"/>
                <w:b w:val="0"/>
                <w:bCs w:val="0"/>
                <w:color w:val="1a1a1a"/>
                <w:sz w:val="18"/>
                <w:szCs w:val="18"/>
                <w:rtl w:val="0"/>
              </w:rPr>
              <w:t xml:space="preserve">stuck_list is non-empty (empty digest is suppressed).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0">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1">
            <w:pPr>
              <w:jc w:val="left"/>
              <w:rPr/>
            </w:pPr>
            <w:r w:rsidDel="00000000" w:rsidR="00000000" w:rsidRPr="00000000">
              <w:rPr>
                <w:rFonts w:ascii="Calibri" w:cs="Calibri" w:eastAsia="Calibri" w:hAnsi="Calibri"/>
                <w:b w:val="0"/>
                <w:bCs w:val="0"/>
                <w:color w:val="1a1a1a"/>
                <w:sz w:val="18"/>
                <w:szCs w:val="18"/>
                <w:rtl w:val="0"/>
              </w:rPr>
              <w:t xml:space="preserve">Daily 10:00 IST, business days. Empty digest suppressed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2">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3">
            <w:pPr>
              <w:jc w:val="left"/>
              <w:rPr/>
            </w:pPr>
            <w:r w:rsidDel="00000000" w:rsidR="00000000" w:rsidRPr="00000000">
              <w:rPr>
                <w:rFonts w:ascii="Calibri" w:cs="Calibri" w:eastAsia="Calibri" w:hAnsi="Calibri"/>
                <w:b w:val="0"/>
                <w:bCs w:val="0"/>
                <w:color w:val="1a1a1a"/>
                <w:sz w:val="18"/>
                <w:szCs w:val="18"/>
                <w:rtl w:val="0"/>
              </w:rPr>
              <w:t xml:space="preserve">1 fire/day on business days ≈ 22 fires/month (digest)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4">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5">
            <w:pPr>
              <w:jc w:val="left"/>
              <w:rPr/>
            </w:pPr>
            <w:r w:rsidDel="00000000" w:rsidR="00000000" w:rsidRPr="00000000">
              <w:rPr>
                <w:rFonts w:ascii="Calibri" w:cs="Calibri" w:eastAsia="Calibri" w:hAnsi="Calibri"/>
                <w:b w:val="0"/>
                <w:bCs w:val="0"/>
                <w:color w:val="1a1a1a"/>
                <w:sz w:val="18"/>
                <w:szCs w:val="18"/>
                <w:rtl w:val="0"/>
              </w:rPr>
              <w:t xml:space="preserve">1 send per business day per team channel</w:t>
            </w:r>
            <w:r w:rsidDel="00000000" w:rsidR="00000000" w:rsidRPr="00000000">
              <w:rPr>
                <w:rtl w:val="0"/>
              </w:rPr>
            </w:r>
          </w:p>
        </w:tc>
      </w:tr>
    </w:tbl>
    <w:p w:rsidR="00000000" w:rsidDel="00000000" w:rsidP="00000000" w:rsidRDefault="00000000" w:rsidRPr="00000000" w14:paraId="00000386">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OPS-06  </w:t>
      </w:r>
      <w:r w:rsidDel="00000000" w:rsidR="00000000" w:rsidRPr="00000000">
        <w:rPr>
          <w:rFonts w:ascii="Calibri" w:cs="Calibri" w:eastAsia="Calibri" w:hAnsi="Calibri"/>
          <w:b w:val="1"/>
          <w:bCs w:val="1"/>
          <w:color w:val="1a1a1a"/>
          <w:sz w:val="22"/>
          <w:szCs w:val="22"/>
          <w:rtl w:val="0"/>
        </w:rPr>
        <w:t xml:space="preserve">Compliance Deadline</w:t>
      </w:r>
      <w:r w:rsidDel="00000000" w:rsidR="00000000" w:rsidRPr="00000000">
        <w:rPr>
          <w:rtl w:val="0"/>
        </w:rPr>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7">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88">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9">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A">
            <w:pPr>
              <w:jc w:val="left"/>
              <w:rPr/>
            </w:pPr>
            <w:r w:rsidDel="00000000" w:rsidR="00000000" w:rsidRPr="00000000">
              <w:rPr>
                <w:rFonts w:ascii="Calibri" w:cs="Calibri" w:eastAsia="Calibri" w:hAnsi="Calibri"/>
                <w:b w:val="0"/>
                <w:bCs w:val="0"/>
                <w:color w:val="1a1a1a"/>
                <w:sz w:val="18"/>
                <w:szCs w:val="18"/>
                <w:rtl w:val="0"/>
              </w:rPr>
              <w:t xml:space="preserve">Scheduled fires at T-30, T-7, T-1 before each compliance deadline in the compliance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B">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C">
            <w:pPr>
              <w:jc w:val="left"/>
              <w:rPr/>
            </w:pPr>
            <w:r w:rsidDel="00000000" w:rsidR="00000000" w:rsidRPr="00000000">
              <w:rPr>
                <w:rFonts w:ascii="Calibri" w:cs="Calibri" w:eastAsia="Calibri" w:hAnsi="Calibri"/>
                <w:b w:val="0"/>
                <w:bCs w:val="0"/>
                <w:color w:val="1a1a1a"/>
                <w:sz w:val="18"/>
                <w:szCs w:val="18"/>
                <w:rtl w:val="0"/>
              </w:rPr>
              <w:t xml:space="preserve">Compliance Calendar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D">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8E">
            <w:pPr>
              <w:jc w:val="left"/>
              <w:rPr/>
            </w:pPr>
            <w:r w:rsidDel="00000000" w:rsidR="00000000" w:rsidRPr="00000000">
              <w:rPr>
                <w:rFonts w:ascii="Calibri" w:cs="Calibri" w:eastAsia="Calibri" w:hAnsi="Calibri"/>
                <w:b w:val="0"/>
                <w:bCs w:val="0"/>
                <w:color w:val="1a1a1a"/>
                <w:sz w:val="18"/>
                <w:szCs w:val="18"/>
                <w:rtl w:val="0"/>
              </w:rPr>
              <w:t xml:space="preserve">deadline_id, deadline_type (IRDAI | GST | TDS | DPDPA | insurer-bilateral), deadline_date, owner, milestone (T-30 | T-7 | T-1)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8F">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0">
            <w:pPr>
              <w:jc w:val="left"/>
              <w:rPr/>
            </w:pPr>
            <w:r w:rsidDel="00000000" w:rsidR="00000000" w:rsidRPr="00000000">
              <w:rPr>
                <w:rFonts w:ascii="Calibri" w:cs="Calibri" w:eastAsia="Calibri" w:hAnsi="Calibri"/>
                <w:b w:val="0"/>
                <w:bCs w:val="0"/>
                <w:color w:val="1a1a1a"/>
                <w:sz w:val="18"/>
                <w:szCs w:val="18"/>
                <w:rtl w:val="0"/>
              </w:rPr>
              <w:t xml:space="preserve">(deadline_id, milestone)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1">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2">
            <w:pPr>
              <w:jc w:val="left"/>
              <w:rPr/>
            </w:pPr>
            <w:r w:rsidDel="00000000" w:rsidR="00000000" w:rsidRPr="00000000">
              <w:rPr>
                <w:rFonts w:ascii="Calibri" w:cs="Calibri" w:eastAsia="Calibri" w:hAnsi="Calibri"/>
                <w:b w:val="0"/>
                <w:bCs w:val="0"/>
                <w:color w:val="1a1a1a"/>
                <w:sz w:val="18"/>
                <w:szCs w:val="18"/>
                <w:rtl w:val="0"/>
              </w:rPr>
              <w:t xml:space="preserve">Deadline is in the future at scheduled fire time. Owner is resolvable; if null, default to compliance_lead.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3">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4">
            <w:pPr>
              <w:jc w:val="left"/>
              <w:rPr/>
            </w:pPr>
            <w:r w:rsidDel="00000000" w:rsidR="00000000" w:rsidRPr="00000000">
              <w:rPr>
                <w:rFonts w:ascii="Calibri" w:cs="Calibri" w:eastAsia="Calibri" w:hAnsi="Calibri"/>
                <w:b w:val="0"/>
                <w:bCs w:val="0"/>
                <w:color w:val="1a1a1a"/>
                <w:sz w:val="18"/>
                <w:szCs w:val="18"/>
                <w:rtl w:val="0"/>
              </w:rPr>
              <w:t xml:space="preserve">T-30, T-7, T-1 before each compliance deadline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5">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6">
            <w:pPr>
              <w:jc w:val="left"/>
              <w:rPr/>
            </w:pPr>
            <w:r w:rsidDel="00000000" w:rsidR="00000000" w:rsidRPr="00000000">
              <w:rPr>
                <w:rFonts w:ascii="Calibri" w:cs="Calibri" w:eastAsia="Calibri" w:hAnsi="Calibri"/>
                <w:b w:val="0"/>
                <w:bCs w:val="0"/>
                <w:color w:val="1a1a1a"/>
                <w:sz w:val="18"/>
                <w:szCs w:val="18"/>
                <w:rtl w:val="0"/>
              </w:rPr>
              <w:t xml:space="preserve">Compliance calendar dependent: ≈ 5–10 deadlines/quarter × 3 milestones each ≈ 15–30 fires/quarter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7">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8">
            <w:pPr>
              <w:jc w:val="left"/>
              <w:rPr/>
            </w:pPr>
            <w:r w:rsidDel="00000000" w:rsidR="00000000" w:rsidRPr="00000000">
              <w:rPr>
                <w:rFonts w:ascii="Calibri" w:cs="Calibri" w:eastAsia="Calibri" w:hAnsi="Calibri"/>
                <w:b w:val="0"/>
                <w:bCs w:val="0"/>
                <w:color w:val="1a1a1a"/>
                <w:sz w:val="18"/>
                <w:szCs w:val="18"/>
                <w:rtl w:val="0"/>
              </w:rPr>
              <w:t xml:space="preserve">3 sends per deadline (T-30, T-7, T-1)</w:t>
            </w:r>
            <w:r w:rsidDel="00000000" w:rsidR="00000000" w:rsidRPr="00000000">
              <w:rPr>
                <w:rtl w:val="0"/>
              </w:rPr>
            </w:r>
          </w:p>
        </w:tc>
      </w:tr>
    </w:tbl>
    <w:p w:rsidR="00000000" w:rsidDel="00000000" w:rsidP="00000000" w:rsidRDefault="00000000" w:rsidRPr="00000000" w14:paraId="00000399">
      <w:pPr>
        <w:pStyle w:val="Heading2"/>
        <w:spacing w:after="140" w:before="280" w:lineRule="auto"/>
        <w:rPr/>
      </w:pPr>
      <w:r w:rsidDel="00000000" w:rsidR="00000000" w:rsidRPr="00000000">
        <w:rPr>
          <w:rFonts w:ascii="Calibri" w:cs="Calibri" w:eastAsia="Calibri" w:hAnsi="Calibri"/>
          <w:b w:val="1"/>
          <w:bCs w:val="1"/>
          <w:color w:val="1f3864"/>
          <w:sz w:val="28"/>
          <w:szCs w:val="28"/>
          <w:rtl w:val="0"/>
        </w:rPr>
        <w:t xml:space="preserve">2.5  Group E — Regulatory / Statutory (3 triggers)</w:t>
      </w:r>
      <w:r w:rsidDel="00000000" w:rsidR="00000000" w:rsidRPr="00000000">
        <w:rPr>
          <w:rtl w:val="0"/>
        </w:rPr>
      </w:r>
    </w:p>
    <w:p w:rsidR="00000000" w:rsidDel="00000000" w:rsidP="00000000" w:rsidRDefault="00000000" w:rsidRPr="00000000" w14:paraId="0000039A">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REG-01  </w:t>
      </w:r>
      <w:r w:rsidDel="00000000" w:rsidR="00000000" w:rsidRPr="00000000">
        <w:rPr>
          <w:rFonts w:ascii="Calibri" w:cs="Calibri" w:eastAsia="Calibri" w:hAnsi="Calibri"/>
          <w:b w:val="1"/>
          <w:bCs w:val="1"/>
          <w:color w:val="1a1a1a"/>
          <w:sz w:val="22"/>
          <w:szCs w:val="22"/>
          <w:rtl w:val="0"/>
        </w:rPr>
        <w:t xml:space="preserve">IRDAI Filing</w:t>
      </w:r>
      <w:r w:rsidDel="00000000" w:rsidR="00000000" w:rsidRPr="00000000">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9B">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9C">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D">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9E">
            <w:pPr>
              <w:jc w:val="left"/>
              <w:rPr/>
            </w:pPr>
            <w:r w:rsidDel="00000000" w:rsidR="00000000" w:rsidRPr="00000000">
              <w:rPr>
                <w:rFonts w:ascii="Calibri" w:cs="Calibri" w:eastAsia="Calibri" w:hAnsi="Calibri"/>
                <w:b w:val="0"/>
                <w:bCs w:val="0"/>
                <w:color w:val="1a1a1a"/>
                <w:sz w:val="18"/>
                <w:szCs w:val="18"/>
                <w:rtl w:val="0"/>
              </w:rPr>
              <w:t xml:space="preserve">Scheduled fires at T-30 (prep reminder), T-7 (final-pack), T-1 (pre-submission), T+0 (submission), T+1 (confirmation) relative to each IRDAI filing deadline.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9F">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0">
            <w:pPr>
              <w:jc w:val="left"/>
              <w:rPr/>
            </w:pPr>
            <w:r w:rsidDel="00000000" w:rsidR="00000000" w:rsidRPr="00000000">
              <w:rPr>
                <w:rFonts w:ascii="Calibri" w:cs="Calibri" w:eastAsia="Calibri" w:hAnsi="Calibri"/>
                <w:b w:val="0"/>
                <w:bCs w:val="0"/>
                <w:color w:val="1a1a1a"/>
                <w:sz w:val="18"/>
                <w:szCs w:val="18"/>
                <w:rtl w:val="0"/>
              </w:rPr>
              <w:t xml:space="preserve">Compliance Calendar Service + Filing Pack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1">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2">
            <w:pPr>
              <w:jc w:val="left"/>
              <w:rPr/>
            </w:pPr>
            <w:r w:rsidDel="00000000" w:rsidR="00000000" w:rsidRPr="00000000">
              <w:rPr>
                <w:rFonts w:ascii="Calibri" w:cs="Calibri" w:eastAsia="Calibri" w:hAnsi="Calibri"/>
                <w:b w:val="0"/>
                <w:bCs w:val="0"/>
                <w:color w:val="1a1a1a"/>
                <w:sz w:val="18"/>
                <w:szCs w:val="18"/>
                <w:rtl w:val="0"/>
              </w:rPr>
              <w:t xml:space="preserve">filing_type (Quarterly | Annual), period, filing_pack_url (on T-7 onwards)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3">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4">
            <w:pPr>
              <w:jc w:val="left"/>
              <w:rPr/>
            </w:pPr>
            <w:r w:rsidDel="00000000" w:rsidR="00000000" w:rsidRPr="00000000">
              <w:rPr>
                <w:rFonts w:ascii="Calibri" w:cs="Calibri" w:eastAsia="Calibri" w:hAnsi="Calibri"/>
                <w:b w:val="0"/>
                <w:bCs w:val="0"/>
                <w:color w:val="1a1a1a"/>
                <w:sz w:val="18"/>
                <w:szCs w:val="18"/>
                <w:rtl w:val="0"/>
              </w:rPr>
              <w:t xml:space="preserve">(filing_type, period, milestone)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5">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6">
            <w:pPr>
              <w:jc w:val="left"/>
              <w:rPr/>
            </w:pPr>
            <w:r w:rsidDel="00000000" w:rsidR="00000000" w:rsidRPr="00000000">
              <w:rPr>
                <w:rFonts w:ascii="Calibri" w:cs="Calibri" w:eastAsia="Calibri" w:hAnsi="Calibri"/>
                <w:b w:val="0"/>
                <w:bCs w:val="0"/>
                <w:color w:val="1a1a1a"/>
                <w:sz w:val="18"/>
                <w:szCs w:val="18"/>
                <w:rtl w:val="0"/>
              </w:rPr>
              <w:t xml:space="preserve">Filing is owed for this period (some filings are conditional on activity in the period). Pack URL is non-null at T-7; if null, emit Sev-1 to Sponsor.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7">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8">
            <w:pPr>
              <w:jc w:val="left"/>
              <w:rPr/>
            </w:pPr>
            <w:r w:rsidDel="00000000" w:rsidR="00000000" w:rsidRPr="00000000">
              <w:rPr>
                <w:rFonts w:ascii="Calibri" w:cs="Calibri" w:eastAsia="Calibri" w:hAnsi="Calibri"/>
                <w:b w:val="0"/>
                <w:bCs w:val="0"/>
                <w:color w:val="1a1a1a"/>
                <w:sz w:val="18"/>
                <w:szCs w:val="18"/>
                <w:rtl w:val="0"/>
              </w:rPr>
              <w:t xml:space="preserve">Per IRDAI deadline: T-30 (prep), T-7 (final pack), T-1 (pre-submission), T+0 (submission), T+1 (confirmation). Quarterly + annual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9">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AA">
            <w:pPr>
              <w:jc w:val="left"/>
              <w:rPr/>
            </w:pPr>
            <w:r w:rsidDel="00000000" w:rsidR="00000000" w:rsidRPr="00000000">
              <w:rPr>
                <w:rFonts w:ascii="Calibri" w:cs="Calibri" w:eastAsia="Calibri" w:hAnsi="Calibri"/>
                <w:b w:val="0"/>
                <w:bCs w:val="0"/>
                <w:color w:val="1a1a1a"/>
                <w:sz w:val="18"/>
                <w:szCs w:val="18"/>
                <w:rtl w:val="0"/>
              </w:rPr>
              <w:t xml:space="preserve">Quarterly: 5 milestones × 4 quarters = 20 fires/year. Annual: 5 milestones once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B">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AC">
            <w:pPr>
              <w:jc w:val="left"/>
              <w:rPr/>
            </w:pPr>
            <w:r w:rsidDel="00000000" w:rsidR="00000000" w:rsidRPr="00000000">
              <w:rPr>
                <w:rFonts w:ascii="Calibri" w:cs="Calibri" w:eastAsia="Calibri" w:hAnsi="Calibri"/>
                <w:b w:val="0"/>
                <w:bCs w:val="0"/>
                <w:color w:val="1a1a1a"/>
                <w:sz w:val="18"/>
                <w:szCs w:val="18"/>
                <w:rtl w:val="0"/>
              </w:rPr>
              <w:t xml:space="preserve">5 sends per filing milestone (T-30, T-7, T-1, T+0, T+1)</w:t>
            </w:r>
            <w:r w:rsidDel="00000000" w:rsidR="00000000" w:rsidRPr="00000000">
              <w:rPr>
                <w:rtl w:val="0"/>
              </w:rPr>
            </w:r>
          </w:p>
        </w:tc>
      </w:tr>
    </w:tbl>
    <w:p w:rsidR="00000000" w:rsidDel="00000000" w:rsidP="00000000" w:rsidRDefault="00000000" w:rsidRPr="00000000" w14:paraId="000003AD">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REG-02  </w:t>
      </w:r>
      <w:r w:rsidDel="00000000" w:rsidR="00000000" w:rsidRPr="00000000">
        <w:rPr>
          <w:rFonts w:ascii="Calibri" w:cs="Calibri" w:eastAsia="Calibri" w:hAnsi="Calibri"/>
          <w:b w:val="1"/>
          <w:bCs w:val="1"/>
          <w:color w:val="1a1a1a"/>
          <w:sz w:val="22"/>
          <w:szCs w:val="22"/>
          <w:rtl w:val="0"/>
        </w:rPr>
        <w:t xml:space="preserve">TDS Certificates to Investors</w:t>
      </w:r>
      <w:r w:rsidDel="00000000" w:rsidR="00000000" w:rsidRPr="00000000">
        <w:rPr>
          <w:rtl w:val="0"/>
        </w:rPr>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E">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AF">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0">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1">
            <w:pPr>
              <w:jc w:val="left"/>
              <w:rPr/>
            </w:pPr>
            <w:r w:rsidDel="00000000" w:rsidR="00000000" w:rsidRPr="00000000">
              <w:rPr>
                <w:rFonts w:ascii="Calibri" w:cs="Calibri" w:eastAsia="Calibri" w:hAnsi="Calibri"/>
                <w:b w:val="0"/>
                <w:bCs w:val="0"/>
                <w:color w:val="1a1a1a"/>
                <w:sz w:val="18"/>
                <w:szCs w:val="18"/>
                <w:rtl w:val="0"/>
              </w:rPr>
              <w:t xml:space="preserve">Scheduled fire on 15th of month following each Indian Income Tax quarter. Plus reconciliation pass at T+5.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2">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3">
            <w:pPr>
              <w:jc w:val="left"/>
              <w:rPr/>
            </w:pPr>
            <w:r w:rsidDel="00000000" w:rsidR="00000000" w:rsidRPr="00000000">
              <w:rPr>
                <w:rFonts w:ascii="Calibri" w:cs="Calibri" w:eastAsia="Calibri" w:hAnsi="Calibri"/>
                <w:b w:val="0"/>
                <w:bCs w:val="0"/>
                <w:color w:val="1a1a1a"/>
                <w:sz w:val="18"/>
                <w:szCs w:val="18"/>
                <w:rtl w:val="0"/>
              </w:rPr>
              <w:t xml:space="preserve">Tax Document Generation Service +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4">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5">
            <w:pPr>
              <w:jc w:val="left"/>
              <w:rPr/>
            </w:pPr>
            <w:r w:rsidDel="00000000" w:rsidR="00000000" w:rsidRPr="00000000">
              <w:rPr>
                <w:rFonts w:ascii="Calibri" w:cs="Calibri" w:eastAsia="Calibri" w:hAnsi="Calibri"/>
                <w:b w:val="0"/>
                <w:bCs w:val="0"/>
                <w:color w:val="1a1a1a"/>
                <w:sz w:val="18"/>
                <w:szCs w:val="18"/>
                <w:rtl w:val="0"/>
              </w:rPr>
              <w:t xml:space="preserve">quarter, eligible_investor_list, certificate_pdfs (per investor)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6">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7">
            <w:pPr>
              <w:jc w:val="left"/>
              <w:rPr/>
            </w:pPr>
            <w:r w:rsidDel="00000000" w:rsidR="00000000" w:rsidRPr="00000000">
              <w:rPr>
                <w:rFonts w:ascii="Calibri" w:cs="Calibri" w:eastAsia="Calibri" w:hAnsi="Calibri"/>
                <w:b w:val="0"/>
                <w:bCs w:val="0"/>
                <w:color w:val="1a1a1a"/>
                <w:sz w:val="18"/>
                <w:szCs w:val="18"/>
                <w:rtl w:val="0"/>
              </w:rPr>
              <w:t xml:space="preserve">(quarter, investor_id) per investor in the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8">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9">
            <w:pPr>
              <w:jc w:val="left"/>
              <w:rPr/>
            </w:pPr>
            <w:r w:rsidDel="00000000" w:rsidR="00000000" w:rsidRPr="00000000">
              <w:rPr>
                <w:rFonts w:ascii="Calibri" w:cs="Calibri" w:eastAsia="Calibri" w:hAnsi="Calibri"/>
                <w:b w:val="0"/>
                <w:bCs w:val="0"/>
                <w:color w:val="1a1a1a"/>
                <w:sz w:val="18"/>
                <w:szCs w:val="18"/>
                <w:rtl w:val="0"/>
              </w:rPr>
              <w:t xml:space="preserve">Investor has TDS-eligible income in the quarter. PAN is present and validated. Mass-delivery health: bounce rate &gt; 5% emits Sev-1.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A">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B">
            <w:pPr>
              <w:jc w:val="left"/>
              <w:rPr/>
            </w:pPr>
            <w:r w:rsidDel="00000000" w:rsidR="00000000" w:rsidRPr="00000000">
              <w:rPr>
                <w:rFonts w:ascii="Calibri" w:cs="Calibri" w:eastAsia="Calibri" w:hAnsi="Calibri"/>
                <w:b w:val="0"/>
                <w:bCs w:val="0"/>
                <w:color w:val="1a1a1a"/>
                <w:sz w:val="18"/>
                <w:szCs w:val="18"/>
                <w:rtl w:val="0"/>
              </w:rPr>
              <w:t xml:space="preserve">Quarterly: 15th of month following each Indian Income Tax quarter. Reconciliation pass at T+5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C">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BD">
            <w:pPr>
              <w:jc w:val="left"/>
              <w:rPr/>
            </w:pPr>
            <w:r w:rsidDel="00000000" w:rsidR="00000000" w:rsidRPr="00000000">
              <w:rPr>
                <w:rFonts w:ascii="Calibri" w:cs="Calibri" w:eastAsia="Calibri" w:hAnsi="Calibri"/>
                <w:b w:val="0"/>
                <w:bCs w:val="0"/>
                <w:color w:val="1a1a1a"/>
                <w:sz w:val="18"/>
                <w:szCs w:val="18"/>
                <w:rtl w:val="0"/>
              </w:rPr>
              <w:t xml:space="preserve">Quarterly: ≈ 2,000–3,000 dispatches per quarter × 4 = ≈ 8,000–12,000/year. Reconciliation pass adds 4 fires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E">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BF">
            <w:pPr>
              <w:jc w:val="left"/>
              <w:rPr/>
            </w:pPr>
            <w:r w:rsidDel="00000000" w:rsidR="00000000" w:rsidRPr="00000000">
              <w:rPr>
                <w:rFonts w:ascii="Calibri" w:cs="Calibri" w:eastAsia="Calibri" w:hAnsi="Calibri"/>
                <w:b w:val="0"/>
                <w:bCs w:val="0"/>
                <w:color w:val="1a1a1a"/>
                <w:sz w:val="18"/>
                <w:szCs w:val="18"/>
                <w:rtl w:val="0"/>
              </w:rPr>
              <w:t xml:space="preserve">1 quarterly send per investor + 1 reconciliation pass</w:t>
            </w:r>
            <w:r w:rsidDel="00000000" w:rsidR="00000000" w:rsidRPr="00000000">
              <w:rPr>
                <w:rtl w:val="0"/>
              </w:rPr>
            </w:r>
          </w:p>
        </w:tc>
      </w:tr>
    </w:tbl>
    <w:p w:rsidR="00000000" w:rsidDel="00000000" w:rsidP="00000000" w:rsidRDefault="00000000" w:rsidRPr="00000000" w14:paraId="000003C0">
      <w:pPr>
        <w:keepNext w:val="1"/>
        <w:spacing w:after="60" w:before="240" w:lineRule="auto"/>
        <w:rPr/>
      </w:pPr>
      <w:r w:rsidDel="00000000" w:rsidR="00000000" w:rsidRPr="00000000">
        <w:rPr>
          <w:rFonts w:ascii="Calibri" w:cs="Calibri" w:eastAsia="Calibri" w:hAnsi="Calibri"/>
          <w:b w:val="1"/>
          <w:bCs w:val="1"/>
          <w:color w:val="1f3864"/>
          <w:sz w:val="22"/>
          <w:szCs w:val="22"/>
          <w:rtl w:val="0"/>
        </w:rPr>
        <w:t xml:space="preserve">REG-03  </w:t>
      </w:r>
      <w:r w:rsidDel="00000000" w:rsidR="00000000" w:rsidRPr="00000000">
        <w:rPr>
          <w:rFonts w:ascii="Calibri" w:cs="Calibri" w:eastAsia="Calibri" w:hAnsi="Calibri"/>
          <w:b w:val="1"/>
          <w:bCs w:val="1"/>
          <w:color w:val="1a1a1a"/>
          <w:sz w:val="22"/>
          <w:szCs w:val="22"/>
          <w:rtl w:val="0"/>
        </w:rPr>
        <w:t xml:space="preserve">GST Invoices</w:t>
      </w:r>
      <w:r w:rsidDel="00000000" w:rsidR="00000000" w:rsidRPr="00000000">
        <w:rPr>
          <w:rtl w:val="0"/>
        </w:rPr>
      </w:r>
    </w:p>
    <w:tbl>
      <w:tblPr>
        <w:tblStyle w:val="Table5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46"/>
        <w:tblGridChange w:id="0">
          <w:tblGrid>
            <w:gridCol w:w="2500"/>
            <w:gridCol w:w="72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C1">
            <w:pPr>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C2">
            <w:pPr>
              <w:jc w:val="left"/>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3">
            <w:pPr>
              <w:jc w:val="left"/>
              <w:rPr/>
            </w:pPr>
            <w:r w:rsidDel="00000000" w:rsidR="00000000" w:rsidRPr="00000000">
              <w:rPr>
                <w:rFonts w:ascii="Calibri" w:cs="Calibri" w:eastAsia="Calibri" w:hAnsi="Calibri"/>
                <w:b w:val="0"/>
                <w:bCs w:val="0"/>
                <w:color w:val="1a1a1a"/>
                <w:sz w:val="18"/>
                <w:szCs w:val="18"/>
                <w:rtl w:val="0"/>
              </w:rPr>
              <w:t xml:space="preserve">Fires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4">
            <w:pPr>
              <w:jc w:val="left"/>
              <w:rPr/>
            </w:pPr>
            <w:r w:rsidDel="00000000" w:rsidR="00000000" w:rsidRPr="00000000">
              <w:rPr>
                <w:rFonts w:ascii="Calibri" w:cs="Calibri" w:eastAsia="Calibri" w:hAnsi="Calibri"/>
                <w:b w:val="0"/>
                <w:bCs w:val="0"/>
                <w:color w:val="1a1a1a"/>
                <w:sz w:val="18"/>
                <w:szCs w:val="18"/>
                <w:rtl w:val="0"/>
              </w:rPr>
              <w:t xml:space="preserve">transaction.completed event for GST-applicable transactions. Plus monthly consolidation fire on 5th for any uninvoiced transactions.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5">
            <w:pPr>
              <w:jc w:val="left"/>
              <w:rPr/>
            </w:pPr>
            <w:r w:rsidDel="00000000" w:rsidR="00000000" w:rsidRPr="00000000">
              <w:rPr>
                <w:rFonts w:ascii="Calibri" w:cs="Calibri" w:eastAsia="Calibri" w:hAnsi="Calibri"/>
                <w:b w:val="0"/>
                <w:bCs w:val="0"/>
                <w:color w:val="1a1a1a"/>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6">
            <w:pPr>
              <w:jc w:val="left"/>
              <w:rPr/>
            </w:pPr>
            <w:r w:rsidDel="00000000" w:rsidR="00000000" w:rsidRPr="00000000">
              <w:rPr>
                <w:rFonts w:ascii="Calibri" w:cs="Calibri" w:eastAsia="Calibri" w:hAnsi="Calibri"/>
                <w:b w:val="0"/>
                <w:bCs w:val="0"/>
                <w:color w:val="1a1a1a"/>
                <w:sz w:val="18"/>
                <w:szCs w:val="18"/>
                <w:rtl w:val="0"/>
              </w:rPr>
              <w:t xml:space="preserve">Billing Service + Transaction Ledger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7">
            <w:pPr>
              <w:jc w:val="left"/>
              <w:rPr/>
            </w:pPr>
            <w:r w:rsidDel="00000000" w:rsidR="00000000" w:rsidRPr="00000000">
              <w:rPr>
                <w:rFonts w:ascii="Calibri" w:cs="Calibri" w:eastAsia="Calibri" w:hAnsi="Calibri"/>
                <w:b w:val="0"/>
                <w:bCs w:val="0"/>
                <w:color w:val="1a1a1a"/>
                <w:sz w:val="18"/>
                <w:szCs w:val="18"/>
                <w:rtl w:val="0"/>
              </w:rPr>
              <w:t xml:space="preserve">Payload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8">
            <w:pPr>
              <w:jc w:val="left"/>
              <w:rPr/>
            </w:pPr>
            <w:r w:rsidDel="00000000" w:rsidR="00000000" w:rsidRPr="00000000">
              <w:rPr>
                <w:rFonts w:ascii="Calibri" w:cs="Calibri" w:eastAsia="Calibri" w:hAnsi="Calibri"/>
                <w:b w:val="0"/>
                <w:bCs w:val="0"/>
                <w:color w:val="1a1a1a"/>
                <w:sz w:val="18"/>
                <w:szCs w:val="18"/>
                <w:rtl w:val="0"/>
              </w:rPr>
              <w:t xml:space="preserve">transaction_id, gstin, invoice_pdf_url, invoice_number (sequential, gap-free per GST), amount, gst_amount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9">
            <w:pPr>
              <w:jc w:val="left"/>
              <w:rPr/>
            </w:pPr>
            <w:r w:rsidDel="00000000" w:rsidR="00000000" w:rsidRPr="00000000">
              <w:rPr>
                <w:rFonts w:ascii="Calibri" w:cs="Calibri" w:eastAsia="Calibri" w:hAnsi="Calibri"/>
                <w:b w:val="0"/>
                <w:bCs w:val="0"/>
                <w:color w:val="1a1a1a"/>
                <w:sz w:val="18"/>
                <w:szCs w:val="18"/>
                <w:rtl w:val="0"/>
              </w:rPr>
              <w:t xml:space="preserve">Idempotency / dedup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A">
            <w:pPr>
              <w:jc w:val="left"/>
              <w:rPr/>
            </w:pPr>
            <w:r w:rsidDel="00000000" w:rsidR="00000000" w:rsidRPr="00000000">
              <w:rPr>
                <w:rFonts w:ascii="Calibri" w:cs="Calibri" w:eastAsia="Calibri" w:hAnsi="Calibri"/>
                <w:b w:val="0"/>
                <w:bCs w:val="0"/>
                <w:color w:val="1a1a1a"/>
                <w:sz w:val="18"/>
                <w:szCs w:val="18"/>
                <w:rtl w:val="0"/>
              </w:rPr>
              <w:t xml:space="preserve">(transaction_id, invoice_number)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B">
            <w:pPr>
              <w:jc w:val="left"/>
              <w:rPr/>
            </w:pPr>
            <w:r w:rsidDel="00000000" w:rsidR="00000000" w:rsidRPr="00000000">
              <w:rPr>
                <w:rFonts w:ascii="Calibri" w:cs="Calibri" w:eastAsia="Calibri" w:hAnsi="Calibri"/>
                <w:b w:val="0"/>
                <w:bCs w:val="0"/>
                <w:color w:val="1a1a1a"/>
                <w:sz w:val="18"/>
                <w:szCs w:val="18"/>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C">
            <w:pPr>
              <w:jc w:val="left"/>
              <w:rPr/>
            </w:pPr>
            <w:r w:rsidDel="00000000" w:rsidR="00000000" w:rsidRPr="00000000">
              <w:rPr>
                <w:rFonts w:ascii="Calibri" w:cs="Calibri" w:eastAsia="Calibri" w:hAnsi="Calibri"/>
                <w:b w:val="0"/>
                <w:bCs w:val="0"/>
                <w:color w:val="1a1a1a"/>
                <w:sz w:val="18"/>
                <w:szCs w:val="18"/>
                <w:rtl w:val="0"/>
              </w:rPr>
              <w:t xml:space="preserve">Counter-party GSTIN is present and well-formed. Invoice number is the next in sequence (gap detection emits Sev-1).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D">
            <w:pPr>
              <w:jc w:val="left"/>
              <w:rPr/>
            </w:pPr>
            <w:r w:rsidDel="00000000" w:rsidR="00000000" w:rsidRPr="00000000">
              <w:rPr>
                <w:rFonts w:ascii="Calibri" w:cs="Calibri" w:eastAsia="Calibri" w:hAnsi="Calibri"/>
                <w:b w:val="0"/>
                <w:bCs w:val="0"/>
                <w:color w:val="1a1a1a"/>
                <w:sz w:val="18"/>
                <w:szCs w:val="18"/>
                <w:rtl w:val="0"/>
              </w:rPr>
              <w:t xml:space="preserve">Cadence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color w:val="1a1a1a"/>
                <w:sz w:val="18"/>
                <w:szCs w:val="18"/>
                <w:rtl w:val="0"/>
              </w:rPr>
              <w:t xml:space="preserve">Per transaction (immediate or within 7d per GST rules). Plus monthly consolidation on 5th for any uninvoiced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CF">
            <w:pPr>
              <w:jc w:val="left"/>
              <w:rPr/>
            </w:pPr>
            <w:r w:rsidDel="00000000" w:rsidR="00000000" w:rsidRPr="00000000">
              <w:rPr>
                <w:rFonts w:ascii="Calibri" w:cs="Calibri" w:eastAsia="Calibri" w:hAnsi="Calibri"/>
                <w:b w:val="0"/>
                <w:bCs w:val="0"/>
                <w:color w:val="1a1a1a"/>
                <w:sz w:val="18"/>
                <w:szCs w:val="18"/>
                <w:rtl w:val="0"/>
              </w:rPr>
              <w:t xml:space="preserve">Volume estimate (v1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color w:val="1a1a1a"/>
                <w:sz w:val="18"/>
                <w:szCs w:val="18"/>
                <w:rtl w:val="0"/>
              </w:rPr>
              <w:t xml:space="preserve">GST-applicable transactions ≈ 50–200/month at v1 ≈ 1–7 fires/day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1">
            <w:pPr>
              <w:jc w:val="left"/>
              <w:rPr/>
            </w:pPr>
            <w:r w:rsidDel="00000000" w:rsidR="00000000" w:rsidRPr="00000000">
              <w:rPr>
                <w:rFonts w:ascii="Calibri" w:cs="Calibri" w:eastAsia="Calibri" w:hAnsi="Calibri"/>
                <w:b w:val="0"/>
                <w:bCs w:val="0"/>
                <w:color w:val="1a1a1a"/>
                <w:sz w:val="18"/>
                <w:szCs w:val="18"/>
                <w:rtl w:val="0"/>
              </w:rPr>
              <w:t xml:space="preserve">Per-subscriber frequency 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color w:val="1a1a1a"/>
                <w:sz w:val="18"/>
                <w:szCs w:val="18"/>
                <w:rtl w:val="0"/>
              </w:rPr>
              <w:t xml:space="preserve">1 invoice per transaction (or 1 consolidated monthly invoice per counter-party)</w:t>
            </w:r>
            <w:r w:rsidDel="00000000" w:rsidR="00000000" w:rsidRPr="00000000">
              <w:rPr>
                <w:rtl w:val="0"/>
              </w:rPr>
            </w:r>
          </w:p>
        </w:tc>
      </w:tr>
    </w:tbl>
    <w:p w:rsidR="00000000" w:rsidDel="00000000" w:rsidP="00000000" w:rsidRDefault="00000000" w:rsidRPr="00000000" w14:paraId="000003D3">
      <w:pPr>
        <w:pStyle w:val="Heading1"/>
        <w:pageBreakBefore w:val="1"/>
        <w:spacing w:after="240" w:before="0" w:lineRule="auto"/>
        <w:rPr/>
      </w:pPr>
      <w:r w:rsidDel="00000000" w:rsidR="00000000" w:rsidRPr="00000000">
        <w:rPr>
          <w:rFonts w:ascii="Calibri" w:cs="Calibri" w:eastAsia="Calibri" w:hAnsi="Calibri"/>
          <w:b w:val="1"/>
          <w:bCs w:val="1"/>
          <w:color w:val="1f3864"/>
          <w:sz w:val="36"/>
          <w:szCs w:val="36"/>
          <w:rtl w:val="0"/>
        </w:rPr>
        <w:t xml:space="preserve">3. Open Items for Engineering Reconciliation</w:t>
      </w:r>
      <w:r w:rsidDel="00000000" w:rsidR="00000000" w:rsidRPr="00000000">
        <w:rPr>
          <w:rtl w:val="0"/>
        </w:rPr>
      </w:r>
    </w:p>
    <w:p w:rsidR="00000000" w:rsidDel="00000000" w:rsidP="00000000" w:rsidRDefault="00000000" w:rsidRPr="00000000" w14:paraId="000003D4">
      <w:pPr>
        <w:spacing w:after="120" w:before="0" w:lineRule="auto"/>
        <w:rPr/>
      </w:pPr>
      <w:r w:rsidDel="00000000" w:rsidR="00000000" w:rsidRPr="00000000">
        <w:rPr>
          <w:rFonts w:ascii="Calibri" w:cs="Calibri" w:eastAsia="Calibri" w:hAnsi="Calibri"/>
          <w:color w:val="1a1a1a"/>
          <w:sz w:val="20"/>
          <w:szCs w:val="20"/>
          <w:rtl w:val="0"/>
        </w:rPr>
        <w:t xml:space="preserve">Items below require reconciliation against the actual TPE service catalogue and event contracts before this document moves to v1.1 (verified).</w:t>
      </w:r>
      <w:r w:rsidDel="00000000" w:rsidR="00000000" w:rsidRPr="00000000">
        <w:rPr>
          <w:rtl w:val="0"/>
        </w:rPr>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800"/>
        <w:gridCol w:w="1500"/>
        <w:gridCol w:w="1846"/>
        <w:tblGridChange w:id="0">
          <w:tblGrid>
            <w:gridCol w:w="600"/>
            <w:gridCol w:w="5800"/>
            <w:gridCol w:w="1500"/>
            <w:gridCol w:w="184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5">
            <w:pPr>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6">
            <w:pPr>
              <w:jc w:val="left"/>
              <w:rPr/>
            </w:pPr>
            <w:r w:rsidDel="00000000" w:rsidR="00000000" w:rsidRPr="00000000">
              <w:rPr>
                <w:rFonts w:ascii="Calibri" w:cs="Calibri" w:eastAsia="Calibri" w:hAnsi="Calibri"/>
                <w:b w:val="1"/>
                <w:bCs w:val="1"/>
                <w:color w:val="ffffff"/>
                <w:sz w:val="18"/>
                <w:szCs w:val="18"/>
                <w:rtl w:val="0"/>
              </w:rPr>
              <w:t xml:space="preserve">Open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7">
            <w:pPr>
              <w:jc w:val="left"/>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90.0" w:type="dxa"/>
              <w:left w:w="130.0" w:type="dxa"/>
              <w:bottom w:w="90.0" w:type="dxa"/>
              <w:right w:w="130.0" w:type="dxa"/>
            </w:tcMar>
            <w:vAlign w:val="center"/>
          </w:tcPr>
          <w:p w:rsidR="00000000" w:rsidDel="00000000" w:rsidP="00000000" w:rsidRDefault="00000000" w:rsidRPr="00000000" w14:paraId="000003D8">
            <w:pPr>
              <w:jc w:val="left"/>
              <w:rPr/>
            </w:pPr>
            <w:r w:rsidDel="00000000" w:rsidR="00000000" w:rsidRPr="00000000">
              <w:rPr>
                <w:rFonts w:ascii="Calibri" w:cs="Calibri" w:eastAsia="Calibri" w:hAnsi="Calibri"/>
                <w:b w:val="1"/>
                <w:bCs w:val="1"/>
                <w:color w:val="ffffff"/>
                <w:sz w:val="18"/>
                <w:szCs w:val="18"/>
                <w:rtl w:val="0"/>
              </w:rPr>
              <w:t xml:space="preserve">Required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9">
            <w:pPr>
              <w:jc w:val="left"/>
              <w:rPr/>
            </w:pPr>
            <w:r w:rsidDel="00000000" w:rsidR="00000000" w:rsidRPr="00000000">
              <w:rPr>
                <w:rFonts w:ascii="Calibri" w:cs="Calibri" w:eastAsia="Calibri" w:hAnsi="Calibri"/>
                <w:b w:val="0"/>
                <w:bCs w:val="0"/>
                <w:color w:val="1a1a1a"/>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A">
            <w:pPr>
              <w:jc w:val="left"/>
              <w:rPr/>
            </w:pPr>
            <w:r w:rsidDel="00000000" w:rsidR="00000000" w:rsidRPr="00000000">
              <w:rPr>
                <w:rFonts w:ascii="Calibri" w:cs="Calibri" w:eastAsia="Calibri" w:hAnsi="Calibri"/>
                <w:b w:val="0"/>
                <w:bCs w:val="0"/>
                <w:color w:val="1a1a1a"/>
                <w:sz w:val="18"/>
                <w:szCs w:val="18"/>
                <w:rtl w:val="0"/>
              </w:rPr>
              <w:t xml:space="preserve">Map every "Source system" placeholder above to actual service name in TPE service catalogue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B">
            <w:pPr>
              <w:jc w:val="left"/>
              <w:rPr/>
            </w:pPr>
            <w:r w:rsidDel="00000000" w:rsidR="00000000" w:rsidRPr="00000000">
              <w:rPr>
                <w:rFonts w:ascii="Calibri" w:cs="Calibri" w:eastAsia="Calibri" w:hAnsi="Calibri"/>
                <w:b w:val="0"/>
                <w:bCs w:val="0"/>
                <w:color w:val="1a1a1a"/>
                <w:sz w:val="18"/>
                <w:szCs w:val="18"/>
                <w:rtl w:val="0"/>
              </w:rPr>
              <w:t xml:space="preserve">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DC">
            <w:pPr>
              <w:jc w:val="left"/>
              <w:rPr/>
            </w:pPr>
            <w:r w:rsidDel="00000000" w:rsidR="00000000" w:rsidRPr="00000000">
              <w:rPr>
                <w:rFonts w:ascii="Calibri" w:cs="Calibri" w:eastAsia="Calibri" w:hAnsi="Calibri"/>
                <w:b w:val="0"/>
                <w:bCs w:val="0"/>
                <w:color w:val="1a1a1a"/>
                <w:sz w:val="18"/>
                <w:szCs w:val="18"/>
                <w:rtl w:val="0"/>
              </w:rPr>
              <w:t xml:space="preserve">Phase 1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D">
            <w:pPr>
              <w:jc w:val="left"/>
              <w:rPr/>
            </w:pPr>
            <w:r w:rsidDel="00000000" w:rsidR="00000000" w:rsidRPr="00000000">
              <w:rPr>
                <w:rFonts w:ascii="Calibri" w:cs="Calibri" w:eastAsia="Calibri" w:hAnsi="Calibri"/>
                <w:b w:val="0"/>
                <w:bCs w:val="0"/>
                <w:color w:val="1a1a1a"/>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color w:val="1a1a1a"/>
                <w:sz w:val="18"/>
                <w:szCs w:val="18"/>
                <w:rtl w:val="0"/>
              </w:rPr>
              <w:t xml:space="preserve">Confirm every event name (e.g. lead.created, kyc.status_changed) against actual upstream contracts. Where contracts use different shapes (e.g. database CDC instead of events), update specification accordingly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DF">
            <w:pPr>
              <w:jc w:val="left"/>
              <w:rPr/>
            </w:pPr>
            <w:r w:rsidDel="00000000" w:rsidR="00000000" w:rsidRPr="00000000">
              <w:rPr>
                <w:rFonts w:ascii="Calibri" w:cs="Calibri" w:eastAsia="Calibri" w:hAnsi="Calibri"/>
                <w:b w:val="0"/>
                <w:bCs w:val="0"/>
                <w:color w:val="1a1a1a"/>
                <w:sz w:val="18"/>
                <w:szCs w:val="18"/>
                <w:rtl w:val="0"/>
              </w:rPr>
              <w:t xml:space="preserve">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0">
            <w:pPr>
              <w:jc w:val="left"/>
              <w:rPr/>
            </w:pPr>
            <w:r w:rsidDel="00000000" w:rsidR="00000000" w:rsidRPr="00000000">
              <w:rPr>
                <w:rFonts w:ascii="Calibri" w:cs="Calibri" w:eastAsia="Calibri" w:hAnsi="Calibri"/>
                <w:b w:val="0"/>
                <w:bCs w:val="0"/>
                <w:color w:val="1a1a1a"/>
                <w:sz w:val="18"/>
                <w:szCs w:val="18"/>
                <w:rtl w:val="0"/>
              </w:rPr>
              <w:t xml:space="preserve">Phase 1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1">
            <w:pPr>
              <w:jc w:val="left"/>
              <w:rPr/>
            </w:pPr>
            <w:r w:rsidDel="00000000" w:rsidR="00000000" w:rsidRPr="00000000">
              <w:rPr>
                <w:rFonts w:ascii="Calibri" w:cs="Calibri" w:eastAsia="Calibri" w:hAnsi="Calibri"/>
                <w:b w:val="0"/>
                <w:bCs w:val="0"/>
                <w:color w:val="1a1a1a"/>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2">
            <w:pPr>
              <w:jc w:val="left"/>
              <w:rPr/>
            </w:pPr>
            <w:r w:rsidDel="00000000" w:rsidR="00000000" w:rsidRPr="00000000">
              <w:rPr>
                <w:rFonts w:ascii="Calibri" w:cs="Calibri" w:eastAsia="Calibri" w:hAnsi="Calibri"/>
                <w:b w:val="0"/>
                <w:bCs w:val="0"/>
                <w:color w:val="1a1a1a"/>
                <w:sz w:val="18"/>
                <w:szCs w:val="18"/>
                <w:rtl w:val="0"/>
              </w:rPr>
              <w:t xml:space="preserve">Validate idempotency keys against upstream retry semantics. Where upstream retries reuse the same key, our dedup is correct; where retries generate new keys, we need an upstream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3">
            <w:pPr>
              <w:jc w:val="left"/>
              <w:rPr/>
            </w:pPr>
            <w:r w:rsidDel="00000000" w:rsidR="00000000" w:rsidRPr="00000000">
              <w:rPr>
                <w:rFonts w:ascii="Calibri" w:cs="Calibri" w:eastAsia="Calibri" w:hAnsi="Calibri"/>
                <w:b w:val="0"/>
                <w:bCs w:val="0"/>
                <w:color w:val="1a1a1a"/>
                <w:sz w:val="18"/>
                <w:szCs w:val="18"/>
                <w:rtl w:val="0"/>
              </w:rPr>
              <w:t xml:space="preserve">Engineering Lead + upstream owners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4">
            <w:pPr>
              <w:jc w:val="left"/>
              <w:rPr/>
            </w:pPr>
            <w:r w:rsidDel="00000000" w:rsidR="00000000" w:rsidRPr="00000000">
              <w:rPr>
                <w:rFonts w:ascii="Calibri" w:cs="Calibri" w:eastAsia="Calibri" w:hAnsi="Calibri"/>
                <w:b w:val="0"/>
                <w:bCs w:val="0"/>
                <w:color w:val="1a1a1a"/>
                <w:sz w:val="18"/>
                <w:szCs w:val="18"/>
                <w:rtl w:val="0"/>
              </w:rPr>
              <w:t xml:space="preserve">Phase 2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5">
            <w:pPr>
              <w:jc w:val="left"/>
              <w:rPr/>
            </w:pPr>
            <w:r w:rsidDel="00000000" w:rsidR="00000000" w:rsidRPr="00000000">
              <w:rPr>
                <w:rFonts w:ascii="Calibri" w:cs="Calibri" w:eastAsia="Calibri" w:hAnsi="Calibri"/>
                <w:b w:val="0"/>
                <w:bCs w:val="0"/>
                <w:color w:val="1a1a1a"/>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6">
            <w:pPr>
              <w:jc w:val="left"/>
              <w:rPr/>
            </w:pPr>
            <w:r w:rsidDel="00000000" w:rsidR="00000000" w:rsidRPr="00000000">
              <w:rPr>
                <w:rFonts w:ascii="Calibri" w:cs="Calibri" w:eastAsia="Calibri" w:hAnsi="Calibri"/>
                <w:b w:val="0"/>
                <w:bCs w:val="0"/>
                <w:color w:val="1a1a1a"/>
                <w:sz w:val="18"/>
                <w:szCs w:val="18"/>
                <w:rtl w:val="0"/>
              </w:rPr>
              <w:t xml:space="preserve">Confirm pre-conditions are computable from data we receive. Where a pre-condition needs additional data (e.g. "is loan within grace period"), document the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7">
            <w:pPr>
              <w:jc w:val="left"/>
              <w:rPr/>
            </w:pPr>
            <w:r w:rsidDel="00000000" w:rsidR="00000000" w:rsidRPr="00000000">
              <w:rPr>
                <w:rFonts w:ascii="Calibri" w:cs="Calibri" w:eastAsia="Calibri" w:hAnsi="Calibri"/>
                <w:b w:val="0"/>
                <w:bCs w:val="0"/>
                <w:color w:val="1a1a1a"/>
                <w:sz w:val="18"/>
                <w:szCs w:val="18"/>
                <w:rtl w:val="0"/>
              </w:rPr>
              <w:t xml:space="preserve">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8">
            <w:pPr>
              <w:jc w:val="left"/>
              <w:rPr/>
            </w:pPr>
            <w:r w:rsidDel="00000000" w:rsidR="00000000" w:rsidRPr="00000000">
              <w:rPr>
                <w:rFonts w:ascii="Calibri" w:cs="Calibri" w:eastAsia="Calibri" w:hAnsi="Calibri"/>
                <w:b w:val="0"/>
                <w:bCs w:val="0"/>
                <w:color w:val="1a1a1a"/>
                <w:sz w:val="18"/>
                <w:szCs w:val="18"/>
                <w:rtl w:val="0"/>
              </w:rPr>
              <w:t xml:space="preserve">Phase 1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9">
            <w:pPr>
              <w:jc w:val="left"/>
              <w:rPr/>
            </w:pPr>
            <w:r w:rsidDel="00000000" w:rsidR="00000000" w:rsidRPr="00000000">
              <w:rPr>
                <w:rFonts w:ascii="Calibri" w:cs="Calibri" w:eastAsia="Calibri" w:hAnsi="Calibri"/>
                <w:b w:val="0"/>
                <w:bCs w:val="0"/>
                <w:color w:val="1a1a1a"/>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A">
            <w:pPr>
              <w:jc w:val="left"/>
              <w:rPr/>
            </w:pPr>
            <w:r w:rsidDel="00000000" w:rsidR="00000000" w:rsidRPr="00000000">
              <w:rPr>
                <w:rFonts w:ascii="Calibri" w:cs="Calibri" w:eastAsia="Calibri" w:hAnsi="Calibri"/>
                <w:b w:val="0"/>
                <w:bCs w:val="0"/>
                <w:color w:val="1a1a1a"/>
                <w:sz w:val="18"/>
                <w:szCs w:val="18"/>
                <w:rtl w:val="0"/>
              </w:rPr>
              <w:t xml:space="preserve">Resolve scheduled-fire ownership: which fires are emitted by an upstream scheduler versus computed by our workflow itself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B">
            <w:pPr>
              <w:jc w:val="left"/>
              <w:rPr/>
            </w:pPr>
            <w:r w:rsidDel="00000000" w:rsidR="00000000" w:rsidRPr="00000000">
              <w:rPr>
                <w:rFonts w:ascii="Calibri" w:cs="Calibri" w:eastAsia="Calibri" w:hAnsi="Calibri"/>
                <w:b w:val="0"/>
                <w:bCs w:val="0"/>
                <w:color w:val="1a1a1a"/>
                <w:sz w:val="18"/>
                <w:szCs w:val="18"/>
                <w:rtl w:val="0"/>
              </w:rPr>
              <w:t xml:space="preserve">Engineering Lead + Infrastructure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EC">
            <w:pPr>
              <w:jc w:val="left"/>
              <w:rPr/>
            </w:pPr>
            <w:r w:rsidDel="00000000" w:rsidR="00000000" w:rsidRPr="00000000">
              <w:rPr>
                <w:rFonts w:ascii="Calibri" w:cs="Calibri" w:eastAsia="Calibri" w:hAnsi="Calibri"/>
                <w:b w:val="0"/>
                <w:bCs w:val="0"/>
                <w:color w:val="1a1a1a"/>
                <w:sz w:val="18"/>
                <w:szCs w:val="18"/>
                <w:rtl w:val="0"/>
              </w:rPr>
              <w:t xml:space="preserve">Phase 2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D">
            <w:pPr>
              <w:jc w:val="left"/>
              <w:rPr/>
            </w:pPr>
            <w:r w:rsidDel="00000000" w:rsidR="00000000" w:rsidRPr="00000000">
              <w:rPr>
                <w:rFonts w:ascii="Calibri" w:cs="Calibri" w:eastAsia="Calibri" w:hAnsi="Calibri"/>
                <w:b w:val="0"/>
                <w:bCs w:val="0"/>
                <w:color w:val="1a1a1a"/>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E">
            <w:pPr>
              <w:jc w:val="left"/>
              <w:rPr/>
            </w:pPr>
            <w:r w:rsidDel="00000000" w:rsidR="00000000" w:rsidRPr="00000000">
              <w:rPr>
                <w:rFonts w:ascii="Calibri" w:cs="Calibri" w:eastAsia="Calibri" w:hAnsi="Calibri"/>
                <w:b w:val="0"/>
                <w:bCs w:val="0"/>
                <w:color w:val="1a1a1a"/>
                <w:sz w:val="18"/>
                <w:szCs w:val="18"/>
                <w:rtl w:val="0"/>
              </w:rPr>
              <w:t xml:space="preserve">Insurer registry shape (referenced in INS-01..06 and INV-10): finalise per-insurer fields and load registry from Operations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EF">
            <w:pPr>
              <w:jc w:val="left"/>
              <w:rPr/>
            </w:pPr>
            <w:r w:rsidDel="00000000" w:rsidR="00000000" w:rsidRPr="00000000">
              <w:rPr>
                <w:rFonts w:ascii="Calibri" w:cs="Calibri" w:eastAsia="Calibri" w:hAnsi="Calibri"/>
                <w:b w:val="0"/>
                <w:bCs w:val="0"/>
                <w:color w:val="1a1a1a"/>
                <w:sz w:val="18"/>
                <w:szCs w:val="18"/>
                <w:rtl w:val="0"/>
              </w:rPr>
              <w:t xml:space="preserve">Operations Lead + Engineering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0">
            <w:pPr>
              <w:jc w:val="left"/>
              <w:rPr/>
            </w:pPr>
            <w:r w:rsidDel="00000000" w:rsidR="00000000" w:rsidRPr="00000000">
              <w:rPr>
                <w:rFonts w:ascii="Calibri" w:cs="Calibri" w:eastAsia="Calibri" w:hAnsi="Calibri"/>
                <w:b w:val="0"/>
                <w:bCs w:val="0"/>
                <w:color w:val="1a1a1a"/>
                <w:sz w:val="18"/>
                <w:szCs w:val="18"/>
                <w:rtl w:val="0"/>
              </w:rPr>
              <w:t xml:space="preserve">Phase 3 kick-off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1">
            <w:pPr>
              <w:jc w:val="left"/>
              <w:rPr/>
            </w:pPr>
            <w:r w:rsidDel="00000000" w:rsidR="00000000" w:rsidRPr="00000000">
              <w:rPr>
                <w:rFonts w:ascii="Calibri" w:cs="Calibri" w:eastAsia="Calibri" w:hAnsi="Calibri"/>
                <w:b w:val="0"/>
                <w:bCs w:val="0"/>
                <w:color w:val="1a1a1a"/>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2">
            <w:pPr>
              <w:jc w:val="left"/>
              <w:rPr/>
            </w:pPr>
            <w:r w:rsidDel="00000000" w:rsidR="00000000" w:rsidRPr="00000000">
              <w:rPr>
                <w:rFonts w:ascii="Calibri" w:cs="Calibri" w:eastAsia="Calibri" w:hAnsi="Calibri"/>
                <w:b w:val="0"/>
                <w:bCs w:val="0"/>
                <w:color w:val="1a1a1a"/>
                <w:sz w:val="18"/>
                <w:szCs w:val="18"/>
                <w:rtl w:val="0"/>
              </w:rPr>
              <w:t xml:space="preserve">VIP registry shape (referenced in OPS-03): finalise tier definitions and registry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3">
            <w:pPr>
              <w:jc w:val="left"/>
              <w:rPr/>
            </w:pPr>
            <w:r w:rsidDel="00000000" w:rsidR="00000000" w:rsidRPr="00000000">
              <w:rPr>
                <w:rFonts w:ascii="Calibri" w:cs="Calibri" w:eastAsia="Calibri" w:hAnsi="Calibri"/>
                <w:b w:val="0"/>
                <w:bCs w:val="0"/>
                <w:color w:val="1a1a1a"/>
                <w:sz w:val="18"/>
                <w:szCs w:val="18"/>
                <w:rtl w:val="0"/>
              </w:rPr>
              <w:t xml:space="preserve">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4">
            <w:pPr>
              <w:jc w:val="left"/>
              <w:rPr/>
            </w:pPr>
            <w:r w:rsidDel="00000000" w:rsidR="00000000" w:rsidRPr="00000000">
              <w:rPr>
                <w:rFonts w:ascii="Calibri" w:cs="Calibri" w:eastAsia="Calibri" w:hAnsi="Calibri"/>
                <w:b w:val="0"/>
                <w:bCs w:val="0"/>
                <w:color w:val="1a1a1a"/>
                <w:sz w:val="18"/>
                <w:szCs w:val="18"/>
                <w:rtl w:val="0"/>
              </w:rPr>
              <w:t xml:space="preserve">Phase 3 kick-off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5">
            <w:pPr>
              <w:jc w:val="left"/>
              <w:rPr/>
            </w:pPr>
            <w:r w:rsidDel="00000000" w:rsidR="00000000" w:rsidRPr="00000000">
              <w:rPr>
                <w:rFonts w:ascii="Calibri" w:cs="Calibri" w:eastAsia="Calibri" w:hAnsi="Calibri"/>
                <w:b w:val="0"/>
                <w:bCs w:val="0"/>
                <w:color w:val="1a1a1a"/>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6">
            <w:pPr>
              <w:jc w:val="left"/>
              <w:rPr/>
            </w:pPr>
            <w:r w:rsidDel="00000000" w:rsidR="00000000" w:rsidRPr="00000000">
              <w:rPr>
                <w:rFonts w:ascii="Calibri" w:cs="Calibri" w:eastAsia="Calibri" w:hAnsi="Calibri"/>
                <w:b w:val="0"/>
                <w:bCs w:val="0"/>
                <w:color w:val="1a1a1a"/>
                <w:sz w:val="18"/>
                <w:szCs w:val="18"/>
                <w:rtl w:val="0"/>
              </w:rPr>
              <w:t xml:space="preserve">Compliance calendar source (referenced in OPS-06, REG-01): confirm system of record (existing tool, spreadsheet, or new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7">
            <w:pPr>
              <w:jc w:val="left"/>
              <w:rPr/>
            </w:pPr>
            <w:r w:rsidDel="00000000" w:rsidR="00000000" w:rsidRPr="00000000">
              <w:rPr>
                <w:rFonts w:ascii="Calibri" w:cs="Calibri" w:eastAsia="Calibri" w:hAnsi="Calibri"/>
                <w:b w:val="0"/>
                <w:bCs w:val="0"/>
                <w:color w:val="1a1a1a"/>
                <w:sz w:val="18"/>
                <w:szCs w:val="18"/>
                <w:rtl w:val="0"/>
              </w:rPr>
              <w:t xml:space="preserve">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8">
            <w:pPr>
              <w:jc w:val="left"/>
              <w:rPr/>
            </w:pPr>
            <w:r w:rsidDel="00000000" w:rsidR="00000000" w:rsidRPr="00000000">
              <w:rPr>
                <w:rFonts w:ascii="Calibri" w:cs="Calibri" w:eastAsia="Calibri" w:hAnsi="Calibri"/>
                <w:b w:val="0"/>
                <w:bCs w:val="0"/>
                <w:color w:val="1a1a1a"/>
                <w:sz w:val="18"/>
                <w:szCs w:val="18"/>
                <w:rtl w:val="0"/>
              </w:rPr>
              <w:t xml:space="preserve">Phase 4 kick-off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9">
            <w:pPr>
              <w:jc w:val="left"/>
              <w:rPr/>
            </w:pPr>
            <w:r w:rsidDel="00000000" w:rsidR="00000000" w:rsidRPr="00000000">
              <w:rPr>
                <w:rFonts w:ascii="Calibri" w:cs="Calibri" w:eastAsia="Calibri" w:hAnsi="Calibri"/>
                <w:b w:val="0"/>
                <w:bCs w:val="0"/>
                <w:color w:val="1a1a1a"/>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A">
            <w:pPr>
              <w:jc w:val="left"/>
              <w:rPr/>
            </w:pPr>
            <w:r w:rsidDel="00000000" w:rsidR="00000000" w:rsidRPr="00000000">
              <w:rPr>
                <w:rFonts w:ascii="Calibri" w:cs="Calibri" w:eastAsia="Calibri" w:hAnsi="Calibri"/>
                <w:b w:val="0"/>
                <w:bCs w:val="0"/>
                <w:color w:val="1a1a1a"/>
                <w:sz w:val="18"/>
                <w:szCs w:val="18"/>
                <w:rtl w:val="0"/>
              </w:rPr>
              <w:t xml:space="preserve">Validate Cadence schedules against Compliance: confirm IRDAI / DPDPA / DLT promotional time-window rules are reflected (PH-15, INV-08, OPS-06, REG-02 specifically)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B">
            <w:pPr>
              <w:jc w:val="left"/>
              <w:rPr/>
            </w:pPr>
            <w:r w:rsidDel="00000000" w:rsidR="00000000" w:rsidRPr="00000000">
              <w:rPr>
                <w:rFonts w:ascii="Calibri" w:cs="Calibri" w:eastAsia="Calibri" w:hAnsi="Calibri"/>
                <w:b w:val="0"/>
                <w:bCs w:val="0"/>
                <w:color w:val="1a1a1a"/>
                <w:sz w:val="18"/>
                <w:szCs w:val="18"/>
                <w:rtl w:val="0"/>
              </w:rPr>
              <w:t xml:space="preserve">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3FC">
            <w:pPr>
              <w:jc w:val="left"/>
              <w:rPr/>
            </w:pPr>
            <w:r w:rsidDel="00000000" w:rsidR="00000000" w:rsidRPr="00000000">
              <w:rPr>
                <w:rFonts w:ascii="Calibri" w:cs="Calibri" w:eastAsia="Calibri" w:hAnsi="Calibri"/>
                <w:b w:val="0"/>
                <w:bCs w:val="0"/>
                <w:color w:val="1a1a1a"/>
                <w:sz w:val="18"/>
                <w:szCs w:val="18"/>
                <w:rtl w:val="0"/>
              </w:rPr>
              <w:t xml:space="preserve">Phase 4 kick-off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D">
            <w:pPr>
              <w:jc w:val="left"/>
              <w:rPr/>
            </w:pPr>
            <w:r w:rsidDel="00000000" w:rsidR="00000000" w:rsidRPr="00000000">
              <w:rPr>
                <w:rFonts w:ascii="Calibri" w:cs="Calibri" w:eastAsia="Calibri" w:hAnsi="Calibri"/>
                <w:b w:val="0"/>
                <w:bCs w:val="0"/>
                <w:color w:val="1a1a1a"/>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E">
            <w:pPr>
              <w:jc w:val="left"/>
              <w:rPr/>
            </w:pPr>
            <w:r w:rsidDel="00000000" w:rsidR="00000000" w:rsidRPr="00000000">
              <w:rPr>
                <w:rFonts w:ascii="Calibri" w:cs="Calibri" w:eastAsia="Calibri" w:hAnsi="Calibri"/>
                <w:b w:val="0"/>
                <w:bCs w:val="0"/>
                <w:color w:val="1a1a1a"/>
                <w:sz w:val="18"/>
                <w:szCs w:val="18"/>
                <w:rtl w:val="0"/>
              </w:rPr>
              <w:t xml:space="preserve">Validate Volume estimates against TPE actuals: lead inflow rate, active policyholder count, active investor count, active investment count (impacts INV-04, INV-08, INV-13 most). Re-derive Worker tier sizing if estimates shift by half-order-of-magnitude or more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3FF">
            <w:pPr>
              <w:jc w:val="left"/>
              <w:rPr/>
            </w:pPr>
            <w:r w:rsidDel="00000000" w:rsidR="00000000" w:rsidRPr="00000000">
              <w:rPr>
                <w:rFonts w:ascii="Calibri" w:cs="Calibri" w:eastAsia="Calibri" w:hAnsi="Calibri"/>
                <w:b w:val="0"/>
                <w:bCs w:val="0"/>
                <w:color w:val="1a1a1a"/>
                <w:sz w:val="18"/>
                <w:szCs w:val="18"/>
                <w:rtl w:val="0"/>
              </w:rPr>
              <w:t xml:space="preserve">Engineering Lead + 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0">
            <w:pPr>
              <w:jc w:val="left"/>
              <w:rPr/>
            </w:pPr>
            <w:r w:rsidDel="00000000" w:rsidR="00000000" w:rsidRPr="00000000">
              <w:rPr>
                <w:rFonts w:ascii="Calibri" w:cs="Calibri" w:eastAsia="Calibri" w:hAnsi="Calibri"/>
                <w:b w:val="0"/>
                <w:bCs w:val="0"/>
                <w:color w:val="1a1a1a"/>
                <w:sz w:val="18"/>
                <w:szCs w:val="18"/>
                <w:rtl w:val="0"/>
              </w:rPr>
              <w:t xml:space="preserve">Phase 1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1">
            <w:pPr>
              <w:jc w:val="left"/>
              <w:rPr/>
            </w:pPr>
            <w:r w:rsidDel="00000000" w:rsidR="00000000" w:rsidRPr="00000000">
              <w:rPr>
                <w:rFonts w:ascii="Calibri" w:cs="Calibri" w:eastAsia="Calibri" w:hAnsi="Calibri"/>
                <w:b w:val="0"/>
                <w:bCs w:val="0"/>
                <w:color w:val="1a1a1a"/>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2">
            <w:pPr>
              <w:jc w:val="left"/>
              <w:rPr/>
            </w:pPr>
            <w:r w:rsidDel="00000000" w:rsidR="00000000" w:rsidRPr="00000000">
              <w:rPr>
                <w:rFonts w:ascii="Calibri" w:cs="Calibri" w:eastAsia="Calibri" w:hAnsi="Calibri"/>
                <w:b w:val="0"/>
                <w:bCs w:val="0"/>
                <w:color w:val="1a1a1a"/>
                <w:sz w:val="18"/>
                <w:szCs w:val="18"/>
                <w:rtl w:val="0"/>
              </w:rPr>
              <w:t xml:space="preserve">Confirm Per-subscriber frequency caps with CX: especially the INV-04 ‘max 2 New Match per week’, INV-08 service-class non-opt-out at T-day onwards, and INV-15 ‘1 per week’ caps. CX may want tighter or looser caps per audience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3">
            <w:pPr>
              <w:jc w:val="left"/>
              <w:rPr/>
            </w:pPr>
            <w:r w:rsidDel="00000000" w:rsidR="00000000" w:rsidRPr="00000000">
              <w:rPr>
                <w:rFonts w:ascii="Calibri" w:cs="Calibri" w:eastAsia="Calibri" w:hAnsi="Calibri"/>
                <w:b w:val="0"/>
                <w:bCs w:val="0"/>
                <w:color w:val="1a1a1a"/>
                <w:sz w:val="18"/>
                <w:szCs w:val="18"/>
                <w:rtl w:val="0"/>
              </w:rPr>
              <w:t xml:space="preserve">CX Lead + Compliance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404">
            <w:pPr>
              <w:jc w:val="left"/>
              <w:rPr/>
            </w:pPr>
            <w:r w:rsidDel="00000000" w:rsidR="00000000" w:rsidRPr="00000000">
              <w:rPr>
                <w:rFonts w:ascii="Calibri" w:cs="Calibri" w:eastAsia="Calibri" w:hAnsi="Calibri"/>
                <w:b w:val="0"/>
                <w:bCs w:val="0"/>
                <w:color w:val="1a1a1a"/>
                <w:sz w:val="18"/>
                <w:szCs w:val="18"/>
                <w:rtl w:val="0"/>
              </w:rPr>
              <w:t xml:space="preserve">Phase 2 exit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5">
            <w:pPr>
              <w:jc w:val="left"/>
              <w:rPr/>
            </w:pPr>
            <w:r w:rsidDel="00000000" w:rsidR="00000000" w:rsidRPr="00000000">
              <w:rPr>
                <w:rFonts w:ascii="Calibri" w:cs="Calibri" w:eastAsia="Calibri" w:hAnsi="Calibri"/>
                <w:b w:val="0"/>
                <w:bCs w:val="0"/>
                <w:color w:val="1a1a1a"/>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6">
            <w:pPr>
              <w:jc w:val="left"/>
              <w:rPr/>
            </w:pPr>
            <w:r w:rsidDel="00000000" w:rsidR="00000000" w:rsidRPr="00000000">
              <w:rPr>
                <w:rFonts w:ascii="Calibri" w:cs="Calibri" w:eastAsia="Calibri" w:hAnsi="Calibri"/>
                <w:b w:val="0"/>
                <w:bCs w:val="0"/>
                <w:color w:val="1a1a1a"/>
                <w:sz w:val="18"/>
                <w:szCs w:val="18"/>
                <w:rtl w:val="0"/>
              </w:rPr>
              <w:t xml:space="preserve">Confirm BSP / channel-provider rate limits against peak fire volume: INV-04 weekly Curated burst (≈ 3,000 fires Saturday morning) and INV-08 month-end peak (≈ 1,500–3,000/day) must clear BSP throughput limits with margin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7">
            <w:pPr>
              <w:jc w:val="left"/>
              <w:rPr/>
            </w:pPr>
            <w:r w:rsidDel="00000000" w:rsidR="00000000" w:rsidRPr="00000000">
              <w:rPr>
                <w:rFonts w:ascii="Calibri" w:cs="Calibri" w:eastAsia="Calibri" w:hAnsi="Calibri"/>
                <w:b w:val="0"/>
                <w:bCs w:val="0"/>
                <w:color w:val="1a1a1a"/>
                <w:sz w:val="18"/>
                <w:szCs w:val="18"/>
                <w:rtl w:val="0"/>
              </w:rPr>
              <w:t xml:space="preserve">Engineering Lead + Operations Lead (BSP commercials)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30.0" w:type="dxa"/>
              <w:bottom w:w="90.0" w:type="dxa"/>
              <w:right w:w="130.0" w:type="dxa"/>
            </w:tcMar>
            <w:vAlign w:val="center"/>
          </w:tcPr>
          <w:p w:rsidR="00000000" w:rsidDel="00000000" w:rsidP="00000000" w:rsidRDefault="00000000" w:rsidRPr="00000000" w14:paraId="00000408">
            <w:pPr>
              <w:jc w:val="left"/>
              <w:rPr/>
            </w:pPr>
            <w:r w:rsidDel="00000000" w:rsidR="00000000" w:rsidRPr="00000000">
              <w:rPr>
                <w:rFonts w:ascii="Calibri" w:cs="Calibri" w:eastAsia="Calibri" w:hAnsi="Calibri"/>
                <w:b w:val="0"/>
                <w:bCs w:val="0"/>
                <w:color w:val="1a1a1a"/>
                <w:sz w:val="18"/>
                <w:szCs w:val="18"/>
                <w:rtl w:val="0"/>
              </w:rPr>
              <w:t xml:space="preserve">Phase 5 kick-off</w:t>
            </w:r>
            <w:r w:rsidDel="00000000" w:rsidR="00000000" w:rsidRPr="00000000">
              <w:rPr>
                <w:rtl w:val="0"/>
              </w:rPr>
            </w:r>
          </w:p>
        </w:tc>
      </w:tr>
    </w:tbl>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pBdr>
        <w:top w:color="1f3864" w:space="4" w:sz="6" w:val="single"/>
      </w:pBdr>
      <w:tabs>
        <w:tab w:val="center" w:leader="none" w:pos="4873"/>
        <w:tab w:val="right" w:leader="none" w:pos="9746"/>
      </w:tabs>
      <w:spacing w:before="0" w:lineRule="auto"/>
      <w:rPr/>
    </w:pPr>
    <w:r w:rsidDel="00000000" w:rsidR="00000000" w:rsidRPr="00000000">
      <w:rPr>
        <w:rFonts w:ascii="Calibri" w:cs="Calibri" w:eastAsia="Calibri" w:hAnsi="Calibri"/>
        <w:color w:val="808080"/>
        <w:sz w:val="14"/>
        <w:szCs w:val="14"/>
        <w:rtl w:val="0"/>
      </w:rPr>
      <w:t xml:space="preserve">Fairvalue Insuretech Pvt. Ltd.  |  TPE-COMMS-TRIGGERS-2026-001Page </w:t>
    </w:r>
    <w:r w:rsidDel="00000000" w:rsidR="00000000" w:rsidRPr="00000000">
      <w:rPr>
        <w:rFonts w:ascii="Calibri" w:cs="Calibri" w:eastAsia="Calibri" w:hAnsi="Calibri"/>
        <w:color w:val="808080"/>
        <w:sz w:val="14"/>
        <w:szCs w:val="14"/>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4"/>
        <w:szCs w:val="14"/>
        <w:rtl w:val="0"/>
      </w:rPr>
      <w:t xml:space="preserve"> of </w:t>
    </w:r>
    <w:r w:rsidDel="00000000" w:rsidR="00000000" w:rsidRPr="00000000">
      <w:rPr>
        <w:rFonts w:ascii="Calibri" w:cs="Calibri" w:eastAsia="Calibri" w:hAnsi="Calibri"/>
        <w:color w:val="808080"/>
        <w:sz w:val="14"/>
        <w:szCs w:val="14"/>
      </w:rPr>
      <w:fldChar w:fldCharType="begin"/>
      <w:instrText xml:space="preserve">NUMPAGES</w:instrText>
      <w:fldChar w:fldCharType="separate"/>
      <w:fldChar w:fldCharType="end"/>
    </w:r>
    <w:r w:rsidDel="00000000" w:rsidR="00000000" w:rsidRPr="00000000">
      <w:rPr>
        <w:rFonts w:ascii="Calibri" w:cs="Calibri" w:eastAsia="Calibri" w:hAnsi="Calibri"/>
        <w:i w:val="1"/>
        <w:iCs w:val="1"/>
        <w:color w:val="808080"/>
        <w:sz w:val="14"/>
        <w:szCs w:val="14"/>
        <w:rtl w:val="0"/>
      </w:rPr>
      <w:t xml:space="preserve">© 2026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pBdr>
        <w:bottom w:color="1f3864" w:space="4" w:sz="6" w:val="single"/>
      </w:pBdr>
      <w:tabs>
        <w:tab w:val="right" w:leader="none" w:pos="9746"/>
      </w:tabs>
      <w:spacing w:after="0" w:lineRule="auto"/>
      <w:rPr/>
    </w:pPr>
    <w:r w:rsidDel="00000000" w:rsidR="00000000" w:rsidRPr="00000000">
      <w:rPr>
        <w:rFonts w:ascii="Calibri" w:cs="Calibri" w:eastAsia="Calibri" w:hAnsi="Calibri"/>
        <w:color w:val="808080"/>
        <w:sz w:val="16"/>
        <w:szCs w:val="16"/>
        <w:rtl w:val="0"/>
      </w:rPr>
      <w:t xml:space="preserve">TPE Communication System  |  Trigger Conditions Specification  |  v2.0 | </w:t>
    </w:r>
    <w:r w:rsidDel="00000000" w:rsidR="00000000" w:rsidRPr="00000000">
      <w:rPr>
        <w:rFonts w:ascii="Calibri" w:cs="Calibri" w:eastAsia="Calibri" w:hAnsi="Calibri"/>
        <w:i w:val="1"/>
        <w:iCs w:val="1"/>
        <w:color w:val="808080"/>
        <w:sz w:val="16"/>
        <w:szCs w:val="16"/>
        <w:rtl w:val="0"/>
      </w:rPr>
      <w:t xml:space="preserve">Internal &amp;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rFonts w:ascii="Calibri" w:cs="Calibri" w:eastAsia="Calibri" w:hAnsi="Calibri"/>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NP5U+p+90twOCz+GvBgciWtbA==">CgMxLjA4AHIhMWQxTzR0NzNnaU5tLVBHVlEyUGhmdXZPM0lXQ2h1bURq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