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D8" w:rsidRPr="00C93D5A" w:rsidRDefault="00953CD8" w:rsidP="00C93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3D5A">
        <w:rPr>
          <w:rFonts w:ascii="Times New Roman" w:hAnsi="Times New Roman" w:cs="Times New Roman"/>
          <w:sz w:val="28"/>
        </w:rPr>
        <w:t>Натяжные потолки выгодно выделяются на фоне обычных способов отделки потолочной площади, а всё благодаря ряду преимуществ. Плёнки сохраняют привлекательный вид в течение длительного времени, не выгорают на солнце и не деформируются. Установка натяжного потолка позволяет легко скрывать дефекты перекрытия, маскировать электропроводку и другие коммуникации. Ещё один плюс – полотно надёжно защищает комнату при затоплении сверху, ведь вся вода скапливается в одном месте и легко устраняется через небольшое отверстие. К тому же натяжные системы не скрадывают высоту помещения, как подвесные конструкции. </w:t>
      </w:r>
      <w:r w:rsidR="00C93D5A" w:rsidRPr="00C93D5A">
        <w:rPr>
          <w:rFonts w:ascii="Times New Roman" w:hAnsi="Times New Roman" w:cs="Times New Roman"/>
          <w:sz w:val="28"/>
        </w:rPr>
        <w:t>Чтобы оформление потолочного перекрытия смотрелось максимально привлекательно, необходимо знать, как выбрать натяжной потолок.</w:t>
      </w:r>
    </w:p>
    <w:p w:rsidR="00C93D5A" w:rsidRPr="00C93D5A" w:rsidRDefault="00C93D5A" w:rsidP="00C93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3CD8" w:rsidRPr="00C93D5A" w:rsidRDefault="00953CD8" w:rsidP="00C93D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3D5A">
        <w:rPr>
          <w:rFonts w:ascii="Times New Roman" w:hAnsi="Times New Roman" w:cs="Times New Roman"/>
          <w:b/>
          <w:sz w:val="28"/>
        </w:rPr>
        <w:t>Выбор натяжного потолка</w:t>
      </w:r>
    </w:p>
    <w:p w:rsidR="00953CD8" w:rsidRPr="00C93D5A" w:rsidRDefault="00953CD8" w:rsidP="00C93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3D5A">
        <w:rPr>
          <w:rFonts w:ascii="Times New Roman" w:hAnsi="Times New Roman" w:cs="Times New Roman"/>
          <w:sz w:val="28"/>
        </w:rPr>
        <w:t>В зависимости от материала изготовления и типа поверхности, натяжные потолки бывают трёх видов: глянцевые, матовые, тканевые. С подробным описанием вы м</w:t>
      </w:r>
      <w:r w:rsidR="00C93D5A" w:rsidRPr="00C93D5A">
        <w:rPr>
          <w:rFonts w:ascii="Times New Roman" w:hAnsi="Times New Roman" w:cs="Times New Roman"/>
          <w:sz w:val="28"/>
        </w:rPr>
        <w:t>ожете ознакомиться на странице в</w:t>
      </w:r>
      <w:r w:rsidRPr="00C93D5A">
        <w:rPr>
          <w:rFonts w:ascii="Times New Roman" w:hAnsi="Times New Roman" w:cs="Times New Roman"/>
          <w:sz w:val="28"/>
        </w:rPr>
        <w:t>иды потолков.</w:t>
      </w:r>
      <w:r w:rsidR="00C93D5A" w:rsidRPr="00C93D5A">
        <w:rPr>
          <w:rFonts w:ascii="Times New Roman" w:hAnsi="Times New Roman" w:cs="Times New Roman"/>
          <w:sz w:val="28"/>
        </w:rPr>
        <w:t xml:space="preserve"> </w:t>
      </w:r>
      <w:r w:rsidRPr="00C93D5A">
        <w:rPr>
          <w:rFonts w:ascii="Times New Roman" w:hAnsi="Times New Roman" w:cs="Times New Roman"/>
          <w:sz w:val="28"/>
        </w:rPr>
        <w:t>Исходя из типа применяемого полотна, при монтаже могут использоваться различные р</w:t>
      </w:r>
      <w:r w:rsidR="00C93D5A" w:rsidRPr="00C93D5A">
        <w:rPr>
          <w:rFonts w:ascii="Times New Roman" w:hAnsi="Times New Roman" w:cs="Times New Roman"/>
          <w:sz w:val="28"/>
        </w:rPr>
        <w:t xml:space="preserve">асходные материалы: потолочные и </w:t>
      </w:r>
      <w:r w:rsidRPr="00C93D5A">
        <w:rPr>
          <w:rFonts w:ascii="Times New Roman" w:hAnsi="Times New Roman" w:cs="Times New Roman"/>
          <w:sz w:val="28"/>
        </w:rPr>
        <w:t>разделительные</w:t>
      </w:r>
      <w:r w:rsidR="00C93D5A" w:rsidRPr="00C93D5A">
        <w:rPr>
          <w:rFonts w:ascii="Times New Roman" w:hAnsi="Times New Roman" w:cs="Times New Roman"/>
          <w:sz w:val="28"/>
        </w:rPr>
        <w:t xml:space="preserve"> профили, </w:t>
      </w:r>
      <w:r w:rsidRPr="00C93D5A">
        <w:rPr>
          <w:rFonts w:ascii="Times New Roman" w:hAnsi="Times New Roman" w:cs="Times New Roman"/>
          <w:sz w:val="28"/>
        </w:rPr>
        <w:t>багеты для криволинейных участков, маскирующие ПВХ л</w:t>
      </w:r>
      <w:r w:rsidR="00C93D5A" w:rsidRPr="00C93D5A">
        <w:rPr>
          <w:rFonts w:ascii="Times New Roman" w:hAnsi="Times New Roman" w:cs="Times New Roman"/>
          <w:sz w:val="28"/>
        </w:rPr>
        <w:t xml:space="preserve">енты, </w:t>
      </w:r>
      <w:r w:rsidRPr="00C93D5A">
        <w:rPr>
          <w:rFonts w:ascii="Times New Roman" w:hAnsi="Times New Roman" w:cs="Times New Roman"/>
          <w:sz w:val="28"/>
        </w:rPr>
        <w:t>платформ</w:t>
      </w:r>
      <w:r w:rsidR="00C93D5A" w:rsidRPr="00C93D5A">
        <w:rPr>
          <w:rFonts w:ascii="Times New Roman" w:hAnsi="Times New Roman" w:cs="Times New Roman"/>
          <w:sz w:val="28"/>
        </w:rPr>
        <w:t>ы под встраиваемые светильники и многое другое.</w:t>
      </w:r>
      <w:r w:rsidRPr="00C93D5A">
        <w:rPr>
          <w:rFonts w:ascii="Times New Roman" w:hAnsi="Times New Roman" w:cs="Times New Roman"/>
          <w:sz w:val="28"/>
        </w:rPr>
        <w:t> Также стоит учитывать, какой лучше натяжной потолок подходит для конкретного помещения:</w:t>
      </w:r>
      <w:r w:rsidR="00C93D5A" w:rsidRPr="00C93D5A">
        <w:rPr>
          <w:rFonts w:ascii="Times New Roman" w:hAnsi="Times New Roman" w:cs="Times New Roman"/>
          <w:sz w:val="28"/>
        </w:rPr>
        <w:t xml:space="preserve"> д</w:t>
      </w:r>
      <w:r w:rsidRPr="00C93D5A">
        <w:rPr>
          <w:rFonts w:ascii="Times New Roman" w:hAnsi="Times New Roman" w:cs="Times New Roman"/>
          <w:sz w:val="28"/>
        </w:rPr>
        <w:t>ля кухни больше всего подойдут матовые полотна</w:t>
      </w:r>
      <w:r w:rsidR="00C93D5A" w:rsidRPr="00C93D5A">
        <w:rPr>
          <w:rFonts w:ascii="Times New Roman" w:hAnsi="Times New Roman" w:cs="Times New Roman"/>
          <w:sz w:val="28"/>
        </w:rPr>
        <w:t xml:space="preserve"> нейтральных оттенков</w:t>
      </w:r>
      <w:r w:rsidRPr="00C93D5A">
        <w:rPr>
          <w:rFonts w:ascii="Times New Roman" w:hAnsi="Times New Roman" w:cs="Times New Roman"/>
          <w:sz w:val="28"/>
        </w:rPr>
        <w:t xml:space="preserve"> из ПВХ плёнки, которые можно легко очищать от жировых пяте</w:t>
      </w:r>
      <w:r w:rsidR="00C93D5A" w:rsidRPr="00C93D5A">
        <w:rPr>
          <w:rFonts w:ascii="Times New Roman" w:hAnsi="Times New Roman" w:cs="Times New Roman"/>
          <w:sz w:val="28"/>
        </w:rPr>
        <w:t>н, в то время</w:t>
      </w:r>
      <w:proofErr w:type="gramStart"/>
      <w:r w:rsidR="00C93D5A" w:rsidRPr="00C93D5A">
        <w:rPr>
          <w:rFonts w:ascii="Times New Roman" w:hAnsi="Times New Roman" w:cs="Times New Roman"/>
          <w:sz w:val="28"/>
        </w:rPr>
        <w:t>,</w:t>
      </w:r>
      <w:proofErr w:type="gramEnd"/>
      <w:r w:rsidR="00C93D5A" w:rsidRPr="00C93D5A">
        <w:rPr>
          <w:rFonts w:ascii="Times New Roman" w:hAnsi="Times New Roman" w:cs="Times New Roman"/>
          <w:sz w:val="28"/>
        </w:rPr>
        <w:t xml:space="preserve"> как д</w:t>
      </w:r>
      <w:r w:rsidRPr="00C93D5A">
        <w:rPr>
          <w:rFonts w:ascii="Times New Roman" w:hAnsi="Times New Roman" w:cs="Times New Roman"/>
          <w:sz w:val="28"/>
        </w:rPr>
        <w:t>ля детской комнаты можно присмотреть яркие полотна с различными аппликациями и рисунками</w:t>
      </w:r>
      <w:r w:rsidR="00C93D5A" w:rsidRPr="00C93D5A">
        <w:rPr>
          <w:rFonts w:ascii="Times New Roman" w:hAnsi="Times New Roman" w:cs="Times New Roman"/>
          <w:sz w:val="28"/>
        </w:rPr>
        <w:t>.</w:t>
      </w:r>
    </w:p>
    <w:p w:rsidR="00953CD8" w:rsidRPr="00C93D5A" w:rsidRDefault="00953CD8" w:rsidP="00C93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3D5A">
        <w:rPr>
          <w:rFonts w:ascii="Times New Roman" w:hAnsi="Times New Roman" w:cs="Times New Roman"/>
          <w:sz w:val="28"/>
        </w:rPr>
        <w:t>При выборе натяжного потолка крайне важно определиться с тем, какие потолочные светильники подойдут для конкретной комнаты. Купить подвесные светильники можно в том случае, если высота стен больше 2.5 метров, иначе люстра будет визуально делать помещение низким, а свет будет неравномерно распределяться по отдельным зонам.</w:t>
      </w:r>
      <w:r w:rsidR="00C93D5A" w:rsidRPr="00C93D5A">
        <w:rPr>
          <w:rFonts w:ascii="Times New Roman" w:hAnsi="Times New Roman" w:cs="Times New Roman"/>
          <w:sz w:val="28"/>
        </w:rPr>
        <w:t xml:space="preserve"> </w:t>
      </w:r>
      <w:r w:rsidRPr="00C93D5A">
        <w:rPr>
          <w:rFonts w:ascii="Times New Roman" w:hAnsi="Times New Roman" w:cs="Times New Roman"/>
          <w:sz w:val="28"/>
        </w:rPr>
        <w:t xml:space="preserve">Очень популярными считаются встраиваемые светильники, которые будто сливаются с потолком. </w:t>
      </w:r>
      <w:r w:rsidR="00C93D5A" w:rsidRPr="00C93D5A">
        <w:rPr>
          <w:rFonts w:ascii="Times New Roman" w:hAnsi="Times New Roman" w:cs="Times New Roman"/>
          <w:sz w:val="28"/>
        </w:rPr>
        <w:t xml:space="preserve">Такие осветительные устройства </w:t>
      </w:r>
      <w:r w:rsidRPr="00C93D5A">
        <w:rPr>
          <w:rFonts w:ascii="Times New Roman" w:hAnsi="Times New Roman" w:cs="Times New Roman"/>
          <w:sz w:val="28"/>
        </w:rPr>
        <w:t>подходят для любых помещений, главное правильно подобрать места</w:t>
      </w:r>
      <w:r w:rsidR="00C93D5A" w:rsidRPr="00C93D5A">
        <w:rPr>
          <w:rFonts w:ascii="Times New Roman" w:hAnsi="Times New Roman" w:cs="Times New Roman"/>
          <w:sz w:val="28"/>
        </w:rPr>
        <w:t xml:space="preserve"> расположения, </w:t>
      </w:r>
      <w:r w:rsidRPr="00C93D5A">
        <w:rPr>
          <w:rFonts w:ascii="Times New Roman" w:hAnsi="Times New Roman" w:cs="Times New Roman"/>
          <w:sz w:val="28"/>
        </w:rPr>
        <w:t>размеры и форму источников света.</w:t>
      </w:r>
    </w:p>
    <w:p w:rsidR="00953CD8" w:rsidRPr="00C93D5A" w:rsidRDefault="00953CD8" w:rsidP="00C93D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3D5A">
        <w:rPr>
          <w:rFonts w:ascii="Times New Roman" w:hAnsi="Times New Roman" w:cs="Times New Roman"/>
          <w:sz w:val="28"/>
        </w:rPr>
        <w:t xml:space="preserve">Прежде чем осуществлять монтаж натяжного потолка, важно продумать и тип гардин. Настенные карнизы являются классическим вариантом, который подходит для любых типов конструкций. Установка изделий очень проста – они крепятся к стене дюбелями или </w:t>
      </w:r>
      <w:proofErr w:type="spellStart"/>
      <w:r w:rsidRPr="00C93D5A">
        <w:rPr>
          <w:rFonts w:ascii="Times New Roman" w:hAnsi="Times New Roman" w:cs="Times New Roman"/>
          <w:sz w:val="28"/>
        </w:rPr>
        <w:t>саморезами</w:t>
      </w:r>
      <w:proofErr w:type="spellEnd"/>
      <w:r w:rsidRPr="00C93D5A">
        <w:rPr>
          <w:rFonts w:ascii="Times New Roman" w:hAnsi="Times New Roman" w:cs="Times New Roman"/>
          <w:sz w:val="28"/>
        </w:rPr>
        <w:t>. Данный вид карнизов отличается долговечностью и удобством эксплуатации.</w:t>
      </w:r>
      <w:r w:rsidR="00C93D5A" w:rsidRPr="00C93D5A">
        <w:rPr>
          <w:rFonts w:ascii="Times New Roman" w:hAnsi="Times New Roman" w:cs="Times New Roman"/>
          <w:sz w:val="28"/>
        </w:rPr>
        <w:t xml:space="preserve"> О</w:t>
      </w:r>
      <w:r w:rsidRPr="00C93D5A">
        <w:rPr>
          <w:rFonts w:ascii="Times New Roman" w:hAnsi="Times New Roman" w:cs="Times New Roman"/>
          <w:sz w:val="28"/>
        </w:rPr>
        <w:t>тдельного внимания заслуживают скрытые потолочные гардины, которые экономят пространство и подходят даже для помещений с невысокими стенами.</w:t>
      </w:r>
    </w:p>
    <w:p w:rsidR="00953CD8" w:rsidRDefault="00953CD8"/>
    <w:sectPr w:rsidR="00953CD8" w:rsidSect="0005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3CD8"/>
    <w:rsid w:val="000505B4"/>
    <w:rsid w:val="00675468"/>
    <w:rsid w:val="00953CD8"/>
    <w:rsid w:val="00C9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5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</dc:creator>
  <cp:keywords/>
  <dc:description/>
  <cp:lastModifiedBy>Тая</cp:lastModifiedBy>
  <cp:revision>3</cp:revision>
  <dcterms:created xsi:type="dcterms:W3CDTF">2020-05-19T15:08:00Z</dcterms:created>
  <dcterms:modified xsi:type="dcterms:W3CDTF">2020-05-19T16:37:00Z</dcterms:modified>
</cp:coreProperties>
</file>