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lang w:val="en-US" w:eastAsia="zh-CN"/>
        </w:rPr>
      </w:pPr>
      <w:r>
        <w:rPr>
          <w:rFonts w:hint="eastAsia"/>
          <w:sz w:val="44"/>
          <w:szCs w:val="44"/>
          <w:lang w:val="en-US" w:eastAsia="zh-CN"/>
        </w:rPr>
        <w:t>实验报告</w:t>
      </w:r>
    </w:p>
    <w:p>
      <w:pPr>
        <w:jc w:val="left"/>
        <w:rPr>
          <w:rFonts w:hint="default"/>
          <w:lang w:val="en-US" w:eastAsia="zh-CN"/>
        </w:rPr>
      </w:pPr>
      <w:r>
        <w:rPr>
          <w:rFonts w:hint="eastAsia"/>
          <w:lang w:val="en-US" w:eastAsia="zh-CN"/>
        </w:rPr>
        <w:t>实验要求：图像视差匹配，通过立体匹配得到两张图像的视差图，需要详细的实验过程和结果分析。</w:t>
      </w:r>
    </w:p>
    <w:p>
      <w:pPr>
        <w:numPr>
          <w:ilvl w:val="0"/>
          <w:numId w:val="1"/>
        </w:num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概念介绍</w:t>
      </w:r>
    </w:p>
    <w:p>
      <w:pPr>
        <w:jc w:val="left"/>
        <w:rPr>
          <w:rFonts w:hint="eastAsia"/>
          <w:sz w:val="28"/>
          <w:szCs w:val="28"/>
          <w:lang w:val="en-US" w:eastAsia="zh-CN"/>
        </w:rPr>
      </w:pPr>
      <w:r>
        <w:rPr>
          <w:rFonts w:hint="eastAsia"/>
          <w:sz w:val="28"/>
          <w:szCs w:val="28"/>
          <w:lang w:val="en-US" w:eastAsia="zh-CN"/>
        </w:rPr>
        <w:t>1.立体匹配</w:t>
      </w:r>
    </w:p>
    <w:p>
      <w:pPr>
        <w:jc w:val="left"/>
        <w:rPr>
          <w:rFonts w:hint="eastAsia"/>
          <w:lang w:val="en-US" w:eastAsia="zh-CN"/>
        </w:rPr>
      </w:pPr>
      <w:r>
        <w:rPr>
          <w:rFonts w:hint="eastAsia"/>
          <w:lang w:val="en-US" w:eastAsia="zh-CN"/>
        </w:rPr>
        <w:t>立体匹配的基本概念:</w:t>
      </w:r>
    </w:p>
    <w:p>
      <w:pPr>
        <w:jc w:val="left"/>
        <w:rPr>
          <w:rFonts w:hint="eastAsia"/>
          <w:lang w:val="en-US" w:eastAsia="zh-CN"/>
        </w:rPr>
      </w:pPr>
      <w:r>
        <w:rPr>
          <w:rFonts w:hint="eastAsia"/>
          <w:lang w:val="en-US" w:eastAsia="zh-CN"/>
        </w:rPr>
        <w:t>匹配目标: 在立体匹配中，主要目标是确定左图像中像素的右图像中的对应像素。这个对应像素通常位于相同的行。</w:t>
      </w:r>
    </w:p>
    <w:p>
      <w:pPr>
        <w:jc w:val="left"/>
        <w:rPr>
          <w:rFonts w:hint="eastAsia"/>
          <w:lang w:val="en-US" w:eastAsia="zh-CN"/>
        </w:rPr>
      </w:pPr>
      <w:r>
        <w:rPr>
          <w:rFonts w:hint="eastAsia"/>
          <w:lang w:val="en-US" w:eastAsia="zh-CN"/>
        </w:rPr>
        <w:t>视差（Disparity）: 视差 d 是右图像中对应像素 xr 和左图像中像素 xl 之间的水平位置差。视差是深度信息的关键指标。</w:t>
      </w:r>
    </w:p>
    <w:p>
      <w:pPr>
        <w:jc w:val="left"/>
        <w:rPr>
          <w:rFonts w:hint="eastAsia"/>
          <w:lang w:val="en-US" w:eastAsia="zh-CN"/>
        </w:rPr>
      </w:pPr>
      <w:r>
        <w:rPr>
          <w:rFonts w:hint="eastAsia"/>
          <w:lang w:val="en-US" w:eastAsia="zh-CN"/>
        </w:rPr>
        <w:t>匹配方法:方法涉及在左图像中以某个像素为中心取一个窗口 W，然后将这个窗口沿水平方向平移视差 d，并将其放置在右图像中。接着比较左图像中窗口 W 和右图像中平移后窗口 W 内的像素强度值。</w:t>
      </w:r>
    </w:p>
    <w:p>
      <w:pPr>
        <w:jc w:val="left"/>
        <w:rPr>
          <w:rFonts w:hint="eastAsia"/>
          <w:lang w:val="en-US" w:eastAsia="zh-CN"/>
        </w:rPr>
      </w:pPr>
      <w:r>
        <w:rPr>
          <w:rFonts w:hint="eastAsia"/>
          <w:lang w:val="en-US" w:eastAsia="zh-CN"/>
        </w:rPr>
        <w:t>比较度量:比较度量公式通常有如下形式：</w:t>
      </w:r>
    </w:p>
    <w:p>
      <w:pPr>
        <w:numPr>
          <w:numId w:val="0"/>
        </w:numPr>
        <w:jc w:val="left"/>
      </w:pPr>
      <w:r>
        <w:drawing>
          <wp:inline distT="0" distB="0" distL="114300" distR="114300">
            <wp:extent cx="5269230" cy="77343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773430"/>
                    </a:xfrm>
                    <a:prstGeom prst="rect">
                      <a:avLst/>
                    </a:prstGeom>
                    <a:noFill/>
                    <a:ln>
                      <a:noFill/>
                    </a:ln>
                  </pic:spPr>
                </pic:pic>
              </a:graphicData>
            </a:graphic>
          </wp:inline>
        </w:drawing>
      </w:r>
    </w:p>
    <w:p>
      <w:pPr>
        <w:numPr>
          <w:numId w:val="0"/>
        </w:numPr>
        <w:jc w:val="left"/>
        <w:rPr>
          <w:rFonts w:hint="eastAsia"/>
          <w:lang w:val="en-US" w:eastAsia="zh-CN"/>
        </w:rPr>
      </w:pPr>
      <w:r>
        <w:rPr>
          <w:rFonts w:hint="eastAsia"/>
          <w:lang w:val="en-US" w:eastAsia="zh-CN"/>
        </w:rPr>
        <w:t>这里 S(d) 是某个特定视差 d 的匹配得分。</w:t>
      </w:r>
    </w:p>
    <w:p>
      <w:pPr>
        <w:numPr>
          <w:numId w:val="0"/>
        </w:numPr>
        <w:jc w:val="left"/>
        <w:rPr>
          <w:rFonts w:hint="eastAsia"/>
          <w:lang w:val="en-US" w:eastAsia="zh-CN"/>
        </w:rPr>
      </w:pPr>
      <w:r>
        <w:rPr>
          <w:rFonts w:hint="eastAsia"/>
          <w:lang w:val="en-US" w:eastAsia="zh-CN"/>
        </w:rPr>
        <w:t>I_l(x, y) 和 I_r(x+d, y) 分别是左图像和右图像中相应位置的像素强度值。</w:t>
      </w:r>
    </w:p>
    <w:p>
      <w:pPr>
        <w:numPr>
          <w:numId w:val="0"/>
        </w:numPr>
        <w:jc w:val="left"/>
        <w:rPr>
          <w:rFonts w:hint="eastAsia"/>
          <w:lang w:val="en-US" w:eastAsia="zh-CN"/>
        </w:rPr>
      </w:pPr>
      <w:r>
        <w:rPr>
          <w:rFonts w:hint="eastAsia"/>
          <w:lang w:val="en-US" w:eastAsia="zh-CN"/>
        </w:rPr>
        <w:t>求和是对窗口 W 中所有像素进行的，意味着比较的是整个窗口的像素强度差的总和或平均值。</w:t>
      </w:r>
    </w:p>
    <w:p>
      <w:pPr>
        <w:numPr>
          <w:numId w:val="0"/>
        </w:numPr>
        <w:jc w:val="left"/>
        <w:rPr>
          <w:rFonts w:hint="eastAsia"/>
          <w:lang w:val="en-US" w:eastAsia="zh-CN"/>
        </w:rPr>
      </w:pPr>
      <w:r>
        <w:rPr>
          <w:rFonts w:hint="eastAsia"/>
          <w:lang w:val="en-US" w:eastAsia="zh-CN"/>
        </w:rPr>
        <w:t>分析:这种方法基于的假设是，左图像中的窗口和右图像中相对应的窗口在视觉内容上应该是相似的。通过调整视差 d 并计算每个可能的 d 值的匹配得分 S(d)，可以确定最佳匹配视差，即得分最低（或最高，取决于具体实现）的那个 d。这种方法有效但计算量较大，尤其是在处理大尺寸图像和大窗口时。</w:t>
      </w:r>
    </w:p>
    <w:p>
      <w:pPr>
        <w:numPr>
          <w:numId w:val="0"/>
        </w:numPr>
        <w:jc w:val="left"/>
        <w:rPr>
          <w:rFonts w:hint="eastAsia" w:ascii="黑体" w:hAnsi="黑体" w:eastAsia="黑体" w:cs="黑体"/>
          <w:b/>
          <w:bCs/>
          <w:lang w:val="en-US" w:eastAsia="zh-CN"/>
        </w:rPr>
      </w:pPr>
      <w:r>
        <w:rPr>
          <w:rFonts w:hint="eastAsia"/>
          <w:lang w:val="en-US" w:eastAsia="zh-CN"/>
        </w:rPr>
        <w:t>总的来说，这个立体匹配方法是通过比较左图像中的一个窗口和右图像中相应平移的窗口来寻找最佳匹配视差的一种经典方法。它在众多应用中被广泛使用，如3D重建、机器人导航等。</w:t>
      </w:r>
    </w:p>
    <w:p>
      <w:pPr>
        <w:numPr>
          <w:ilvl w:val="0"/>
          <w:numId w:val="1"/>
        </w:num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HSM</w:t>
      </w:r>
    </w:p>
    <w:p>
      <w:pPr>
        <w:widowControl w:val="0"/>
        <w:numPr>
          <w:ilvl w:val="0"/>
          <w:numId w:val="0"/>
        </w:numPr>
        <w:jc w:val="left"/>
        <w:rPr>
          <w:rFonts w:hint="default"/>
          <w:sz w:val="28"/>
          <w:szCs w:val="28"/>
          <w:lang w:val="en-US" w:eastAsia="zh-CN"/>
        </w:rPr>
      </w:pPr>
      <w:r>
        <w:rPr>
          <w:rFonts w:hint="default"/>
          <w:sz w:val="28"/>
          <w:szCs w:val="28"/>
          <w:lang w:val="en-US" w:eastAsia="zh-CN"/>
        </w:rPr>
        <w:t>1. 研究问题</w:t>
      </w:r>
    </w:p>
    <w:p>
      <w:pPr>
        <w:widowControl w:val="0"/>
        <w:numPr>
          <w:ilvl w:val="0"/>
          <w:numId w:val="0"/>
        </w:numPr>
        <w:jc w:val="left"/>
        <w:rPr>
          <w:rFonts w:hint="default"/>
          <w:lang w:val="en-US" w:eastAsia="zh-CN"/>
        </w:rPr>
      </w:pPr>
      <w:r>
        <w:rPr>
          <w:rFonts w:hint="default"/>
          <w:lang w:val="en-US" w:eastAsia="zh-CN"/>
        </w:rPr>
        <w:t>立体视觉对远场深度感知不可靠，因为基于三角测量的立体系统的深度误差随深度成二次方增加，这意味着立体匹配将提供不稳定的远场深度估计。而高分辨率是解决远场深度估计不稳定的一个有前景的解决方法，这也给自动驾驶提供了立体视觉的一个解决方案，但SOTA无法有效处理高分辨率图像，原因有两点：</w:t>
      </w:r>
    </w:p>
    <w:p>
      <w:pPr>
        <w:widowControl w:val="0"/>
        <w:numPr>
          <w:ilvl w:val="0"/>
          <w:numId w:val="0"/>
        </w:numPr>
        <w:jc w:val="left"/>
        <w:rPr>
          <w:rFonts w:hint="default"/>
          <w:lang w:val="en-US" w:eastAsia="zh-CN"/>
        </w:rPr>
      </w:pPr>
      <w:r>
        <w:rPr>
          <w:rFonts w:hint="default"/>
          <w:lang w:val="en-US" w:eastAsia="zh-CN"/>
        </w:rPr>
        <w:t>网络不够高效</w:t>
      </w:r>
    </w:p>
    <w:p>
      <w:pPr>
        <w:widowControl w:val="0"/>
        <w:numPr>
          <w:ilvl w:val="0"/>
          <w:numId w:val="0"/>
        </w:numPr>
        <w:jc w:val="left"/>
        <w:rPr>
          <w:rFonts w:hint="default"/>
          <w:lang w:val="en-US" w:eastAsia="zh-CN"/>
        </w:rPr>
      </w:pPr>
      <w:r>
        <w:rPr>
          <w:rFonts w:hint="default"/>
          <w:lang w:val="en-US" w:eastAsia="zh-CN"/>
        </w:rPr>
        <w:t>缺乏高分辨率训练数据</w:t>
      </w:r>
    </w:p>
    <w:p>
      <w:pPr>
        <w:widowControl w:val="0"/>
        <w:numPr>
          <w:ilvl w:val="0"/>
          <w:numId w:val="0"/>
        </w:numPr>
        <w:jc w:val="left"/>
        <w:rPr>
          <w:rFonts w:hint="default"/>
          <w:sz w:val="28"/>
          <w:szCs w:val="28"/>
          <w:lang w:val="en-US" w:eastAsia="zh-CN"/>
        </w:rPr>
      </w:pPr>
      <w:r>
        <w:rPr>
          <w:rFonts w:hint="default"/>
          <w:sz w:val="28"/>
          <w:szCs w:val="28"/>
          <w:lang w:val="en-US" w:eastAsia="zh-CN"/>
        </w:rPr>
        <w:t>2. 研究方法</w:t>
      </w:r>
    </w:p>
    <w:p>
      <w:pPr>
        <w:widowControl w:val="0"/>
        <w:numPr>
          <w:ilvl w:val="0"/>
          <w:numId w:val="0"/>
        </w:numPr>
        <w:jc w:val="left"/>
        <w:rPr>
          <w:rFonts w:hint="default"/>
          <w:lang w:val="en-US" w:eastAsia="zh-CN"/>
        </w:rPr>
      </w:pPr>
      <w:r>
        <w:rPr>
          <w:rFonts w:hint="default"/>
          <w:lang w:val="en-US" w:eastAsia="zh-CN"/>
        </w:rPr>
        <w:t>（1）提出由粗到精的分层立体匹配网络HSMNet，处理高分辨率图像，并且能够按需输出视差图，达到性能和速度的权衡，能够用于自动驾驶中。</w:t>
      </w:r>
    </w:p>
    <w:p>
      <w:pPr>
        <w:widowControl w:val="0"/>
        <w:numPr>
          <w:ilvl w:val="0"/>
          <w:numId w:val="0"/>
        </w:numPr>
        <w:jc w:val="left"/>
        <w:rPr>
          <w:rFonts w:hint="default"/>
          <w:lang w:val="en-US" w:eastAsia="zh-CN"/>
        </w:rPr>
      </w:pPr>
      <w:r>
        <w:rPr>
          <w:rFonts w:hint="default"/>
          <w:lang w:val="en-US" w:eastAsia="zh-CN"/>
        </w:rPr>
        <w:t>（2）合成一个来自城市模拟器的高分辨率的立体数据集用作训练，并且收集了一个来自自动驾驶汽车的真实高分辨率数据集用作测试。</w:t>
      </w:r>
    </w:p>
    <w:p>
      <w:pPr>
        <w:widowControl w:val="0"/>
        <w:numPr>
          <w:ilvl w:val="0"/>
          <w:numId w:val="0"/>
        </w:numPr>
        <w:jc w:val="left"/>
        <w:rPr>
          <w:rFonts w:hint="default"/>
          <w:lang w:val="en-US" w:eastAsia="zh-CN"/>
        </w:rPr>
      </w:pPr>
      <w:r>
        <w:rPr>
          <w:rFonts w:hint="default"/>
          <w:lang w:val="en-US" w:eastAsia="zh-CN"/>
        </w:rPr>
        <w:t>（3）提出一种非对称的数据增强策略，以提高模型对标定误差、曝光变化和相机遮挡的鲁棒性。</w:t>
      </w:r>
    </w:p>
    <w:p>
      <w:pPr>
        <w:widowControl w:val="0"/>
        <w:numPr>
          <w:ilvl w:val="0"/>
          <w:numId w:val="0"/>
        </w:numPr>
        <w:jc w:val="left"/>
        <w:rPr>
          <w:rFonts w:hint="default"/>
          <w:lang w:val="en-US" w:eastAsia="zh-CN"/>
        </w:rPr>
      </w:pPr>
      <w:r>
        <w:rPr>
          <w:rFonts w:hint="default"/>
          <w:lang w:val="en-US" w:eastAsia="zh-CN"/>
        </w:rPr>
        <w:t>2.1 分层立体匹配 (HSM) 网络</w:t>
      </w:r>
    </w:p>
    <w:p>
      <w:pPr>
        <w:widowControl w:val="0"/>
        <w:numPr>
          <w:ilvl w:val="0"/>
          <w:numId w:val="0"/>
        </w:numPr>
        <w:jc w:val="left"/>
        <w:rPr>
          <w:rFonts w:hint="default"/>
          <w:lang w:val="en-US" w:eastAsia="zh-CN"/>
        </w:rPr>
      </w:pPr>
      <w:r>
        <w:rPr>
          <w:rFonts w:hint="default"/>
          <w:lang w:val="en-US" w:eastAsia="zh-CN"/>
        </w:rPr>
        <w:t>设计分层从粗到细网络的核心思想是首先通过网络积极地对高分辨率图像进行下采样，同时提取多尺度特征，然后使用潜在的对应关系逐渐建立一个分辨率增加的成本量金字塔。</w:t>
      </w:r>
    </w:p>
    <w:p>
      <w:pPr>
        <w:widowControl w:val="0"/>
        <w:numPr>
          <w:ilvl w:val="0"/>
          <w:numId w:val="0"/>
        </w:numPr>
        <w:jc w:val="left"/>
        <w:rPr>
          <w:rFonts w:hint="default"/>
          <w:lang w:val="en-US" w:eastAsia="zh-CN"/>
        </w:rPr>
      </w:pPr>
      <w:r>
        <w:rPr>
          <w:rFonts w:hint="default"/>
          <w:lang w:val="en-US" w:eastAsia="zh-CN"/>
        </w:rPr>
        <w:t>2.1.1 设计原则</w:t>
      </w:r>
    </w:p>
    <w:p>
      <w:pPr>
        <w:widowControl w:val="0"/>
        <w:numPr>
          <w:ilvl w:val="0"/>
          <w:numId w:val="0"/>
        </w:numPr>
        <w:jc w:val="left"/>
        <w:rPr>
          <w:rFonts w:hint="default"/>
          <w:lang w:val="en-US" w:eastAsia="zh-CN"/>
        </w:rPr>
      </w:pPr>
      <w:r>
        <w:rPr>
          <w:rFonts w:hint="default"/>
          <w:lang w:val="en-US" w:eastAsia="zh-CN"/>
        </w:rPr>
        <w:t>采用空间金字塔池化 (SPP)，增加感受野，提取多尺度特征。SPP原文中，将多尺度特征上采样到原始分辨率，为了减少内存，将池化特征保持在原始粗分辨率。</w:t>
      </w:r>
    </w:p>
    <w:p>
      <w:pPr>
        <w:widowControl w:val="0"/>
        <w:numPr>
          <w:ilvl w:val="0"/>
          <w:numId w:val="0"/>
        </w:numPr>
        <w:jc w:val="left"/>
        <w:rPr>
          <w:rFonts w:hint="default"/>
          <w:lang w:val="en-US" w:eastAsia="zh-CN"/>
        </w:rPr>
      </w:pPr>
      <w:r>
        <w:rPr>
          <w:rFonts w:hint="default"/>
          <w:lang w:val="en-US" w:eastAsia="zh-CN"/>
        </w:rPr>
        <w:t>在视差维度上跨越的 3D 卷积，使能够有效地处理高分辨率成本量。</w:t>
      </w:r>
    </w:p>
    <w:p>
      <w:pPr>
        <w:widowControl w:val="0"/>
        <w:numPr>
          <w:ilvl w:val="0"/>
          <w:numId w:val="0"/>
        </w:numPr>
        <w:jc w:val="left"/>
        <w:rPr>
          <w:rFonts w:hint="default"/>
          <w:lang w:val="en-US" w:eastAsia="zh-CN"/>
        </w:rPr>
      </w:pPr>
      <w:r>
        <w:rPr>
          <w:rFonts w:hint="default"/>
          <w:lang w:val="en-US" w:eastAsia="zh-CN"/>
        </w:rPr>
        <w:t>采用多尺度损失函数。</w:t>
      </w:r>
    </w:p>
    <w:p>
      <w:pPr>
        <w:widowControl w:val="0"/>
        <w:numPr>
          <w:ilvl w:val="0"/>
          <w:numId w:val="0"/>
        </w:numPr>
        <w:jc w:val="left"/>
        <w:rPr>
          <w:rFonts w:hint="default"/>
          <w:lang w:val="en-US" w:eastAsia="zh-CN"/>
        </w:rPr>
      </w:pPr>
      <w:r>
        <w:rPr>
          <w:rFonts w:hint="default"/>
          <w:lang w:val="en-US" w:eastAsia="zh-CN"/>
        </w:rPr>
        <w:drawing>
          <wp:inline distT="0" distB="0" distL="114300" distR="114300">
            <wp:extent cx="5264785" cy="2446020"/>
            <wp:effectExtent l="0" t="0" r="8255" b="762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5"/>
                    <a:stretch>
                      <a:fillRect/>
                    </a:stretch>
                  </pic:blipFill>
                  <pic:spPr>
                    <a:xfrm>
                      <a:off x="0" y="0"/>
                      <a:ext cx="5264785" cy="2446020"/>
                    </a:xfrm>
                    <a:prstGeom prst="rect">
                      <a:avLst/>
                    </a:prstGeom>
                  </pic:spPr>
                </pic:pic>
              </a:graphicData>
            </a:graphic>
          </wp:inline>
        </w:drawing>
      </w:r>
      <w:r>
        <w:rPr>
          <w:rFonts w:hint="default"/>
          <w:lang w:val="en-US" w:eastAsia="zh-CN"/>
        </w:rPr>
        <w:drawing>
          <wp:inline distT="0" distB="0" distL="114300" distR="114300">
            <wp:extent cx="5271135" cy="4660900"/>
            <wp:effectExtent l="0" t="0" r="1905" b="254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5271135" cy="4660900"/>
                    </a:xfrm>
                    <a:prstGeom prst="rect">
                      <a:avLst/>
                    </a:prstGeom>
                  </pic:spPr>
                </pic:pic>
              </a:graphicData>
            </a:graphic>
          </wp:inline>
        </w:drawing>
      </w:r>
    </w:p>
    <w:p>
      <w:pPr>
        <w:widowControl w:val="0"/>
        <w:numPr>
          <w:ilvl w:val="0"/>
          <w:numId w:val="0"/>
        </w:numPr>
        <w:jc w:val="left"/>
        <w:rPr>
          <w:rFonts w:hint="default"/>
          <w:lang w:val="en-US" w:eastAsia="zh-CN"/>
        </w:rPr>
      </w:pPr>
      <w:r>
        <w:rPr>
          <w:rFonts w:hint="default"/>
          <w:lang w:val="en-US" w:eastAsia="zh-CN"/>
        </w:rPr>
        <w:t>2.1.2 特征金字塔编码器</w:t>
      </w:r>
    </w:p>
    <w:p>
      <w:pPr>
        <w:widowControl w:val="0"/>
        <w:numPr>
          <w:ilvl w:val="0"/>
          <w:numId w:val="0"/>
        </w:numPr>
        <w:jc w:val="left"/>
        <w:rPr>
          <w:rFonts w:hint="default"/>
          <w:lang w:val="en-US" w:eastAsia="zh-CN"/>
        </w:rPr>
      </w:pPr>
      <w:r>
        <w:rPr>
          <w:rFonts w:hint="default"/>
          <w:lang w:val="en-US" w:eastAsia="zh-CN"/>
        </w:rPr>
        <w:t>使用特征金字塔编码器来提取描述符以进行粗到细匹配。</w:t>
      </w:r>
    </w:p>
    <w:p>
      <w:pPr>
        <w:widowControl w:val="0"/>
        <w:numPr>
          <w:ilvl w:val="0"/>
          <w:numId w:val="0"/>
        </w:numPr>
        <w:jc w:val="left"/>
        <w:rPr>
          <w:rFonts w:hint="default"/>
          <w:lang w:val="en-US" w:eastAsia="zh-CN"/>
        </w:rPr>
      </w:pPr>
      <w:r>
        <w:rPr>
          <w:rFonts w:hint="default"/>
          <w:lang w:val="en-US" w:eastAsia="zh-CN"/>
        </w:rPr>
        <w:t>为了在保持粗尺度信息的同时有效地提取具有不同细节级别的特征，采用了具有跳过连接的编码器-解码器架构。的特征编码器由带有4个残差块的自定义 resnet 主干组成，然后是4个SPP 层（同样，以有限的计算和内存增加感受野）</w:t>
      </w:r>
      <w:r>
        <w:rPr>
          <w:rFonts w:hint="eastAsia"/>
          <w:lang w:val="en-US" w:eastAsia="zh-CN"/>
        </w:rPr>
        <w:t>。</w:t>
      </w:r>
      <w:r>
        <w:rPr>
          <w:rFonts w:hint="default"/>
          <w:lang w:val="en-US" w:eastAsia="zh-CN"/>
        </w:rPr>
        <w:t>通过串联融合 SPP 之前和之后的特征，并应用 up-convs（上采样后的卷积），逐渐增加特征图的分辨率。</w:t>
      </w:r>
    </w:p>
    <w:p>
      <w:pPr>
        <w:widowControl w:val="0"/>
        <w:numPr>
          <w:ilvl w:val="0"/>
          <w:numId w:val="0"/>
        </w:numPr>
        <w:jc w:val="left"/>
        <w:rPr>
          <w:rFonts w:hint="default"/>
          <w:lang w:val="en-US" w:eastAsia="zh-CN"/>
        </w:rPr>
      </w:pPr>
      <w:r>
        <w:rPr>
          <w:rFonts w:hint="default"/>
          <w:lang w:val="en-US" w:eastAsia="zh-CN"/>
        </w:rPr>
        <w:t>2.1.3 特征体积</w:t>
      </w:r>
    </w:p>
    <w:p>
      <w:pPr>
        <w:widowControl w:val="0"/>
        <w:numPr>
          <w:ilvl w:val="0"/>
          <w:numId w:val="0"/>
        </w:numPr>
        <w:jc w:val="left"/>
        <w:rPr>
          <w:rFonts w:hint="default"/>
          <w:lang w:val="en-US" w:eastAsia="zh-CN"/>
        </w:rPr>
      </w:pPr>
      <w:r>
        <w:rPr>
          <w:rFonts w:hint="default"/>
          <w:lang w:val="en-US" w:eastAsia="zh-CN"/>
        </w:rPr>
        <w:t>为了控制特征体积的大小，将特征投影到较低维的子空间，然后通过考虑沿水平扫描线的潜在匹配描述符对之间的视差来构建4D特征体积。构建了一个由4个体积组成的金字塔，每个体积都具有增加的空间分辨率和增加的视差分辨率。</w:t>
      </w:r>
    </w:p>
    <w:p>
      <w:pPr>
        <w:widowControl w:val="0"/>
        <w:numPr>
          <w:ilvl w:val="0"/>
          <w:numId w:val="0"/>
        </w:numPr>
        <w:jc w:val="left"/>
        <w:rPr>
          <w:rFonts w:hint="default"/>
          <w:lang w:val="en-US" w:eastAsia="zh-CN"/>
        </w:rPr>
      </w:pPr>
      <w:r>
        <w:rPr>
          <w:rFonts w:hint="default"/>
          <w:lang w:val="en-US" w:eastAsia="zh-CN"/>
        </w:rPr>
        <w:t>2.1.4 特征体积解码器</w:t>
      </w:r>
    </w:p>
    <w:p>
      <w:pPr>
        <w:widowControl w:val="0"/>
        <w:numPr>
          <w:ilvl w:val="0"/>
          <w:numId w:val="0"/>
        </w:numPr>
        <w:jc w:val="left"/>
        <w:rPr>
          <w:rFonts w:hint="default"/>
          <w:lang w:val="en-US" w:eastAsia="zh-CN"/>
        </w:rPr>
      </w:pPr>
      <w:r>
        <w:rPr>
          <w:rFonts w:hint="default"/>
          <w:lang w:val="en-US" w:eastAsia="zh-CN"/>
        </w:rPr>
        <w:t>通过 4 个解码器块从粗到细过滤特征量。第一个和第二个块包含一个 VPP 层来聚合上下文信息。还在解码器块的末尾应用 3D 上卷积（三线性上采样后的卷积），其输出与更精细的原始特征量融合，以逐渐增加空间和视差维度分辨率。最后，在每个尺度上进行成本量预测，并通过可微 soft argmin 计算​​差异。</w:t>
      </w:r>
    </w:p>
    <w:p>
      <w:pPr>
        <w:widowControl w:val="0"/>
        <w:numPr>
          <w:ilvl w:val="0"/>
          <w:numId w:val="0"/>
        </w:numPr>
        <w:jc w:val="left"/>
        <w:rPr>
          <w:rFonts w:hint="default"/>
          <w:lang w:val="en-US" w:eastAsia="zh-CN"/>
        </w:rPr>
      </w:pPr>
      <w:r>
        <w:rPr>
          <w:rFonts w:hint="default"/>
          <w:lang w:val="en-US" w:eastAsia="zh-CN"/>
        </w:rPr>
        <w:t>图 4 显示了每个特征体积的解码或过滤。让首先将 conv3D块 定义为两个具有残差连接的 3D 卷积。</w:t>
      </w:r>
    </w:p>
    <w:p>
      <w:pPr>
        <w:widowControl w:val="0"/>
        <w:numPr>
          <w:ilvl w:val="0"/>
          <w:numId w:val="0"/>
        </w:numPr>
        <w:jc w:val="left"/>
        <w:rPr>
          <w:rFonts w:hint="default"/>
          <w:lang w:val="en-US" w:eastAsia="zh-CN"/>
        </w:rPr>
      </w:pPr>
      <w:r>
        <w:rPr>
          <w:rFonts w:hint="default"/>
          <w:lang w:val="en-US" w:eastAsia="zh-CN"/>
        </w:rPr>
        <w:t>特征量由 6 个conv3D块过滤。</w:t>
      </w:r>
    </w:p>
    <w:p>
      <w:pPr>
        <w:widowControl w:val="0"/>
        <w:numPr>
          <w:ilvl w:val="0"/>
          <w:numId w:val="0"/>
        </w:numPr>
        <w:jc w:val="left"/>
        <w:rPr>
          <w:rFonts w:hint="default"/>
          <w:lang w:val="en-US" w:eastAsia="zh-CN"/>
        </w:rPr>
      </w:pPr>
      <w:r>
        <w:rPr>
          <w:rFonts w:hint="default"/>
          <w:lang w:val="en-US" w:eastAsia="zh-CN"/>
        </w:rPr>
        <w:t>与特征提取的情况一样，然后应用体积金字塔池化（将 SPP 扩展到特征量）来生成特征，这些特征可以为高分辨率输入捕获足够的全局上下文。</w:t>
      </w:r>
    </w:p>
    <w:p>
      <w:pPr>
        <w:widowControl w:val="0"/>
        <w:numPr>
          <w:ilvl w:val="0"/>
          <w:numId w:val="0"/>
        </w:numPr>
        <w:jc w:val="left"/>
        <w:rPr>
          <w:rFonts w:hint="default"/>
          <w:lang w:val="en-US" w:eastAsia="zh-CN"/>
        </w:rPr>
      </w:pPr>
      <w:r>
        <w:rPr>
          <w:rFonts w:hint="default"/>
          <w:lang w:val="en-US" w:eastAsia="zh-CN"/>
        </w:rPr>
        <w:t>输出被三线性上采样到更高的空间（和视差）分辨率，以便它可以与金字塔中的下一个 4D 特征体积融合。</w:t>
      </w:r>
    </w:p>
    <w:p>
      <w:pPr>
        <w:widowControl w:val="0"/>
        <w:numPr>
          <w:ilvl w:val="0"/>
          <w:numId w:val="0"/>
        </w:numPr>
        <w:jc w:val="left"/>
        <w:rPr>
          <w:rFonts w:hint="default"/>
          <w:lang w:val="en-US" w:eastAsia="zh-CN"/>
        </w:rPr>
      </w:pPr>
      <w:r>
        <w:rPr>
          <w:rFonts w:hint="default"/>
          <w:lang w:val="en-US" w:eastAsia="zh-CN"/>
        </w:rPr>
        <w:t>为了报告根据当前比例计算的按需差异，输出用另一个 conv3D 块处理以生成 3D 输出成本量。在计算金字塔下游的后续特征量之前，此成本量可以直接报告差异。</w:t>
      </w:r>
    </w:p>
    <w:p>
      <w:pPr>
        <w:widowControl w:val="0"/>
        <w:numPr>
          <w:ilvl w:val="0"/>
          <w:numId w:val="0"/>
        </w:numPr>
        <w:jc w:val="left"/>
        <w:rPr>
          <w:rFonts w:hint="default"/>
          <w:lang w:val="en-US" w:eastAsia="zh-CN"/>
        </w:rPr>
      </w:pPr>
      <w:r>
        <w:rPr>
          <w:rFonts w:hint="default"/>
          <w:lang w:val="en-US" w:eastAsia="zh-CN"/>
        </w:rPr>
        <w:drawing>
          <wp:inline distT="0" distB="0" distL="114300" distR="114300">
            <wp:extent cx="5269865" cy="4982210"/>
            <wp:effectExtent l="0" t="0" r="3175" b="127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7"/>
                    <a:stretch>
                      <a:fillRect/>
                    </a:stretch>
                  </pic:blipFill>
                  <pic:spPr>
                    <a:xfrm>
                      <a:off x="0" y="0"/>
                      <a:ext cx="5269865" cy="4982210"/>
                    </a:xfrm>
                    <a:prstGeom prst="rect">
                      <a:avLst/>
                    </a:prstGeom>
                  </pic:spPr>
                </pic:pic>
              </a:graphicData>
            </a:graphic>
          </wp:inline>
        </w:drawing>
      </w:r>
    </w:p>
    <w:p>
      <w:pPr>
        <w:widowControl w:val="0"/>
        <w:numPr>
          <w:ilvl w:val="0"/>
          <w:numId w:val="0"/>
        </w:numPr>
        <w:jc w:val="left"/>
        <w:rPr>
          <w:rFonts w:hint="default"/>
          <w:lang w:val="en-US" w:eastAsia="zh-CN"/>
        </w:rPr>
      </w:pPr>
      <w:r>
        <w:rPr>
          <w:rFonts w:hint="default"/>
          <w:lang w:val="en-US" w:eastAsia="zh-CN"/>
        </w:rPr>
        <w:t>2.1.5 多尺度损失</w:t>
      </w:r>
    </w:p>
    <w:p>
      <w:pPr>
        <w:widowControl w:val="0"/>
        <w:numPr>
          <w:ilvl w:val="0"/>
          <w:numId w:val="0"/>
        </w:numPr>
        <w:jc w:val="left"/>
        <w:rPr>
          <w:rFonts w:hint="default"/>
          <w:lang w:val="en-US" w:eastAsia="zh-CN"/>
        </w:rPr>
      </w:pPr>
      <w:r>
        <w:rPr>
          <w:rFonts w:hint="default"/>
          <w:lang w:val="en-US" w:eastAsia="zh-CN"/>
        </w:rPr>
        <w:t>训练网络在训练阶段进行不同尺度的预测，这允许在任何金字塔级别按需输出视差，并且还用于正则化整个网络：</w:t>
      </w:r>
    </w:p>
    <w:p>
      <w:pPr>
        <w:widowControl w:val="0"/>
        <w:numPr>
          <w:ilvl w:val="0"/>
          <w:numId w:val="0"/>
        </w:numPr>
        <w:jc w:val="left"/>
        <w:rPr>
          <w:rFonts w:hint="default"/>
          <w:lang w:val="en-US" w:eastAsia="zh-CN"/>
        </w:rPr>
      </w:pPr>
      <w:r>
        <w:rPr>
          <w:rFonts w:hint="default"/>
          <w:lang w:val="en-US" w:eastAsia="zh-CN"/>
        </w:rPr>
        <w:t>其中损失被缩放以考虑在每个金字塔级别增加的视差分辨率。L1 代表最精细级别的损失，L4 是最粗级别的损失。自然损失是当前金字塔级别的候选视差上的 softmax 分布。</w:t>
      </w:r>
    </w:p>
    <w:p>
      <w:pPr>
        <w:widowControl w:val="0"/>
        <w:numPr>
          <w:ilvl w:val="0"/>
          <w:numId w:val="0"/>
        </w:numPr>
        <w:jc w:val="left"/>
        <w:rPr>
          <w:rFonts w:hint="default"/>
          <w:lang w:val="en-US" w:eastAsia="zh-CN"/>
        </w:rPr>
      </w:pPr>
      <w:r>
        <w:rPr>
          <w:rFonts w:hint="default"/>
          <w:lang w:val="en-US" w:eastAsia="zh-CN"/>
        </w:rPr>
        <w:drawing>
          <wp:inline distT="0" distB="0" distL="114300" distR="114300">
            <wp:extent cx="4438650" cy="819150"/>
            <wp:effectExtent l="0" t="0" r="11430" b="381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8"/>
                    <a:stretch>
                      <a:fillRect/>
                    </a:stretch>
                  </pic:blipFill>
                  <pic:spPr>
                    <a:xfrm>
                      <a:off x="0" y="0"/>
                      <a:ext cx="4438650" cy="819150"/>
                    </a:xfrm>
                    <a:prstGeom prst="rect">
                      <a:avLst/>
                    </a:prstGeom>
                  </pic:spPr>
                </pic:pic>
              </a:graphicData>
            </a:graphic>
          </wp:inline>
        </w:drawing>
      </w:r>
    </w:p>
    <w:p>
      <w:pPr>
        <w:widowControl w:val="0"/>
        <w:numPr>
          <w:ilvl w:val="0"/>
          <w:numId w:val="0"/>
        </w:numPr>
        <w:jc w:val="left"/>
        <w:rPr>
          <w:rFonts w:hint="default"/>
          <w:lang w:val="en-US" w:eastAsia="zh-CN"/>
        </w:rPr>
      </w:pPr>
      <w:r>
        <w:rPr>
          <w:rFonts w:hint="default"/>
          <w:lang w:val="en-US" w:eastAsia="zh-CN"/>
        </w:rPr>
        <w:t>2.2 立体数据增强</w:t>
      </w:r>
    </w:p>
    <w:p>
      <w:pPr>
        <w:widowControl w:val="0"/>
        <w:numPr>
          <w:ilvl w:val="0"/>
          <w:numId w:val="0"/>
        </w:numPr>
        <w:jc w:val="left"/>
        <w:rPr>
          <w:rFonts w:hint="default"/>
          <w:lang w:val="en-US" w:eastAsia="zh-CN"/>
        </w:rPr>
      </w:pPr>
      <w:r>
        <w:rPr>
          <w:rFonts w:hint="default"/>
          <w:lang w:val="en-US" w:eastAsia="zh-CN"/>
        </w:rPr>
        <w:t>提出了 3 种非对称增强技术，以针对基于学习的方法相应地解决标定误差、曝光变化和相机遮挡这些问题。</w:t>
      </w:r>
    </w:p>
    <w:p>
      <w:pPr>
        <w:widowControl w:val="0"/>
        <w:numPr>
          <w:ilvl w:val="0"/>
          <w:numId w:val="0"/>
        </w:numPr>
        <w:jc w:val="left"/>
        <w:rPr>
          <w:rFonts w:hint="default"/>
          <w:lang w:val="en-US" w:eastAsia="zh-CN"/>
        </w:rPr>
      </w:pPr>
      <w:r>
        <w:rPr>
          <w:rFonts w:hint="default"/>
          <w:lang w:val="en-US" w:eastAsia="zh-CN"/>
        </w:rPr>
        <w:t>2.2.1 y-视差增强</w:t>
      </w:r>
    </w:p>
    <w:p>
      <w:pPr>
        <w:widowControl w:val="0"/>
        <w:numPr>
          <w:ilvl w:val="0"/>
          <w:numId w:val="0"/>
        </w:numPr>
        <w:jc w:val="left"/>
        <w:rPr>
          <w:rFonts w:hint="default"/>
          <w:lang w:val="en-US" w:eastAsia="zh-CN"/>
        </w:rPr>
      </w:pPr>
      <w:r>
        <w:rPr>
          <w:rFonts w:hint="default"/>
          <w:lang w:val="en-US" w:eastAsia="zh-CN"/>
        </w:rPr>
        <w:t>大多数立体系统假设相机经过完美校准并且对应关系位于同一水平扫描线上。 然而，很难完美地校准高分辨率图像对，尤其是在温度变化大和振动大的情况下 [9]。 此类错误会导致具有 y 分量的地面实况视差匹配（例如，匹配到不同的水平扫描线）。</w:t>
      </w:r>
    </w:p>
    <w:p>
      <w:pPr>
        <w:widowControl w:val="0"/>
        <w:numPr>
          <w:ilvl w:val="0"/>
          <w:numId w:val="0"/>
        </w:numPr>
        <w:jc w:val="left"/>
        <w:rPr>
          <w:rFonts w:hint="default"/>
          <w:lang w:val="en-US" w:eastAsia="zh-CN"/>
        </w:rPr>
      </w:pPr>
      <w:r>
        <w:rPr>
          <w:rFonts w:hint="default"/>
          <w:lang w:val="en-US" w:eastAsia="zh-CN"/>
        </w:rPr>
        <w:t>分级匹配通过在粗尺度上偏置匹配来部分缓解这个问题，其中校准误差不那么严重。另一种方法是强制网络在训练时间内学习对此类错误的鲁棒性。 请注意，相机校准中的误差可以由单应性 H2 R3 3表示，导致 Iimperfect(x) = Iperfect(!(x;Hx)) 其中 x 是图像坐标。为了模拟真实世界的校准误差，根据校准误差矩阵扭曲目标视图图像。为了进一步限制扭曲图像的空间，将 H 限制为刚性 2D 变换。</w:t>
      </w:r>
    </w:p>
    <w:p>
      <w:pPr>
        <w:widowControl w:val="0"/>
        <w:numPr>
          <w:ilvl w:val="0"/>
          <w:numId w:val="0"/>
        </w:numPr>
        <w:jc w:val="left"/>
        <w:rPr>
          <w:rFonts w:hint="default"/>
          <w:lang w:val="en-US" w:eastAsia="zh-CN"/>
        </w:rPr>
      </w:pPr>
      <w:r>
        <w:rPr>
          <w:rFonts w:hint="default"/>
          <w:lang w:val="en-US" w:eastAsia="zh-CN"/>
        </w:rPr>
        <w:t>2.2.2 非对称色度增强</w:t>
      </w:r>
    </w:p>
    <w:p>
      <w:pPr>
        <w:widowControl w:val="0"/>
        <w:numPr>
          <w:ilvl w:val="0"/>
          <w:numId w:val="0"/>
        </w:numPr>
        <w:jc w:val="left"/>
        <w:rPr>
          <w:rFonts w:hint="default"/>
          <w:lang w:val="en-US" w:eastAsia="zh-CN"/>
        </w:rPr>
      </w:pPr>
      <w:r>
        <w:rPr>
          <w:rFonts w:hint="default"/>
          <w:lang w:val="en-US" w:eastAsia="zh-CN"/>
        </w:rPr>
        <w:t>立体相机在不同的光照和曝光条件下不可避免，例如一个相机在阴影下。因此，出于安全考虑，使算法对这种成像不对称性具有鲁棒性至关重要。通过对参考图像和目标图像应用不同的色度增强来实现这一目标，希望的特征编码网络可以学习到对此类成像变体鲁棒的表示。</w:t>
      </w:r>
    </w:p>
    <w:p>
      <w:pPr>
        <w:widowControl w:val="0"/>
        <w:numPr>
          <w:ilvl w:val="0"/>
          <w:numId w:val="0"/>
        </w:numPr>
        <w:jc w:val="left"/>
        <w:rPr>
          <w:rFonts w:hint="default"/>
          <w:lang w:val="en-US" w:eastAsia="zh-CN"/>
        </w:rPr>
      </w:pPr>
      <w:r>
        <w:rPr>
          <w:rFonts w:hint="default"/>
          <w:lang w:val="en-US" w:eastAsia="zh-CN"/>
        </w:rPr>
        <w:t>2.2.3 非对称掩蔽</w:t>
      </w:r>
    </w:p>
    <w:p>
      <w:pPr>
        <w:widowControl w:val="0"/>
        <w:numPr>
          <w:ilvl w:val="0"/>
          <w:numId w:val="0"/>
        </w:numPr>
        <w:jc w:val="left"/>
        <w:rPr>
          <w:rFonts w:hint="default"/>
          <w:lang w:val="en-US" w:eastAsia="zh-CN"/>
        </w:rPr>
      </w:pPr>
      <w:r>
        <w:rPr>
          <w:rFonts w:hint="default"/>
          <w:lang w:val="en-US" w:eastAsia="zh-CN"/>
        </w:rPr>
        <w:t>大多数立体匹配算法假设目标视图中始终存在对应关系。但是，当发生遮挡或难以找到对应关系时，此假设不成立。另一方面，发现单眼线索（例如形状和连续性）以及上下文信息有助于估计差异。为了迫使模型更多地依赖上下文线索，应用了非对称掩码，它用整个图像的平均 RGB 值随机替换目标视图中的矩形区域。</w:t>
      </w:r>
    </w:p>
    <w:p>
      <w:pPr>
        <w:numPr>
          <w:ilvl w:val="0"/>
          <w:numId w:val="1"/>
        </w:num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实验步骤</w:t>
      </w:r>
    </w:p>
    <w:p>
      <w:pPr>
        <w:widowControl w:val="0"/>
        <w:numPr>
          <w:ilvl w:val="0"/>
          <w:numId w:val="0"/>
        </w:numPr>
        <w:ind w:leftChars="0"/>
        <w:jc w:val="left"/>
        <w:rPr>
          <w:rFonts w:hint="eastAsia"/>
          <w:b w:val="0"/>
          <w:bCs w:val="0"/>
          <w:sz w:val="28"/>
          <w:szCs w:val="28"/>
          <w:lang w:val="en-US" w:eastAsia="zh-CN"/>
        </w:rPr>
      </w:pPr>
      <w:r>
        <w:rPr>
          <w:rFonts w:hint="eastAsia"/>
          <w:b w:val="0"/>
          <w:bCs w:val="0"/>
          <w:sz w:val="28"/>
          <w:szCs w:val="28"/>
          <w:lang w:val="en-US" w:eastAsia="zh-CN"/>
        </w:rPr>
        <w:t>1、核心网络代码：</w:t>
      </w:r>
    </w:p>
    <w:p>
      <w:pPr>
        <w:widowControl w:val="0"/>
        <w:numPr>
          <w:ilvl w:val="0"/>
          <w:numId w:val="0"/>
        </w:numPr>
        <w:tabs>
          <w:tab w:val="left" w:pos="765"/>
        </w:tabs>
        <w:ind w:leftChars="0"/>
        <w:jc w:val="left"/>
        <w:rPr>
          <w:rFonts w:hint="default"/>
          <w:lang w:val="en-US" w:eastAsia="zh-CN"/>
        </w:rPr>
      </w:pPr>
      <w:r>
        <w:rPr>
          <w:rFonts w:hint="default"/>
          <w:lang w:val="en-US" w:eastAsia="zh-CN"/>
        </w:rPr>
        <w:t># 导入所需的库</w:t>
      </w:r>
    </w:p>
    <w:p>
      <w:pPr>
        <w:widowControl w:val="0"/>
        <w:numPr>
          <w:ilvl w:val="0"/>
          <w:numId w:val="0"/>
        </w:numPr>
        <w:tabs>
          <w:tab w:val="left" w:pos="765"/>
        </w:tabs>
        <w:ind w:leftChars="0"/>
        <w:jc w:val="left"/>
        <w:rPr>
          <w:rFonts w:hint="default"/>
          <w:lang w:val="en-US" w:eastAsia="zh-CN"/>
        </w:rPr>
      </w:pPr>
      <w:r>
        <w:rPr>
          <w:rFonts w:hint="default"/>
          <w:lang w:val="en-US" w:eastAsia="zh-CN"/>
        </w:rPr>
        <w:t>import argparse  # 用于解析命令行参数</w:t>
      </w:r>
    </w:p>
    <w:p>
      <w:pPr>
        <w:widowControl w:val="0"/>
        <w:numPr>
          <w:ilvl w:val="0"/>
          <w:numId w:val="0"/>
        </w:numPr>
        <w:tabs>
          <w:tab w:val="left" w:pos="765"/>
        </w:tabs>
        <w:ind w:leftChars="0"/>
        <w:jc w:val="left"/>
        <w:rPr>
          <w:rFonts w:hint="default"/>
          <w:lang w:val="en-US" w:eastAsia="zh-CN"/>
        </w:rPr>
      </w:pPr>
      <w:r>
        <w:rPr>
          <w:rFonts w:hint="default"/>
          <w:lang w:val="en-US" w:eastAsia="zh-CN"/>
        </w:rPr>
        <w:t>import cv2  # OpenCV库，用于图像处理</w:t>
      </w:r>
    </w:p>
    <w:p>
      <w:pPr>
        <w:widowControl w:val="0"/>
        <w:numPr>
          <w:ilvl w:val="0"/>
          <w:numId w:val="0"/>
        </w:numPr>
        <w:tabs>
          <w:tab w:val="left" w:pos="765"/>
        </w:tabs>
        <w:ind w:leftChars="0"/>
        <w:jc w:val="left"/>
        <w:rPr>
          <w:rFonts w:hint="default"/>
          <w:lang w:val="en-US" w:eastAsia="zh-CN"/>
        </w:rPr>
      </w:pPr>
      <w:r>
        <w:rPr>
          <w:rFonts w:hint="default"/>
          <w:lang w:val="en-US" w:eastAsia="zh-CN"/>
        </w:rPr>
        <w:t>import math  # 数学库</w:t>
      </w:r>
    </w:p>
    <w:p>
      <w:pPr>
        <w:widowControl w:val="0"/>
        <w:numPr>
          <w:ilvl w:val="0"/>
          <w:numId w:val="0"/>
        </w:numPr>
        <w:tabs>
          <w:tab w:val="left" w:pos="765"/>
        </w:tabs>
        <w:ind w:leftChars="0"/>
        <w:jc w:val="left"/>
        <w:rPr>
          <w:rFonts w:hint="default"/>
          <w:lang w:val="en-US" w:eastAsia="zh-CN"/>
        </w:rPr>
      </w:pPr>
      <w:r>
        <w:rPr>
          <w:rFonts w:hint="default"/>
          <w:lang w:val="en-US" w:eastAsia="zh-CN"/>
        </w:rPr>
        <w:t>from models import hsm  # 导入自定义的模型</w:t>
      </w:r>
    </w:p>
    <w:p>
      <w:pPr>
        <w:widowControl w:val="0"/>
        <w:numPr>
          <w:ilvl w:val="0"/>
          <w:numId w:val="0"/>
        </w:numPr>
        <w:tabs>
          <w:tab w:val="left" w:pos="765"/>
        </w:tabs>
        <w:ind w:leftChars="0"/>
        <w:jc w:val="left"/>
        <w:rPr>
          <w:rFonts w:hint="default"/>
          <w:lang w:val="en-US" w:eastAsia="zh-CN"/>
        </w:rPr>
      </w:pPr>
      <w:r>
        <w:rPr>
          <w:rFonts w:hint="default"/>
          <w:lang w:val="en-US" w:eastAsia="zh-CN"/>
        </w:rPr>
        <w:t>import numpy as np  # NumPy库，用于数值计算</w:t>
      </w:r>
    </w:p>
    <w:p>
      <w:pPr>
        <w:widowControl w:val="0"/>
        <w:numPr>
          <w:ilvl w:val="0"/>
          <w:numId w:val="0"/>
        </w:numPr>
        <w:tabs>
          <w:tab w:val="left" w:pos="765"/>
        </w:tabs>
        <w:ind w:leftChars="0"/>
        <w:jc w:val="left"/>
        <w:rPr>
          <w:rFonts w:hint="default"/>
          <w:lang w:val="en-US" w:eastAsia="zh-CN"/>
        </w:rPr>
      </w:pPr>
      <w:r>
        <w:rPr>
          <w:rFonts w:hint="default"/>
          <w:lang w:val="en-US" w:eastAsia="zh-CN"/>
        </w:rPr>
        <w:t>import os  # 用于操作系统相关的操作，如创建目录、读写文件等</w:t>
      </w:r>
    </w:p>
    <w:p>
      <w:pPr>
        <w:widowControl w:val="0"/>
        <w:numPr>
          <w:ilvl w:val="0"/>
          <w:numId w:val="0"/>
        </w:numPr>
        <w:tabs>
          <w:tab w:val="left" w:pos="765"/>
        </w:tabs>
        <w:ind w:leftChars="0"/>
        <w:jc w:val="left"/>
        <w:rPr>
          <w:rFonts w:hint="default"/>
          <w:lang w:val="en-US" w:eastAsia="zh-CN"/>
        </w:rPr>
      </w:pPr>
      <w:r>
        <w:rPr>
          <w:rFonts w:hint="default"/>
          <w:lang w:val="en-US" w:eastAsia="zh-CN"/>
        </w:rPr>
        <w:t>import pdb  # Python的调试库</w:t>
      </w:r>
    </w:p>
    <w:p>
      <w:pPr>
        <w:widowControl w:val="0"/>
        <w:numPr>
          <w:ilvl w:val="0"/>
          <w:numId w:val="0"/>
        </w:numPr>
        <w:tabs>
          <w:tab w:val="left" w:pos="765"/>
        </w:tabs>
        <w:ind w:leftChars="0"/>
        <w:jc w:val="left"/>
        <w:rPr>
          <w:rFonts w:hint="default"/>
          <w:lang w:val="en-US" w:eastAsia="zh-CN"/>
        </w:rPr>
      </w:pPr>
      <w:r>
        <w:rPr>
          <w:rFonts w:hint="default"/>
          <w:lang w:val="en-US" w:eastAsia="zh-CN"/>
        </w:rPr>
        <w:t>import skimage.io  # 用于图像的输入输出</w:t>
      </w:r>
    </w:p>
    <w:p>
      <w:pPr>
        <w:widowControl w:val="0"/>
        <w:numPr>
          <w:ilvl w:val="0"/>
          <w:numId w:val="0"/>
        </w:numPr>
        <w:tabs>
          <w:tab w:val="left" w:pos="765"/>
        </w:tabs>
        <w:ind w:leftChars="0"/>
        <w:jc w:val="left"/>
        <w:rPr>
          <w:rFonts w:hint="default"/>
          <w:lang w:val="en-US" w:eastAsia="zh-CN"/>
        </w:rPr>
      </w:pPr>
      <w:r>
        <w:rPr>
          <w:rFonts w:hint="default"/>
          <w:lang w:val="en-US" w:eastAsia="zh-CN"/>
        </w:rPr>
        <w:t>import torch  # PyTorch库，用于深度学习</w:t>
      </w:r>
    </w:p>
    <w:p>
      <w:pPr>
        <w:widowControl w:val="0"/>
        <w:numPr>
          <w:ilvl w:val="0"/>
          <w:numId w:val="0"/>
        </w:numPr>
        <w:tabs>
          <w:tab w:val="left" w:pos="765"/>
        </w:tabs>
        <w:ind w:leftChars="0"/>
        <w:jc w:val="left"/>
        <w:rPr>
          <w:rFonts w:hint="default"/>
          <w:lang w:val="en-US" w:eastAsia="zh-CN"/>
        </w:rPr>
      </w:pPr>
      <w:r>
        <w:rPr>
          <w:rFonts w:hint="default"/>
          <w:lang w:val="en-US" w:eastAsia="zh-CN"/>
        </w:rPr>
        <w:t>import torch.nn as nn  # PyTorch神经网络库</w:t>
      </w:r>
    </w:p>
    <w:p>
      <w:pPr>
        <w:widowControl w:val="0"/>
        <w:numPr>
          <w:ilvl w:val="0"/>
          <w:numId w:val="0"/>
        </w:numPr>
        <w:tabs>
          <w:tab w:val="left" w:pos="765"/>
        </w:tabs>
        <w:ind w:leftChars="0"/>
        <w:jc w:val="left"/>
        <w:rPr>
          <w:rFonts w:hint="default"/>
          <w:lang w:val="en-US" w:eastAsia="zh-CN"/>
        </w:rPr>
      </w:pPr>
      <w:r>
        <w:rPr>
          <w:rFonts w:hint="default"/>
          <w:lang w:val="en-US" w:eastAsia="zh-CN"/>
        </w:rPr>
        <w:t>import torch.backends.cudnn as cudnn  # 用于设置和运行CUDA操作的库</w:t>
      </w:r>
    </w:p>
    <w:p>
      <w:pPr>
        <w:widowControl w:val="0"/>
        <w:numPr>
          <w:ilvl w:val="0"/>
          <w:numId w:val="0"/>
        </w:numPr>
        <w:tabs>
          <w:tab w:val="left" w:pos="765"/>
        </w:tabs>
        <w:ind w:leftChars="0"/>
        <w:jc w:val="left"/>
        <w:rPr>
          <w:rFonts w:hint="default"/>
          <w:lang w:val="en-US" w:eastAsia="zh-CN"/>
        </w:rPr>
      </w:pPr>
      <w:r>
        <w:rPr>
          <w:rFonts w:hint="default"/>
          <w:lang w:val="en-US" w:eastAsia="zh-CN"/>
        </w:rPr>
        <w:t>from torch.autograd import Variable  # 用于自动求导</w:t>
      </w:r>
    </w:p>
    <w:p>
      <w:pPr>
        <w:widowControl w:val="0"/>
        <w:numPr>
          <w:ilvl w:val="0"/>
          <w:numId w:val="0"/>
        </w:numPr>
        <w:tabs>
          <w:tab w:val="left" w:pos="765"/>
        </w:tabs>
        <w:ind w:leftChars="0"/>
        <w:jc w:val="left"/>
        <w:rPr>
          <w:rFonts w:hint="default"/>
          <w:lang w:val="en-US" w:eastAsia="zh-CN"/>
        </w:rPr>
      </w:pPr>
      <w:r>
        <w:rPr>
          <w:rFonts w:hint="default"/>
          <w:lang w:val="en-US" w:eastAsia="zh-CN"/>
        </w:rPr>
        <w:t>import time  # 用于计算时间</w:t>
      </w:r>
    </w:p>
    <w:p>
      <w:pPr>
        <w:widowControl w:val="0"/>
        <w:numPr>
          <w:ilvl w:val="0"/>
          <w:numId w:val="0"/>
        </w:numPr>
        <w:tabs>
          <w:tab w:val="left" w:pos="765"/>
        </w:tabs>
        <w:ind w:leftChars="0"/>
        <w:jc w:val="left"/>
        <w:rPr>
          <w:rFonts w:hint="default"/>
          <w:lang w:val="en-US" w:eastAsia="zh-CN"/>
        </w:rPr>
      </w:pPr>
      <w:r>
        <w:rPr>
          <w:rFonts w:hint="default"/>
          <w:lang w:val="en-US" w:eastAsia="zh-CN"/>
        </w:rPr>
        <w:t>from models.submodule import *  # 导入模型的子模块</w:t>
      </w:r>
    </w:p>
    <w:p>
      <w:pPr>
        <w:widowControl w:val="0"/>
        <w:numPr>
          <w:ilvl w:val="0"/>
          <w:numId w:val="0"/>
        </w:numPr>
        <w:tabs>
          <w:tab w:val="left" w:pos="765"/>
        </w:tabs>
        <w:ind w:leftChars="0"/>
        <w:jc w:val="left"/>
        <w:rPr>
          <w:rFonts w:hint="default"/>
          <w:lang w:val="en-US" w:eastAsia="zh-CN"/>
        </w:rPr>
      </w:pPr>
      <w:r>
        <w:rPr>
          <w:rFonts w:hint="default"/>
          <w:lang w:val="en-US" w:eastAsia="zh-CN"/>
        </w:rPr>
        <w:t>from utils.eval import mkdir_p, save_pfm  # 导入工具函数，用于创建目录和保存PFM文件</w:t>
      </w:r>
    </w:p>
    <w:p>
      <w:pPr>
        <w:widowControl w:val="0"/>
        <w:numPr>
          <w:ilvl w:val="0"/>
          <w:numId w:val="0"/>
        </w:numPr>
        <w:tabs>
          <w:tab w:val="left" w:pos="765"/>
        </w:tabs>
        <w:ind w:leftChars="0"/>
        <w:jc w:val="left"/>
        <w:rPr>
          <w:rFonts w:hint="default"/>
          <w:lang w:val="en-US" w:eastAsia="zh-CN"/>
        </w:rPr>
      </w:pPr>
      <w:r>
        <w:rPr>
          <w:rFonts w:hint="default"/>
          <w:lang w:val="en-US" w:eastAsia="zh-CN"/>
        </w:rPr>
        <w:t>from utils.preprocess import get_transform  # 导入预处理函数，用于获取图像变换</w:t>
      </w:r>
    </w:p>
    <w:p>
      <w:pPr>
        <w:widowControl w:val="0"/>
        <w:numPr>
          <w:ilvl w:val="0"/>
          <w:numId w:val="0"/>
        </w:numPr>
        <w:tabs>
          <w:tab w:val="left" w:pos="765"/>
        </w:tabs>
        <w:ind w:leftChars="0"/>
        <w:jc w:val="left"/>
        <w:rPr>
          <w:rFonts w:hint="default"/>
          <w:lang w:val="en-US" w:eastAsia="zh-CN"/>
        </w:rPr>
      </w:pPr>
      <w:r>
        <w:rPr>
          <w:rFonts w:hint="default"/>
          <w:lang w:val="en-US" w:eastAsia="zh-CN"/>
        </w:rPr>
        <w:t># 设置CUDA的参数</w:t>
      </w:r>
    </w:p>
    <w:p>
      <w:pPr>
        <w:widowControl w:val="0"/>
        <w:numPr>
          <w:ilvl w:val="0"/>
          <w:numId w:val="0"/>
        </w:numPr>
        <w:tabs>
          <w:tab w:val="left" w:pos="765"/>
        </w:tabs>
        <w:ind w:leftChars="0"/>
        <w:jc w:val="left"/>
        <w:rPr>
          <w:rFonts w:hint="default"/>
          <w:lang w:val="en-US" w:eastAsia="zh-CN"/>
        </w:rPr>
      </w:pPr>
      <w:r>
        <w:rPr>
          <w:rFonts w:hint="default"/>
          <w:lang w:val="en-US" w:eastAsia="zh-CN"/>
        </w:rPr>
        <w:t>cudnn.benchmark = False  # 如果网络的输入数据维度或类型上变化不大，设置True可以增加运行效率</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设置命令行参数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 = argparse.ArgumentParser(description='HSM')  # 创建解析器</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parser.add_argument('--datapath', default='./data-mbtest/', help='test data path')  # 设置数据路径参数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parser.add_argument('--loadmodel', default=None, help='model path')  # 设置模型路径参数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parser.add_argument('--outdir', default='output', help='output dir')  # 设置输出目录参数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parser.add_argument('--clean', type=float, default=-1, help='clean up output using entropy estimation')  # 设置清理输出的参数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parser.add_argument('--testres', type=float, default=0.5, help='test time resolution ratio 0-x')  # 设置测试时的分辨率比例参数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parser.add_argument('--max_disp', type=float, default=-1, help='maximum disparity to search for')  # 设置搜索的最大视差参数</w:t>
      </w:r>
    </w:p>
    <w:p>
      <w:pPr>
        <w:widowControl w:val="0"/>
        <w:numPr>
          <w:ilvl w:val="0"/>
          <w:numId w:val="0"/>
        </w:numPr>
        <w:tabs>
          <w:tab w:val="left" w:pos="765"/>
        </w:tabs>
        <w:ind w:leftChars="0"/>
        <w:jc w:val="left"/>
        <w:rPr>
          <w:rFonts w:hint="default"/>
          <w:lang w:val="en-US" w:eastAsia="zh-CN"/>
        </w:rPr>
      </w:pPr>
      <w:r>
        <w:rPr>
          <w:rFonts w:hint="default"/>
          <w:lang w:val="en-US" w:eastAsia="zh-CN"/>
        </w:rPr>
        <w:t>parser.add_argument('--level', type=int, default=1, help='output level of output, default is level 1 (stage 3), can also use level 2 (stage 2) or level 3 (stage 1)')  # 设置输出级别参数</w:t>
      </w:r>
    </w:p>
    <w:p>
      <w:pPr>
        <w:widowControl w:val="0"/>
        <w:numPr>
          <w:ilvl w:val="0"/>
          <w:numId w:val="0"/>
        </w:numPr>
        <w:tabs>
          <w:tab w:val="left" w:pos="765"/>
        </w:tabs>
        <w:ind w:leftChars="0"/>
        <w:jc w:val="left"/>
        <w:rPr>
          <w:rFonts w:hint="default"/>
          <w:lang w:val="en-US" w:eastAsia="zh-CN"/>
        </w:rPr>
      </w:pPr>
      <w:r>
        <w:rPr>
          <w:rFonts w:hint="default"/>
          <w:lang w:val="en-US" w:eastAsia="zh-CN"/>
        </w:rPr>
        <w:t>args = parser.parse_args()  # 解析命令行参数</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数据加载</w:t>
      </w:r>
    </w:p>
    <w:p>
      <w:pPr>
        <w:widowControl w:val="0"/>
        <w:numPr>
          <w:ilvl w:val="0"/>
          <w:numId w:val="0"/>
        </w:numPr>
        <w:tabs>
          <w:tab w:val="left" w:pos="765"/>
        </w:tabs>
        <w:ind w:leftChars="0"/>
        <w:jc w:val="left"/>
        <w:rPr>
          <w:rFonts w:hint="default"/>
          <w:lang w:val="en-US" w:eastAsia="zh-CN"/>
        </w:rPr>
      </w:pPr>
      <w:r>
        <w:rPr>
          <w:rFonts w:hint="default"/>
          <w:lang w:val="en-US" w:eastAsia="zh-CN"/>
        </w:rPr>
        <w:t>from dataloader import listfiles as DA  # 导入数据加载器</w:t>
      </w:r>
    </w:p>
    <w:p>
      <w:pPr>
        <w:widowControl w:val="0"/>
        <w:numPr>
          <w:ilvl w:val="0"/>
          <w:numId w:val="0"/>
        </w:numPr>
        <w:tabs>
          <w:tab w:val="left" w:pos="765"/>
        </w:tabs>
        <w:ind w:leftChars="0"/>
        <w:jc w:val="left"/>
        <w:rPr>
          <w:rFonts w:hint="default"/>
          <w:lang w:val="en-US" w:eastAsia="zh-CN"/>
        </w:rPr>
      </w:pPr>
      <w:r>
        <w:rPr>
          <w:rFonts w:hint="default"/>
          <w:lang w:val="en-US" w:eastAsia="zh-CN"/>
        </w:rPr>
        <w:t>test_left_img, test_right_img, _, _ = DA.dataloader(args.datapath)  # 加载数据</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构建模型</w:t>
      </w:r>
    </w:p>
    <w:p>
      <w:pPr>
        <w:widowControl w:val="0"/>
        <w:numPr>
          <w:ilvl w:val="0"/>
          <w:numId w:val="0"/>
        </w:numPr>
        <w:tabs>
          <w:tab w:val="left" w:pos="765"/>
        </w:tabs>
        <w:ind w:leftChars="0"/>
        <w:jc w:val="left"/>
        <w:rPr>
          <w:rFonts w:hint="default"/>
          <w:lang w:val="en-US" w:eastAsia="zh-CN"/>
        </w:rPr>
      </w:pPr>
      <w:r>
        <w:rPr>
          <w:rFonts w:hint="default"/>
          <w:lang w:val="en-US" w:eastAsia="zh-CN"/>
        </w:rPr>
        <w:t>model = hsm(128,args.clean,level=args.level)  # 创建模型实例</w:t>
      </w:r>
    </w:p>
    <w:p>
      <w:pPr>
        <w:widowControl w:val="0"/>
        <w:numPr>
          <w:ilvl w:val="0"/>
          <w:numId w:val="0"/>
        </w:numPr>
        <w:tabs>
          <w:tab w:val="left" w:pos="765"/>
        </w:tabs>
        <w:ind w:leftChars="0"/>
        <w:jc w:val="left"/>
        <w:rPr>
          <w:rFonts w:hint="default"/>
          <w:lang w:val="en-US" w:eastAsia="zh-CN"/>
        </w:rPr>
      </w:pPr>
      <w:r>
        <w:rPr>
          <w:rFonts w:hint="default"/>
          <w:lang w:val="en-US" w:eastAsia="zh-CN"/>
        </w:rPr>
        <w:t>model = nn.DataParallel(model, device_ids=[0])  # 使用DataParallel包装模型，使其可以在多个GPU上运行</w:t>
      </w:r>
    </w:p>
    <w:p>
      <w:pPr>
        <w:widowControl w:val="0"/>
        <w:numPr>
          <w:ilvl w:val="0"/>
          <w:numId w:val="0"/>
        </w:numPr>
        <w:tabs>
          <w:tab w:val="left" w:pos="765"/>
        </w:tabs>
        <w:ind w:leftChars="0"/>
        <w:jc w:val="left"/>
        <w:rPr>
          <w:rFonts w:hint="default"/>
          <w:lang w:val="en-US" w:eastAsia="zh-CN"/>
        </w:rPr>
      </w:pPr>
      <w:r>
        <w:rPr>
          <w:rFonts w:hint="default"/>
          <w:lang w:val="en-US" w:eastAsia="zh-CN"/>
        </w:rPr>
        <w:t>model.cuda()  # 将模型移动到GPU上</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加载预训练模型</w:t>
      </w:r>
    </w:p>
    <w:p>
      <w:pPr>
        <w:widowControl w:val="0"/>
        <w:numPr>
          <w:ilvl w:val="0"/>
          <w:numId w:val="0"/>
        </w:numPr>
        <w:tabs>
          <w:tab w:val="left" w:pos="765"/>
        </w:tabs>
        <w:ind w:leftChars="0"/>
        <w:jc w:val="left"/>
        <w:rPr>
          <w:rFonts w:hint="default"/>
          <w:lang w:val="en-US" w:eastAsia="zh-CN"/>
        </w:rPr>
      </w:pPr>
      <w:r>
        <w:rPr>
          <w:rFonts w:hint="default"/>
          <w:lang w:val="en-US" w:eastAsia="zh-CN"/>
        </w:rPr>
        <w:t>if args.loadmodel is not None:  # 如果提供了预训练模型的路径</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pretrained_dict = torch.load(args.loadmodel)  # 加载预训练模型</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pretrained_dict['state_dict'] =  {k:v for k,v in pretrained_dict['state_dict'].items() if 'disp' not in k}  # 过滤掉预训练模型中与视差相关的参数</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model.load_state_dict(pretrained_dict['state_dict'],strict=False)  # 将过滤后的预训练模型参数加载到当前模型中</w:t>
      </w:r>
    </w:p>
    <w:p>
      <w:pPr>
        <w:widowControl w:val="0"/>
        <w:numPr>
          <w:ilvl w:val="0"/>
          <w:numId w:val="0"/>
        </w:numPr>
        <w:tabs>
          <w:tab w:val="left" w:pos="765"/>
        </w:tabs>
        <w:ind w:leftChars="0"/>
        <w:jc w:val="left"/>
        <w:rPr>
          <w:rFonts w:hint="default"/>
          <w:lang w:val="en-US" w:eastAsia="zh-CN"/>
        </w:rPr>
      </w:pPr>
      <w:r>
        <w:rPr>
          <w:rFonts w:hint="default"/>
          <w:lang w:val="en-US" w:eastAsia="zh-CN"/>
        </w:rPr>
        <w:t>else:</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print('run with random init')  # 如果没有提供预训练模型的路径，将使用随机初始化的模型</w:t>
      </w:r>
    </w:p>
    <w:p>
      <w:pPr>
        <w:widowControl w:val="0"/>
        <w:numPr>
          <w:ilvl w:val="0"/>
          <w:numId w:val="0"/>
        </w:numPr>
        <w:tabs>
          <w:tab w:val="left" w:pos="765"/>
        </w:tabs>
        <w:ind w:leftChars="0"/>
        <w:jc w:val="left"/>
        <w:rPr>
          <w:rFonts w:hint="default"/>
          <w:lang w:val="en-US" w:eastAsia="zh-CN"/>
        </w:rPr>
      </w:pPr>
      <w:r>
        <w:rPr>
          <w:rFonts w:hint="default"/>
          <w:lang w:val="en-US" w:eastAsia="zh-CN"/>
        </w:rPr>
        <w:t>print('Number of model parameters: {}'.format(sum([p.data.nelement() for p in model.parameters()])))  # 打印模型的参数数量</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进行一次空运行，以便于热启动CUDA</w:t>
      </w:r>
    </w:p>
    <w:p>
      <w:pPr>
        <w:widowControl w:val="0"/>
        <w:numPr>
          <w:ilvl w:val="0"/>
          <w:numId w:val="0"/>
        </w:numPr>
        <w:tabs>
          <w:tab w:val="left" w:pos="765"/>
        </w:tabs>
        <w:ind w:leftChars="0"/>
        <w:jc w:val="left"/>
        <w:rPr>
          <w:rFonts w:hint="default"/>
          <w:lang w:val="en-US" w:eastAsia="zh-CN"/>
        </w:rPr>
      </w:pPr>
      <w:r>
        <w:rPr>
          <w:rFonts w:hint="default"/>
          <w:lang w:val="en-US" w:eastAsia="zh-CN"/>
        </w:rPr>
        <w:t>multip = 48  # 设置倍数</w:t>
      </w:r>
    </w:p>
    <w:p>
      <w:pPr>
        <w:widowControl w:val="0"/>
        <w:numPr>
          <w:ilvl w:val="0"/>
          <w:numId w:val="0"/>
        </w:numPr>
        <w:tabs>
          <w:tab w:val="left" w:pos="765"/>
        </w:tabs>
        <w:ind w:leftChars="0"/>
        <w:jc w:val="left"/>
        <w:rPr>
          <w:rFonts w:hint="default"/>
          <w:lang w:val="en-US" w:eastAsia="zh-CN"/>
        </w:rPr>
      </w:pPr>
      <w:r>
        <w:rPr>
          <w:rFonts w:hint="default"/>
          <w:lang w:val="en-US" w:eastAsia="zh-CN"/>
        </w:rPr>
        <w:t>imgL = np.zeros((1,3,24*multip,32*multip))  # 创建左图像的占位符</w:t>
      </w:r>
    </w:p>
    <w:p>
      <w:pPr>
        <w:widowControl w:val="0"/>
        <w:numPr>
          <w:ilvl w:val="0"/>
          <w:numId w:val="0"/>
        </w:numPr>
        <w:tabs>
          <w:tab w:val="left" w:pos="765"/>
        </w:tabs>
        <w:ind w:leftChars="0"/>
        <w:jc w:val="left"/>
        <w:rPr>
          <w:rFonts w:hint="default"/>
          <w:lang w:val="en-US" w:eastAsia="zh-CN"/>
        </w:rPr>
      </w:pPr>
      <w:r>
        <w:rPr>
          <w:rFonts w:hint="default"/>
          <w:lang w:val="en-US" w:eastAsia="zh-CN"/>
        </w:rPr>
        <w:t>imgR = np.zeros((1,3,24*multip,32*multip))  # 创建右图像的占位符</w:t>
      </w:r>
    </w:p>
    <w:p>
      <w:pPr>
        <w:widowControl w:val="0"/>
        <w:numPr>
          <w:ilvl w:val="0"/>
          <w:numId w:val="0"/>
        </w:numPr>
        <w:tabs>
          <w:tab w:val="left" w:pos="765"/>
        </w:tabs>
        <w:ind w:leftChars="0"/>
        <w:jc w:val="left"/>
        <w:rPr>
          <w:rFonts w:hint="default"/>
          <w:lang w:val="en-US" w:eastAsia="zh-CN"/>
        </w:rPr>
      </w:pPr>
      <w:r>
        <w:rPr>
          <w:rFonts w:hint="default"/>
          <w:lang w:val="en-US" w:eastAsia="zh-CN"/>
        </w:rPr>
        <w:t>imgL = Variable(torch.FloatTensor(imgL).cuda())  # 将左图像的占位符转换为CUDA张量</w:t>
      </w:r>
    </w:p>
    <w:p>
      <w:pPr>
        <w:widowControl w:val="0"/>
        <w:numPr>
          <w:ilvl w:val="0"/>
          <w:numId w:val="0"/>
        </w:numPr>
        <w:tabs>
          <w:tab w:val="left" w:pos="765"/>
        </w:tabs>
        <w:ind w:leftChars="0"/>
        <w:jc w:val="left"/>
        <w:rPr>
          <w:rFonts w:hint="default"/>
          <w:lang w:val="en-US" w:eastAsia="zh-CN"/>
        </w:rPr>
      </w:pPr>
      <w:r>
        <w:rPr>
          <w:rFonts w:hint="default"/>
          <w:lang w:val="en-US" w:eastAsia="zh-CN"/>
        </w:rPr>
        <w:t>imgR = Variable(torch.FloatTensor(imgR).cuda())  # 将右图像的占位符转换为CUDA张量</w:t>
      </w:r>
    </w:p>
    <w:p>
      <w:pPr>
        <w:widowControl w:val="0"/>
        <w:numPr>
          <w:ilvl w:val="0"/>
          <w:numId w:val="0"/>
        </w:numPr>
        <w:tabs>
          <w:tab w:val="left" w:pos="765"/>
        </w:tabs>
        <w:ind w:leftChars="0"/>
        <w:jc w:val="left"/>
        <w:rPr>
          <w:rFonts w:hint="default"/>
          <w:lang w:val="en-US" w:eastAsia="zh-CN"/>
        </w:rPr>
      </w:pPr>
      <w:r>
        <w:rPr>
          <w:rFonts w:hint="default"/>
          <w:lang w:val="en-US" w:eastAsia="zh-CN"/>
        </w:rPr>
        <w:t>with torch.no_grad():  # 在不需要计算梯度的情况下运行模型</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model.eval()  # 将模型设置为评估模式</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pred_disp,entropy = model(imgL,imgR)  # 运行模型，得到预测的视差和熵</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定义主函数</w:t>
      </w:r>
    </w:p>
    <w:p>
      <w:pPr>
        <w:widowControl w:val="0"/>
        <w:numPr>
          <w:ilvl w:val="0"/>
          <w:numId w:val="0"/>
        </w:numPr>
        <w:tabs>
          <w:tab w:val="left" w:pos="765"/>
        </w:tabs>
        <w:ind w:leftChars="0"/>
        <w:jc w:val="left"/>
        <w:rPr>
          <w:rFonts w:hint="default"/>
          <w:lang w:val="en-US" w:eastAsia="zh-CN"/>
        </w:rPr>
      </w:pPr>
      <w:r>
        <w:rPr>
          <w:rFonts w:hint="default"/>
          <w:lang w:val="en-US" w:eastAsia="zh-CN"/>
        </w:rPr>
        <w:t>def main():</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processed = get_transform()  # 获取图像变换</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model.eval()  # 将模型设置为评估模式</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for inx in range(len(test_left_img)):  # 遍历所有的测试图像</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print(test_left_img[inx])  # 打印当前处理的左图像的路径</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imgL_o = (skimage.io.imread(test_left_img[inx]).astype('float32'))[:,:,:3]  # 读取左图像</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imgR_o = (skimage.io.imread(test_right_img[inx]).astype('float32'))[:,:,:3]  # 读取右图像</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imgsize = imgL_o.shape[:2]  # 获取图像的尺寸</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if args.max_disp&gt;0:  # 如果设置了最大视差</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if args.max_disp % 16 != 0:  # 如果最大视差不是16的倍数</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args.max_disp = 16 * math.floor(args.max_disp/16)  # 将最大视差设置为小于等于它的最大的16的倍数</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max_disp = int(args.max_disp)  # 将最大视差转换为整数</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else:  # 如果没有设置最大视差</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with open(test_left_img[inx].replace('im0.png','calib.txt')) as f:  # 打开对应的标定文件</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lines = f.readlines()  # 读取标定文件的所有行</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max_disp = int(int(lines[6].split('=')[-1]))  # 从标定文件中获取最大视差</w:t>
      </w:r>
    </w:p>
    <w:p>
      <w:pPr>
        <w:widowControl w:val="0"/>
        <w:numPr>
          <w:ilvl w:val="0"/>
          <w:numId w:val="0"/>
        </w:numPr>
        <w:tabs>
          <w:tab w:val="left" w:pos="765"/>
        </w:tabs>
        <w:ind w:leftChars="0"/>
        <w:jc w:val="left"/>
        <w:rPr>
          <w:rFonts w:hint="default"/>
          <w:lang w:val="en-US" w:eastAsia="zh-CN"/>
        </w:rPr>
      </w:pP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 change max disp</w:t>
      </w:r>
    </w:p>
    <w:p>
      <w:pPr>
        <w:widowControl w:val="0"/>
        <w:numPr>
          <w:ilvl w:val="0"/>
          <w:numId w:val="0"/>
        </w:numPr>
        <w:tabs>
          <w:tab w:val="left" w:pos="765"/>
        </w:tabs>
        <w:ind w:leftChars="0"/>
        <w:jc w:val="left"/>
        <w:rPr>
          <w:rFonts w:hint="default"/>
          <w:lang w:val="en-US" w:eastAsia="zh-CN"/>
        </w:rPr>
      </w:pPr>
      <w:r>
        <w:rPr>
          <w:rFonts w:hint="default"/>
          <w:lang w:val="en-US" w:eastAsia="zh-CN"/>
        </w:rPr>
        <w:t xml:space="preserve">        tmpdisp = int(max_disp*args.testres//64*64)  # 计算临时的最</w:t>
      </w:r>
    </w:p>
    <w:p>
      <w:pPr>
        <w:widowControl w:val="0"/>
        <w:numPr>
          <w:numId w:val="0"/>
        </w:numPr>
        <w:tabs>
          <w:tab w:val="left" w:pos="765"/>
        </w:tabs>
        <w:jc w:val="left"/>
        <w:rPr>
          <w:rFonts w:hint="default"/>
          <w:b w:val="0"/>
          <w:bCs w:val="0"/>
          <w:sz w:val="28"/>
          <w:szCs w:val="28"/>
          <w:lang w:val="en-US" w:eastAsia="zh-CN"/>
        </w:rPr>
      </w:pPr>
      <w:r>
        <w:rPr>
          <w:rFonts w:hint="eastAsia"/>
          <w:b w:val="0"/>
          <w:bCs w:val="0"/>
          <w:sz w:val="28"/>
          <w:szCs w:val="28"/>
          <w:lang w:val="en-US" w:eastAsia="zh-CN"/>
        </w:rPr>
        <w:t>2、立体匹配代码：</w:t>
      </w:r>
    </w:p>
    <w:p>
      <w:pPr>
        <w:widowControl w:val="0"/>
        <w:numPr>
          <w:numId w:val="0"/>
        </w:numPr>
        <w:tabs>
          <w:tab w:val="left" w:pos="765"/>
        </w:tabs>
        <w:jc w:val="left"/>
        <w:rPr>
          <w:rFonts w:hint="default"/>
          <w:lang w:val="en-US" w:eastAsia="zh-CN"/>
        </w:rPr>
      </w:pPr>
      <w:r>
        <w:rPr>
          <w:rFonts w:hint="default"/>
          <w:lang w:val="en-US" w:eastAsia="zh-CN"/>
        </w:rPr>
        <w:t># 构建模型</w:t>
      </w:r>
    </w:p>
    <w:p>
      <w:pPr>
        <w:widowControl w:val="0"/>
        <w:numPr>
          <w:numId w:val="0"/>
        </w:numPr>
        <w:tabs>
          <w:tab w:val="left" w:pos="765"/>
        </w:tabs>
        <w:jc w:val="left"/>
        <w:rPr>
          <w:rFonts w:hint="default"/>
          <w:lang w:val="en-US" w:eastAsia="zh-CN"/>
        </w:rPr>
      </w:pPr>
      <w:r>
        <w:rPr>
          <w:rFonts w:hint="default"/>
          <w:lang w:val="en-US" w:eastAsia="zh-CN"/>
        </w:rPr>
        <w:t>model = hsm(128,args.clean,level=args.level)  # 创建一个hsm模型对象</w:t>
      </w:r>
    </w:p>
    <w:p>
      <w:pPr>
        <w:widowControl w:val="0"/>
        <w:numPr>
          <w:numId w:val="0"/>
        </w:numPr>
        <w:tabs>
          <w:tab w:val="left" w:pos="765"/>
        </w:tabs>
        <w:jc w:val="left"/>
        <w:rPr>
          <w:rFonts w:hint="default"/>
          <w:lang w:val="en-US" w:eastAsia="zh-CN"/>
        </w:rPr>
      </w:pPr>
      <w:r>
        <w:rPr>
          <w:rFonts w:hint="default"/>
          <w:lang w:val="en-US" w:eastAsia="zh-CN"/>
        </w:rPr>
        <w:t>model = nn.DataParallel(model, device_ids=[0])  # 使用DataParallel包装模型，使模型可以在多个GPU上并行运算</w:t>
      </w:r>
    </w:p>
    <w:p>
      <w:pPr>
        <w:widowControl w:val="0"/>
        <w:numPr>
          <w:numId w:val="0"/>
        </w:numPr>
        <w:tabs>
          <w:tab w:val="left" w:pos="765"/>
        </w:tabs>
        <w:jc w:val="left"/>
        <w:rPr>
          <w:rFonts w:hint="default"/>
          <w:lang w:val="en-US" w:eastAsia="zh-CN"/>
        </w:rPr>
      </w:pPr>
      <w:r>
        <w:rPr>
          <w:rFonts w:hint="default"/>
          <w:lang w:val="en-US" w:eastAsia="zh-CN"/>
        </w:rPr>
        <w:t>model.cuda()  # 将模型移动到GPU上</w:t>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r>
        <w:rPr>
          <w:rFonts w:hint="default"/>
          <w:lang w:val="en-US" w:eastAsia="zh-CN"/>
        </w:rPr>
        <w:t># 加载预训练模型</w:t>
      </w:r>
    </w:p>
    <w:p>
      <w:pPr>
        <w:widowControl w:val="0"/>
        <w:numPr>
          <w:numId w:val="0"/>
        </w:numPr>
        <w:tabs>
          <w:tab w:val="left" w:pos="765"/>
        </w:tabs>
        <w:jc w:val="left"/>
        <w:rPr>
          <w:rFonts w:hint="default"/>
          <w:lang w:val="en-US" w:eastAsia="zh-CN"/>
        </w:rPr>
      </w:pPr>
      <w:r>
        <w:rPr>
          <w:rFonts w:hint="default"/>
          <w:lang w:val="en-US" w:eastAsia="zh-CN"/>
        </w:rPr>
        <w:t>if args.loadmodel is not None:  # 如果指定了预训练模型的路径</w:t>
      </w:r>
    </w:p>
    <w:p>
      <w:pPr>
        <w:widowControl w:val="0"/>
        <w:numPr>
          <w:numId w:val="0"/>
        </w:numPr>
        <w:tabs>
          <w:tab w:val="left" w:pos="765"/>
        </w:tabs>
        <w:jc w:val="left"/>
        <w:rPr>
          <w:rFonts w:hint="default"/>
          <w:lang w:val="en-US" w:eastAsia="zh-CN"/>
        </w:rPr>
      </w:pPr>
      <w:r>
        <w:rPr>
          <w:rFonts w:hint="default"/>
          <w:lang w:val="en-US" w:eastAsia="zh-CN"/>
        </w:rPr>
        <w:t xml:space="preserve">    pretrained_dict = torch.load(args.loadmodel)  # 加载预训练模型</w:t>
      </w:r>
    </w:p>
    <w:p>
      <w:pPr>
        <w:widowControl w:val="0"/>
        <w:numPr>
          <w:numId w:val="0"/>
        </w:numPr>
        <w:tabs>
          <w:tab w:val="left" w:pos="765"/>
        </w:tabs>
        <w:jc w:val="left"/>
        <w:rPr>
          <w:rFonts w:hint="default"/>
          <w:lang w:val="en-US" w:eastAsia="zh-CN"/>
        </w:rPr>
      </w:pPr>
      <w:r>
        <w:rPr>
          <w:rFonts w:hint="default"/>
          <w:lang w:val="en-US" w:eastAsia="zh-CN"/>
        </w:rPr>
        <w:t xml:space="preserve">    pretrained_dict['state_dict'] =  {k:v for k,v in pretrained_dict['state_dict'].items() if 'disp' not in k}  # 删除预训练模型中所有与视差相关的参数</w:t>
      </w:r>
    </w:p>
    <w:p>
      <w:pPr>
        <w:widowControl w:val="0"/>
        <w:numPr>
          <w:numId w:val="0"/>
        </w:numPr>
        <w:tabs>
          <w:tab w:val="left" w:pos="765"/>
        </w:tabs>
        <w:jc w:val="left"/>
        <w:rPr>
          <w:rFonts w:hint="default"/>
          <w:lang w:val="en-US" w:eastAsia="zh-CN"/>
        </w:rPr>
      </w:pPr>
      <w:r>
        <w:rPr>
          <w:rFonts w:hint="default"/>
          <w:lang w:val="en-US" w:eastAsia="zh-CN"/>
        </w:rPr>
        <w:t xml:space="preserve">    model.load_state_dict(pretrained_dict['state_dict'],strict=False)  # 将预训练模型的参数加载到当前模型中</w:t>
      </w:r>
    </w:p>
    <w:p>
      <w:pPr>
        <w:widowControl w:val="0"/>
        <w:numPr>
          <w:numId w:val="0"/>
        </w:numPr>
        <w:tabs>
          <w:tab w:val="left" w:pos="765"/>
        </w:tabs>
        <w:jc w:val="left"/>
        <w:rPr>
          <w:rFonts w:hint="default"/>
          <w:lang w:val="en-US" w:eastAsia="zh-CN"/>
        </w:rPr>
      </w:pPr>
      <w:r>
        <w:rPr>
          <w:rFonts w:hint="default"/>
          <w:lang w:val="en-US" w:eastAsia="zh-CN"/>
        </w:rPr>
        <w:t>else:</w:t>
      </w:r>
    </w:p>
    <w:p>
      <w:pPr>
        <w:widowControl w:val="0"/>
        <w:numPr>
          <w:numId w:val="0"/>
        </w:numPr>
        <w:tabs>
          <w:tab w:val="left" w:pos="765"/>
        </w:tabs>
        <w:jc w:val="left"/>
        <w:rPr>
          <w:rFonts w:hint="default"/>
          <w:lang w:val="en-US" w:eastAsia="zh-CN"/>
        </w:rPr>
      </w:pPr>
      <w:r>
        <w:rPr>
          <w:rFonts w:hint="default"/>
          <w:lang w:val="en-US" w:eastAsia="zh-CN"/>
        </w:rPr>
        <w:t xml:space="preserve">    print('run with random init')  # 如果没有指定预训练模型的路径，那么就使用随机初始化的参数运行模型</w:t>
      </w:r>
    </w:p>
    <w:p>
      <w:pPr>
        <w:widowControl w:val="0"/>
        <w:numPr>
          <w:numId w:val="0"/>
        </w:numPr>
        <w:tabs>
          <w:tab w:val="left" w:pos="765"/>
        </w:tabs>
        <w:jc w:val="left"/>
        <w:rPr>
          <w:rFonts w:hint="default"/>
          <w:lang w:val="en-US" w:eastAsia="zh-CN"/>
        </w:rPr>
      </w:pPr>
      <w:r>
        <w:rPr>
          <w:rFonts w:hint="default"/>
          <w:lang w:val="en-US" w:eastAsia="zh-CN"/>
        </w:rPr>
        <w:t>print('Number of model parameters: {}'.format(sum([p.data.nelement() for p in model.parameters()])))  # 打印模型的参数数量</w:t>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r>
        <w:rPr>
          <w:rFonts w:hint="default"/>
          <w:lang w:val="en-US" w:eastAsia="zh-CN"/>
        </w:rPr>
        <w:t># 进行一次空运行，以便于PyTorch能够自动选择最优的cudnn算法</w:t>
      </w:r>
    </w:p>
    <w:p>
      <w:pPr>
        <w:widowControl w:val="0"/>
        <w:numPr>
          <w:numId w:val="0"/>
        </w:numPr>
        <w:tabs>
          <w:tab w:val="left" w:pos="765"/>
        </w:tabs>
        <w:jc w:val="left"/>
        <w:rPr>
          <w:rFonts w:hint="default"/>
          <w:lang w:val="en-US" w:eastAsia="zh-CN"/>
        </w:rPr>
      </w:pPr>
      <w:r>
        <w:rPr>
          <w:rFonts w:hint="default"/>
          <w:lang w:val="en-US" w:eastAsia="zh-CN"/>
        </w:rPr>
        <w:t>multip = 48</w:t>
      </w:r>
    </w:p>
    <w:p>
      <w:pPr>
        <w:widowControl w:val="0"/>
        <w:numPr>
          <w:numId w:val="0"/>
        </w:numPr>
        <w:tabs>
          <w:tab w:val="left" w:pos="765"/>
        </w:tabs>
        <w:jc w:val="left"/>
        <w:rPr>
          <w:rFonts w:hint="default"/>
          <w:lang w:val="en-US" w:eastAsia="zh-CN"/>
        </w:rPr>
      </w:pPr>
      <w:r>
        <w:rPr>
          <w:rFonts w:hint="default"/>
          <w:lang w:val="en-US" w:eastAsia="zh-CN"/>
        </w:rPr>
        <w:t>imgL = np.zeros((1,3,24*multip,32*multip))  # 创建一个全零的左图像</w:t>
      </w:r>
    </w:p>
    <w:p>
      <w:pPr>
        <w:widowControl w:val="0"/>
        <w:numPr>
          <w:numId w:val="0"/>
        </w:numPr>
        <w:tabs>
          <w:tab w:val="left" w:pos="765"/>
        </w:tabs>
        <w:jc w:val="left"/>
        <w:rPr>
          <w:rFonts w:hint="default"/>
          <w:lang w:val="en-US" w:eastAsia="zh-CN"/>
        </w:rPr>
      </w:pPr>
      <w:r>
        <w:rPr>
          <w:rFonts w:hint="default"/>
          <w:lang w:val="en-US" w:eastAsia="zh-CN"/>
        </w:rPr>
        <w:t>imgR = np.zeros((1,3,24*multip,32*multip))  # 创建一个全零的右图像</w:t>
      </w:r>
    </w:p>
    <w:p>
      <w:pPr>
        <w:widowControl w:val="0"/>
        <w:numPr>
          <w:numId w:val="0"/>
        </w:numPr>
        <w:tabs>
          <w:tab w:val="left" w:pos="765"/>
        </w:tabs>
        <w:jc w:val="left"/>
        <w:rPr>
          <w:rFonts w:hint="default"/>
          <w:lang w:val="en-US" w:eastAsia="zh-CN"/>
        </w:rPr>
      </w:pPr>
      <w:r>
        <w:rPr>
          <w:rFonts w:hint="default"/>
          <w:lang w:val="en-US" w:eastAsia="zh-CN"/>
        </w:rPr>
        <w:t>imgL = Variable(torch.FloatTensor(imgL).cuda())  # 将左图像转换为Variable，并移动到GPU上</w:t>
      </w:r>
    </w:p>
    <w:p>
      <w:pPr>
        <w:widowControl w:val="0"/>
        <w:numPr>
          <w:numId w:val="0"/>
        </w:numPr>
        <w:tabs>
          <w:tab w:val="left" w:pos="765"/>
        </w:tabs>
        <w:jc w:val="left"/>
        <w:rPr>
          <w:rFonts w:hint="default"/>
          <w:lang w:val="en-US" w:eastAsia="zh-CN"/>
        </w:rPr>
      </w:pPr>
      <w:r>
        <w:rPr>
          <w:rFonts w:hint="default"/>
          <w:lang w:val="en-US" w:eastAsia="zh-CN"/>
        </w:rPr>
        <w:t>imgR = Variable(torch.FloatTensor(imgR).cuda())  # 将右图像转换为Variable，并移动到GPU上</w:t>
      </w:r>
    </w:p>
    <w:p>
      <w:pPr>
        <w:widowControl w:val="0"/>
        <w:numPr>
          <w:numId w:val="0"/>
        </w:numPr>
        <w:tabs>
          <w:tab w:val="left" w:pos="765"/>
        </w:tabs>
        <w:jc w:val="left"/>
        <w:rPr>
          <w:rFonts w:hint="default"/>
          <w:lang w:val="en-US" w:eastAsia="zh-CN"/>
        </w:rPr>
      </w:pPr>
      <w:r>
        <w:rPr>
          <w:rFonts w:hint="default"/>
          <w:lang w:val="en-US" w:eastAsia="zh-CN"/>
        </w:rPr>
        <w:t>with torch.no_grad():  # 关闭自动求导</w:t>
      </w:r>
    </w:p>
    <w:p>
      <w:pPr>
        <w:widowControl w:val="0"/>
        <w:numPr>
          <w:numId w:val="0"/>
        </w:numPr>
        <w:tabs>
          <w:tab w:val="left" w:pos="765"/>
        </w:tabs>
        <w:jc w:val="left"/>
        <w:rPr>
          <w:rFonts w:hint="default"/>
          <w:lang w:val="en-US" w:eastAsia="zh-CN"/>
        </w:rPr>
      </w:pPr>
      <w:r>
        <w:rPr>
          <w:rFonts w:hint="default"/>
          <w:lang w:val="en-US" w:eastAsia="zh-CN"/>
        </w:rPr>
        <w:t xml:space="preserve">    model.eval()  # 将模型切换到评估模式</w:t>
      </w:r>
    </w:p>
    <w:p>
      <w:pPr>
        <w:widowControl w:val="0"/>
        <w:numPr>
          <w:numId w:val="0"/>
        </w:numPr>
        <w:tabs>
          <w:tab w:val="left" w:pos="765"/>
        </w:tabs>
        <w:jc w:val="left"/>
        <w:rPr>
          <w:rFonts w:hint="default"/>
          <w:lang w:val="en-US" w:eastAsia="zh-CN"/>
        </w:rPr>
      </w:pPr>
      <w:r>
        <w:rPr>
          <w:rFonts w:hint="default"/>
          <w:lang w:val="en-US" w:eastAsia="zh-CN"/>
        </w:rPr>
        <w:t xml:space="preserve">    pred_disp,entropy = model(imgL,imgR)  # 对全零图像进行一次前向传播</w:t>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r>
        <w:rPr>
          <w:rFonts w:hint="default"/>
          <w:lang w:val="en-US" w:eastAsia="zh-CN"/>
        </w:rPr>
        <w:t># 定义主函数</w:t>
      </w:r>
    </w:p>
    <w:p>
      <w:pPr>
        <w:widowControl w:val="0"/>
        <w:numPr>
          <w:numId w:val="0"/>
        </w:numPr>
        <w:tabs>
          <w:tab w:val="left" w:pos="765"/>
        </w:tabs>
        <w:jc w:val="left"/>
        <w:rPr>
          <w:rFonts w:hint="default"/>
          <w:lang w:val="en-US" w:eastAsia="zh-CN"/>
        </w:rPr>
      </w:pPr>
      <w:r>
        <w:rPr>
          <w:rFonts w:hint="default"/>
          <w:lang w:val="en-US" w:eastAsia="zh-CN"/>
        </w:rPr>
        <w:t>def main():</w:t>
      </w:r>
    </w:p>
    <w:p>
      <w:pPr>
        <w:widowControl w:val="0"/>
        <w:numPr>
          <w:numId w:val="0"/>
        </w:numPr>
        <w:tabs>
          <w:tab w:val="left" w:pos="765"/>
        </w:tabs>
        <w:jc w:val="left"/>
        <w:rPr>
          <w:rFonts w:hint="default"/>
          <w:lang w:val="en-US" w:eastAsia="zh-CN"/>
        </w:rPr>
      </w:pPr>
      <w:r>
        <w:rPr>
          <w:rFonts w:hint="default"/>
          <w:lang w:val="en-US" w:eastAsia="zh-CN"/>
        </w:rPr>
        <w:t xml:space="preserve">    processed = get_transform()  # 获取预处理函数</w:t>
      </w:r>
    </w:p>
    <w:p>
      <w:pPr>
        <w:widowControl w:val="0"/>
        <w:numPr>
          <w:numId w:val="0"/>
        </w:numPr>
        <w:tabs>
          <w:tab w:val="left" w:pos="765"/>
        </w:tabs>
        <w:jc w:val="left"/>
        <w:rPr>
          <w:rFonts w:hint="default"/>
          <w:lang w:val="en-US" w:eastAsia="zh-CN"/>
        </w:rPr>
      </w:pPr>
      <w:r>
        <w:rPr>
          <w:rFonts w:hint="default"/>
          <w:lang w:val="en-US" w:eastAsia="zh-CN"/>
        </w:rPr>
        <w:t xml:space="preserve">    model.eval()  # 将模型切换到评估模式</w:t>
      </w:r>
    </w:p>
    <w:p>
      <w:pPr>
        <w:widowControl w:val="0"/>
        <w:numPr>
          <w:numId w:val="0"/>
        </w:numPr>
        <w:tabs>
          <w:tab w:val="left" w:pos="765"/>
        </w:tabs>
        <w:jc w:val="left"/>
        <w:rPr>
          <w:rFonts w:hint="default"/>
          <w:lang w:val="en-US" w:eastAsia="zh-CN"/>
        </w:rPr>
      </w:pPr>
      <w:r>
        <w:rPr>
          <w:rFonts w:hint="default"/>
          <w:lang w:val="en-US" w:eastAsia="zh-CN"/>
        </w:rPr>
        <w:t xml:space="preserve">    for inx in range(len(test_left_img)):  # 遍历所有的测试图像</w:t>
      </w:r>
    </w:p>
    <w:p>
      <w:pPr>
        <w:widowControl w:val="0"/>
        <w:numPr>
          <w:numId w:val="0"/>
        </w:numPr>
        <w:tabs>
          <w:tab w:val="left" w:pos="765"/>
        </w:tabs>
        <w:jc w:val="left"/>
        <w:rPr>
          <w:rFonts w:hint="default"/>
          <w:lang w:val="en-US" w:eastAsia="zh-CN"/>
        </w:rPr>
      </w:pPr>
      <w:r>
        <w:rPr>
          <w:rFonts w:hint="default"/>
          <w:lang w:val="en-US" w:eastAsia="zh-CN"/>
        </w:rPr>
        <w:t xml:space="preserve">        print(test_left_img[inx])  # 打印当前处理的左图像的路径</w:t>
      </w:r>
    </w:p>
    <w:p>
      <w:pPr>
        <w:widowControl w:val="0"/>
        <w:numPr>
          <w:numId w:val="0"/>
        </w:numPr>
        <w:tabs>
          <w:tab w:val="left" w:pos="765"/>
        </w:tabs>
        <w:jc w:val="left"/>
        <w:rPr>
          <w:rFonts w:hint="default"/>
          <w:lang w:val="en-US" w:eastAsia="zh-CN"/>
        </w:rPr>
      </w:pPr>
      <w:r>
        <w:rPr>
          <w:rFonts w:hint="default"/>
          <w:lang w:val="en-US" w:eastAsia="zh-CN"/>
        </w:rPr>
        <w:t xml:space="preserve">        imgL_o = (skimage.io.imread(test_left_img[inx]).astype('float32'))[:,:,:3]  # 读取左图像，并将其转换为float32类型</w:t>
      </w:r>
    </w:p>
    <w:p>
      <w:pPr>
        <w:widowControl w:val="0"/>
        <w:numPr>
          <w:numId w:val="0"/>
        </w:numPr>
        <w:tabs>
          <w:tab w:val="left" w:pos="765"/>
        </w:tabs>
        <w:jc w:val="left"/>
        <w:rPr>
          <w:rFonts w:hint="default"/>
          <w:lang w:val="en-US" w:eastAsia="zh-CN"/>
        </w:rPr>
      </w:pPr>
      <w:r>
        <w:rPr>
          <w:rFonts w:hint="default"/>
          <w:lang w:val="en-US" w:eastAsia="zh-CN"/>
        </w:rPr>
        <w:t xml:space="preserve">        imgR_o = (skimage.io.imread(test_right_img[inx]).astype('float32'))[:,:,:3]  # 读取右图像，并将其转换为float32类型</w:t>
      </w:r>
    </w:p>
    <w:p>
      <w:pPr>
        <w:widowControl w:val="0"/>
        <w:numPr>
          <w:numId w:val="0"/>
        </w:numPr>
        <w:tabs>
          <w:tab w:val="left" w:pos="765"/>
        </w:tabs>
        <w:jc w:val="left"/>
        <w:rPr>
          <w:rFonts w:hint="default"/>
          <w:lang w:val="en-US" w:eastAsia="zh-CN"/>
        </w:rPr>
      </w:pPr>
      <w:r>
        <w:rPr>
          <w:rFonts w:hint="default"/>
          <w:lang w:val="en-US" w:eastAsia="zh-CN"/>
        </w:rPr>
        <w:t xml:space="preserve">        imgsize = imgL_o.shape[:2]  # 获取图像的尺寸</w:t>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r>
        <w:rPr>
          <w:rFonts w:hint="default"/>
          <w:lang w:val="en-US" w:eastAsia="zh-CN"/>
        </w:rPr>
        <w:t xml:space="preserve">        if args.max_disp&gt;0:  # 如果指定了最大视差</w:t>
      </w:r>
    </w:p>
    <w:p>
      <w:pPr>
        <w:widowControl w:val="0"/>
        <w:numPr>
          <w:numId w:val="0"/>
        </w:numPr>
        <w:tabs>
          <w:tab w:val="left" w:pos="765"/>
        </w:tabs>
        <w:jc w:val="left"/>
        <w:rPr>
          <w:rFonts w:hint="default"/>
          <w:lang w:val="en-US" w:eastAsia="zh-CN"/>
        </w:rPr>
      </w:pPr>
      <w:r>
        <w:rPr>
          <w:rFonts w:hint="default"/>
          <w:lang w:val="en-US" w:eastAsia="zh-CN"/>
        </w:rPr>
        <w:t xml:space="preserve">            if args.max_disp % 16 != 0:</w:t>
      </w:r>
    </w:p>
    <w:p>
      <w:pPr>
        <w:widowControl w:val="0"/>
        <w:numPr>
          <w:numId w:val="0"/>
        </w:numPr>
        <w:tabs>
          <w:tab w:val="left" w:pos="765"/>
        </w:tabs>
        <w:jc w:val="left"/>
        <w:rPr>
          <w:rFonts w:hint="default"/>
          <w:lang w:val="en-US" w:eastAsia="zh-CN"/>
        </w:rPr>
      </w:pPr>
      <w:r>
        <w:rPr>
          <w:rFonts w:hint="default"/>
          <w:lang w:val="en-US" w:eastAsia="zh-CN"/>
        </w:rPr>
        <w:t xml:space="preserve">                args.max_disp = 16 * math.floor(args.max_disp/16)  # 将最大视差调整为16的倍数</w:t>
      </w:r>
    </w:p>
    <w:p>
      <w:pPr>
        <w:widowControl w:val="0"/>
        <w:numPr>
          <w:numId w:val="0"/>
        </w:numPr>
        <w:tabs>
          <w:tab w:val="left" w:pos="765"/>
        </w:tabs>
        <w:jc w:val="left"/>
        <w:rPr>
          <w:rFonts w:hint="default"/>
          <w:lang w:val="en-US" w:eastAsia="zh-CN"/>
        </w:rPr>
      </w:pPr>
      <w:r>
        <w:rPr>
          <w:rFonts w:hint="default"/>
          <w:lang w:val="en-US" w:eastAsia="zh-CN"/>
        </w:rPr>
        <w:t xml:space="preserve">            max_disp = int(args.max_disp)  # 将最大视差转换为整数</w:t>
      </w:r>
    </w:p>
    <w:p>
      <w:pPr>
        <w:widowControl w:val="0"/>
        <w:numPr>
          <w:numId w:val="0"/>
        </w:numPr>
        <w:tabs>
          <w:tab w:val="left" w:pos="765"/>
        </w:tabs>
        <w:jc w:val="left"/>
        <w:rPr>
          <w:rFonts w:hint="default"/>
          <w:lang w:val="en-US" w:eastAsia="zh-CN"/>
        </w:rPr>
      </w:pPr>
      <w:r>
        <w:rPr>
          <w:rFonts w:hint="default"/>
          <w:lang w:val="en-US" w:eastAsia="zh-CN"/>
        </w:rPr>
        <w:t xml:space="preserve">        else:  # 如果没有指定最大视差</w:t>
      </w:r>
    </w:p>
    <w:p>
      <w:pPr>
        <w:widowControl w:val="0"/>
        <w:numPr>
          <w:numId w:val="0"/>
        </w:numPr>
        <w:tabs>
          <w:tab w:val="left" w:pos="765"/>
        </w:tabs>
        <w:jc w:val="left"/>
        <w:rPr>
          <w:rFonts w:hint="default"/>
          <w:lang w:val="en-US" w:eastAsia="zh-CN"/>
        </w:rPr>
      </w:pPr>
      <w:r>
        <w:rPr>
          <w:rFonts w:hint="default"/>
          <w:lang w:val="en-US" w:eastAsia="zh-CN"/>
        </w:rPr>
        <w:t xml:space="preserve">            with open(test_left_img[inx].replace('im0.png','calib.txt')) as f:  # 打开对应的标定文件</w:t>
      </w:r>
    </w:p>
    <w:p>
      <w:pPr>
        <w:widowControl w:val="0"/>
        <w:numPr>
          <w:numId w:val="0"/>
        </w:numPr>
        <w:tabs>
          <w:tab w:val="left" w:pos="765"/>
        </w:tabs>
        <w:jc w:val="left"/>
        <w:rPr>
          <w:rFonts w:hint="default"/>
          <w:lang w:val="en-US" w:eastAsia="zh-CN"/>
        </w:rPr>
      </w:pPr>
      <w:r>
        <w:rPr>
          <w:rFonts w:hint="default"/>
          <w:lang w:val="en-US" w:eastAsia="zh-CN"/>
        </w:rPr>
        <w:t xml:space="preserve">                lines = f.readlines()  # 读取标定文件的所有行</w:t>
      </w:r>
    </w:p>
    <w:p>
      <w:pPr>
        <w:widowControl w:val="0"/>
        <w:numPr>
          <w:numId w:val="0"/>
        </w:numPr>
        <w:tabs>
          <w:tab w:val="left" w:pos="765"/>
        </w:tabs>
        <w:jc w:val="left"/>
        <w:rPr>
          <w:rFonts w:hint="default"/>
          <w:lang w:val="en-US" w:eastAsia="zh-CN"/>
        </w:rPr>
      </w:pPr>
      <w:r>
        <w:rPr>
          <w:rFonts w:hint="default"/>
          <w:lang w:val="en-US" w:eastAsia="zh-CN"/>
        </w:rPr>
        <w:t xml:space="preserve">                max_disp = int(int(lines[6].split('=')[-1]))  # 从标定文件中获取最大视差</w:t>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r>
        <w:rPr>
          <w:rFonts w:hint="default"/>
          <w:lang w:val="en-US" w:eastAsia="zh-CN"/>
        </w:rPr>
        <w:t xml:space="preserve">        # 调整最大视差</w:t>
      </w:r>
    </w:p>
    <w:p>
      <w:pPr>
        <w:widowControl w:val="0"/>
        <w:numPr>
          <w:numId w:val="0"/>
        </w:numPr>
        <w:tabs>
          <w:tab w:val="left" w:pos="765"/>
        </w:tabs>
        <w:jc w:val="left"/>
        <w:rPr>
          <w:rFonts w:hint="default"/>
          <w:lang w:val="en-US" w:eastAsia="zh-CN"/>
        </w:rPr>
      </w:pPr>
      <w:r>
        <w:rPr>
          <w:rFonts w:hint="default"/>
          <w:lang w:val="en-US" w:eastAsia="zh-CN"/>
        </w:rPr>
        <w:t xml:space="preserve">        tmpdisp = int(max_disp*args.testres//64*64)  # 计算临时的最大视差</w:t>
      </w:r>
    </w:p>
    <w:p>
      <w:pPr>
        <w:widowControl w:val="0"/>
        <w:numPr>
          <w:numId w:val="0"/>
        </w:numPr>
        <w:tabs>
          <w:tab w:val="left" w:pos="765"/>
        </w:tabs>
        <w:jc w:val="left"/>
        <w:rPr>
          <w:rFonts w:hint="default"/>
          <w:lang w:val="en-US" w:eastAsia="zh-CN"/>
        </w:rPr>
      </w:pPr>
      <w:r>
        <w:rPr>
          <w:rFonts w:hint="default"/>
          <w:lang w:val="en-US" w:eastAsia="zh-CN"/>
        </w:rPr>
        <w:t xml:space="preserve">        if (max_disp*args.testres/64*64) &gt; tmpdisp:  # 如果临时的最大视差小于真实的最大视差</w:t>
      </w:r>
    </w:p>
    <w:p>
      <w:pPr>
        <w:widowControl w:val="0"/>
        <w:numPr>
          <w:numId w:val="0"/>
        </w:numPr>
        <w:tabs>
          <w:tab w:val="left" w:pos="765"/>
        </w:tabs>
        <w:jc w:val="left"/>
        <w:rPr>
          <w:rFonts w:hint="default"/>
          <w:lang w:val="en-US" w:eastAsia="zh-CN"/>
        </w:rPr>
      </w:pPr>
      <w:r>
        <w:rPr>
          <w:rFonts w:hint="default"/>
          <w:lang w:val="en-US" w:eastAsia="zh-CN"/>
        </w:rPr>
        <w:t xml:space="preserve">            model.module.maxdisp = tmpdisp + 64  # 那么将模型的最大视差设置为临时的最大视差加64</w:t>
      </w:r>
    </w:p>
    <w:p>
      <w:pPr>
        <w:widowControl w:val="0"/>
        <w:numPr>
          <w:numId w:val="0"/>
        </w:numPr>
        <w:tabs>
          <w:tab w:val="left" w:pos="765"/>
        </w:tabs>
        <w:jc w:val="left"/>
        <w:rPr>
          <w:rFonts w:hint="default"/>
          <w:lang w:val="en-US" w:eastAsia="zh-CN"/>
        </w:rPr>
      </w:pPr>
      <w:r>
        <w:rPr>
          <w:rFonts w:hint="default"/>
          <w:lang w:val="en-US" w:eastAsia="zh-CN"/>
        </w:rPr>
        <w:t xml:space="preserve">        else:</w:t>
      </w:r>
    </w:p>
    <w:p>
      <w:pPr>
        <w:widowControl w:val="0"/>
        <w:numPr>
          <w:numId w:val="0"/>
        </w:numPr>
        <w:tabs>
          <w:tab w:val="left" w:pos="765"/>
        </w:tabs>
        <w:jc w:val="left"/>
        <w:rPr>
          <w:rFonts w:hint="default"/>
          <w:lang w:val="en-US" w:eastAsia="zh-CN"/>
        </w:rPr>
      </w:pPr>
      <w:r>
        <w:rPr>
          <w:rFonts w:hint="default"/>
          <w:lang w:val="en-US" w:eastAsia="zh-CN"/>
        </w:rPr>
        <w:t xml:space="preserve">            model.module.maxdisp = tmpdisp  # 否则，将模型的最大视差设置为临时的最大视差</w:t>
      </w:r>
    </w:p>
    <w:p>
      <w:pPr>
        <w:widowControl w:val="0"/>
        <w:numPr>
          <w:numId w:val="0"/>
        </w:numPr>
        <w:tabs>
          <w:tab w:val="left" w:pos="765"/>
        </w:tabs>
        <w:jc w:val="left"/>
        <w:rPr>
          <w:rFonts w:hint="default"/>
          <w:lang w:val="en-US" w:eastAsia="zh-CN"/>
        </w:rPr>
      </w:pPr>
      <w:r>
        <w:rPr>
          <w:rFonts w:hint="default"/>
          <w:lang w:val="en-US" w:eastAsia="zh-CN"/>
        </w:rPr>
        <w:t xml:space="preserve">        if model.module.maxdisp ==64: model.module.maxdisp=128  # 如果模型的最大视差为64，那么将其设置为128</w:t>
      </w:r>
    </w:p>
    <w:p>
      <w:pPr>
        <w:widowControl w:val="0"/>
        <w:numPr>
          <w:numId w:val="0"/>
        </w:numPr>
        <w:tabs>
          <w:tab w:val="left" w:pos="765"/>
        </w:tabs>
        <w:jc w:val="left"/>
        <w:rPr>
          <w:rFonts w:hint="default"/>
          <w:lang w:val="en-US" w:eastAsia="zh-CN"/>
        </w:rPr>
      </w:pPr>
      <w:r>
        <w:rPr>
          <w:rFonts w:hint="default"/>
          <w:lang w:val="en-US" w:eastAsia="zh-CN"/>
        </w:rPr>
        <w:t xml:space="preserve">        model.module.disp_reg8 =  disparityregression(model.module.maxdisp,16).cuda()  # 创建一个视差回归对象，用于计算8倍下采样的视差图</w:t>
      </w:r>
    </w:p>
    <w:p>
      <w:pPr>
        <w:widowControl w:val="0"/>
        <w:numPr>
          <w:numId w:val="0"/>
        </w:numPr>
        <w:tabs>
          <w:tab w:val="left" w:pos="765"/>
        </w:tabs>
        <w:jc w:val="left"/>
        <w:rPr>
          <w:rFonts w:hint="eastAsia"/>
          <w:lang w:val="en-US" w:eastAsia="zh-CN"/>
        </w:rPr>
      </w:pPr>
      <w:r>
        <w:rPr>
          <w:rFonts w:hint="default"/>
          <w:lang w:val="en-US" w:eastAsia="zh-CN"/>
        </w:rPr>
        <w:t xml:space="preserve">        model.module.disp_reg16 = disparityregression(model.module.maxdisp,16).cuda()  # 创建一个视差回归对象，用于计算16倍下采样的视差图</w:t>
      </w:r>
      <w:r>
        <w:rPr>
          <w:rFonts w:hint="eastAsia"/>
          <w:lang w:val="en-US" w:eastAsia="zh-CN"/>
        </w:rPr>
        <w:t>。</w:t>
      </w:r>
    </w:p>
    <w:p>
      <w:pPr>
        <w:widowControl w:val="0"/>
        <w:numPr>
          <w:numId w:val="0"/>
        </w:numPr>
        <w:tabs>
          <w:tab w:val="left" w:pos="765"/>
        </w:tabs>
        <w:ind w:leftChars="0"/>
        <w:jc w:val="left"/>
        <w:rPr>
          <w:rFonts w:hint="eastAsia"/>
          <w:lang w:val="en-US" w:eastAsia="zh-CN"/>
        </w:rPr>
      </w:pPr>
      <w:r>
        <w:rPr>
          <w:rFonts w:hint="eastAsia"/>
          <w:sz w:val="28"/>
          <w:szCs w:val="28"/>
          <w:lang w:val="en-US" w:eastAsia="zh-CN"/>
        </w:rPr>
        <w:t>3、结果展示：</w:t>
      </w:r>
    </w:p>
    <w:p>
      <w:pPr>
        <w:widowControl w:val="0"/>
        <w:numPr>
          <w:numId w:val="0"/>
        </w:numPr>
        <w:tabs>
          <w:tab w:val="left" w:pos="765"/>
        </w:tabs>
        <w:ind w:leftChars="0"/>
        <w:jc w:val="center"/>
        <w:rPr>
          <w:rFonts w:hint="default"/>
          <w:lang w:val="en-US" w:eastAsia="zh-CN"/>
        </w:rPr>
      </w:pPr>
      <w:r>
        <w:rPr>
          <w:rFonts w:hint="eastAsia"/>
          <w:lang w:val="en-US" w:eastAsia="zh-CN"/>
        </w:rPr>
        <w:t>Input one</w:t>
      </w:r>
    </w:p>
    <w:p>
      <w:pPr>
        <w:widowControl w:val="0"/>
        <w:numPr>
          <w:numId w:val="0"/>
        </w:numPr>
        <w:tabs>
          <w:tab w:val="left" w:pos="765"/>
        </w:tabs>
        <w:jc w:val="left"/>
        <w:rPr>
          <w:rFonts w:hint="default"/>
          <w:lang w:val="en-US" w:eastAsia="zh-CN"/>
        </w:rPr>
      </w:pPr>
      <w:r>
        <w:rPr>
          <w:rFonts w:hint="default"/>
          <w:lang w:val="en-US" w:eastAsia="zh-CN"/>
        </w:rPr>
        <w:drawing>
          <wp:inline distT="0" distB="0" distL="114300" distR="114300">
            <wp:extent cx="5266690" cy="3503930"/>
            <wp:effectExtent l="0" t="0" r="6350" b="1270"/>
            <wp:docPr id="10" name="图片 10" descr="i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0"/>
                    <pic:cNvPicPr>
                      <a:picLocks noChangeAspect="1"/>
                    </pic:cNvPicPr>
                  </pic:nvPicPr>
                  <pic:blipFill>
                    <a:blip r:embed="rId9"/>
                    <a:stretch>
                      <a:fillRect/>
                    </a:stretch>
                  </pic:blipFill>
                  <pic:spPr>
                    <a:xfrm>
                      <a:off x="0" y="0"/>
                      <a:ext cx="5266690" cy="3503930"/>
                    </a:xfrm>
                    <a:prstGeom prst="rect">
                      <a:avLst/>
                    </a:prstGeom>
                  </pic:spPr>
                </pic:pic>
              </a:graphicData>
            </a:graphic>
          </wp:inline>
        </w:drawing>
      </w: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left"/>
        <w:rPr>
          <w:rFonts w:hint="default"/>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default"/>
          <w:lang w:val="en-US" w:eastAsia="zh-CN"/>
        </w:rPr>
      </w:pPr>
      <w:r>
        <w:rPr>
          <w:rFonts w:hint="eastAsia"/>
          <w:lang w:val="en-US" w:eastAsia="zh-CN"/>
        </w:rPr>
        <w:t>Input two</w:t>
      </w:r>
    </w:p>
    <w:p>
      <w:pPr>
        <w:widowControl w:val="0"/>
        <w:numPr>
          <w:numId w:val="0"/>
        </w:numPr>
        <w:tabs>
          <w:tab w:val="left" w:pos="765"/>
        </w:tabs>
        <w:jc w:val="left"/>
        <w:rPr>
          <w:rFonts w:hint="default"/>
          <w:lang w:val="en-US" w:eastAsia="zh-CN"/>
        </w:rPr>
      </w:pPr>
      <w:r>
        <w:rPr>
          <w:rFonts w:hint="default"/>
          <w:lang w:val="en-US" w:eastAsia="zh-CN"/>
        </w:rPr>
        <w:drawing>
          <wp:inline distT="0" distB="0" distL="114300" distR="114300">
            <wp:extent cx="5266690" cy="3503930"/>
            <wp:effectExtent l="0" t="0" r="6350" b="1270"/>
            <wp:docPr id="9" name="图片 9" descr="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1"/>
                    <pic:cNvPicPr>
                      <a:picLocks noChangeAspect="1"/>
                    </pic:cNvPicPr>
                  </pic:nvPicPr>
                  <pic:blipFill>
                    <a:blip r:embed="rId10"/>
                    <a:stretch>
                      <a:fillRect/>
                    </a:stretch>
                  </pic:blipFill>
                  <pic:spPr>
                    <a:xfrm>
                      <a:off x="0" y="0"/>
                      <a:ext cx="5266690" cy="3503930"/>
                    </a:xfrm>
                    <a:prstGeom prst="rect">
                      <a:avLst/>
                    </a:prstGeom>
                  </pic:spPr>
                </pic:pic>
              </a:graphicData>
            </a:graphic>
          </wp:inline>
        </w:drawing>
      </w:r>
    </w:p>
    <w:p>
      <w:pPr>
        <w:widowControl w:val="0"/>
        <w:numPr>
          <w:numId w:val="0"/>
        </w:numPr>
        <w:tabs>
          <w:tab w:val="left" w:pos="765"/>
        </w:tabs>
        <w:jc w:val="center"/>
        <w:rPr>
          <w:rFonts w:hint="eastAsia"/>
          <w:lang w:val="en-US" w:eastAsia="zh-CN"/>
        </w:rPr>
      </w:pPr>
      <w:r>
        <w:rPr>
          <w:rFonts w:hint="eastAsia"/>
          <w:lang w:val="en-US" w:eastAsia="zh-CN"/>
        </w:rPr>
        <w:t>视差图</w:t>
      </w:r>
    </w:p>
    <w:p>
      <w:pPr>
        <w:widowControl w:val="0"/>
        <w:numPr>
          <w:numId w:val="0"/>
        </w:numPr>
        <w:tabs>
          <w:tab w:val="left" w:pos="765"/>
        </w:tabs>
        <w:jc w:val="center"/>
        <w:rPr>
          <w:rFonts w:hint="default"/>
          <w:lang w:val="en-US" w:eastAsia="zh-CN"/>
        </w:rPr>
      </w:pPr>
      <w:r>
        <w:rPr>
          <w:rFonts w:hint="default"/>
          <w:lang w:val="en-US" w:eastAsia="zh-CN"/>
        </w:rPr>
        <w:drawing>
          <wp:inline distT="0" distB="0" distL="114300" distR="114300">
            <wp:extent cx="5266690" cy="3503930"/>
            <wp:effectExtent l="0" t="0" r="6350" b="1270"/>
            <wp:docPr id="12" name="图片 12" descr="CrusadeP-d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rusadeP-disp"/>
                    <pic:cNvPicPr>
                      <a:picLocks noChangeAspect="1"/>
                    </pic:cNvPicPr>
                  </pic:nvPicPr>
                  <pic:blipFill>
                    <a:blip r:embed="rId11"/>
                    <a:stretch>
                      <a:fillRect/>
                    </a:stretch>
                  </pic:blipFill>
                  <pic:spPr>
                    <a:xfrm>
                      <a:off x="0" y="0"/>
                      <a:ext cx="5266690" cy="3503930"/>
                    </a:xfrm>
                    <a:prstGeom prst="rect">
                      <a:avLst/>
                    </a:prstGeom>
                  </pic:spPr>
                </pic:pic>
              </a:graphicData>
            </a:graphic>
          </wp:inline>
        </w:drawing>
      </w:r>
    </w:p>
    <w:p>
      <w:pPr>
        <w:widowControl w:val="0"/>
        <w:numPr>
          <w:numId w:val="0"/>
        </w:numPr>
        <w:tabs>
          <w:tab w:val="left" w:pos="765"/>
        </w:tabs>
        <w:jc w:val="center"/>
        <w:rPr>
          <w:rFonts w:hint="default"/>
          <w:lang w:val="en-US" w:eastAsia="zh-CN"/>
        </w:rPr>
      </w:pPr>
      <w:r>
        <w:rPr>
          <w:rFonts w:hint="eastAsia"/>
          <w:lang w:val="en-US" w:eastAsia="zh-CN"/>
        </w:rPr>
        <w:t>视差图可以帮助理解物体在空间中的位置</w:t>
      </w: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eastAsia"/>
          <w:lang w:val="en-US" w:eastAsia="zh-CN"/>
        </w:rPr>
      </w:pPr>
    </w:p>
    <w:p>
      <w:pPr>
        <w:widowControl w:val="0"/>
        <w:numPr>
          <w:numId w:val="0"/>
        </w:numPr>
        <w:tabs>
          <w:tab w:val="left" w:pos="765"/>
        </w:tabs>
        <w:jc w:val="center"/>
        <w:rPr>
          <w:rFonts w:hint="default"/>
          <w:lang w:val="en-US" w:eastAsia="zh-CN"/>
        </w:rPr>
      </w:pPr>
      <w:r>
        <w:rPr>
          <w:rFonts w:hint="eastAsia"/>
          <w:lang w:val="en-US" w:eastAsia="zh-CN"/>
        </w:rPr>
        <w:t>熵图</w:t>
      </w:r>
      <w:r>
        <w:rPr>
          <w:rFonts w:hint="default"/>
          <w:lang w:val="en-US" w:eastAsia="zh-CN"/>
        </w:rPr>
        <w:drawing>
          <wp:inline distT="0" distB="0" distL="114300" distR="114300">
            <wp:extent cx="5266690" cy="3503930"/>
            <wp:effectExtent l="0" t="0" r="6350" b="1270"/>
            <wp:docPr id="11" name="图片 11" descr="CrusadeP-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usadeP-ent"/>
                    <pic:cNvPicPr>
                      <a:picLocks noChangeAspect="1"/>
                    </pic:cNvPicPr>
                  </pic:nvPicPr>
                  <pic:blipFill>
                    <a:blip r:embed="rId12"/>
                    <a:stretch>
                      <a:fillRect/>
                    </a:stretch>
                  </pic:blipFill>
                  <pic:spPr>
                    <a:xfrm>
                      <a:off x="0" y="0"/>
                      <a:ext cx="5266690" cy="3503930"/>
                    </a:xfrm>
                    <a:prstGeom prst="rect">
                      <a:avLst/>
                    </a:prstGeom>
                  </pic:spPr>
                </pic:pic>
              </a:graphicData>
            </a:graphic>
          </wp:inline>
        </w:drawing>
      </w:r>
    </w:p>
    <w:p>
      <w:pPr>
        <w:widowControl w:val="0"/>
        <w:numPr>
          <w:numId w:val="0"/>
        </w:numPr>
        <w:tabs>
          <w:tab w:val="left" w:pos="765"/>
        </w:tabs>
        <w:jc w:val="center"/>
        <w:rPr>
          <w:rFonts w:hint="default"/>
          <w:lang w:val="en-US" w:eastAsia="zh-CN"/>
        </w:rPr>
      </w:pPr>
      <w:r>
        <w:rPr>
          <w:rFonts w:hint="eastAsia"/>
          <w:lang w:val="en-US" w:eastAsia="zh-CN"/>
        </w:rPr>
        <w:t>熵图可以帮理解视差图的可靠性。</w:t>
      </w:r>
    </w:p>
    <w:p>
      <w:pPr>
        <w:widowControl w:val="0"/>
        <w:numPr>
          <w:numId w:val="0"/>
        </w:numPr>
        <w:tabs>
          <w:tab w:val="left" w:pos="765"/>
        </w:tabs>
        <w:ind w:leftChars="0"/>
        <w:jc w:val="left"/>
        <w:rPr>
          <w:rFonts w:hint="default"/>
          <w:sz w:val="28"/>
          <w:szCs w:val="28"/>
          <w:lang w:val="en-US" w:eastAsia="zh-CN"/>
        </w:rPr>
      </w:pPr>
      <w:r>
        <w:rPr>
          <w:rFonts w:hint="eastAsia"/>
          <w:sz w:val="28"/>
          <w:szCs w:val="28"/>
          <w:lang w:val="en-US" w:eastAsia="zh-CN"/>
        </w:rPr>
        <w:t>4、结果分析：</w:t>
      </w:r>
    </w:p>
    <w:p>
      <w:pPr>
        <w:widowControl w:val="0"/>
        <w:numPr>
          <w:numId w:val="0"/>
        </w:numPr>
        <w:tabs>
          <w:tab w:val="left" w:pos="765"/>
        </w:tabs>
        <w:ind w:leftChars="0"/>
        <w:jc w:val="left"/>
        <w:rPr>
          <w:rFonts w:hint="default"/>
          <w:lang w:val="en-US" w:eastAsia="zh-CN"/>
        </w:rPr>
      </w:pPr>
      <w:r>
        <w:rPr>
          <w:rFonts w:hint="default"/>
          <w:lang w:val="en-US" w:eastAsia="zh-CN"/>
        </w:rPr>
        <w:t>在分析视差图时，通常会关注以下几个方面：</w:t>
      </w:r>
    </w:p>
    <w:p>
      <w:pPr>
        <w:widowControl w:val="0"/>
        <w:numPr>
          <w:numId w:val="0"/>
        </w:numPr>
        <w:tabs>
          <w:tab w:val="left" w:pos="765"/>
        </w:tabs>
        <w:ind w:leftChars="0"/>
        <w:jc w:val="left"/>
        <w:rPr>
          <w:rFonts w:hint="default"/>
          <w:lang w:val="en-US" w:eastAsia="zh-CN"/>
        </w:rPr>
      </w:pPr>
      <w:r>
        <w:rPr>
          <w:rFonts w:hint="default"/>
          <w:lang w:val="en-US" w:eastAsia="zh-CN"/>
        </w:rPr>
        <w:t>连续性：在物体表面上，期望视差值是连续变化的。如果视差图中存在许多尖锐的视差变化，那么可能意味着匹配错误。</w:t>
      </w:r>
    </w:p>
    <w:p>
      <w:pPr>
        <w:widowControl w:val="0"/>
        <w:numPr>
          <w:numId w:val="0"/>
        </w:numPr>
        <w:tabs>
          <w:tab w:val="left" w:pos="765"/>
        </w:tabs>
        <w:ind w:leftChars="0"/>
        <w:jc w:val="left"/>
        <w:rPr>
          <w:rFonts w:hint="default"/>
          <w:lang w:val="en-US" w:eastAsia="zh-CN"/>
        </w:rPr>
      </w:pPr>
      <w:r>
        <w:rPr>
          <w:rFonts w:hint="default"/>
          <w:lang w:val="en-US" w:eastAsia="zh-CN"/>
        </w:rPr>
        <w:t>边界保持：在物体的边界处，视差值应该有明显的变化。如果视差图中的物体边界模糊不清，那么可能意味着边界保持能力较弱。</w:t>
      </w:r>
    </w:p>
    <w:p>
      <w:pPr>
        <w:widowControl w:val="0"/>
        <w:numPr>
          <w:numId w:val="0"/>
        </w:numPr>
        <w:tabs>
          <w:tab w:val="left" w:pos="765"/>
        </w:tabs>
        <w:ind w:leftChars="0"/>
        <w:jc w:val="left"/>
        <w:rPr>
          <w:rFonts w:hint="default"/>
          <w:lang w:val="en-US" w:eastAsia="zh-CN"/>
        </w:rPr>
      </w:pPr>
      <w:r>
        <w:rPr>
          <w:rFonts w:hint="default"/>
          <w:lang w:val="en-US" w:eastAsia="zh-CN"/>
        </w:rPr>
        <w:t>纹理保持：在具有丰富纹理的区域，视差图应该能够保持原始图像的纹理信息。如果视差图中的纹理信息丢失，那么可能意味着纹理保持能力较弱。</w:t>
      </w:r>
    </w:p>
    <w:p>
      <w:pPr>
        <w:widowControl w:val="0"/>
        <w:numPr>
          <w:numId w:val="0"/>
        </w:numPr>
        <w:tabs>
          <w:tab w:val="left" w:pos="765"/>
        </w:tabs>
        <w:ind w:leftChars="0"/>
        <w:jc w:val="left"/>
        <w:rPr>
          <w:rFonts w:hint="default"/>
          <w:lang w:val="en-US" w:eastAsia="zh-CN"/>
        </w:rPr>
      </w:pPr>
      <w:r>
        <w:rPr>
          <w:rFonts w:hint="default"/>
          <w:lang w:val="en-US" w:eastAsia="zh-CN"/>
        </w:rPr>
        <w:t>深度感：视差图应该能够反映出场景的深度信息。在视差图中，视差值较大的区域对应于离相机较近的物体，视差值较小的区域对应于离相机较远的物体。</w:t>
      </w:r>
    </w:p>
    <w:p>
      <w:pPr>
        <w:widowControl w:val="0"/>
        <w:numPr>
          <w:numId w:val="0"/>
        </w:numPr>
        <w:tabs>
          <w:tab w:val="left" w:pos="765"/>
        </w:tabs>
        <w:ind w:leftChars="0"/>
        <w:jc w:val="left"/>
        <w:rPr>
          <w:rFonts w:hint="default"/>
          <w:lang w:val="en-US" w:eastAsia="zh-CN"/>
        </w:rPr>
      </w:pPr>
      <w:r>
        <w:rPr>
          <w:rFonts w:hint="eastAsia"/>
          <w:lang w:val="en-US" w:eastAsia="zh-CN"/>
        </w:rPr>
        <w:t>对于得到的</w:t>
      </w:r>
      <w:r>
        <w:rPr>
          <w:rFonts w:hint="default"/>
          <w:lang w:val="en-US" w:eastAsia="zh-CN"/>
        </w:rPr>
        <w:t>这张视差图，它以灰度色调呈现了一个场景的不同深度和距离。在视差图中，颜色的深浅通常用来表示深度，颜色越深表示物体离相机越近，颜色越浅表示物体离相机越远。</w:t>
      </w:r>
    </w:p>
    <w:p>
      <w:pPr>
        <w:widowControl w:val="0"/>
        <w:numPr>
          <w:numId w:val="0"/>
        </w:numPr>
        <w:tabs>
          <w:tab w:val="left" w:pos="765"/>
        </w:tabs>
        <w:ind w:leftChars="0"/>
        <w:jc w:val="left"/>
        <w:rPr>
          <w:rFonts w:hint="default"/>
          <w:lang w:val="en-US" w:eastAsia="zh-CN"/>
        </w:rPr>
      </w:pPr>
      <w:r>
        <w:rPr>
          <w:rFonts w:hint="default"/>
          <w:lang w:val="en-US" w:eastAsia="zh-CN"/>
        </w:rPr>
        <w:t>从这张视差图中，可以看到以下几点：</w:t>
      </w:r>
    </w:p>
    <w:p>
      <w:pPr>
        <w:widowControl w:val="0"/>
        <w:numPr>
          <w:numId w:val="0"/>
        </w:numPr>
        <w:tabs>
          <w:tab w:val="left" w:pos="765"/>
        </w:tabs>
        <w:ind w:leftChars="0"/>
        <w:jc w:val="left"/>
        <w:rPr>
          <w:rFonts w:hint="default"/>
          <w:lang w:val="en-US" w:eastAsia="zh-CN"/>
        </w:rPr>
      </w:pPr>
      <w:r>
        <w:rPr>
          <w:rFonts w:hint="default"/>
          <w:lang w:val="en-US" w:eastAsia="zh-CN"/>
        </w:rPr>
        <w:t>杯子：图中有两个杯子，一个在前景，一个在图像的中心附近。这两个杯子的颜色较深，说明它们相对于其他物体更接近相机。</w:t>
      </w:r>
    </w:p>
    <w:p>
      <w:pPr>
        <w:widowControl w:val="0"/>
        <w:numPr>
          <w:numId w:val="0"/>
        </w:numPr>
        <w:tabs>
          <w:tab w:val="left" w:pos="765"/>
        </w:tabs>
        <w:ind w:leftChars="0"/>
        <w:jc w:val="left"/>
        <w:rPr>
          <w:rFonts w:hint="default"/>
          <w:lang w:val="en-US" w:eastAsia="zh-CN"/>
        </w:rPr>
      </w:pPr>
      <w:r>
        <w:rPr>
          <w:rFonts w:hint="default"/>
          <w:lang w:val="en-US" w:eastAsia="zh-CN"/>
        </w:rPr>
        <w:t>纸张：在桌子的左侧，有一张平放的纸张或者其他平面物体。它的颜色比杯子浅，说明它离相机的距离比杯子远。</w:t>
      </w:r>
    </w:p>
    <w:p>
      <w:pPr>
        <w:widowControl w:val="0"/>
        <w:numPr>
          <w:numId w:val="0"/>
        </w:numPr>
        <w:tabs>
          <w:tab w:val="left" w:pos="765"/>
        </w:tabs>
        <w:ind w:leftChars="0"/>
        <w:jc w:val="left"/>
        <w:rPr>
          <w:rFonts w:hint="default"/>
          <w:lang w:val="en-US" w:eastAsia="zh-CN"/>
        </w:rPr>
      </w:pPr>
      <w:r>
        <w:rPr>
          <w:rFonts w:hint="default"/>
          <w:lang w:val="en-US" w:eastAsia="zh-CN"/>
        </w:rPr>
        <w:t>植物：从右侧伸入画面的是一株植物，它在场景中形成了一种悬挂的效果。植物的颜色比杯子和纸张都要浅，说明它离相机的距离最远。</w:t>
      </w:r>
    </w:p>
    <w:p>
      <w:pPr>
        <w:widowControl w:val="0"/>
        <w:numPr>
          <w:numId w:val="0"/>
        </w:numPr>
        <w:tabs>
          <w:tab w:val="left" w:pos="765"/>
        </w:tabs>
        <w:ind w:leftChars="0"/>
        <w:jc w:val="left"/>
        <w:rPr>
          <w:rFonts w:hint="default"/>
          <w:lang w:val="en-US" w:eastAsia="zh-CN"/>
        </w:rPr>
      </w:pPr>
      <w:r>
        <w:rPr>
          <w:rFonts w:hint="default"/>
          <w:lang w:val="en-US" w:eastAsia="zh-CN"/>
        </w:rPr>
        <w:t>背景：背景的颜色非常浅，几乎是白色，这说明背景离相机的距离最远。</w:t>
      </w:r>
    </w:p>
    <w:p>
      <w:pPr>
        <w:widowControl w:val="0"/>
        <w:numPr>
          <w:numId w:val="0"/>
        </w:numPr>
        <w:tabs>
          <w:tab w:val="left" w:pos="765"/>
        </w:tabs>
        <w:ind w:leftChars="0"/>
        <w:jc w:val="left"/>
        <w:rPr>
          <w:rFonts w:hint="default"/>
          <w:lang w:val="en-US" w:eastAsia="zh-CN"/>
        </w:rPr>
      </w:pPr>
      <w:r>
        <w:rPr>
          <w:rFonts w:hint="default"/>
          <w:lang w:val="en-US" w:eastAsia="zh-CN"/>
        </w:rPr>
        <w:t>阴影和高光：通过有效地使用阴影和高光，这张视差图创建了一种深度和维度感，使得场景看起来更加立体。</w:t>
      </w:r>
    </w:p>
    <w:p>
      <w:pPr>
        <w:widowControl w:val="0"/>
        <w:numPr>
          <w:numId w:val="0"/>
        </w:numPr>
        <w:tabs>
          <w:tab w:val="left" w:pos="765"/>
        </w:tabs>
        <w:ind w:leftChars="0"/>
        <w:jc w:val="left"/>
        <w:rPr>
          <w:rFonts w:hint="default"/>
          <w:lang w:val="en-US" w:eastAsia="zh-CN"/>
        </w:rPr>
      </w:pPr>
      <w:r>
        <w:rPr>
          <w:rFonts w:hint="default"/>
          <w:lang w:val="en-US" w:eastAsia="zh-CN"/>
        </w:rPr>
        <w:t>总的来说，这张视差图展示了一个丰富的深</w:t>
      </w:r>
      <w:bookmarkStart w:id="0" w:name="_GoBack"/>
      <w:bookmarkEnd w:id="0"/>
      <w:r>
        <w:rPr>
          <w:rFonts w:hint="default"/>
          <w:lang w:val="en-US" w:eastAsia="zh-CN"/>
        </w:rPr>
        <w:t>度场景，各个物体的位置和深度都被清晰地展现出来。这对于许多计算机视觉任务，如物体检测、场景理解和导航等，都是非常重要的。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873384"/>
    <w:multiLevelType w:val="singleLevel"/>
    <w:tmpl w:val="4B87338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RmYWQzYjA2MmU1MmFjZDhkNTNjMmI4N2IwMDgyY2UifQ=="/>
  </w:docVars>
  <w:rsids>
    <w:rsidRoot w:val="2A6A76A7"/>
    <w:rsid w:val="05CF652D"/>
    <w:rsid w:val="0B5F15B8"/>
    <w:rsid w:val="167A3099"/>
    <w:rsid w:val="25ED5442"/>
    <w:rsid w:val="2A6A76A7"/>
    <w:rsid w:val="4B626538"/>
    <w:rsid w:val="63B179F4"/>
    <w:rsid w:val="66F90AA6"/>
    <w:rsid w:val="71FD465D"/>
    <w:rsid w:val="754D4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2964</Words>
  <Characters>6787</Characters>
  <Lines>0</Lines>
  <Paragraphs>0</Paragraphs>
  <TotalTime>108</TotalTime>
  <ScaleCrop>false</ScaleCrop>
  <LinksUpToDate>false</LinksUpToDate>
  <CharactersWithSpaces>7825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2024-05-09T07:41:00Z</dcterms:created>
  <dc:creator>miracle</dc:creator>
  <cp:lastModifiedBy>miracle</cp:lastModifiedBy>
  <dcterms:modified xsi:type="dcterms:W3CDTF">2024-05-21T09:59:54Z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A1FBBE78C5C24EE989BBDAC5381BA89D_11</vt:lpwstr>
  </property>
</Properties>
</file>