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BAF" w:rsidRDefault="00F46BAF" w:rsidP="00F46BAF">
      <w:pPr>
        <w:pStyle w:val="c5"/>
        <w:spacing w:before="0" w:beforeAutospacing="0" w:after="0" w:afterAutospacing="0" w:line="360" w:lineRule="auto"/>
        <w:ind w:firstLine="709"/>
        <w:jc w:val="center"/>
        <w:rPr>
          <w:rStyle w:val="c0"/>
          <w:b/>
          <w:sz w:val="28"/>
          <w:szCs w:val="28"/>
        </w:rPr>
      </w:pPr>
      <w:r w:rsidRPr="00F46BAF">
        <w:rPr>
          <w:rStyle w:val="c0"/>
          <w:b/>
          <w:sz w:val="28"/>
          <w:szCs w:val="28"/>
        </w:rPr>
        <w:t>Лекция 7. Темперамент и учебная деятельность</w:t>
      </w:r>
    </w:p>
    <w:p w:rsidR="00F46BAF" w:rsidRDefault="00F46BAF" w:rsidP="00F46BAF">
      <w:pPr>
        <w:pStyle w:val="c5"/>
        <w:spacing w:before="0" w:beforeAutospacing="0" w:after="0" w:afterAutospacing="0" w:line="360" w:lineRule="auto"/>
        <w:ind w:firstLine="709"/>
        <w:jc w:val="center"/>
        <w:rPr>
          <w:rStyle w:val="c0"/>
          <w:b/>
          <w:sz w:val="28"/>
          <w:szCs w:val="28"/>
        </w:rPr>
      </w:pPr>
    </w:p>
    <w:p w:rsidR="00E73E73" w:rsidRPr="00F46BAF" w:rsidRDefault="00E73E73" w:rsidP="00F46BAF">
      <w:pPr>
        <w:pStyle w:val="c5"/>
        <w:spacing w:before="0" w:beforeAutospacing="0" w:after="0" w:afterAutospacing="0" w:line="360" w:lineRule="auto"/>
        <w:ind w:firstLine="709"/>
        <w:jc w:val="both"/>
        <w:rPr>
          <w:sz w:val="28"/>
          <w:szCs w:val="28"/>
        </w:rPr>
      </w:pPr>
      <w:r w:rsidRPr="00F46BAF">
        <w:rPr>
          <w:rStyle w:val="c0"/>
          <w:sz w:val="28"/>
          <w:szCs w:val="28"/>
        </w:rPr>
        <w:t>  Успешность обучения ребенка в школе зависит от многих факторов. И немалую роль в этом играет такая природная особенность, как темперамент. Он закладывается генетически, и именно на его основе формируются многие привычки, особенности поведения, стиль деятельности и прочее.  В природе не существует абсолютно одинаковых человеческих личностей – личность каждого человека неповторима. Однако человек не рождается уже сложившейся личностью. Ею он становится постепенно. Но еще раньше, чем человек становится личностью, у него наблюдаются индивидуальные особенности психики. Последние весьма консервативны, устойчивы. Изменяясь гораздо медленнее, чем известные свойства личности, они образуют у каждого человека своеобразную психологическую почву, на которой впоследствии вырастают свойства личности, присущие только данному человеку. Это значит, что в процессе воспитания и обучения ребенка надо опираться на имеющиеся у него от рожден</w:t>
      </w:r>
      <w:r w:rsidR="0072772B">
        <w:rPr>
          <w:rStyle w:val="c0"/>
          <w:sz w:val="28"/>
          <w:szCs w:val="28"/>
        </w:rPr>
        <w:t>ия свойства. Такими устойчивыми</w:t>
      </w:r>
      <w:r w:rsidRPr="00F46BAF">
        <w:rPr>
          <w:rStyle w:val="c0"/>
          <w:sz w:val="28"/>
          <w:szCs w:val="28"/>
        </w:rPr>
        <w:t xml:space="preserve"> и присущими человеку от рождения свойствами являются свойства темперамента. </w:t>
      </w:r>
    </w:p>
    <w:p w:rsidR="00F46BAF" w:rsidRPr="00F46BAF" w:rsidRDefault="00F46BAF" w:rsidP="00F46BAF">
      <w:pPr>
        <w:pStyle w:val="c5"/>
        <w:spacing w:before="0" w:beforeAutospacing="0" w:after="0" w:afterAutospacing="0" w:line="360" w:lineRule="auto"/>
        <w:ind w:firstLine="709"/>
        <w:jc w:val="both"/>
        <w:rPr>
          <w:sz w:val="28"/>
          <w:szCs w:val="28"/>
        </w:rPr>
      </w:pPr>
      <w:r w:rsidRPr="00F46BAF">
        <w:rPr>
          <w:noProof/>
          <w:sz w:val="28"/>
          <w:szCs w:val="28"/>
        </w:rPr>
        <w:drawing>
          <wp:inline distT="0" distB="0" distL="0" distR="0" wp14:anchorId="7BB68A83" wp14:editId="24ECB628">
            <wp:extent cx="5172075" cy="32968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8659" t="21388" r="36505" b="16445"/>
                    <a:stretch/>
                  </pic:blipFill>
                  <pic:spPr bwMode="auto">
                    <a:xfrm>
                      <a:off x="0" y="0"/>
                      <a:ext cx="5176443" cy="3299604"/>
                    </a:xfrm>
                    <a:prstGeom prst="rect">
                      <a:avLst/>
                    </a:prstGeom>
                    <a:ln>
                      <a:noFill/>
                    </a:ln>
                    <a:extLst>
                      <a:ext uri="{53640926-AAD7-44D8-BBD7-CCE9431645EC}">
                        <a14:shadowObscured xmlns:a14="http://schemas.microsoft.com/office/drawing/2010/main"/>
                      </a:ext>
                    </a:extLst>
                  </pic:spPr>
                </pic:pic>
              </a:graphicData>
            </a:graphic>
          </wp:inline>
        </w:drawing>
      </w:r>
    </w:p>
    <w:p w:rsidR="0072772B" w:rsidRDefault="0072772B" w:rsidP="00F46BAF">
      <w:pPr>
        <w:pStyle w:val="c42"/>
        <w:spacing w:before="0" w:beforeAutospacing="0" w:after="0" w:afterAutospacing="0" w:line="360" w:lineRule="auto"/>
        <w:ind w:firstLine="709"/>
        <w:jc w:val="both"/>
        <w:rPr>
          <w:rStyle w:val="c31"/>
          <w:sz w:val="28"/>
          <w:szCs w:val="28"/>
        </w:rPr>
      </w:pPr>
    </w:p>
    <w:p w:rsidR="00E73E73" w:rsidRPr="00132A4A" w:rsidRDefault="00E73E73" w:rsidP="00F46BAF">
      <w:pPr>
        <w:pStyle w:val="c42"/>
        <w:spacing w:before="0" w:beforeAutospacing="0" w:after="0" w:afterAutospacing="0" w:line="360" w:lineRule="auto"/>
        <w:ind w:firstLine="709"/>
        <w:jc w:val="both"/>
        <w:rPr>
          <w:b/>
          <w:sz w:val="28"/>
          <w:szCs w:val="28"/>
        </w:rPr>
      </w:pPr>
      <w:r w:rsidRPr="00132A4A">
        <w:rPr>
          <w:rStyle w:val="c31"/>
          <w:b/>
          <w:sz w:val="28"/>
          <w:szCs w:val="28"/>
        </w:rPr>
        <w:lastRenderedPageBreak/>
        <w:t>Влияние типа темперамента на учебную деятельность</w:t>
      </w:r>
    </w:p>
    <w:p w:rsidR="00E73E73" w:rsidRPr="00F46BAF" w:rsidRDefault="00132A4A" w:rsidP="00132A4A">
      <w:pPr>
        <w:pStyle w:val="c9"/>
        <w:spacing w:before="0" w:beforeAutospacing="0" w:after="0" w:afterAutospacing="0" w:line="360" w:lineRule="auto"/>
        <w:ind w:firstLine="709"/>
        <w:jc w:val="both"/>
        <w:rPr>
          <w:sz w:val="28"/>
          <w:szCs w:val="28"/>
        </w:rPr>
      </w:pPr>
      <w:r>
        <w:rPr>
          <w:rStyle w:val="c0"/>
          <w:sz w:val="28"/>
          <w:szCs w:val="28"/>
        </w:rPr>
        <w:t>Одной из</w:t>
      </w:r>
      <w:r w:rsidR="00E73E73" w:rsidRPr="00F46BAF">
        <w:rPr>
          <w:rStyle w:val="c0"/>
          <w:sz w:val="28"/>
          <w:szCs w:val="28"/>
        </w:rPr>
        <w:t xml:space="preserve"> характеристик личности ребенка, определяющих </w:t>
      </w:r>
      <w:proofErr w:type="gramStart"/>
      <w:r w:rsidR="00E73E73" w:rsidRPr="00F46BAF">
        <w:rPr>
          <w:rStyle w:val="c0"/>
          <w:sz w:val="28"/>
          <w:szCs w:val="28"/>
        </w:rPr>
        <w:t>успешность его учебной деятельности</w:t>
      </w:r>
      <w:proofErr w:type="gramEnd"/>
      <w:r w:rsidR="00E73E73" w:rsidRPr="00F46BAF">
        <w:rPr>
          <w:rStyle w:val="c0"/>
          <w:sz w:val="28"/>
          <w:szCs w:val="28"/>
        </w:rPr>
        <w:t xml:space="preserve"> являетс</w:t>
      </w:r>
      <w:r>
        <w:rPr>
          <w:rStyle w:val="c0"/>
          <w:sz w:val="28"/>
          <w:szCs w:val="28"/>
        </w:rPr>
        <w:t>я темперамент</w:t>
      </w:r>
      <w:r w:rsidR="00E73E73" w:rsidRPr="00F46BAF">
        <w:rPr>
          <w:rStyle w:val="c0"/>
          <w:sz w:val="28"/>
          <w:szCs w:val="28"/>
        </w:rPr>
        <w:t xml:space="preserve">. Проблема изучения влияния темперамента на </w:t>
      </w:r>
      <w:proofErr w:type="gramStart"/>
      <w:r w:rsidR="00E73E73" w:rsidRPr="00F46BAF">
        <w:rPr>
          <w:rStyle w:val="c0"/>
          <w:sz w:val="28"/>
          <w:szCs w:val="28"/>
        </w:rPr>
        <w:t>школьную  успеваемость</w:t>
      </w:r>
      <w:proofErr w:type="gramEnd"/>
      <w:r w:rsidR="00E73E73" w:rsidRPr="00F46BAF">
        <w:rPr>
          <w:rStyle w:val="c0"/>
          <w:sz w:val="28"/>
          <w:szCs w:val="28"/>
        </w:rPr>
        <w:t xml:space="preserve"> не теряет своей актуальности. Важно ее детальное рассмотрение по отношению к младшим школьникам, поскольку именно в младшем звене школы складываются те стереотипы восприятия и осуществления учебной деятельности детьми, которые отлагают отпечаток на всю их дальнейшую школьную жизнь, на отношение к учебе в целом. Очевидно, если младший </w:t>
      </w:r>
      <w:proofErr w:type="gramStart"/>
      <w:r w:rsidR="00E73E73" w:rsidRPr="00F46BAF">
        <w:rPr>
          <w:rStyle w:val="c0"/>
          <w:sz w:val="28"/>
          <w:szCs w:val="28"/>
        </w:rPr>
        <w:t>школьник  не</w:t>
      </w:r>
      <w:proofErr w:type="gramEnd"/>
      <w:r w:rsidR="00E73E73" w:rsidRPr="00F46BAF">
        <w:rPr>
          <w:rStyle w:val="c0"/>
          <w:sz w:val="28"/>
          <w:szCs w:val="28"/>
        </w:rPr>
        <w:t xml:space="preserve"> достигает успешности в ходе обучения, мотивация выполнения этой деятельности у него резко падает, что ведет к дисфункции как школьника, статусное положение которого в этот период времени играет решающую роль в целостной социализации личности ребенка.</w:t>
      </w:r>
    </w:p>
    <w:p w:rsidR="00E73E73" w:rsidRPr="00F46BAF" w:rsidRDefault="00E73E73" w:rsidP="00F46BAF">
      <w:pPr>
        <w:pStyle w:val="c27"/>
        <w:spacing w:before="0" w:beforeAutospacing="0" w:after="0" w:afterAutospacing="0" w:line="360" w:lineRule="auto"/>
        <w:ind w:firstLine="709"/>
        <w:jc w:val="both"/>
        <w:rPr>
          <w:sz w:val="28"/>
          <w:szCs w:val="28"/>
        </w:rPr>
      </w:pPr>
      <w:r w:rsidRPr="00F46BAF">
        <w:rPr>
          <w:rStyle w:val="c0"/>
          <w:sz w:val="28"/>
          <w:szCs w:val="28"/>
        </w:rPr>
        <w:t>Медлительные дети обладают типом темперамента флегматика и меланхолика, а торопливые - холерика и сангвиника. Так как продуктивность работы человека тесно связана с особенностями его темперамента, то подвижность сангвиников может дать больший результат, если работа требует смены объектов общения, смены рода занятий, частого перехода от одного темпа работы к другому. Малоподвижные флегматики предпочитают однообразные способы действия, четко соблюдают порядок.</w:t>
      </w:r>
    </w:p>
    <w:p w:rsidR="00E73E73" w:rsidRPr="00F46BAF" w:rsidRDefault="00E73E73" w:rsidP="00F46BAF">
      <w:pPr>
        <w:pStyle w:val="c32"/>
        <w:spacing w:before="0" w:beforeAutospacing="0" w:after="0" w:afterAutospacing="0" w:line="360" w:lineRule="auto"/>
        <w:ind w:firstLine="709"/>
        <w:jc w:val="both"/>
        <w:rPr>
          <w:sz w:val="28"/>
          <w:szCs w:val="28"/>
        </w:rPr>
      </w:pPr>
      <w:r w:rsidRPr="00F46BAF">
        <w:rPr>
          <w:rStyle w:val="c0"/>
          <w:sz w:val="28"/>
          <w:szCs w:val="28"/>
        </w:rPr>
        <w:t>Меланхолики готовы к выполнению простых действий, мало устают и раздражаются от их повторений. Сангвиники и холерики проявляют меньшую сопротивляемость и пониженную продуктивность в ситуациях, когда деятельность протекает по строгим правилам. Сангвиник легко переключается с выполнения одного вида деятельности на другой, а флегматик - медленно. Холерики способны к длительной активной работе, но им трудно тормозить и сдерживать себя. Меланхолики отличаются быстрой утомляемостью.</w:t>
      </w:r>
    </w:p>
    <w:p w:rsidR="00E73E73" w:rsidRPr="00F46BAF" w:rsidRDefault="00E73E73" w:rsidP="00F46BAF">
      <w:pPr>
        <w:pStyle w:val="c21"/>
        <w:spacing w:before="0" w:beforeAutospacing="0" w:after="0" w:afterAutospacing="0" w:line="360" w:lineRule="auto"/>
        <w:ind w:firstLine="709"/>
        <w:jc w:val="both"/>
        <w:rPr>
          <w:sz w:val="28"/>
          <w:szCs w:val="28"/>
        </w:rPr>
      </w:pPr>
      <w:r w:rsidRPr="00F46BAF">
        <w:rPr>
          <w:rStyle w:val="c0"/>
          <w:sz w:val="28"/>
          <w:szCs w:val="28"/>
        </w:rPr>
        <w:t xml:space="preserve">В учебной деятельности каждый тип темперамента может проявлять себя как с положительной стороны, так и с отрицательной. Если энергия холерика направлена на цель, то это может дать положительный результат, но </w:t>
      </w:r>
      <w:r w:rsidRPr="00F46BAF">
        <w:rPr>
          <w:rStyle w:val="c0"/>
          <w:sz w:val="28"/>
          <w:szCs w:val="28"/>
        </w:rPr>
        <w:lastRenderedPageBreak/>
        <w:t xml:space="preserve">недостаточная уравновешенность, несдержанность, склонность к взрывам могут оказать отрицательное влияние на </w:t>
      </w:r>
      <w:proofErr w:type="gramStart"/>
      <w:r w:rsidRPr="00F46BAF">
        <w:rPr>
          <w:rStyle w:val="c0"/>
          <w:sz w:val="28"/>
          <w:szCs w:val="28"/>
        </w:rPr>
        <w:t>результат  деятельности</w:t>
      </w:r>
      <w:proofErr w:type="gramEnd"/>
      <w:r w:rsidRPr="00F46BAF">
        <w:rPr>
          <w:rStyle w:val="c0"/>
          <w:sz w:val="28"/>
          <w:szCs w:val="28"/>
        </w:rPr>
        <w:t>. Иногда учителя склонны задавать темп, отвечающий их собственному темпераменту. Если у учителя сангвинический тип, то его темп работы оказывается непосильным некоторым ученикам (меланхолику, флегматику). Успехи в учебной деятельности зависят не только от типа темперамента, н</w:t>
      </w:r>
      <w:r w:rsidR="00132A4A">
        <w:rPr>
          <w:rStyle w:val="c0"/>
          <w:sz w:val="28"/>
          <w:szCs w:val="28"/>
        </w:rPr>
        <w:t xml:space="preserve">о данный факт может привести к </w:t>
      </w:r>
      <w:r w:rsidRPr="00F46BAF">
        <w:rPr>
          <w:rStyle w:val="c0"/>
          <w:sz w:val="28"/>
          <w:szCs w:val="28"/>
        </w:rPr>
        <w:t>трудностям при достижении поставленной цели. </w:t>
      </w:r>
    </w:p>
    <w:p w:rsidR="00132A4A" w:rsidRDefault="00E73E73" w:rsidP="00F46BAF">
      <w:pPr>
        <w:pStyle w:val="c28"/>
        <w:spacing w:before="0" w:beforeAutospacing="0" w:after="0" w:afterAutospacing="0" w:line="360" w:lineRule="auto"/>
        <w:ind w:firstLine="709"/>
        <w:jc w:val="both"/>
        <w:rPr>
          <w:rStyle w:val="c0"/>
          <w:sz w:val="28"/>
          <w:szCs w:val="28"/>
        </w:rPr>
      </w:pPr>
      <w:r w:rsidRPr="00F46BAF">
        <w:rPr>
          <w:rStyle w:val="c0"/>
          <w:sz w:val="28"/>
          <w:szCs w:val="28"/>
        </w:rPr>
        <w:t xml:space="preserve">Учебная деятельность не предъявляет специальных требований к природным особенностям ученика, врожденной организации его высшей нервной деятельности. Одинаково высоких результатов в учебной деятельности при прочих равных условиях могут достичь дети с разными особенностями нервной системы. Различия же в природной организации высшей нервной деятельности определяют лишь пути и способы работы, особенности индивидуального стиля деятельности, но не уровень достижений. Различия по темпераментам — это различия не по уровню возможностей психики, а по своеобразию их проявлений.  Не обусловливая, с одной стороны, уровень конечного результата обучения, психологические особенности темперамента, с другой стороны, в определенной степени могут затруднять процесс обучения. Вот почему важно учитывать особенности темперамента школьников при организации учебной работы. </w:t>
      </w:r>
    </w:p>
    <w:p w:rsidR="00E73E73" w:rsidRPr="00F46BAF" w:rsidRDefault="00E73E73" w:rsidP="00F46BAF">
      <w:pPr>
        <w:pStyle w:val="c28"/>
        <w:spacing w:before="0" w:beforeAutospacing="0" w:after="0" w:afterAutospacing="0" w:line="360" w:lineRule="auto"/>
        <w:ind w:firstLine="709"/>
        <w:jc w:val="both"/>
        <w:rPr>
          <w:sz w:val="28"/>
          <w:szCs w:val="28"/>
        </w:rPr>
      </w:pPr>
      <w:r w:rsidRPr="00F46BAF">
        <w:rPr>
          <w:rStyle w:val="c0"/>
          <w:sz w:val="28"/>
          <w:szCs w:val="28"/>
        </w:rPr>
        <w:t xml:space="preserve">Тем не менее, в психологических исследованиях найдено определенное влияние природных особенностей учеников на успешность их учения. Психологическое обследование выявило, что значительная часть слабоуспевающих и неуспевающих школьников характеризуется слабостью нервной системы, инертностью нервных процессов. Означает ли это, что указанные особенности нервной системы неизбежно влекут за собой низкую эффективность учебной деятельности? Объективно учебный процесс организован так, что отдельные учебные задания, ситуации являются неодинаково трудными для школьников, различающихся по своим типологическим особенностям, и для учащихся с сильной и подвижной </w:t>
      </w:r>
      <w:r w:rsidRPr="00F46BAF">
        <w:rPr>
          <w:rStyle w:val="c0"/>
          <w:sz w:val="28"/>
          <w:szCs w:val="28"/>
        </w:rPr>
        <w:lastRenderedPageBreak/>
        <w:t xml:space="preserve">нервной системой изначально существуют преимущества перед учениками со слабой и инертной нервной системой. На уроке чаще возникают ситуации, более благоприятные для сильных и подвижных по своим нейродинамическим особенностям учащихся. По этой причине ученики со слабой и инертной нервной системой чаще оказываются в менее выгодном положении и чаще встречаются среди неуспевающих учеников. Изменение школьного расписания, замена одного урока другим, требование быстрого переключения во время урока с одного задания на другое также по-разному воздействуют на учеников с разным темпераментом, при этом большие затруднения испытывают дети, характеризующиеся инертностью нервных процессов. Наоборот, у детей с высокой подвижностью нервных процессов именно частые смены деятельности поддерживают рабочее состояние на уроках. То, что школьникам с инертными нервными процессами, то есть флегматикам, труднее приходится в школе, замечено давно.  Отмечая необходимость учета особенностей темперамента учащихся в процессе обучения, прежде всего, следует учитывать своеобразие флегматического и меланхолического темпераментов. </w:t>
      </w:r>
    </w:p>
    <w:p w:rsidR="00E73E73" w:rsidRDefault="00E73E73" w:rsidP="00F46BAF">
      <w:pPr>
        <w:pStyle w:val="c5"/>
        <w:spacing w:before="0" w:beforeAutospacing="0" w:after="0" w:afterAutospacing="0" w:line="360" w:lineRule="auto"/>
        <w:ind w:firstLine="709"/>
        <w:jc w:val="both"/>
        <w:rPr>
          <w:rStyle w:val="c29"/>
          <w:sz w:val="28"/>
          <w:szCs w:val="28"/>
        </w:rPr>
      </w:pPr>
      <w:r w:rsidRPr="00F46BAF">
        <w:rPr>
          <w:rStyle w:val="c0"/>
          <w:sz w:val="28"/>
          <w:szCs w:val="28"/>
        </w:rPr>
        <w:t>У</w:t>
      </w:r>
      <w:r w:rsidRPr="00F46BAF">
        <w:rPr>
          <w:rStyle w:val="c29"/>
          <w:sz w:val="28"/>
          <w:szCs w:val="28"/>
        </w:rPr>
        <w:t>спех или неуспех в учении может быть объяснен не самими природными чертами субъекта, а тем, насколько сформированы индивидуальные приемы и способы действий, соответствующие как требованиям учебного процесса, так и индивидуальным проявлениям типологических свойств учащихся. Немалое значение здесь приобретают особенности организации учебного проц</w:t>
      </w:r>
      <w:r w:rsidR="00132A4A">
        <w:rPr>
          <w:rStyle w:val="c29"/>
          <w:sz w:val="28"/>
          <w:szCs w:val="28"/>
        </w:rPr>
        <w:t xml:space="preserve">есса, степень </w:t>
      </w:r>
      <w:proofErr w:type="spellStart"/>
      <w:r w:rsidR="00132A4A">
        <w:rPr>
          <w:rStyle w:val="c29"/>
          <w:sz w:val="28"/>
          <w:szCs w:val="28"/>
        </w:rPr>
        <w:t>сформированности</w:t>
      </w:r>
      <w:proofErr w:type="spellEnd"/>
      <w:r w:rsidRPr="00F46BAF">
        <w:rPr>
          <w:rStyle w:val="c29"/>
          <w:sz w:val="28"/>
          <w:szCs w:val="28"/>
        </w:rPr>
        <w:t xml:space="preserve"> индивидуального стиля деятельности ученика, учитывающего его природные типологические особенности. Так, недостаточная сосредоточенность и отвлекаемость внимания учащихся со слабой нервной системой может компенсироваться усилением самоконтроля и самопроверкой работы после ее выполнения, их быстрая утомляемость — частыми перерывами в работе и т.д. </w:t>
      </w:r>
    </w:p>
    <w:p w:rsidR="00821D34" w:rsidRDefault="00821D34" w:rsidP="00F46BAF">
      <w:pPr>
        <w:pStyle w:val="c5"/>
        <w:spacing w:before="0" w:beforeAutospacing="0" w:after="0" w:afterAutospacing="0" w:line="360" w:lineRule="auto"/>
        <w:ind w:firstLine="709"/>
        <w:jc w:val="both"/>
        <w:rPr>
          <w:rStyle w:val="c29"/>
          <w:sz w:val="28"/>
          <w:szCs w:val="28"/>
        </w:rPr>
      </w:pPr>
    </w:p>
    <w:p w:rsidR="00821D34" w:rsidRPr="00F46BAF" w:rsidRDefault="00821D34" w:rsidP="00F46BAF">
      <w:pPr>
        <w:pStyle w:val="c5"/>
        <w:spacing w:before="0" w:beforeAutospacing="0" w:after="0" w:afterAutospacing="0" w:line="360" w:lineRule="auto"/>
        <w:ind w:firstLine="709"/>
        <w:jc w:val="both"/>
        <w:rPr>
          <w:sz w:val="28"/>
          <w:szCs w:val="28"/>
        </w:rPr>
      </w:pPr>
    </w:p>
    <w:p w:rsidR="00E73E73" w:rsidRPr="00F46BAF" w:rsidRDefault="00132A4A" w:rsidP="00132A4A">
      <w:pPr>
        <w:pStyle w:val="c8"/>
        <w:spacing w:before="0" w:beforeAutospacing="0" w:after="0" w:afterAutospacing="0" w:line="360" w:lineRule="auto"/>
        <w:ind w:firstLine="709"/>
        <w:jc w:val="both"/>
        <w:rPr>
          <w:sz w:val="28"/>
          <w:szCs w:val="28"/>
        </w:rPr>
      </w:pPr>
      <w:r>
        <w:rPr>
          <w:rStyle w:val="c0"/>
          <w:sz w:val="28"/>
          <w:szCs w:val="28"/>
        </w:rPr>
        <w:lastRenderedPageBreak/>
        <w:t>В</w:t>
      </w:r>
      <w:r w:rsidR="00E73E73" w:rsidRPr="00F46BAF">
        <w:rPr>
          <w:rStyle w:val="c0"/>
          <w:sz w:val="28"/>
          <w:szCs w:val="28"/>
        </w:rPr>
        <w:t xml:space="preserve"> зависимости от особенностей темперамента люди различаются не конечными результатами действий, а способами достижения результатов. Развивая эту мысль, отечественные психологи провели исследования и установили взаимосвязь между способом выполнения действий и особенностями темперамента. Было обнаружено, что у каждого человека при выполнении определенной работы вырабатывается индивидуальный стиль деятельности. Именно поэтому некоторые ученики делают уроки сразу после школы, а другие хотят немного отдохнуть. При написании сочинения одни составляют план, а другие легко обходятся без него; при решении задач по геометрии кому-то надо сделать подробный чертеж, а кто-то перебирает в уме теоремы. Этот индивидуальный стиль деятельности является для человека наиболее эффективным путем достижения результата и способом решения определенной задачи. </w:t>
      </w:r>
    </w:p>
    <w:p w:rsidR="00E73E73" w:rsidRPr="005C0A08" w:rsidRDefault="00E73E73" w:rsidP="00F46BAF">
      <w:pPr>
        <w:pStyle w:val="c27"/>
        <w:spacing w:before="0" w:beforeAutospacing="0" w:after="0" w:afterAutospacing="0" w:line="360" w:lineRule="auto"/>
        <w:ind w:firstLine="709"/>
        <w:jc w:val="both"/>
        <w:rPr>
          <w:b/>
          <w:sz w:val="28"/>
          <w:szCs w:val="28"/>
        </w:rPr>
      </w:pPr>
      <w:r w:rsidRPr="005C0A08">
        <w:rPr>
          <w:rStyle w:val="c31"/>
          <w:b/>
          <w:sz w:val="28"/>
          <w:szCs w:val="28"/>
        </w:rPr>
        <w:t>Трудности в учении   учащихся с разным типом темперамента</w:t>
      </w:r>
    </w:p>
    <w:p w:rsidR="005C0A08" w:rsidRDefault="00E73E73" w:rsidP="00F46BAF">
      <w:pPr>
        <w:pStyle w:val="c8"/>
        <w:spacing w:before="0" w:beforeAutospacing="0" w:after="0" w:afterAutospacing="0" w:line="360" w:lineRule="auto"/>
        <w:ind w:firstLine="709"/>
        <w:jc w:val="both"/>
        <w:rPr>
          <w:rStyle w:val="c0"/>
          <w:sz w:val="28"/>
          <w:szCs w:val="28"/>
        </w:rPr>
      </w:pPr>
      <w:r w:rsidRPr="00F46BAF">
        <w:rPr>
          <w:rStyle w:val="c0"/>
          <w:sz w:val="28"/>
          <w:szCs w:val="28"/>
        </w:rPr>
        <w:t xml:space="preserve"> Какие же трудности в учении возникают у учащихся с разным типом темперамента? </w:t>
      </w:r>
    </w:p>
    <w:p w:rsidR="005C0A08" w:rsidRDefault="00E73E73" w:rsidP="00F46BAF">
      <w:pPr>
        <w:pStyle w:val="c8"/>
        <w:spacing w:before="0" w:beforeAutospacing="0" w:after="0" w:afterAutospacing="0" w:line="360" w:lineRule="auto"/>
        <w:ind w:firstLine="709"/>
        <w:jc w:val="both"/>
        <w:rPr>
          <w:rStyle w:val="c0"/>
          <w:sz w:val="28"/>
          <w:szCs w:val="28"/>
        </w:rPr>
      </w:pPr>
      <w:r w:rsidRPr="005C0A08">
        <w:rPr>
          <w:rStyle w:val="c0"/>
          <w:b/>
          <w:sz w:val="28"/>
          <w:szCs w:val="28"/>
        </w:rPr>
        <w:t>Детям с флегматическим темпераментом</w:t>
      </w:r>
      <w:r w:rsidRPr="00F46BAF">
        <w:rPr>
          <w:rStyle w:val="c0"/>
          <w:sz w:val="28"/>
          <w:szCs w:val="28"/>
        </w:rPr>
        <w:t xml:space="preserve"> требуется больше времени на выполнение заданий познавательного характера, на практические упражнения, на подготовку устного ответа у доски. У них часто встречается ошибочная установка на избежание быстрых действий, как якобы обрекающих его на частые ошибки. Он смиряется с тем, что двигается и говорит медленнее других детей, и уже не делает никаких попыток действовать в более быстром темпе. Но и самая инертная нервная система не лишена некоторой пластичности, поэтому эта медлительность может быть до некоторой степени преодолена, и лучше всего — путем активизации двигательной сферы ребенка, тесно связанной с умственной сферой, а именно: организацией подвижных игр. Кроме того, необходимо вырабатывать такие личностные качества, как собранность, организованность, умение не тратить лишнего времени на «раскачку». Полезно посадить такого ученика за одну парту с одноклассником с более подвижными нервными процессами. </w:t>
      </w:r>
    </w:p>
    <w:p w:rsidR="005C0A08" w:rsidRDefault="00E73E73" w:rsidP="00F46BAF">
      <w:pPr>
        <w:pStyle w:val="c8"/>
        <w:spacing w:before="0" w:beforeAutospacing="0" w:after="0" w:afterAutospacing="0" w:line="360" w:lineRule="auto"/>
        <w:ind w:firstLine="709"/>
        <w:jc w:val="both"/>
        <w:rPr>
          <w:rStyle w:val="c0"/>
          <w:sz w:val="28"/>
          <w:szCs w:val="28"/>
        </w:rPr>
      </w:pPr>
      <w:r w:rsidRPr="005C0A08">
        <w:rPr>
          <w:rStyle w:val="c0"/>
          <w:b/>
          <w:sz w:val="28"/>
          <w:szCs w:val="28"/>
        </w:rPr>
        <w:lastRenderedPageBreak/>
        <w:t>Ученики-меланхолики.</w:t>
      </w:r>
      <w:r w:rsidRPr="00F46BAF">
        <w:rPr>
          <w:rStyle w:val="c0"/>
          <w:sz w:val="28"/>
          <w:szCs w:val="28"/>
        </w:rPr>
        <w:t xml:space="preserve"> У них быстро возникает умственное утомление, поэтому желательно предоставлять по возможности больше времени для отдыха. Это особенно важно при переходе из начального звена в среднее, когда дети впервые сталкиваются с </w:t>
      </w:r>
      <w:proofErr w:type="spellStart"/>
      <w:r w:rsidRPr="00F46BAF">
        <w:rPr>
          <w:rStyle w:val="c0"/>
          <w:sz w:val="28"/>
          <w:szCs w:val="28"/>
        </w:rPr>
        <w:t>многопредметностью</w:t>
      </w:r>
      <w:proofErr w:type="spellEnd"/>
      <w:r w:rsidRPr="00F46BAF">
        <w:rPr>
          <w:rStyle w:val="c0"/>
          <w:sz w:val="28"/>
          <w:szCs w:val="28"/>
        </w:rPr>
        <w:t xml:space="preserve"> и кабинетной системой, что резко повышает нагрузку на нервную систему. Слабость нервных процессов у учеников-меланхоликов означает и пониженную сопротивляемость влиянию неудач. Они производят на таких детей тормозящее, </w:t>
      </w:r>
      <w:proofErr w:type="spellStart"/>
      <w:r w:rsidRPr="00F46BAF">
        <w:rPr>
          <w:rStyle w:val="c0"/>
          <w:sz w:val="28"/>
          <w:szCs w:val="28"/>
        </w:rPr>
        <w:t>дезорганизующее</w:t>
      </w:r>
      <w:proofErr w:type="spellEnd"/>
      <w:r w:rsidRPr="00F46BAF">
        <w:rPr>
          <w:rStyle w:val="c0"/>
          <w:sz w:val="28"/>
          <w:szCs w:val="28"/>
        </w:rPr>
        <w:t xml:space="preserve"> влияние. Наоборот, систематическое ободрение, внушение веры в собственные силы, раскрытие еще не использованных резервов и т. п. дает ученику-меланхолику возможность проявлять в учебной работе преимущества своего темперамента (повышенную аккуратность, старательность, тщательность), что позволяет добиваться хороших успехов в учебе. </w:t>
      </w:r>
    </w:p>
    <w:p w:rsidR="005C0A08" w:rsidRDefault="00E73E73" w:rsidP="00F46BAF">
      <w:pPr>
        <w:pStyle w:val="c8"/>
        <w:spacing w:before="0" w:beforeAutospacing="0" w:after="0" w:afterAutospacing="0" w:line="360" w:lineRule="auto"/>
        <w:ind w:firstLine="709"/>
        <w:jc w:val="both"/>
        <w:rPr>
          <w:rStyle w:val="c0"/>
          <w:sz w:val="28"/>
          <w:szCs w:val="28"/>
        </w:rPr>
      </w:pPr>
      <w:r w:rsidRPr="005C0A08">
        <w:rPr>
          <w:rStyle w:val="c0"/>
          <w:b/>
          <w:sz w:val="28"/>
          <w:szCs w:val="28"/>
        </w:rPr>
        <w:t>Ученики-сангвиники.</w:t>
      </w:r>
      <w:r w:rsidRPr="00F46BAF">
        <w:rPr>
          <w:rStyle w:val="c0"/>
          <w:sz w:val="28"/>
          <w:szCs w:val="28"/>
        </w:rPr>
        <w:t xml:space="preserve"> В качестве положительных сторон этих учеников отмечаются энергичность, быстрая реакция, сметливость, быстрота перехода от одного вида деятельности к другому. Они жизнерадостны, являются по своей натуре лидерами. К числу недостатков учеников с сангвиническим темпераментом относятся поверхностность в работе с учебным материалом и потому поверхностность его усвоения, непоседливость, недостаточная выдержка, неустойчивость и недостаточная глубина чувств, отсутствие стойких познавательных и профессиональных интересов, «разбросанность» и многообразие увлечений. Учеников-сангвиников следует убеждать в необходимости доводить начатое дело до конца, для более глубокого усвоения учебного материала обращать их внимание на интересные аспекты задания, которые ученик не заметил. Их надо подбадривать, рассказывать о перспективах работы, развивать чувство ответственности, требовательности к себе, настойчивости в труде. </w:t>
      </w:r>
    </w:p>
    <w:p w:rsidR="00E73E73" w:rsidRPr="00F46BAF" w:rsidRDefault="00E73E73" w:rsidP="00F46BAF">
      <w:pPr>
        <w:pStyle w:val="c8"/>
        <w:spacing w:before="0" w:beforeAutospacing="0" w:after="0" w:afterAutospacing="0" w:line="360" w:lineRule="auto"/>
        <w:ind w:firstLine="709"/>
        <w:jc w:val="both"/>
        <w:rPr>
          <w:sz w:val="28"/>
          <w:szCs w:val="28"/>
        </w:rPr>
      </w:pPr>
      <w:r w:rsidRPr="005C0A08">
        <w:rPr>
          <w:rStyle w:val="c0"/>
          <w:b/>
          <w:sz w:val="28"/>
          <w:szCs w:val="28"/>
        </w:rPr>
        <w:t>Ученики-холерики.</w:t>
      </w:r>
      <w:r w:rsidRPr="00F46BAF">
        <w:rPr>
          <w:rStyle w:val="c0"/>
          <w:sz w:val="28"/>
          <w:szCs w:val="28"/>
        </w:rPr>
        <w:t xml:space="preserve"> Их характеризует вспыльчивость, резкость, несдержанность, нетерпимость к замечаниям в свой адрес, высокое самомнение. Важная задача в работе с ними — предупредить появление </w:t>
      </w:r>
      <w:r w:rsidRPr="00F46BAF">
        <w:rPr>
          <w:rStyle w:val="c0"/>
          <w:sz w:val="28"/>
          <w:szCs w:val="28"/>
        </w:rPr>
        <w:lastRenderedPageBreak/>
        <w:t xml:space="preserve">аффектов. Для этого нужно переключить внимание с объекта, вызвавшего негативные эмоции, на какой-либо «нейтральный» объект, чтобы произошел спад возбуждения, и лишь затем делать замечание. Нужна спокойная, уравновешенная атмосфера социального окружения. Следует избегать конфликтных ситуаций, но это не значит, что нужно для этого потворствовать капризам, грубости, неправильным поступкам. Высокая скорость нервных процессов может являться причиной различных учебных трудностей и ошибок школьников. Быстрый темп письма, торопливость при </w:t>
      </w:r>
      <w:proofErr w:type="gramStart"/>
      <w:r w:rsidRPr="00F46BAF">
        <w:rPr>
          <w:rStyle w:val="c0"/>
          <w:sz w:val="28"/>
          <w:szCs w:val="28"/>
        </w:rPr>
        <w:t xml:space="preserve">чтении,   </w:t>
      </w:r>
      <w:proofErr w:type="gramEnd"/>
      <w:r w:rsidRPr="00F46BAF">
        <w:rPr>
          <w:rStyle w:val="c0"/>
          <w:sz w:val="28"/>
          <w:szCs w:val="28"/>
        </w:rPr>
        <w:t>ошибки при выполнении вычислительных операций  — вот те трудности в учебной работе, причиной которых может являться природная высокая скорость нервных процессов учеников. В каждом из этих случаев следует использовать специальные приемы, «нейтрализующие» расположенность школьника к слишком высокому темпу выполнения  </w:t>
      </w:r>
    </w:p>
    <w:p w:rsidR="00E73E73" w:rsidRPr="000C473B" w:rsidRDefault="000C473B" w:rsidP="000C473B">
      <w:pPr>
        <w:pStyle w:val="c20"/>
        <w:spacing w:before="0" w:beforeAutospacing="0" w:after="0" w:afterAutospacing="0" w:line="360" w:lineRule="auto"/>
        <w:ind w:firstLine="709"/>
        <w:jc w:val="center"/>
        <w:rPr>
          <w:b/>
          <w:sz w:val="28"/>
          <w:szCs w:val="28"/>
        </w:rPr>
      </w:pPr>
      <w:r>
        <w:rPr>
          <w:rStyle w:val="c0"/>
          <w:b/>
          <w:sz w:val="28"/>
          <w:szCs w:val="28"/>
        </w:rPr>
        <w:t>Э</w:t>
      </w:r>
      <w:r w:rsidR="00E73E73" w:rsidRPr="000C473B">
        <w:rPr>
          <w:rStyle w:val="c0"/>
          <w:b/>
          <w:sz w:val="28"/>
          <w:szCs w:val="28"/>
        </w:rPr>
        <w:t>кстраверсия-интроверсия и эмоциональная стабильность-эмоцио</w:t>
      </w:r>
      <w:r>
        <w:rPr>
          <w:rStyle w:val="c0"/>
          <w:b/>
          <w:sz w:val="28"/>
          <w:szCs w:val="28"/>
        </w:rPr>
        <w:t>нальная лабильность (</w:t>
      </w:r>
      <w:proofErr w:type="spellStart"/>
      <w:r>
        <w:rPr>
          <w:rStyle w:val="c0"/>
          <w:b/>
          <w:sz w:val="28"/>
          <w:szCs w:val="28"/>
        </w:rPr>
        <w:t>невротизм</w:t>
      </w:r>
      <w:proofErr w:type="spellEnd"/>
      <w:r>
        <w:rPr>
          <w:rStyle w:val="c0"/>
          <w:b/>
          <w:sz w:val="28"/>
          <w:szCs w:val="28"/>
        </w:rPr>
        <w:t>)</w:t>
      </w:r>
    </w:p>
    <w:p w:rsidR="00E73E73" w:rsidRPr="00F46BAF" w:rsidRDefault="00E73E73" w:rsidP="00F46BAF">
      <w:pPr>
        <w:pStyle w:val="c20"/>
        <w:spacing w:before="0" w:beforeAutospacing="0" w:after="0" w:afterAutospacing="0" w:line="360" w:lineRule="auto"/>
        <w:ind w:firstLine="709"/>
        <w:jc w:val="both"/>
        <w:rPr>
          <w:sz w:val="28"/>
          <w:szCs w:val="28"/>
        </w:rPr>
      </w:pPr>
      <w:r w:rsidRPr="00F46BAF">
        <w:rPr>
          <w:rStyle w:val="c0"/>
          <w:sz w:val="28"/>
          <w:szCs w:val="28"/>
        </w:rPr>
        <w:t xml:space="preserve">В общем, экстраверсия – это направленность личности на окружающих людей и события; интроверсия – направленность личности на ее внутренний мир. Что касается второй диады, то эмоциональная лабильность, или </w:t>
      </w:r>
      <w:proofErr w:type="spellStart"/>
      <w:r w:rsidRPr="00F46BAF">
        <w:rPr>
          <w:rStyle w:val="c0"/>
          <w:sz w:val="28"/>
          <w:szCs w:val="28"/>
        </w:rPr>
        <w:t>невротизм</w:t>
      </w:r>
      <w:proofErr w:type="spellEnd"/>
      <w:r w:rsidRPr="00F46BAF">
        <w:rPr>
          <w:rStyle w:val="c0"/>
          <w:sz w:val="28"/>
          <w:szCs w:val="28"/>
        </w:rPr>
        <w:t>, - понятие, синонимичное тревожности, проявляется как эмоциональная неустойчивость, напряженность, эмоциональная возбудимость, депрессивность. Проявления же эмоциональной стабильности прямо противоположны. Динамическое проявление этих свойств связано со скоростью выработки условных рефлексов, их прочностью, балансом процессов возбуждения-торможения в центральной нервной системе.</w:t>
      </w:r>
    </w:p>
    <w:p w:rsidR="00E73E73" w:rsidRPr="00F46BAF" w:rsidRDefault="000C473B" w:rsidP="00F46BAF">
      <w:pPr>
        <w:pStyle w:val="c20"/>
        <w:spacing w:before="0" w:beforeAutospacing="0" w:after="0" w:afterAutospacing="0" w:line="360" w:lineRule="auto"/>
        <w:ind w:firstLine="709"/>
        <w:jc w:val="both"/>
        <w:rPr>
          <w:sz w:val="28"/>
          <w:szCs w:val="28"/>
        </w:rPr>
      </w:pPr>
      <w:r>
        <w:rPr>
          <w:rStyle w:val="c0"/>
          <w:sz w:val="28"/>
          <w:szCs w:val="28"/>
        </w:rPr>
        <w:t>Так, экстраверт</w:t>
      </w:r>
      <w:r w:rsidR="00E73E73" w:rsidRPr="00F46BAF">
        <w:rPr>
          <w:rStyle w:val="c0"/>
          <w:sz w:val="28"/>
          <w:szCs w:val="28"/>
        </w:rPr>
        <w:t xml:space="preserve"> не переносит монотонности, чаще отвлекается во время работы. Типичными поведенческими проявлениями экстраверта являются общительность, импульсивность, недостаточный самоконтроль, хорошая приспособляемость к среде, открытость в чувствах. Он отзывчив, жизнерадостен, уверен в себе, стремится к развлечениям, любит рисковать, остроумен, не всегда обязателен. Интроверт погружен в себя, испытывает </w:t>
      </w:r>
      <w:r w:rsidR="00E73E73" w:rsidRPr="00F46BAF">
        <w:rPr>
          <w:rStyle w:val="c0"/>
          <w:sz w:val="28"/>
          <w:szCs w:val="28"/>
        </w:rPr>
        <w:lastRenderedPageBreak/>
        <w:t xml:space="preserve">трудности, устанавливая контакты с людьми и адаптируясь к реальности. В большинстве случаев интроверт спокоен, уравновешен, миролюбив, его действия продуманны и рациональны. Круг друзей у него невелик. Интроверт любит планировать будущее, задумываться над тем, что и как будет делать, не склонен поддаваться моментным побуждениям, пессимистичен, не любит волнений, придерживается заведенного жизненного порядка. Он контролирует свои чувства и редко ведет себя агрессивно, обязателен. На одном полюсе </w:t>
      </w:r>
      <w:proofErr w:type="spellStart"/>
      <w:r w:rsidR="00E73E73" w:rsidRPr="00F46BAF">
        <w:rPr>
          <w:rStyle w:val="c0"/>
          <w:sz w:val="28"/>
          <w:szCs w:val="28"/>
        </w:rPr>
        <w:t>невротизма</w:t>
      </w:r>
      <w:proofErr w:type="spellEnd"/>
      <w:r w:rsidR="00E73E73" w:rsidRPr="00F46BAF">
        <w:rPr>
          <w:rStyle w:val="c0"/>
          <w:sz w:val="28"/>
          <w:szCs w:val="28"/>
        </w:rPr>
        <w:t xml:space="preserve"> (высокий уровень) находятся так называемые </w:t>
      </w:r>
      <w:proofErr w:type="spellStart"/>
      <w:r w:rsidR="00E73E73" w:rsidRPr="00F46BAF">
        <w:rPr>
          <w:rStyle w:val="c0"/>
          <w:sz w:val="28"/>
          <w:szCs w:val="28"/>
        </w:rPr>
        <w:t>нейротики</w:t>
      </w:r>
      <w:proofErr w:type="spellEnd"/>
      <w:r w:rsidR="00E73E73" w:rsidRPr="00F46BAF">
        <w:rPr>
          <w:rStyle w:val="c0"/>
          <w:sz w:val="28"/>
          <w:szCs w:val="28"/>
        </w:rPr>
        <w:t xml:space="preserve">, отличающиеся нестабильностью, неуравновешенностью нервно-психических процессов, эмоциональной неустойчивостью. Поэтому они легко возбудимы, для них характерна изменчивость настроения, чувствительность, а также тревожность, мнительность, медлительность, нерешительность. Другой полюс </w:t>
      </w:r>
      <w:proofErr w:type="spellStart"/>
      <w:r w:rsidR="00E73E73" w:rsidRPr="00F46BAF">
        <w:rPr>
          <w:rStyle w:val="c0"/>
          <w:sz w:val="28"/>
          <w:szCs w:val="28"/>
        </w:rPr>
        <w:t>невротизма</w:t>
      </w:r>
      <w:proofErr w:type="spellEnd"/>
      <w:r w:rsidR="00E73E73" w:rsidRPr="00F46BAF">
        <w:rPr>
          <w:rStyle w:val="c0"/>
          <w:sz w:val="28"/>
          <w:szCs w:val="28"/>
        </w:rPr>
        <w:t xml:space="preserve"> (низкий уровень) – это эмоционально стабильные люди, характеризующиеся спокойствием, уравновешенностью, решительностью.</w:t>
      </w:r>
    </w:p>
    <w:p w:rsidR="00E73E73" w:rsidRPr="00F46BAF" w:rsidRDefault="00E73E73" w:rsidP="00F46BAF">
      <w:pPr>
        <w:pStyle w:val="c20"/>
        <w:spacing w:before="0" w:beforeAutospacing="0" w:after="0" w:afterAutospacing="0" w:line="360" w:lineRule="auto"/>
        <w:ind w:firstLine="709"/>
        <w:jc w:val="both"/>
        <w:rPr>
          <w:sz w:val="28"/>
          <w:szCs w:val="28"/>
        </w:rPr>
      </w:pPr>
      <w:r w:rsidRPr="00F46BAF">
        <w:rPr>
          <w:rStyle w:val="c0"/>
          <w:sz w:val="28"/>
          <w:szCs w:val="28"/>
        </w:rPr>
        <w:t>Выделенные типы были соотнесены традиционными типами темперамента: экстраверт-стабильный близок к сангвинику, экстраверт-лабильный – к холерику, интроверт-стабильный – к флегматику, интроверт-лабильный – к меланхолику.</w:t>
      </w:r>
    </w:p>
    <w:p w:rsidR="00E73E73" w:rsidRPr="00F46BAF" w:rsidRDefault="000C473B" w:rsidP="00F46BAF">
      <w:pPr>
        <w:pStyle w:val="c20"/>
        <w:spacing w:before="0" w:beforeAutospacing="0" w:after="0" w:afterAutospacing="0" w:line="360" w:lineRule="auto"/>
        <w:ind w:firstLine="709"/>
        <w:jc w:val="both"/>
        <w:rPr>
          <w:sz w:val="28"/>
          <w:szCs w:val="28"/>
        </w:rPr>
      </w:pPr>
      <w:r>
        <w:rPr>
          <w:rStyle w:val="c0"/>
          <w:sz w:val="28"/>
          <w:szCs w:val="28"/>
        </w:rPr>
        <w:t>В</w:t>
      </w:r>
      <w:r w:rsidR="00E73E73" w:rsidRPr="00F46BAF">
        <w:rPr>
          <w:rStyle w:val="c0"/>
          <w:sz w:val="28"/>
          <w:szCs w:val="28"/>
        </w:rPr>
        <w:t xml:space="preserve"> условиях совместной деятельности, как при невербальном, так и вербальном взаимодействии сангвиник в большей степени повышает показатели своей эффективности, если он работает с меланхоликом или холериком, однако если его партнером является флегматик или особенно сангвиник, то показатели эффективности в совместной деятельности растут несколько меньше по сравнению с индивидуальной деятельностью. Холерики улучшают свои показатели эффективности, если они работают совместно с флегматиками и меланхоликами, но это </w:t>
      </w:r>
      <w:proofErr w:type="gramStart"/>
      <w:r w:rsidR="00E73E73" w:rsidRPr="00F46BAF">
        <w:rPr>
          <w:rStyle w:val="c0"/>
          <w:sz w:val="28"/>
          <w:szCs w:val="28"/>
        </w:rPr>
        <w:t>повышение  ниже</w:t>
      </w:r>
      <w:proofErr w:type="gramEnd"/>
      <w:r w:rsidR="00E73E73" w:rsidRPr="00F46BAF">
        <w:rPr>
          <w:rStyle w:val="c0"/>
          <w:sz w:val="28"/>
          <w:szCs w:val="28"/>
        </w:rPr>
        <w:t>, если их партнерами являются сангвиники или особенно холерики.</w:t>
      </w:r>
    </w:p>
    <w:p w:rsidR="00E73E73" w:rsidRPr="00F46BAF" w:rsidRDefault="00E73E73" w:rsidP="00F46BAF">
      <w:pPr>
        <w:pStyle w:val="c20"/>
        <w:spacing w:before="0" w:beforeAutospacing="0" w:after="0" w:afterAutospacing="0" w:line="360" w:lineRule="auto"/>
        <w:ind w:firstLine="709"/>
        <w:jc w:val="both"/>
        <w:rPr>
          <w:sz w:val="28"/>
          <w:szCs w:val="28"/>
        </w:rPr>
      </w:pPr>
      <w:r w:rsidRPr="00F46BAF">
        <w:rPr>
          <w:rStyle w:val="c0"/>
          <w:sz w:val="28"/>
          <w:szCs w:val="28"/>
        </w:rPr>
        <w:lastRenderedPageBreak/>
        <w:t>Меланхолики лучше работают тогда, когда их партнерами являются сангвиники или холерики, однако улучшение эффективности несколько ниже, сели их напарниками являются флегматики или особенно меланхолики.</w:t>
      </w:r>
    </w:p>
    <w:p w:rsidR="00E73E73" w:rsidRPr="00F46BAF" w:rsidRDefault="00E73E73" w:rsidP="00F46BAF">
      <w:pPr>
        <w:pStyle w:val="c20"/>
        <w:spacing w:before="0" w:beforeAutospacing="0" w:after="0" w:afterAutospacing="0" w:line="360" w:lineRule="auto"/>
        <w:ind w:firstLine="709"/>
        <w:jc w:val="both"/>
        <w:rPr>
          <w:sz w:val="28"/>
          <w:szCs w:val="28"/>
        </w:rPr>
      </w:pPr>
      <w:r w:rsidRPr="00F46BAF">
        <w:rPr>
          <w:rStyle w:val="c0"/>
          <w:sz w:val="28"/>
          <w:szCs w:val="28"/>
        </w:rPr>
        <w:t>На флегматиков оказывают благотворное влияние напарники с тем же (т.е. флегматики) или противоположным типом личности, т.е. холерики. В случае, если флегматики работают с меланхоликами или сангвиниками, то улучшение эффективности деятельности наблюдается в несколько меньшей степени.</w:t>
      </w:r>
    </w:p>
    <w:p w:rsidR="00E73E73" w:rsidRPr="00F46BAF" w:rsidRDefault="00E73E73" w:rsidP="00F46BAF">
      <w:pPr>
        <w:pStyle w:val="c20"/>
        <w:spacing w:before="0" w:beforeAutospacing="0" w:after="0" w:afterAutospacing="0" w:line="360" w:lineRule="auto"/>
        <w:ind w:firstLine="709"/>
        <w:jc w:val="both"/>
        <w:rPr>
          <w:sz w:val="28"/>
          <w:szCs w:val="28"/>
        </w:rPr>
      </w:pPr>
      <w:r w:rsidRPr="00F46BAF">
        <w:rPr>
          <w:rStyle w:val="c0"/>
          <w:sz w:val="28"/>
          <w:szCs w:val="28"/>
        </w:rPr>
        <w:t>Таким образом, в условиях совместной деятельности при как невербальном, так и вербальном взаимодействии</w:t>
      </w:r>
      <w:r w:rsidR="00821D34">
        <w:rPr>
          <w:rStyle w:val="c0"/>
          <w:sz w:val="28"/>
          <w:szCs w:val="28"/>
        </w:rPr>
        <w:t xml:space="preserve"> только один тип темперамента, </w:t>
      </w:r>
      <w:r w:rsidRPr="00F46BAF">
        <w:rPr>
          <w:rStyle w:val="c0"/>
          <w:sz w:val="28"/>
          <w:szCs w:val="28"/>
        </w:rPr>
        <w:t>а именно флегматик, улучшает показатели эффективности при взаимодействии с партнером со сходной структурой свойств темперамента, остальным же типам (сангвинику, холерику и меланхолику) партнеры со сходной структурой темперамента условно “противопоказаны”. Поскольку, они в этом случае улучшают результаты деятельности по сравнению с индивидуальной деятельностью, но это улучшение не столь эффективно, как в случае, когда они работают с партнерами с противоположной структурой темперамента.</w:t>
      </w:r>
    </w:p>
    <w:p w:rsidR="000C473B" w:rsidRDefault="000C473B" w:rsidP="00F46BAF">
      <w:pPr>
        <w:pStyle w:val="c8"/>
        <w:spacing w:before="0" w:beforeAutospacing="0" w:after="0" w:afterAutospacing="0" w:line="360" w:lineRule="auto"/>
        <w:ind w:firstLine="709"/>
        <w:jc w:val="both"/>
        <w:rPr>
          <w:rStyle w:val="c0"/>
          <w:sz w:val="28"/>
          <w:szCs w:val="28"/>
        </w:rPr>
      </w:pPr>
    </w:p>
    <w:p w:rsidR="00E73E73" w:rsidRPr="00F46BAF" w:rsidRDefault="00E73E73" w:rsidP="00F46BAF">
      <w:pPr>
        <w:pStyle w:val="c8"/>
        <w:spacing w:before="0" w:beforeAutospacing="0" w:after="0" w:afterAutospacing="0" w:line="360" w:lineRule="auto"/>
        <w:ind w:firstLine="709"/>
        <w:jc w:val="both"/>
        <w:rPr>
          <w:sz w:val="28"/>
          <w:szCs w:val="28"/>
        </w:rPr>
      </w:pPr>
      <w:r w:rsidRPr="00F46BAF">
        <w:rPr>
          <w:rStyle w:val="c0"/>
          <w:sz w:val="28"/>
          <w:szCs w:val="28"/>
        </w:rPr>
        <w:t xml:space="preserve">В процессе учебно-воспитательной работы нужно стремиться посредством тренировок у учащихся-холериков формировать поведение, компенсирующее недостаточность тормозного процесса. От этих учащихся следует постоянно мягко, но настойчиво требовать спокойных, обдуманных ответов, сдержанности в поведении и в отношениях с другими учащимися, аккуратности и порядка в работе. Надо помнить о том, что холерик не любит однообразной, кропотливой работы. При этом его страстность в работе, разумную инициативность следует поощрять. Поскольку холерик может довольно быстро перейти к состоянию аффекта, когда теряется контроль над поведением со стороны сознания, то при общении с ним не рекомендуется </w:t>
      </w:r>
      <w:r w:rsidRPr="00F46BAF">
        <w:rPr>
          <w:rStyle w:val="c0"/>
          <w:sz w:val="28"/>
          <w:szCs w:val="28"/>
        </w:rPr>
        <w:lastRenderedPageBreak/>
        <w:t xml:space="preserve">говорить на повышенных тонах. Это усилит его возбуждение. Воспитанию темперамента способствует воспитание эмоций и чувств. </w:t>
      </w:r>
    </w:p>
    <w:p w:rsidR="00E73E73" w:rsidRPr="00F46BAF" w:rsidRDefault="00E73E73" w:rsidP="00F46BAF">
      <w:pPr>
        <w:pStyle w:val="c8"/>
        <w:spacing w:before="0" w:beforeAutospacing="0" w:after="0" w:afterAutospacing="0" w:line="360" w:lineRule="auto"/>
        <w:ind w:firstLine="709"/>
        <w:jc w:val="both"/>
        <w:rPr>
          <w:sz w:val="28"/>
          <w:szCs w:val="28"/>
        </w:rPr>
      </w:pPr>
      <w:r w:rsidRPr="00F46BAF">
        <w:rPr>
          <w:rStyle w:val="c0"/>
          <w:sz w:val="28"/>
          <w:szCs w:val="28"/>
        </w:rPr>
        <w:t xml:space="preserve">Холерики вспыльчивы, </w:t>
      </w:r>
      <w:proofErr w:type="spellStart"/>
      <w:r w:rsidRPr="00F46BAF">
        <w:rPr>
          <w:rStyle w:val="c0"/>
          <w:sz w:val="28"/>
          <w:szCs w:val="28"/>
        </w:rPr>
        <w:t>несдержанны</w:t>
      </w:r>
      <w:proofErr w:type="spellEnd"/>
      <w:r w:rsidRPr="00F46BAF">
        <w:rPr>
          <w:rStyle w:val="c0"/>
          <w:sz w:val="28"/>
          <w:szCs w:val="28"/>
        </w:rPr>
        <w:t>, обидчивы, могут сказать дерзость, проявить непослушание. Надо помочь таким детям в обретении сдержанности, самообладания и без нужды не задевать их самолюбия. Школьник с холерическим темпераментом способен продуктивно трудиться более длительное время, но зато для восстановления его трудоспособности необходим более длительный отдых. Холерику нужны редк</w:t>
      </w:r>
      <w:r w:rsidR="001A2BB5">
        <w:rPr>
          <w:rStyle w:val="c0"/>
          <w:sz w:val="28"/>
          <w:szCs w:val="28"/>
        </w:rPr>
        <w:t>ие длительные перерывы в работе</w:t>
      </w:r>
      <w:r w:rsidRPr="00F46BAF">
        <w:rPr>
          <w:rStyle w:val="c0"/>
          <w:sz w:val="28"/>
          <w:szCs w:val="28"/>
        </w:rPr>
        <w:t xml:space="preserve">. </w:t>
      </w:r>
    </w:p>
    <w:p w:rsidR="00821D34" w:rsidRDefault="00E73E73" w:rsidP="00F46BAF">
      <w:pPr>
        <w:pStyle w:val="c8"/>
        <w:spacing w:before="0" w:beforeAutospacing="0" w:after="0" w:afterAutospacing="0" w:line="360" w:lineRule="auto"/>
        <w:ind w:firstLine="709"/>
        <w:jc w:val="both"/>
        <w:rPr>
          <w:rStyle w:val="c0"/>
          <w:sz w:val="28"/>
          <w:szCs w:val="28"/>
        </w:rPr>
      </w:pPr>
      <w:r w:rsidRPr="00F46BAF">
        <w:rPr>
          <w:rStyle w:val="c0"/>
          <w:sz w:val="28"/>
          <w:szCs w:val="28"/>
        </w:rPr>
        <w:t>Ученик меланхолического темперамента при напряженной работе быстро утомляется, потому что нервные клетки его мозга расходуют и без того малый запас реактивного вещества и переходят в тормозное состояние. Для меланхоликов – обладателей слабой нервной системы – полезны частые перерывы в работе для восстановления реактивного вещества нервных клеток и поддер</w:t>
      </w:r>
      <w:r w:rsidR="00821D34">
        <w:rPr>
          <w:rStyle w:val="c0"/>
          <w:sz w:val="28"/>
          <w:szCs w:val="28"/>
        </w:rPr>
        <w:t>жания их работоспособности</w:t>
      </w:r>
      <w:r w:rsidRPr="00F46BAF">
        <w:rPr>
          <w:rStyle w:val="c0"/>
          <w:sz w:val="28"/>
          <w:szCs w:val="28"/>
        </w:rPr>
        <w:t>.</w:t>
      </w:r>
      <w:r w:rsidR="00821D34">
        <w:rPr>
          <w:rStyle w:val="c0"/>
          <w:sz w:val="28"/>
          <w:szCs w:val="28"/>
        </w:rPr>
        <w:t xml:space="preserve"> </w:t>
      </w:r>
    </w:p>
    <w:p w:rsidR="00E73E73" w:rsidRPr="00F46BAF" w:rsidRDefault="00E73E73" w:rsidP="00F46BAF">
      <w:pPr>
        <w:pStyle w:val="c8"/>
        <w:spacing w:before="0" w:beforeAutospacing="0" w:after="0" w:afterAutospacing="0" w:line="360" w:lineRule="auto"/>
        <w:ind w:firstLine="709"/>
        <w:jc w:val="both"/>
        <w:rPr>
          <w:sz w:val="28"/>
          <w:szCs w:val="28"/>
        </w:rPr>
      </w:pPr>
      <w:r w:rsidRPr="00F46BAF">
        <w:rPr>
          <w:rStyle w:val="c0"/>
          <w:sz w:val="28"/>
          <w:szCs w:val="28"/>
        </w:rPr>
        <w:t xml:space="preserve">Меланхолики впечатлительны и легкоранимы, застенчивы, склонны к замкнутости, неуверенности и страху. Резкий тон травмирует ребенка, усиливает процесс торможения, который и без того преобладает у меланхолика. В ответ на повышенный тон в обращении с ним меланхолик умолкает, теряется, иногда плачет. Надо помочь таким детям преодолевать робость, неуверенность и другие астенические чувства и эмоции; чаще ободрять, поддерживать их авторитет в коллективе и вместе с тем приучать к работе. При доброжелательном отношении учителя и класса, под влиянием систематической тренировки в преодолении недостатков темперамента дети-меланхолики приобретают жизненно ценные нравственные и волевые черты характера. В отношении меланхолика недопустимы не только резкость, грубость, но и просто повышенный тон, ирония. О проступке, совершенном меланхоликом, лучше поговорить с ним наедине. К нему нужно проявлять особое внимание, вовремя похвалить за проявленные успехи, решительность и волю. Отрицательную оценку следует использовать как можно осторожнее, </w:t>
      </w:r>
      <w:r w:rsidRPr="00F46BAF">
        <w:rPr>
          <w:rStyle w:val="c0"/>
          <w:sz w:val="28"/>
          <w:szCs w:val="28"/>
        </w:rPr>
        <w:lastRenderedPageBreak/>
        <w:t>всячески смягчая ее негативное действие. Меланхолик – самый чувствительный и ранимый тип. С ним надо быть предельно мягким и доброжелательным. На учащихся меланхолического типа темперамента надо воздействовать мягкостью, тактичностью, чуткостью, поскольку чрезмерная строгость и резкое повышение требований к этим учащимся еще больше затормаживает их, снижает работоспособность. Очень важно помочь им войти в коллектив, включиться в его общественную работу, почувствовать себя защищенным в коллективе. На занятиях этих учащихся надо чаще спрашивать, создавая во время их ответа спокойную обстановку; большую роль при этом играют одобрение, похвала, подбадривание.</w:t>
      </w:r>
    </w:p>
    <w:p w:rsidR="00E73E73" w:rsidRPr="00F46BAF" w:rsidRDefault="00E73E73" w:rsidP="00F46BAF">
      <w:pPr>
        <w:pStyle w:val="c8"/>
        <w:spacing w:before="0" w:beforeAutospacing="0" w:after="0" w:afterAutospacing="0" w:line="360" w:lineRule="auto"/>
        <w:ind w:firstLine="709"/>
        <w:jc w:val="both"/>
        <w:rPr>
          <w:sz w:val="28"/>
          <w:szCs w:val="28"/>
        </w:rPr>
      </w:pPr>
      <w:r w:rsidRPr="00F46BAF">
        <w:rPr>
          <w:rStyle w:val="c0"/>
          <w:sz w:val="28"/>
          <w:szCs w:val="28"/>
        </w:rPr>
        <w:t>Внимание учителя должны привлекать учащиеся-флегматики, которым, к сожалению, обычно не уделяется достаточно внимания – они спокойны, никому не мешают. У флегматиков следует развивать недостающие им качества – большую подвижность, активность, важно не допускать у него потери интереса к деятельности, поскольку это порождает безразличие и вялость. Флегматика нужно вовлечь в активную деятельность и заинтересовать. Он требует к себе систематического внимания. Его нельзя переключать быстро с одной задачи на другую. Флегматики обладают пониженной эмоциональной возбудимостью, медлительностью, на уроках спокойны, дисциплину нарушают редко. Вывести их из эмоционального равновесия могут только очень сильные воздействия. Если флегматика тренировать в быстром темпе выполнения работы, он радуется своим успехам, теснее сближается с классным коллективом. При ответе на экзамене флегматик реагирует на вопрос замедленно, и может возникнуть впечатление, что он не знает материала, и чтобы не вывести его из равновесия, нужно особое терпение.</w:t>
      </w:r>
    </w:p>
    <w:p w:rsidR="00E73E73" w:rsidRPr="00F46BAF" w:rsidRDefault="00E73E73" w:rsidP="00F46BAF">
      <w:pPr>
        <w:pStyle w:val="c8"/>
        <w:spacing w:before="0" w:beforeAutospacing="0" w:after="0" w:afterAutospacing="0" w:line="360" w:lineRule="auto"/>
        <w:ind w:firstLine="709"/>
        <w:jc w:val="both"/>
        <w:rPr>
          <w:sz w:val="28"/>
          <w:szCs w:val="28"/>
        </w:rPr>
      </w:pPr>
      <w:r w:rsidRPr="00F46BAF">
        <w:rPr>
          <w:rStyle w:val="c0"/>
          <w:sz w:val="28"/>
          <w:szCs w:val="28"/>
        </w:rPr>
        <w:t xml:space="preserve">У сангвиников нужно воспитывать настойчивость, целеустремленность, усидчивость. Перед сангвиником следует непрерывно ставить новые, по возможности, интересные задачи, которые требовали бы от него сосредоточенности и напряжения; необходимо постоянно включать его в </w:t>
      </w:r>
      <w:r w:rsidRPr="00F46BAF">
        <w:rPr>
          <w:rStyle w:val="c0"/>
          <w:sz w:val="28"/>
          <w:szCs w:val="28"/>
        </w:rPr>
        <w:lastRenderedPageBreak/>
        <w:t>активную деятельность и систематически поощрять его усилия.</w:t>
      </w:r>
      <w:r w:rsidRPr="00F46BAF">
        <w:rPr>
          <w:sz w:val="28"/>
          <w:szCs w:val="28"/>
        </w:rPr>
        <w:br/>
      </w:r>
      <w:r w:rsidRPr="00F46BAF">
        <w:rPr>
          <w:rStyle w:val="c0"/>
          <w:sz w:val="28"/>
          <w:szCs w:val="28"/>
        </w:rPr>
        <w:t>Сангвиники в эмоциональном отношении менее уязвимы, чем меланхолики. Выражение "с него как с гуся вода" более всего применимо к сангвинику. Строгое замечание, повышенный тон учителя часто оказывают на него дисциплинирующее влияние. Строгость, требовательность и постоянный контроль учителя за работой и поведением детей-сангвиников дают нужный эффект в их воспитании.</w:t>
      </w:r>
    </w:p>
    <w:p w:rsidR="00F46BAF" w:rsidRPr="00F46BAF" w:rsidRDefault="00F46BAF" w:rsidP="00F46BAF">
      <w:pPr>
        <w:pStyle w:val="c22"/>
        <w:spacing w:before="0" w:beforeAutospacing="0" w:after="0" w:afterAutospacing="0" w:line="360" w:lineRule="auto"/>
        <w:ind w:firstLine="709"/>
        <w:jc w:val="both"/>
        <w:rPr>
          <w:rStyle w:val="c0"/>
          <w:sz w:val="28"/>
          <w:szCs w:val="28"/>
        </w:rPr>
      </w:pPr>
      <w:bookmarkStart w:id="0" w:name="_GoBack"/>
      <w:bookmarkEnd w:id="0"/>
    </w:p>
    <w:p w:rsidR="00E73E73" w:rsidRPr="00F46BAF" w:rsidRDefault="00E73E73" w:rsidP="00F46BAF">
      <w:pPr>
        <w:pStyle w:val="c22"/>
        <w:spacing w:before="0" w:beforeAutospacing="0" w:after="0" w:afterAutospacing="0" w:line="360" w:lineRule="auto"/>
        <w:ind w:firstLine="709"/>
        <w:jc w:val="both"/>
        <w:rPr>
          <w:sz w:val="28"/>
          <w:szCs w:val="28"/>
        </w:rPr>
      </w:pPr>
      <w:r w:rsidRPr="00F46BAF">
        <w:rPr>
          <w:rStyle w:val="c0"/>
          <w:sz w:val="28"/>
          <w:szCs w:val="28"/>
        </w:rPr>
        <w:t>По источнику https://nsportal.ru/nachalnaya-shkola/vospitatelnaya-rabota/2017/02/13/temperament-i-ego-vliyanie-na-uspeshnost-uchebnoy</w:t>
      </w:r>
    </w:p>
    <w:p w:rsidR="008C1958" w:rsidRPr="00F46BAF" w:rsidRDefault="001A2BB5" w:rsidP="00F46BAF">
      <w:pPr>
        <w:spacing w:after="0" w:line="360" w:lineRule="auto"/>
        <w:ind w:firstLine="709"/>
        <w:jc w:val="both"/>
        <w:rPr>
          <w:rFonts w:ascii="Times New Roman" w:hAnsi="Times New Roman" w:cs="Times New Roman"/>
          <w:sz w:val="28"/>
          <w:szCs w:val="28"/>
        </w:rPr>
      </w:pPr>
    </w:p>
    <w:sectPr w:rsidR="008C1958" w:rsidRPr="00F46BA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E23"/>
    <w:rsid w:val="000C473B"/>
    <w:rsid w:val="00132A4A"/>
    <w:rsid w:val="001A2BB5"/>
    <w:rsid w:val="001A4A4C"/>
    <w:rsid w:val="005C0A08"/>
    <w:rsid w:val="0072772B"/>
    <w:rsid w:val="00821D34"/>
    <w:rsid w:val="00C2608F"/>
    <w:rsid w:val="00C72E23"/>
    <w:rsid w:val="00E73E73"/>
    <w:rsid w:val="00F46B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F7ECA"/>
  <w15:chartTrackingRefBased/>
  <w15:docId w15:val="{C5F6ABCF-BB57-40A6-A607-57AB77A34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33">
    <w:name w:val="c33"/>
    <w:basedOn w:val="a"/>
    <w:rsid w:val="00E73E7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31">
    <w:name w:val="c31"/>
    <w:basedOn w:val="a0"/>
    <w:rsid w:val="00E73E73"/>
  </w:style>
  <w:style w:type="character" w:customStyle="1" w:styleId="c0">
    <w:name w:val="c0"/>
    <w:basedOn w:val="a0"/>
    <w:rsid w:val="00E73E73"/>
  </w:style>
  <w:style w:type="character" w:customStyle="1" w:styleId="c43">
    <w:name w:val="c43"/>
    <w:basedOn w:val="a0"/>
    <w:rsid w:val="00E73E73"/>
  </w:style>
  <w:style w:type="paragraph" w:customStyle="1" w:styleId="c5">
    <w:name w:val="c5"/>
    <w:basedOn w:val="a"/>
    <w:rsid w:val="00E73E7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8">
    <w:name w:val="c8"/>
    <w:basedOn w:val="a"/>
    <w:rsid w:val="00E73E7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26">
    <w:name w:val="c26"/>
    <w:basedOn w:val="a"/>
    <w:rsid w:val="00E73E7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20">
    <w:name w:val="c20"/>
    <w:basedOn w:val="a"/>
    <w:rsid w:val="00E73E7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1">
    <w:name w:val="c1"/>
    <w:basedOn w:val="a"/>
    <w:rsid w:val="00E73E7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3">
    <w:name w:val="c3"/>
    <w:basedOn w:val="a"/>
    <w:rsid w:val="00E73E7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6">
    <w:name w:val="c6"/>
    <w:basedOn w:val="a0"/>
    <w:rsid w:val="00E73E73"/>
  </w:style>
  <w:style w:type="character" w:customStyle="1" w:styleId="c23">
    <w:name w:val="c23"/>
    <w:basedOn w:val="a0"/>
    <w:rsid w:val="00E73E73"/>
  </w:style>
  <w:style w:type="character" w:customStyle="1" w:styleId="c29">
    <w:name w:val="c29"/>
    <w:basedOn w:val="a0"/>
    <w:rsid w:val="00E73E73"/>
  </w:style>
  <w:style w:type="character" w:customStyle="1" w:styleId="c19">
    <w:name w:val="c19"/>
    <w:basedOn w:val="a0"/>
    <w:rsid w:val="00E73E73"/>
  </w:style>
  <w:style w:type="paragraph" w:customStyle="1" w:styleId="c42">
    <w:name w:val="c42"/>
    <w:basedOn w:val="a"/>
    <w:rsid w:val="00E73E7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9">
    <w:name w:val="c9"/>
    <w:basedOn w:val="a"/>
    <w:rsid w:val="00E73E7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27">
    <w:name w:val="c27"/>
    <w:basedOn w:val="a"/>
    <w:rsid w:val="00E73E7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32">
    <w:name w:val="c32"/>
    <w:basedOn w:val="a"/>
    <w:rsid w:val="00E73E7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21">
    <w:name w:val="c21"/>
    <w:basedOn w:val="a"/>
    <w:rsid w:val="00E73E7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28">
    <w:name w:val="c28"/>
    <w:basedOn w:val="a"/>
    <w:rsid w:val="00E73E7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11">
    <w:name w:val="c11"/>
    <w:basedOn w:val="a"/>
    <w:rsid w:val="00E73E7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22">
    <w:name w:val="c22"/>
    <w:basedOn w:val="a"/>
    <w:rsid w:val="00E73E7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97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12</Pages>
  <Words>3114</Words>
  <Characters>17751</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cp:revision>
  <dcterms:created xsi:type="dcterms:W3CDTF">2022-02-12T19:15:00Z</dcterms:created>
  <dcterms:modified xsi:type="dcterms:W3CDTF">2022-02-14T09:59:00Z</dcterms:modified>
</cp:coreProperties>
</file>