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E2F" w:rsidRPr="00FA06A1" w:rsidRDefault="001A26D5" w:rsidP="00813E2F">
      <w:pPr>
        <w:ind w:firstLine="709"/>
        <w:jc w:val="center"/>
        <w:rPr>
          <w:b/>
        </w:rPr>
      </w:pPr>
      <w:r>
        <w:rPr>
          <w:b/>
        </w:rPr>
        <w:t>Лекция 7</w:t>
      </w:r>
      <w:r w:rsidR="00813E2F">
        <w:rPr>
          <w:b/>
        </w:rPr>
        <w:t xml:space="preserve">. </w:t>
      </w:r>
      <w:r w:rsidR="00813E2F" w:rsidRPr="00FA06A1">
        <w:rPr>
          <w:b/>
        </w:rPr>
        <w:t xml:space="preserve"> Дидактика</w:t>
      </w:r>
    </w:p>
    <w:p w:rsidR="00813E2F" w:rsidRPr="00FA06A1" w:rsidRDefault="00813E2F" w:rsidP="00813E2F">
      <w:pPr>
        <w:ind w:firstLine="709"/>
        <w:jc w:val="both"/>
      </w:pPr>
      <w:r w:rsidRPr="00FA06A1">
        <w:t>1. Сущность процесса обучения</w:t>
      </w:r>
      <w:r>
        <w:t>.</w:t>
      </w:r>
      <w:r w:rsidRPr="00FA06A1">
        <w:t xml:space="preserve"> </w:t>
      </w:r>
    </w:p>
    <w:p w:rsidR="00813E2F" w:rsidRPr="00FA06A1" w:rsidRDefault="00813E2F" w:rsidP="00813E2F">
      <w:pPr>
        <w:ind w:firstLine="709"/>
        <w:jc w:val="both"/>
      </w:pPr>
      <w:r w:rsidRPr="00FA06A1">
        <w:t>2. Закономерности и принципы обучения</w:t>
      </w:r>
      <w:r>
        <w:t>.</w:t>
      </w:r>
      <w:r w:rsidRPr="00FA06A1">
        <w:t xml:space="preserve"> </w:t>
      </w:r>
    </w:p>
    <w:p w:rsidR="00813E2F" w:rsidRPr="00FA06A1" w:rsidRDefault="00813E2F" w:rsidP="00813E2F">
      <w:pPr>
        <w:ind w:firstLine="709"/>
        <w:jc w:val="both"/>
      </w:pPr>
      <w:r w:rsidRPr="00FA06A1">
        <w:t>3. Цели и содержание современного образования</w:t>
      </w:r>
      <w:r>
        <w:t>.</w:t>
      </w:r>
    </w:p>
    <w:p w:rsidR="00813E2F" w:rsidRPr="00FA06A1" w:rsidRDefault="00813E2F" w:rsidP="00813E2F">
      <w:pPr>
        <w:ind w:firstLine="709"/>
        <w:jc w:val="center"/>
        <w:rPr>
          <w:b/>
          <w:caps/>
        </w:rPr>
      </w:pPr>
    </w:p>
    <w:p w:rsidR="00813E2F" w:rsidRPr="00FA06A1" w:rsidRDefault="00813E2F" w:rsidP="00813E2F">
      <w:pPr>
        <w:ind w:firstLine="709"/>
        <w:jc w:val="both"/>
      </w:pPr>
      <w:r w:rsidRPr="00FA06A1">
        <w:rPr>
          <w:b/>
        </w:rPr>
        <w:t xml:space="preserve">1. Сущность процесса обучения. </w:t>
      </w:r>
      <w:r w:rsidRPr="00FA06A1">
        <w:t xml:space="preserve">Одним из двух главных компонентов, составляющих целостный педагогический процесс, является процесс обучения. Процесс обучения, прежде всего, характеризуется двусторонностью. С оной стороны, в нем выступает </w:t>
      </w:r>
      <w:r w:rsidRPr="00FA06A1">
        <w:rPr>
          <w:i/>
        </w:rPr>
        <w:t>учитель</w:t>
      </w:r>
      <w:r w:rsidRPr="00FA06A1">
        <w:t xml:space="preserve"> (педагог), который излагает программный материал и руководит этим процессом, с другой – </w:t>
      </w:r>
      <w:r w:rsidRPr="00FA06A1">
        <w:rPr>
          <w:i/>
        </w:rPr>
        <w:t>учащиеся</w:t>
      </w:r>
      <w:r w:rsidRPr="00FA06A1">
        <w:t xml:space="preserve">, для которых данный процесс принимает характер учения, овладения изучаемым материалом. Протекание этого процесса немыслимо без активного </w:t>
      </w:r>
      <w:r w:rsidRPr="00FA06A1">
        <w:rPr>
          <w:i/>
        </w:rPr>
        <w:t>взаимодействия</w:t>
      </w:r>
      <w:r w:rsidRPr="00FA06A1">
        <w:t xml:space="preserve"> между обучающими и обучающимися.</w:t>
      </w:r>
    </w:p>
    <w:p w:rsidR="00813E2F" w:rsidRPr="00FA06A1" w:rsidRDefault="00813E2F" w:rsidP="00813E2F">
      <w:pPr>
        <w:ind w:firstLine="709"/>
        <w:jc w:val="both"/>
      </w:pPr>
      <w:r>
        <w:t>Однако в</w:t>
      </w:r>
      <w:r w:rsidRPr="00FA06A1">
        <w:t xml:space="preserve"> процессе обучения такие контакты имеют место не всегда, например, выполнение домашнего задания. </w:t>
      </w:r>
      <w:r>
        <w:t>Поэтому помимо</w:t>
      </w:r>
      <w:r w:rsidRPr="00FA06A1">
        <w:t xml:space="preserve"> взаимодействия учителя и учащихся</w:t>
      </w:r>
      <w:r>
        <w:t xml:space="preserve"> не менее важным компонентом </w:t>
      </w:r>
      <w:r w:rsidRPr="00FA06A1">
        <w:t xml:space="preserve">обучения </w:t>
      </w:r>
      <w:r>
        <w:t>является</w:t>
      </w:r>
      <w:r w:rsidRPr="00FA06A1">
        <w:t xml:space="preserve"> умелая организация и стимулирование учебно</w:t>
      </w:r>
      <w:r w:rsidRPr="00EC6F08">
        <w:t>-</w:t>
      </w:r>
      <w:r w:rsidRPr="00FA06A1">
        <w:t xml:space="preserve">познавательной деятельности </w:t>
      </w:r>
      <w:r>
        <w:t>учеников</w:t>
      </w:r>
      <w:r w:rsidRPr="00FA06A1">
        <w:t>, в каких бы формах она не протекала.</w:t>
      </w:r>
    </w:p>
    <w:p w:rsidR="00813E2F" w:rsidRPr="00FA06A1" w:rsidRDefault="00813E2F" w:rsidP="00813E2F">
      <w:pPr>
        <w:ind w:firstLine="709"/>
        <w:jc w:val="both"/>
        <w:rPr>
          <w:i/>
        </w:rPr>
      </w:pPr>
      <w:r w:rsidRPr="00FA06A1">
        <w:t xml:space="preserve">Таким образом, </w:t>
      </w:r>
      <w:r w:rsidRPr="00FA06A1">
        <w:rPr>
          <w:i/>
        </w:rPr>
        <w:t xml:space="preserve">обучение – это целенаправленный педагогический процесс организации и стимулирования активной познавательной деятельности учащихся по овладению научными знаниями, умениями и навыками, развитию творческих способностей, мировоззрения и </w:t>
      </w:r>
      <w:proofErr w:type="gramStart"/>
      <w:r w:rsidRPr="00FA06A1">
        <w:rPr>
          <w:i/>
        </w:rPr>
        <w:t>нравственно</w:t>
      </w:r>
      <w:r>
        <w:rPr>
          <w:i/>
        </w:rPr>
        <w:t>-</w:t>
      </w:r>
      <w:r w:rsidRPr="00FA06A1">
        <w:rPr>
          <w:i/>
        </w:rPr>
        <w:t>эстетических взглядов</w:t>
      </w:r>
      <w:proofErr w:type="gramEnd"/>
      <w:r w:rsidRPr="00FA06A1">
        <w:rPr>
          <w:i/>
        </w:rPr>
        <w:t xml:space="preserve"> и убеждений.</w:t>
      </w:r>
    </w:p>
    <w:p w:rsidR="00813E2F" w:rsidRPr="00FA06A1" w:rsidRDefault="00813E2F" w:rsidP="00813E2F">
      <w:pPr>
        <w:ind w:firstLine="709"/>
        <w:jc w:val="both"/>
      </w:pPr>
      <w:r w:rsidRPr="00FA06A1">
        <w:t>Из этого следует, что</w:t>
      </w:r>
      <w:r>
        <w:t>,</w:t>
      </w:r>
      <w:r w:rsidRPr="00FA06A1">
        <w:t xml:space="preserve"> если педагогу не удается возбудить активность учащихся в овладении знаниями, если в той, или иной мере он не стимулирует их учение, никакого обучения не происходит, а учащийся может лишь формально присутствовать на занятиях.</w:t>
      </w:r>
    </w:p>
    <w:p w:rsidR="00813E2F" w:rsidRPr="00FA06A1" w:rsidRDefault="00813E2F" w:rsidP="00813E2F">
      <w:pPr>
        <w:ind w:firstLine="709"/>
        <w:jc w:val="both"/>
      </w:pPr>
      <w:r w:rsidRPr="00FA06A1">
        <w:t>Это позволяет выделить те задачи, которые необходимо решать в процессе обучения: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стимулирование учебно</w:t>
      </w:r>
      <w:r>
        <w:t>-</w:t>
      </w:r>
      <w:r w:rsidRPr="00FA06A1">
        <w:t>познавательной активности обучающихся;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организация их познавательной деятельности по овладению научными знаниями, умениями и навыками;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развитие мышления, памяти, творческих способностей и дарований;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выработка научного мировоззрения и нравственно</w:t>
      </w:r>
      <w:r>
        <w:t>-</w:t>
      </w:r>
      <w:r w:rsidRPr="00FA06A1">
        <w:t>эстетической культуры;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совершенствование учебных умений и навыков.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Проблемы обучения и образования исследует часть педагогики – </w:t>
      </w:r>
      <w:r w:rsidRPr="00FA06A1">
        <w:rPr>
          <w:i/>
          <w:color w:val="000000"/>
        </w:rPr>
        <w:t>дидактика</w:t>
      </w:r>
      <w:r w:rsidRPr="00FA06A1">
        <w:rPr>
          <w:color w:val="000000"/>
        </w:rPr>
        <w:t xml:space="preserve"> (с греч. </w:t>
      </w:r>
      <w:proofErr w:type="spellStart"/>
      <w:r w:rsidRPr="00FA06A1">
        <w:rPr>
          <w:color w:val="000000"/>
          <w:lang w:val="en-US"/>
        </w:rPr>
        <w:t>didacticos</w:t>
      </w:r>
      <w:proofErr w:type="spellEnd"/>
      <w:r w:rsidRPr="00EC6F08">
        <w:rPr>
          <w:color w:val="000000"/>
        </w:rPr>
        <w:t xml:space="preserve"> </w:t>
      </w:r>
      <w:r w:rsidRPr="00FA06A1">
        <w:rPr>
          <w:color w:val="000000"/>
        </w:rPr>
        <w:t xml:space="preserve">– поучающий и </w:t>
      </w:r>
      <w:proofErr w:type="spellStart"/>
      <w:r w:rsidRPr="00FA06A1">
        <w:rPr>
          <w:color w:val="000000"/>
          <w:lang w:val="en-US"/>
        </w:rPr>
        <w:t>didasco</w:t>
      </w:r>
      <w:proofErr w:type="spellEnd"/>
      <w:r w:rsidRPr="00FA06A1">
        <w:rPr>
          <w:color w:val="000000"/>
        </w:rPr>
        <w:t xml:space="preserve"> – изучающий). Впервые в научное использование термин «дидактика» ввел немецкий педагог Вольфганг </w:t>
      </w:r>
      <w:proofErr w:type="spellStart"/>
      <w:r w:rsidRPr="00FA06A1">
        <w:rPr>
          <w:color w:val="000000"/>
        </w:rPr>
        <w:t>Ратке</w:t>
      </w:r>
      <w:proofErr w:type="spellEnd"/>
      <w:r w:rsidRPr="00FA06A1">
        <w:rPr>
          <w:color w:val="000000"/>
        </w:rPr>
        <w:t xml:space="preserve"> (</w:t>
      </w:r>
      <w:proofErr w:type="spellStart"/>
      <w:r w:rsidRPr="00FA06A1">
        <w:rPr>
          <w:color w:val="000000"/>
        </w:rPr>
        <w:t>Ратихия</w:t>
      </w:r>
      <w:proofErr w:type="spellEnd"/>
      <w:r w:rsidRPr="00FA06A1">
        <w:rPr>
          <w:color w:val="000000"/>
        </w:rPr>
        <w:t xml:space="preserve">) (1571–1635 гг.), назвавши свой курс лекций «дидактикой» или «искусством преподавания». Под дидактикой В. </w:t>
      </w:r>
      <w:proofErr w:type="spellStart"/>
      <w:r w:rsidRPr="00FA06A1">
        <w:rPr>
          <w:color w:val="000000"/>
        </w:rPr>
        <w:t>Ратке</w:t>
      </w:r>
      <w:proofErr w:type="spellEnd"/>
      <w:r w:rsidRPr="00FA06A1">
        <w:rPr>
          <w:color w:val="000000"/>
        </w:rPr>
        <w:t xml:space="preserve"> понимал научную дисциплину, которая занимается исследованием теоретических и методических основ обучения. 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Фундаментальную научную разработку дидактики впервые осуществил Я. А. Коменский в своем труде «Великая дидактика». Я.А. Коменский под дидактикой понимал «всеобщее искусство учить всех всему». В начале </w:t>
      </w:r>
      <w:r w:rsidRPr="00FA06A1">
        <w:rPr>
          <w:color w:val="000000"/>
          <w:lang w:val="en-US"/>
        </w:rPr>
        <w:t>XIX</w:t>
      </w:r>
      <w:r w:rsidRPr="00FA06A1">
        <w:rPr>
          <w:color w:val="000000"/>
        </w:rPr>
        <w:t xml:space="preserve"> века немецкий педагог И. </w:t>
      </w:r>
      <w:proofErr w:type="spellStart"/>
      <w:r w:rsidRPr="00FA06A1">
        <w:rPr>
          <w:color w:val="000000"/>
        </w:rPr>
        <w:t>Гербарт</w:t>
      </w:r>
      <w:proofErr w:type="spellEnd"/>
      <w:r w:rsidRPr="00FA06A1">
        <w:rPr>
          <w:color w:val="000000"/>
        </w:rPr>
        <w:t xml:space="preserve"> придал дидактике статус целостной и непротиворечивой теории воспитывающего обучения. Неизменным со времен В. </w:t>
      </w:r>
      <w:proofErr w:type="spellStart"/>
      <w:r w:rsidRPr="00FA06A1">
        <w:rPr>
          <w:color w:val="000000"/>
        </w:rPr>
        <w:t>Ратке</w:t>
      </w:r>
      <w:proofErr w:type="spellEnd"/>
      <w:r w:rsidRPr="00FA06A1">
        <w:rPr>
          <w:color w:val="000000"/>
        </w:rPr>
        <w:t xml:space="preserve"> остаются и основные задачи дидактики – разработка проблемы: чему учить и как учить; современная наука интенсивно исследует также проблемы: когда, где, кого и зачем учить. 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Таким образом, дидактика – это часть педагогики, исследующая проблемы обучения и образования, их закономерности, принципы, цели, содержание, средства, организацию, достигаемые результаты.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По ширине охвата изучаемой действительности выделяют общую и частные дидактики. </w:t>
      </w:r>
      <w:r w:rsidRPr="00FA06A1">
        <w:rPr>
          <w:i/>
          <w:color w:val="000000"/>
        </w:rPr>
        <w:t>Общая дидактика</w:t>
      </w:r>
      <w:r w:rsidRPr="00FA06A1">
        <w:rPr>
          <w:color w:val="000000"/>
        </w:rPr>
        <w:t xml:space="preserve"> </w:t>
      </w:r>
      <w:r w:rsidRPr="00FA06A1">
        <w:t>изучает</w:t>
      </w:r>
      <w:r w:rsidRPr="00FA06A1">
        <w:rPr>
          <w:color w:val="000000"/>
        </w:rPr>
        <w:t xml:space="preserve"> процесс преподавания и учения вместе с факторами, которые его порождают, условиями, в которых он протекает, а также результатами, к которым он приводит. 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lastRenderedPageBreak/>
        <w:t>Частные дидактики</w:t>
      </w:r>
      <w:r w:rsidRPr="00FA06A1">
        <w:rPr>
          <w:color w:val="000000"/>
        </w:rPr>
        <w:t xml:space="preserve"> или методики преподавания – изучают закономерности протекания процесса, содержание, формы и методы преподавания различных учебных предметов.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>Проблемы, которые разрабатывает дидактика: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определяет педагогические основы содержания образования;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исследует сущность, закономерности и принципы обучения, также пути повышения его </w:t>
      </w:r>
      <w:proofErr w:type="spellStart"/>
      <w:r w:rsidRPr="00FA06A1">
        <w:rPr>
          <w:color w:val="000000"/>
        </w:rPr>
        <w:t>развивающе</w:t>
      </w:r>
      <w:proofErr w:type="spellEnd"/>
      <w:r>
        <w:rPr>
          <w:color w:val="000000"/>
        </w:rPr>
        <w:t>-</w:t>
      </w:r>
      <w:r w:rsidRPr="00FA06A1">
        <w:rPr>
          <w:color w:val="000000"/>
        </w:rPr>
        <w:t>воспитательного влияния на учащихся;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изучает закономерности учебно</w:t>
      </w:r>
      <w:r>
        <w:rPr>
          <w:color w:val="000000"/>
        </w:rPr>
        <w:t>-</w:t>
      </w:r>
      <w:r w:rsidRPr="00FA06A1">
        <w:rPr>
          <w:color w:val="000000"/>
        </w:rPr>
        <w:t>познавательной деятельности учащихся и пути ее активизации в процессе обучения;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разрабатывает систему общепедагогических методов обучения и условия их наиболее эффективного применения;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bCs/>
          <w:color w:val="000000"/>
        </w:rPr>
        <w:t>–</w:t>
      </w:r>
      <w:r w:rsidRPr="00FA06A1">
        <w:rPr>
          <w:color w:val="000000"/>
        </w:rPr>
        <w:t xml:space="preserve"> определяет и совершенствует организационные формы учебной работы в образовательно</w:t>
      </w:r>
      <w:r>
        <w:rPr>
          <w:color w:val="000000"/>
        </w:rPr>
        <w:t>-</w:t>
      </w:r>
      <w:r w:rsidRPr="00FA06A1">
        <w:rPr>
          <w:color w:val="000000"/>
        </w:rPr>
        <w:t>воспитательных учреждения</w:t>
      </w:r>
      <w:r>
        <w:rPr>
          <w:color w:val="000000"/>
        </w:rPr>
        <w:t>х</w:t>
      </w:r>
      <w:r w:rsidRPr="00FA06A1">
        <w:rPr>
          <w:color w:val="000000"/>
        </w:rPr>
        <w:t>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1F18E2">
        <w:rPr>
          <w:i/>
          <w:color w:val="000000"/>
        </w:rPr>
        <w:t>Основными категориями дидактики являются: преподавание, учение, обучение</w:t>
      </w:r>
      <w:r w:rsidRPr="00FA06A1">
        <w:rPr>
          <w:color w:val="000000"/>
        </w:rPr>
        <w:t>, образование, знания, умения, навыки, цель, содержание, организация, виды, формы, методы, средства, результаты обучения.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Преподавание</w:t>
      </w:r>
      <w:r w:rsidRPr="00FA06A1">
        <w:rPr>
          <w:color w:val="000000"/>
        </w:rPr>
        <w:t xml:space="preserve"> – упорядоченная деятельность педагога по реализации цели обучения (образовательных задач), обеспечение информирования, воспитания, осознания и практического применения знаний.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Учение</w:t>
      </w:r>
      <w:r w:rsidRPr="00FA06A1">
        <w:rPr>
          <w:color w:val="000000"/>
        </w:rPr>
        <w:t xml:space="preserve"> – процесс (точнее </w:t>
      </w:r>
      <w:proofErr w:type="spellStart"/>
      <w:r w:rsidRPr="00FA06A1">
        <w:rPr>
          <w:color w:val="000000"/>
        </w:rPr>
        <w:t>сопроцесс</w:t>
      </w:r>
      <w:proofErr w:type="spellEnd"/>
      <w:r w:rsidRPr="00FA06A1">
        <w:rPr>
          <w:color w:val="000000"/>
        </w:rPr>
        <w:t>), в ходе которого на основе познания, упражнения и приоритетного опыта у учеников возникают новые формы поведения и деятельности, изменяются ранее приобретенные.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Обучение</w:t>
      </w:r>
      <w:r w:rsidRPr="00FA06A1">
        <w:rPr>
          <w:color w:val="000000"/>
        </w:rPr>
        <w:t xml:space="preserve"> – упорядоченное взаимодействие учителя с учениками, направленное на достижение поставленной цели. Это двусторонний процесс их совместной деятельности. Обучение – это специально организованная познавательная деятельность учеников, в процессе которой формируются научные знания, необходимые способы деятельности, эмоционально</w:t>
      </w:r>
      <w:r w:rsidRPr="00EC6F08">
        <w:rPr>
          <w:color w:val="000000"/>
        </w:rPr>
        <w:t>-</w:t>
      </w:r>
      <w:r w:rsidRPr="00FA06A1">
        <w:rPr>
          <w:color w:val="000000"/>
        </w:rPr>
        <w:t>ценностное и творческое отношение к окружающей действительности. Основными структурными элементами обучения как системы являются: 1) цел</w:t>
      </w:r>
      <w:r>
        <w:rPr>
          <w:color w:val="000000"/>
        </w:rPr>
        <w:t>ь</w:t>
      </w:r>
      <w:r w:rsidRPr="00FA06A1">
        <w:rPr>
          <w:color w:val="000000"/>
        </w:rPr>
        <w:t>; 2) содержание; 3) методы; 4) организационные формы; 5) результаты.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Образование</w:t>
      </w:r>
      <w:r w:rsidRPr="00FA06A1">
        <w:rPr>
          <w:color w:val="000000"/>
        </w:rPr>
        <w:t xml:space="preserve"> – система приобретенных в процессе обучения знаний, умений, навыков, способов мышления.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Знание</w:t>
      </w:r>
      <w:r w:rsidRPr="00FA06A1">
        <w:rPr>
          <w:color w:val="000000"/>
        </w:rPr>
        <w:t xml:space="preserve"> – совокупность идей, воплощающих теоретическое овладение предметом. Отражение в сознании ученика окружающей его действительности в виде понятий, схем, конкретных образов.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Умения</w:t>
      </w:r>
      <w:r w:rsidRPr="00FA06A1">
        <w:rPr>
          <w:color w:val="000000"/>
        </w:rPr>
        <w:t xml:space="preserve"> – овладение приемами применения усвоенных знании на практике.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Навыки</w:t>
      </w:r>
      <w:r w:rsidRPr="00FA06A1">
        <w:rPr>
          <w:color w:val="000000"/>
        </w:rPr>
        <w:t xml:space="preserve"> – умения, доведенные до автоматизма.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Цель</w:t>
      </w:r>
      <w:r w:rsidRPr="00FA06A1">
        <w:rPr>
          <w:color w:val="000000"/>
        </w:rPr>
        <w:t xml:space="preserve"> (учебная, образовательная) – то, к чему стремится обучение, </w:t>
      </w:r>
      <w:r>
        <w:rPr>
          <w:color w:val="000000"/>
        </w:rPr>
        <w:t>будущее, на которое направлены</w:t>
      </w:r>
      <w:r w:rsidRPr="00FA06A1">
        <w:rPr>
          <w:color w:val="000000"/>
        </w:rPr>
        <w:t xml:space="preserve"> его усилия.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Содержание</w:t>
      </w:r>
      <w:r w:rsidRPr="00FA06A1">
        <w:rPr>
          <w:color w:val="000000"/>
        </w:rPr>
        <w:t xml:space="preserve"> (обучения, образования) – система научных знаний, практических умений и навыков, способов деятельности и мышления, которыми ученики овладевают в процессе обучения.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Организация</w:t>
      </w:r>
      <w:r w:rsidRPr="00FA06A1">
        <w:rPr>
          <w:color w:val="000000"/>
        </w:rPr>
        <w:t xml:space="preserve"> – упорядочение дидактического процесса по определенным критериям, придание ему необходимой формы для наилучшей реализации поставленной цели.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Форма</w:t>
      </w:r>
      <w:r w:rsidRPr="00FA06A1">
        <w:rPr>
          <w:color w:val="000000"/>
        </w:rPr>
        <w:t xml:space="preserve"> – способ существования учебного процесса, оболочка для его внутренней сущности, логики и содержания. Форма обучения</w:t>
      </w:r>
      <w:r>
        <w:rPr>
          <w:color w:val="000000"/>
        </w:rPr>
        <w:t>,</w:t>
      </w:r>
      <w:r w:rsidRPr="00FA06A1">
        <w:rPr>
          <w:color w:val="000000"/>
        </w:rPr>
        <w:t xml:space="preserve"> прежде всего</w:t>
      </w:r>
      <w:r>
        <w:rPr>
          <w:color w:val="000000"/>
        </w:rPr>
        <w:t>,</w:t>
      </w:r>
      <w:r w:rsidRPr="00FA06A1">
        <w:rPr>
          <w:color w:val="000000"/>
        </w:rPr>
        <w:t xml:space="preserve"> связана с числом учеников в классе</w:t>
      </w:r>
      <w:r>
        <w:rPr>
          <w:color w:val="000000"/>
        </w:rPr>
        <w:t>, временем и местом обучения, п</w:t>
      </w:r>
      <w:r w:rsidRPr="00FA06A1">
        <w:rPr>
          <w:color w:val="000000"/>
        </w:rPr>
        <w:t>орядком его осуществления и т.п.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Метод</w:t>
      </w:r>
      <w:r w:rsidRPr="00FA06A1">
        <w:rPr>
          <w:color w:val="000000"/>
        </w:rPr>
        <w:t xml:space="preserve"> – путь(способ) достижения цели и задач обучения. 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Средства</w:t>
      </w:r>
      <w:r w:rsidRPr="00FA06A1">
        <w:rPr>
          <w:color w:val="000000"/>
        </w:rPr>
        <w:t xml:space="preserve"> – предметная поддержка учебного процесса. Средствами являются голос (речь) педагога, его мастерство, учебники, классное оборудование и т.д. 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i/>
          <w:color w:val="000000"/>
        </w:rPr>
        <w:t>Результаты</w:t>
      </w:r>
      <w:r w:rsidRPr="00FA06A1">
        <w:rPr>
          <w:color w:val="000000"/>
        </w:rPr>
        <w:t xml:space="preserve"> (продукты обучения) – это то, к чему приходит обучение, следствия учебного процесса, степень реализации намеченной цели.</w:t>
      </w:r>
    </w:p>
    <w:p w:rsidR="00813E2F" w:rsidRPr="00FA06A1" w:rsidRDefault="00813E2F" w:rsidP="00813E2F">
      <w:pPr>
        <w:pStyle w:val="1"/>
        <w:ind w:firstLine="709"/>
        <w:jc w:val="both"/>
        <w:rPr>
          <w:b w:val="0"/>
          <w:color w:val="auto"/>
          <w:sz w:val="24"/>
          <w:szCs w:val="24"/>
        </w:rPr>
      </w:pPr>
      <w:r w:rsidRPr="00FA06A1">
        <w:rPr>
          <w:color w:val="auto"/>
          <w:sz w:val="24"/>
          <w:szCs w:val="24"/>
        </w:rPr>
        <w:lastRenderedPageBreak/>
        <w:t xml:space="preserve">2. Закономерности и принципы обучения. </w:t>
      </w:r>
      <w:r w:rsidRPr="00FA06A1">
        <w:rPr>
          <w:b w:val="0"/>
          <w:color w:val="auto"/>
          <w:sz w:val="24"/>
          <w:szCs w:val="24"/>
        </w:rPr>
        <w:t>При рассмотрении закономерностей большое значение имеет, прежде всего, то, что обучение как средство развития и формирования личности является составной частью воспитания, понимаемого в широком смысле. Т.е., обучению присущи все те закономерности, на основе которых осуществляется воспитание в целом, а именно: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</w:rPr>
        <w:t>–</w:t>
      </w:r>
      <w:r w:rsidRPr="00FA06A1">
        <w:t xml:space="preserve"> направленность обучения на решение задач всестороннего и гармоничного развития личности;</w:t>
      </w:r>
    </w:p>
    <w:p w:rsidR="00813E2F" w:rsidRPr="00FA06A1" w:rsidRDefault="00813E2F" w:rsidP="00813E2F">
      <w:pPr>
        <w:tabs>
          <w:tab w:val="left" w:pos="1080"/>
        </w:tabs>
        <w:ind w:firstLine="709"/>
        <w:jc w:val="both"/>
      </w:pPr>
      <w:r w:rsidRPr="00FA06A1">
        <w:rPr>
          <w:bCs/>
        </w:rPr>
        <w:t>–</w:t>
      </w:r>
      <w:r w:rsidRPr="00FA06A1">
        <w:t xml:space="preserve"> </w:t>
      </w:r>
      <w:proofErr w:type="spellStart"/>
      <w:r w:rsidRPr="00FA06A1">
        <w:t>деятельностный</w:t>
      </w:r>
      <w:proofErr w:type="spellEnd"/>
      <w:r w:rsidRPr="00FA06A1">
        <w:t xml:space="preserve"> характер обучения;</w:t>
      </w:r>
    </w:p>
    <w:p w:rsidR="00813E2F" w:rsidRPr="00FA06A1" w:rsidRDefault="00813E2F" w:rsidP="00813E2F">
      <w:pPr>
        <w:tabs>
          <w:tab w:val="left" w:pos="900"/>
        </w:tabs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единство </w:t>
      </w:r>
      <w:proofErr w:type="spellStart"/>
      <w:r w:rsidRPr="00FA06A1">
        <w:t>потребностно</w:t>
      </w:r>
      <w:proofErr w:type="spellEnd"/>
      <w:r>
        <w:t>-</w:t>
      </w:r>
      <w:r w:rsidRPr="00FA06A1">
        <w:t>мотивационной сферы и учебно</w:t>
      </w:r>
      <w:r>
        <w:t>-</w:t>
      </w:r>
      <w:r w:rsidRPr="00FA06A1">
        <w:t>познавательной активности обучающихся;</w:t>
      </w:r>
    </w:p>
    <w:p w:rsidR="00813E2F" w:rsidRPr="00FA06A1" w:rsidRDefault="00813E2F" w:rsidP="00813E2F">
      <w:pPr>
        <w:tabs>
          <w:tab w:val="left" w:pos="1080"/>
        </w:tabs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проявление уважения и требовательности к учащимся, укрепление их личного достоинства в процессе обучения;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обеспечение радости успехов в овладении знаниями;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раскрытие способностей и творческих задатков учащихся и опора на их положительные свойства и кач</w:t>
      </w:r>
      <w:bookmarkStart w:id="0" w:name="_GoBack"/>
      <w:bookmarkEnd w:id="0"/>
      <w:r w:rsidRPr="00FA06A1">
        <w:t>ества в процессе обучения;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учет возрастных и индивидуальных особенностей учащихся в процессе обучения;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повышение влияния коллектива на улучшение качества учебной работы;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согласованность и единство педагогических усилий школы, семьи и общественности в стимулировании учебно</w:t>
      </w:r>
      <w:r>
        <w:t>-</w:t>
      </w:r>
      <w:r w:rsidRPr="00FA06A1">
        <w:t>познавательной активности учащихся.</w:t>
      </w:r>
    </w:p>
    <w:p w:rsidR="00813E2F" w:rsidRPr="00FA06A1" w:rsidRDefault="00813E2F" w:rsidP="00813E2F">
      <w:pPr>
        <w:ind w:firstLine="709"/>
        <w:jc w:val="both"/>
        <w:rPr>
          <w:i/>
        </w:rPr>
      </w:pPr>
      <w:r w:rsidRPr="00FA06A1">
        <w:rPr>
          <w:i/>
        </w:rPr>
        <w:t>К специфическим закономерностям обучения (они же дидактические принципы) относятся: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 xml:space="preserve">1. </w:t>
      </w:r>
      <w:r w:rsidRPr="00FA06A1">
        <w:rPr>
          <w:bCs/>
          <w:i/>
          <w:color w:val="000000"/>
        </w:rPr>
        <w:t>Н</w:t>
      </w:r>
      <w:r w:rsidRPr="00FA06A1">
        <w:rPr>
          <w:i/>
        </w:rPr>
        <w:t>аучность и мировоззренческая направленность обучения</w:t>
      </w:r>
      <w:r w:rsidRPr="00FA06A1">
        <w:t>. Для реализации этого учителю необходимо глубоко и доказательно раскрывать каждое научное положение изучаемого материала, не допуская неточностей и механического зазубривания учащимися теоретических выводов и обобщений, а также показывать значение изучаемого материала.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2.</w:t>
      </w:r>
      <w:r w:rsidRPr="00FA06A1">
        <w:t xml:space="preserve"> </w:t>
      </w:r>
      <w:proofErr w:type="spellStart"/>
      <w:r w:rsidRPr="00FA06A1">
        <w:rPr>
          <w:i/>
        </w:rPr>
        <w:t>Проблемность</w:t>
      </w:r>
      <w:proofErr w:type="spellEnd"/>
      <w:r w:rsidRPr="00FA06A1">
        <w:rPr>
          <w:i/>
        </w:rPr>
        <w:t xml:space="preserve"> обучения</w:t>
      </w:r>
      <w:r w:rsidRPr="00FA06A1">
        <w:t xml:space="preserve">, </w:t>
      </w:r>
      <w:proofErr w:type="gramStart"/>
      <w:r w:rsidRPr="00FA06A1">
        <w:t>так</w:t>
      </w:r>
      <w:proofErr w:type="gramEnd"/>
      <w:r w:rsidRPr="00FA06A1">
        <w:t xml:space="preserve"> как только при условии, если учащийся сталкивается с проблемами, вопросами и задачами, которые ему нужно разрешить, он включается в познавательный процесс, проявляет мыслительную активность.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 xml:space="preserve">3. </w:t>
      </w:r>
      <w:r w:rsidRPr="00FA06A1">
        <w:rPr>
          <w:bCs/>
          <w:i/>
          <w:color w:val="000000"/>
        </w:rPr>
        <w:t>Н</w:t>
      </w:r>
      <w:r w:rsidRPr="00FA06A1">
        <w:rPr>
          <w:i/>
        </w:rPr>
        <w:t>аглядность обучения</w:t>
      </w:r>
      <w:r w:rsidRPr="00FA06A1">
        <w:t>. Эта закономерность обусловлена рядом факторов: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выступает как средство познания окружающего мира, основанном на непосредственном наблюдении и изучении предметов, явлений или событий;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требует включения в овладение знаниями различных органов восприятия;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обучение основано на особенностях мышления детей, которое развивается от конкретного к абстрактному;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повышает интерес к знаниям и делает процесс обучения более легким. Учебно</w:t>
      </w:r>
      <w:r>
        <w:t>-</w:t>
      </w:r>
      <w:r w:rsidRPr="00FA06A1">
        <w:t>наглядные пособия и технические средства обучения могут выполнять двойную роль: как источники новых знаний и как средства выработки практических умений и навыков учащихся.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4.</w:t>
      </w:r>
      <w:r w:rsidRPr="00FA06A1">
        <w:t xml:space="preserve"> </w:t>
      </w:r>
      <w:r w:rsidRPr="00FA06A1">
        <w:rPr>
          <w:i/>
        </w:rPr>
        <w:t>Активность и сознательность учащихся</w:t>
      </w:r>
      <w:r w:rsidRPr="00FA06A1">
        <w:t xml:space="preserve"> в процессе обучения. Важнейшее значение в этом отношении имеет умелое использование разнообразных приемов, способствующих возбуждению потребности и интереса к овладению знаниями, придание учебному процессу проблемного характера. Активность и сознательность учащихся достигается при следующих особенностях: 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организации наблюдения за изучаемыми предметами и я</w:t>
      </w:r>
      <w:r>
        <w:t>в</w:t>
      </w:r>
      <w:r w:rsidRPr="00FA06A1">
        <w:t xml:space="preserve">лениями и побуждении учащихся к самостоятельному объяснению явлений природы и общественной жизни; 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приучении школьников к постановке вопросов, как перед учителем, так и для самостоятельного ответа и разрешения; 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>–</w:t>
      </w:r>
      <w:r w:rsidRPr="00FA06A1">
        <w:t xml:space="preserve"> выработке у учащихся самостоятельного подхода к изучаемому материалу.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bCs/>
          <w:color w:val="000000"/>
        </w:rPr>
        <w:t xml:space="preserve">5. </w:t>
      </w:r>
      <w:r w:rsidRPr="00FA06A1">
        <w:rPr>
          <w:bCs/>
          <w:i/>
          <w:color w:val="000000"/>
        </w:rPr>
        <w:t>Д</w:t>
      </w:r>
      <w:r w:rsidRPr="00FA06A1">
        <w:rPr>
          <w:i/>
        </w:rPr>
        <w:t>оступность обучения</w:t>
      </w:r>
      <w:r w:rsidRPr="00FA06A1">
        <w:t xml:space="preserve"> – отражает необходимость учета возрастных и индивидуальных особенностей учащихся в учебном процессе и недопустимости его чрезмерной усложненности и перегруженности, при которых овладение изучаемым материалом может оказаться непосильным.</w:t>
      </w:r>
    </w:p>
    <w:p w:rsidR="00813E2F" w:rsidRPr="00FA06A1" w:rsidRDefault="00813E2F" w:rsidP="00813E2F">
      <w:pPr>
        <w:ind w:firstLine="709"/>
        <w:jc w:val="both"/>
      </w:pPr>
      <w:r w:rsidRPr="00FA06A1">
        <w:lastRenderedPageBreak/>
        <w:t xml:space="preserve">6. </w:t>
      </w:r>
      <w:r w:rsidRPr="00FA06A1">
        <w:rPr>
          <w:i/>
        </w:rPr>
        <w:t>Систематичность и последовательность обучения</w:t>
      </w:r>
      <w:r w:rsidRPr="00FA06A1">
        <w:t>. Подготовка всесторонне развитого, высококультурного человека требует такого обучения, которое обеспечивало бы последовательное усвоение учащимися определенной системы знаний в разных областях наук, систематическое прохождение школьного обучения. При овладении только отрывочными сведениями и при отсутствии систематизированных знаний, практически невозможно стать образованным человеком. В осуществлении систематичности и последовательности в обучении большая роль принадлежит пр</w:t>
      </w:r>
      <w:r>
        <w:t>оверке и оценке знаний учащихся.</w:t>
      </w:r>
    </w:p>
    <w:p w:rsidR="00813E2F" w:rsidRPr="00FA06A1" w:rsidRDefault="00813E2F" w:rsidP="00813E2F">
      <w:pPr>
        <w:ind w:firstLine="709"/>
        <w:jc w:val="both"/>
      </w:pPr>
      <w:r w:rsidRPr="00FA06A1">
        <w:t xml:space="preserve">7. </w:t>
      </w:r>
      <w:r w:rsidRPr="00FA06A1">
        <w:rPr>
          <w:i/>
        </w:rPr>
        <w:t>Прочность обучения и его цикличность</w:t>
      </w:r>
      <w:r w:rsidRPr="00FA06A1">
        <w:t xml:space="preserve"> требует, прежде всего, чтобы учащиеся совершали в процессе обучения полный цикл учебно</w:t>
      </w:r>
      <w:r>
        <w:t>-</w:t>
      </w:r>
      <w:r w:rsidRPr="00FA06A1">
        <w:t>познавательных действий: первичное восприятие и осмысление изучаемого материала, его последующее более глубокое осмысление, проделывали определенную работу по его запоминанию, применению усвоенных знаний на практике, а также по</w:t>
      </w:r>
      <w:r>
        <w:t xml:space="preserve"> их повторению и систематизации.</w:t>
      </w:r>
    </w:p>
    <w:p w:rsidR="00813E2F" w:rsidRPr="00FA06A1" w:rsidRDefault="00813E2F" w:rsidP="00813E2F">
      <w:pPr>
        <w:ind w:firstLine="709"/>
        <w:jc w:val="both"/>
      </w:pPr>
      <w:r w:rsidRPr="00FA06A1">
        <w:t xml:space="preserve">8. </w:t>
      </w:r>
      <w:r w:rsidRPr="00FA06A1">
        <w:rPr>
          <w:i/>
        </w:rPr>
        <w:t>Единство образовательных, развивающих и воспитательных функций</w:t>
      </w:r>
      <w:r w:rsidRPr="00FA06A1">
        <w:t xml:space="preserve"> обучения.</w:t>
      </w:r>
    </w:p>
    <w:p w:rsidR="00813E2F" w:rsidRPr="00FA06A1" w:rsidRDefault="00813E2F" w:rsidP="00813E2F">
      <w:pPr>
        <w:ind w:firstLine="709"/>
        <w:jc w:val="both"/>
        <w:rPr>
          <w:spacing w:val="-2"/>
        </w:rPr>
      </w:pPr>
      <w:r w:rsidRPr="00FA06A1">
        <w:rPr>
          <w:b/>
        </w:rPr>
        <w:t xml:space="preserve">3. Цели и содержание современного образования. </w:t>
      </w:r>
      <w:r w:rsidRPr="00FA06A1">
        <w:rPr>
          <w:i/>
        </w:rPr>
        <w:t>Содержание образования</w:t>
      </w:r>
      <w:r w:rsidRPr="00FA06A1">
        <w:t xml:space="preserve"> – это совокупность систематизированных знаний, умений и навыков, а также мировоззренческих и нравственно</w:t>
      </w:r>
      <w:r>
        <w:t>-</w:t>
      </w:r>
      <w:r w:rsidRPr="00FA06A1">
        <w:rPr>
          <w:spacing w:val="-2"/>
        </w:rPr>
        <w:t xml:space="preserve">эстетических идей, которыми необходимо овладеть учащимся в процессе обучения. </w:t>
      </w:r>
    </w:p>
    <w:p w:rsidR="00813E2F" w:rsidRPr="00FA06A1" w:rsidRDefault="00813E2F" w:rsidP="00813E2F">
      <w:pPr>
        <w:ind w:firstLine="709"/>
        <w:jc w:val="both"/>
      </w:pPr>
      <w:r w:rsidRPr="00FA06A1">
        <w:t>Содержание образова</w:t>
      </w:r>
      <w:r>
        <w:t xml:space="preserve">ния имеет исторический характер </w:t>
      </w:r>
      <w:proofErr w:type="gramStart"/>
      <w:r>
        <w:t xml:space="preserve">и </w:t>
      </w:r>
      <w:r w:rsidRPr="00FA06A1">
        <w:t xml:space="preserve"> изменяется</w:t>
      </w:r>
      <w:proofErr w:type="gramEnd"/>
      <w:r w:rsidRPr="00FA06A1">
        <w:t xml:space="preserve"> под влиянием требований жизни, производства и уровня развития научного знания.</w:t>
      </w:r>
    </w:p>
    <w:p w:rsidR="00813E2F" w:rsidRPr="00FA06A1" w:rsidRDefault="00813E2F" w:rsidP="00813E2F">
      <w:pPr>
        <w:ind w:firstLine="709"/>
        <w:jc w:val="both"/>
      </w:pPr>
      <w:r w:rsidRPr="00FA06A1">
        <w:t xml:space="preserve">Одной из ведущих детерминант содержания образования является его </w:t>
      </w:r>
      <w:r w:rsidRPr="00FA06A1">
        <w:rPr>
          <w:i/>
        </w:rPr>
        <w:t>цель</w:t>
      </w:r>
      <w:r w:rsidRPr="00FA06A1">
        <w:t xml:space="preserve">, в которой находят концентрированное выражение, как интересы общества, так и интересы личности. </w:t>
      </w:r>
    </w:p>
    <w:p w:rsidR="00813E2F" w:rsidRPr="00FA06A1" w:rsidRDefault="00813E2F" w:rsidP="00813E2F">
      <w:pPr>
        <w:ind w:firstLine="709"/>
        <w:jc w:val="both"/>
      </w:pPr>
      <w:r w:rsidRPr="00FA06A1">
        <w:rPr>
          <w:i/>
        </w:rPr>
        <w:t>Цель современного образования</w:t>
      </w:r>
      <w:r w:rsidRPr="00FA06A1">
        <w:t xml:space="preserve"> – развитие тех свойств личности, которые нужны ей и обществу для включения в социально ценную деятельность. Такая цель образования утверждает отношение к знаниям, умениям и навыкам как средствам, обеспечивающим достижение полноценного развития эмоциональной, умственной, ценностной, волевой и физической сторон личности.</w:t>
      </w:r>
    </w:p>
    <w:p w:rsidR="00813E2F" w:rsidRPr="00FA06A1" w:rsidRDefault="00813E2F" w:rsidP="00813E2F">
      <w:pPr>
        <w:ind w:firstLine="709"/>
        <w:jc w:val="both"/>
        <w:rPr>
          <w:i/>
        </w:rPr>
      </w:pPr>
      <w:r w:rsidRPr="00FA06A1">
        <w:t xml:space="preserve">Содержание образования находит выражение в </w:t>
      </w:r>
      <w:r w:rsidRPr="00FA06A1">
        <w:rPr>
          <w:i/>
        </w:rPr>
        <w:t>учебных планах, программах, учебниках, учебных пособиях.</w:t>
      </w:r>
    </w:p>
    <w:p w:rsidR="00813E2F" w:rsidRDefault="00813E2F" w:rsidP="00813E2F">
      <w:pPr>
        <w:ind w:firstLine="709"/>
        <w:jc w:val="both"/>
      </w:pPr>
      <w:r>
        <w:t xml:space="preserve">Учебник должен учить ученика учиться. А для этого по форме изложения он должен быть краток, лаконичен, содержать материал высокой степени обобщения и вместе с тем быть конкретным, содержать в себе необходимый и достаточный объем фактического материала. Причем, материал, содержащийся в учебнике, как и в учебных пособиях, одновременно должен отражать изложение подлинной науки, быть доступным соответствующим возрасту учащихся, учитывать их интересы, особенности их психических процессов </w:t>
      </w:r>
      <w:r w:rsidRPr="00FA06A1">
        <w:rPr>
          <w:spacing w:val="-6"/>
          <w:lang w:val="ru-MD"/>
        </w:rPr>
        <w:t>–</w:t>
      </w:r>
      <w:r>
        <w:t xml:space="preserve"> восприятия, мышления, памяти; стимулировать потребности, волю школьников в познании, их ответственность в процессе обучени</w:t>
      </w:r>
      <w:r w:rsidR="001A26D5">
        <w:t>я</w:t>
      </w:r>
      <w:r>
        <w:t xml:space="preserve">. Систематическое изложение учебного материала в учебнике должно отличаться популярностью, увлекательностью, </w:t>
      </w:r>
      <w:proofErr w:type="spellStart"/>
      <w:r>
        <w:t>проблемностью</w:t>
      </w:r>
      <w:proofErr w:type="spellEnd"/>
      <w:r>
        <w:t xml:space="preserve">. Только так учебник как дидактическое средство обучения и как источник самостоятельного добывания школьником знаний может возбуждать интерес ученика к знаниям и самому процессу познания, стимулировать у него потребность в самообразовании. </w:t>
      </w:r>
    </w:p>
    <w:p w:rsidR="00813E2F" w:rsidRPr="00063195" w:rsidRDefault="00813E2F" w:rsidP="00813E2F">
      <w:pPr>
        <w:shd w:val="clear" w:color="auto" w:fill="FFFFFF"/>
        <w:ind w:firstLine="709"/>
        <w:jc w:val="both"/>
      </w:pPr>
      <w:r>
        <w:rPr>
          <w:color w:val="000000"/>
          <w:spacing w:val="-2"/>
        </w:rPr>
        <w:t>У</w:t>
      </w:r>
      <w:r w:rsidRPr="00063195">
        <w:rPr>
          <w:color w:val="000000"/>
          <w:spacing w:val="-2"/>
        </w:rPr>
        <w:t>чебник вы</w:t>
      </w:r>
      <w:r w:rsidRPr="00063195">
        <w:rPr>
          <w:color w:val="000000"/>
          <w:spacing w:val="-2"/>
        </w:rPr>
        <w:softHyphen/>
        <w:t>полняет следующие дидактические функции:</w:t>
      </w:r>
    </w:p>
    <w:p w:rsidR="00813E2F" w:rsidRPr="00063195" w:rsidRDefault="00813E2F" w:rsidP="00813E2F">
      <w:pPr>
        <w:widowControl w:val="0"/>
        <w:numPr>
          <w:ilvl w:val="0"/>
          <w:numId w:val="1"/>
        </w:numPr>
        <w:shd w:val="clear" w:color="auto" w:fill="FFFFFF"/>
        <w:tabs>
          <w:tab w:val="left" w:pos="782"/>
        </w:tabs>
        <w:autoSpaceDE w:val="0"/>
        <w:autoSpaceDN w:val="0"/>
        <w:adjustRightInd w:val="0"/>
        <w:ind w:firstLine="709"/>
        <w:jc w:val="both"/>
        <w:rPr>
          <w:color w:val="000000"/>
          <w:spacing w:val="-25"/>
        </w:rPr>
      </w:pPr>
      <w:r w:rsidRPr="00063195">
        <w:rPr>
          <w:i/>
          <w:iCs/>
          <w:color w:val="000000"/>
        </w:rPr>
        <w:t xml:space="preserve">Мотивационную, </w:t>
      </w:r>
      <w:r w:rsidRPr="00063195">
        <w:rPr>
          <w:color w:val="000000"/>
        </w:rPr>
        <w:t xml:space="preserve">которая заключается в создании таких </w:t>
      </w:r>
      <w:r w:rsidRPr="00063195">
        <w:rPr>
          <w:color w:val="000000"/>
          <w:spacing w:val="3"/>
        </w:rPr>
        <w:t xml:space="preserve">стимулов для учащихся, которые побуждают их к изучению </w:t>
      </w:r>
      <w:r w:rsidRPr="00063195">
        <w:rPr>
          <w:color w:val="000000"/>
          <w:spacing w:val="2"/>
        </w:rPr>
        <w:t>данного предмета, формируют интерес и позитивное отноше</w:t>
      </w:r>
      <w:r w:rsidRPr="00063195">
        <w:rPr>
          <w:color w:val="000000"/>
          <w:spacing w:val="2"/>
        </w:rPr>
        <w:softHyphen/>
      </w:r>
      <w:r w:rsidRPr="00063195">
        <w:rPr>
          <w:color w:val="000000"/>
          <w:spacing w:val="-2"/>
        </w:rPr>
        <w:t>ние к работе.</w:t>
      </w:r>
    </w:p>
    <w:p w:rsidR="00813E2F" w:rsidRPr="00063195" w:rsidRDefault="00813E2F" w:rsidP="00813E2F">
      <w:pPr>
        <w:widowControl w:val="0"/>
        <w:numPr>
          <w:ilvl w:val="0"/>
          <w:numId w:val="1"/>
        </w:numPr>
        <w:shd w:val="clear" w:color="auto" w:fill="FFFFFF"/>
        <w:tabs>
          <w:tab w:val="left" w:pos="782"/>
        </w:tabs>
        <w:autoSpaceDE w:val="0"/>
        <w:autoSpaceDN w:val="0"/>
        <w:adjustRightInd w:val="0"/>
        <w:ind w:firstLine="709"/>
        <w:jc w:val="both"/>
        <w:rPr>
          <w:color w:val="000000"/>
          <w:spacing w:val="-15"/>
        </w:rPr>
      </w:pPr>
      <w:r w:rsidRPr="00063195">
        <w:rPr>
          <w:i/>
          <w:iCs/>
          <w:color w:val="000000"/>
          <w:spacing w:val="1"/>
        </w:rPr>
        <w:t xml:space="preserve">Информационную, </w:t>
      </w:r>
      <w:r w:rsidRPr="00063195">
        <w:rPr>
          <w:color w:val="000000"/>
          <w:spacing w:val="1"/>
        </w:rPr>
        <w:t xml:space="preserve">позволяющую учащимся расширять </w:t>
      </w:r>
      <w:r w:rsidRPr="00063195">
        <w:rPr>
          <w:color w:val="000000"/>
          <w:spacing w:val="4"/>
        </w:rPr>
        <w:t xml:space="preserve">объем знаний всеми доступными способами преподнесения </w:t>
      </w:r>
      <w:r w:rsidRPr="00063195">
        <w:rPr>
          <w:color w:val="000000"/>
          <w:spacing w:val="-2"/>
        </w:rPr>
        <w:t>информации.</w:t>
      </w:r>
    </w:p>
    <w:p w:rsidR="00813E2F" w:rsidRPr="00063195" w:rsidRDefault="00813E2F" w:rsidP="00813E2F">
      <w:pPr>
        <w:widowControl w:val="0"/>
        <w:numPr>
          <w:ilvl w:val="0"/>
          <w:numId w:val="1"/>
        </w:numPr>
        <w:shd w:val="clear" w:color="auto" w:fill="FFFFFF"/>
        <w:tabs>
          <w:tab w:val="left" w:pos="782"/>
        </w:tabs>
        <w:autoSpaceDE w:val="0"/>
        <w:autoSpaceDN w:val="0"/>
        <w:adjustRightInd w:val="0"/>
        <w:ind w:firstLine="709"/>
        <w:jc w:val="both"/>
      </w:pPr>
      <w:r w:rsidRPr="00063195">
        <w:rPr>
          <w:i/>
          <w:iCs/>
          <w:color w:val="000000"/>
          <w:spacing w:val="-4"/>
        </w:rPr>
        <w:t xml:space="preserve">Контрольно-корректирующую </w:t>
      </w:r>
      <w:r w:rsidRPr="00063195">
        <w:rPr>
          <w:color w:val="000000"/>
          <w:spacing w:val="-4"/>
        </w:rPr>
        <w:t xml:space="preserve">(тренировочную), которая </w:t>
      </w:r>
      <w:r w:rsidRPr="00063195">
        <w:rPr>
          <w:color w:val="000000"/>
        </w:rPr>
        <w:t>предполагает возможность проверки, самооценки и коррекции хода р</w:t>
      </w:r>
      <w:r w:rsidRPr="00063195">
        <w:rPr>
          <w:color w:val="000000"/>
          <w:spacing w:val="1"/>
        </w:rPr>
        <w:t>езультатов обучения, а также выполнение тренировоч</w:t>
      </w:r>
      <w:r w:rsidRPr="00063195">
        <w:rPr>
          <w:color w:val="000000"/>
          <w:spacing w:val="1"/>
        </w:rPr>
        <w:softHyphen/>
      </w:r>
      <w:r w:rsidRPr="00063195">
        <w:rPr>
          <w:color w:val="000000"/>
          <w:spacing w:val="4"/>
        </w:rPr>
        <w:t xml:space="preserve">ных упражнений для формирования необходимых умений и </w:t>
      </w:r>
      <w:r w:rsidRPr="00063195">
        <w:rPr>
          <w:color w:val="000000"/>
          <w:spacing w:val="1"/>
        </w:rPr>
        <w:lastRenderedPageBreak/>
        <w:t>навыков.</w:t>
      </w:r>
    </w:p>
    <w:p w:rsidR="00813E2F" w:rsidRPr="00FA06A1" w:rsidRDefault="00813E2F" w:rsidP="00813E2F">
      <w:pPr>
        <w:ind w:firstLine="709"/>
        <w:jc w:val="both"/>
      </w:pPr>
      <w:r w:rsidRPr="00063195">
        <w:t xml:space="preserve">К </w:t>
      </w:r>
      <w:r w:rsidRPr="00063195">
        <w:rPr>
          <w:i/>
        </w:rPr>
        <w:t>учебным пособиям</w:t>
      </w:r>
      <w:r w:rsidRPr="00063195">
        <w:t xml:space="preserve"> относятся: сборники задач, упражнений,</w:t>
      </w:r>
      <w:r w:rsidRPr="00FA06A1">
        <w:t xml:space="preserve"> хрестоматии, словари, справочники и др.</w:t>
      </w:r>
    </w:p>
    <w:p w:rsidR="00813E2F" w:rsidRDefault="00813E2F" w:rsidP="00813E2F">
      <w:pPr>
        <w:ind w:firstLine="709"/>
        <w:jc w:val="center"/>
        <w:rPr>
          <w:b/>
          <w:color w:val="000000"/>
        </w:rPr>
      </w:pPr>
    </w:p>
    <w:p w:rsidR="00813E2F" w:rsidRPr="00FA06A1" w:rsidRDefault="00813E2F" w:rsidP="00813E2F">
      <w:pPr>
        <w:ind w:firstLine="709"/>
        <w:jc w:val="center"/>
        <w:rPr>
          <w:b/>
          <w:color w:val="000000"/>
        </w:rPr>
      </w:pPr>
      <w:r w:rsidRPr="00FA06A1">
        <w:rPr>
          <w:b/>
          <w:color w:val="000000"/>
        </w:rPr>
        <w:t>Вопросы для самоконтроля:</w:t>
      </w:r>
    </w:p>
    <w:p w:rsidR="00813E2F" w:rsidRPr="00FA06A1" w:rsidRDefault="00813E2F" w:rsidP="00813E2F">
      <w:pPr>
        <w:ind w:firstLine="709"/>
        <w:rPr>
          <w:color w:val="000000"/>
        </w:rPr>
      </w:pPr>
      <w:r w:rsidRPr="00FA06A1">
        <w:rPr>
          <w:color w:val="000000"/>
        </w:rPr>
        <w:t>1. Что называется дидактикой?</w:t>
      </w:r>
    </w:p>
    <w:p w:rsidR="00813E2F" w:rsidRPr="00FA06A1" w:rsidRDefault="00813E2F" w:rsidP="00813E2F">
      <w:pPr>
        <w:ind w:firstLine="709"/>
        <w:rPr>
          <w:color w:val="000000"/>
        </w:rPr>
      </w:pPr>
      <w:r w:rsidRPr="00FA06A1">
        <w:rPr>
          <w:color w:val="000000"/>
        </w:rPr>
        <w:t>2. В чем заключается сущность проблемного обучения?</w:t>
      </w:r>
    </w:p>
    <w:p w:rsidR="00813E2F" w:rsidRPr="00FA06A1" w:rsidRDefault="00813E2F" w:rsidP="00813E2F">
      <w:pPr>
        <w:ind w:firstLine="709"/>
        <w:jc w:val="both"/>
        <w:rPr>
          <w:color w:val="000000"/>
        </w:rPr>
      </w:pPr>
      <w:r w:rsidRPr="00FA06A1">
        <w:rPr>
          <w:color w:val="000000"/>
        </w:rPr>
        <w:t xml:space="preserve">3. Какие требования предъявляются к </w:t>
      </w:r>
      <w:r>
        <w:rPr>
          <w:color w:val="000000"/>
        </w:rPr>
        <w:t xml:space="preserve">современным </w:t>
      </w:r>
      <w:r w:rsidRPr="00FA06A1">
        <w:rPr>
          <w:color w:val="000000"/>
        </w:rPr>
        <w:t>учебникам?</w:t>
      </w:r>
    </w:p>
    <w:p w:rsidR="008C1958" w:rsidRDefault="001A26D5"/>
    <w:sectPr w:rsidR="008C1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16D8D"/>
    <w:multiLevelType w:val="singleLevel"/>
    <w:tmpl w:val="0E22A83E"/>
    <w:lvl w:ilvl="0">
      <w:start w:val="1"/>
      <w:numFmt w:val="decimal"/>
      <w:lvlText w:val="%1."/>
      <w:legacy w:legacy="1" w:legacySpace="0" w:legacyIndent="259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F1"/>
    <w:rsid w:val="001A26D5"/>
    <w:rsid w:val="001A4A4C"/>
    <w:rsid w:val="002B68F1"/>
    <w:rsid w:val="00813E2F"/>
    <w:rsid w:val="008821EF"/>
    <w:rsid w:val="00C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776E2"/>
  <w15:chartTrackingRefBased/>
  <w15:docId w15:val="{B23F856B-457A-4971-81AD-113A3B6A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3E2F"/>
    <w:pPr>
      <w:keepNext/>
      <w:jc w:val="center"/>
      <w:outlineLvl w:val="0"/>
    </w:pPr>
    <w:rPr>
      <w:b/>
      <w:color w:val="0000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3E2F"/>
    <w:rPr>
      <w:rFonts w:ascii="Times New Roman" w:eastAsia="Times New Roman" w:hAnsi="Times New Roman" w:cs="Times New Roman"/>
      <w:b/>
      <w:color w:val="0000F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2062</Words>
  <Characters>11756</Characters>
  <Application>Microsoft Office Word</Application>
  <DocSecurity>0</DocSecurity>
  <Lines>97</Lines>
  <Paragraphs>27</Paragraphs>
  <ScaleCrop>false</ScaleCrop>
  <Company/>
  <LinksUpToDate>false</LinksUpToDate>
  <CharactersWithSpaces>13791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2022-02-10T18:24:00Z</dcterms:created>
  <dcterms:modified xsi:type="dcterms:W3CDTF">2022-02-12T18:02:00Z</dcterms:modified>
</cp:coreProperties>
</file>