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9" w:rsidRPr="00FA06A1" w:rsidRDefault="00C31842" w:rsidP="008038A9">
      <w:pPr>
        <w:jc w:val="center"/>
        <w:rPr>
          <w:b/>
        </w:rPr>
      </w:pPr>
      <w:r>
        <w:rPr>
          <w:b/>
        </w:rPr>
        <w:t>Лекция 2</w:t>
      </w:r>
      <w:r w:rsidR="008038A9" w:rsidRPr="00FA06A1">
        <w:rPr>
          <w:b/>
        </w:rPr>
        <w:t>. Личность как предмет воспитания</w:t>
      </w:r>
    </w:p>
    <w:p w:rsidR="008038A9" w:rsidRPr="00ED665F" w:rsidRDefault="008038A9" w:rsidP="008038A9">
      <w:pPr>
        <w:numPr>
          <w:ilvl w:val="0"/>
          <w:numId w:val="1"/>
        </w:numPr>
        <w:tabs>
          <w:tab w:val="clear" w:pos="1069"/>
          <w:tab w:val="num" w:pos="720"/>
        </w:tabs>
        <w:ind w:left="714" w:hanging="357"/>
        <w:jc w:val="both"/>
      </w:pPr>
      <w:r w:rsidRPr="00ED665F">
        <w:t>Понятия: личность, ее развитие и формирование</w:t>
      </w:r>
      <w:r>
        <w:t>.</w:t>
      </w:r>
    </w:p>
    <w:p w:rsidR="008038A9" w:rsidRPr="00ED665F" w:rsidRDefault="008038A9" w:rsidP="008038A9">
      <w:pPr>
        <w:numPr>
          <w:ilvl w:val="0"/>
          <w:numId w:val="1"/>
        </w:numPr>
        <w:tabs>
          <w:tab w:val="clear" w:pos="1069"/>
          <w:tab w:val="num" w:pos="720"/>
        </w:tabs>
        <w:ind w:left="714" w:hanging="357"/>
        <w:jc w:val="both"/>
      </w:pPr>
      <w:r w:rsidRPr="00ED665F">
        <w:t>Теории развития личности</w:t>
      </w:r>
      <w:r>
        <w:t>.</w:t>
      </w:r>
    </w:p>
    <w:p w:rsidR="008038A9" w:rsidRPr="00ED665F" w:rsidRDefault="008038A9" w:rsidP="008038A9">
      <w:pPr>
        <w:numPr>
          <w:ilvl w:val="0"/>
          <w:numId w:val="1"/>
        </w:numPr>
        <w:tabs>
          <w:tab w:val="clear" w:pos="1069"/>
          <w:tab w:val="num" w:pos="720"/>
        </w:tabs>
        <w:ind w:left="714" w:hanging="357"/>
        <w:jc w:val="both"/>
      </w:pPr>
      <w:r w:rsidRPr="00ED665F">
        <w:t>Факторы развития личности</w:t>
      </w:r>
      <w:r>
        <w:t>.</w:t>
      </w:r>
    </w:p>
    <w:p w:rsidR="008038A9" w:rsidRPr="00FA06A1" w:rsidRDefault="008038A9" w:rsidP="008038A9">
      <w:pPr>
        <w:ind w:firstLine="709"/>
        <w:jc w:val="center"/>
        <w:rPr>
          <w:b/>
          <w:caps/>
        </w:rPr>
      </w:pPr>
    </w:p>
    <w:p w:rsidR="008038A9" w:rsidRPr="00FA06A1" w:rsidRDefault="008038A9" w:rsidP="008038A9">
      <w:pPr>
        <w:ind w:firstLine="709"/>
        <w:jc w:val="both"/>
      </w:pPr>
      <w:r w:rsidRPr="00D35EEE">
        <w:rPr>
          <w:b/>
        </w:rPr>
        <w:t>1. Понятия: личность, ее развитие и формирование.</w:t>
      </w:r>
      <w:r w:rsidRPr="00EC6F08">
        <w:rPr>
          <w:b/>
        </w:rPr>
        <w:t xml:space="preserve"> </w:t>
      </w:r>
      <w:r w:rsidRPr="00FA06A1">
        <w:t xml:space="preserve">В общем развитии человека обычно наблюдаются две взаимосвязанные линии – биологическая и социальная. Эти две линии хорошо прослеживаются, если обратиться к процессу развития человека с момента его появления на свет. Когда рождается ребенок, то говорят, что родился человек, как биологическое существо, но нельзя сказать, что родилась личность. Развитие биологических задатков и свойств характеризует процесс функционального созревания и формирования человека и в дальнейшем. У него развивается скелет, мускулатура, а также внутренние органы и системы. Процесс биологического созревания и изменения человека проявляется в возрастных этапах его развития и поведения и находит свое выражение в специфических биологических чертах детства, отрочества, возмужалости и старости.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Однако процесс биологического развития человека теснейшим образом сочетается с приобретением значительного количества социальных свойств и качеств, которые характеризуют его как общественное существо. Например, с полуторамесячного возраста ребенок начинает улыбаться при виде близких людей, потом овладевает речью, приобретает способность к </w:t>
      </w:r>
      <w:proofErr w:type="spellStart"/>
      <w:r w:rsidRPr="00FA06A1">
        <w:t>прямохождению</w:t>
      </w:r>
      <w:proofErr w:type="spellEnd"/>
      <w:r w:rsidRPr="00FA06A1">
        <w:t xml:space="preserve">, усваивает навыки обращения с предметами, а также поведения в семье и на улице. При этом характерно, что речь и разнообразные навыки и привычки поведения и трудовой деятельности, которые вырабатываются у детей </w:t>
      </w:r>
      <w:proofErr w:type="gramStart"/>
      <w:r w:rsidRPr="00FA06A1">
        <w:t>одной  той</w:t>
      </w:r>
      <w:proofErr w:type="gramEnd"/>
      <w:r w:rsidRPr="00FA06A1">
        <w:t xml:space="preserve"> же национальности, но живущих в различных социальных и бытовых условиях, бывают различными. Это показывает, что названные социальные свойства и качества не являются врожденными, а формируются у человека </w:t>
      </w:r>
      <w:r w:rsidRPr="00FA06A1">
        <w:rPr>
          <w:i/>
        </w:rPr>
        <w:t>прижизненно</w:t>
      </w:r>
      <w:r w:rsidRPr="00FA06A1">
        <w:t xml:space="preserve">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Таким образом, будучи биологическим существом, человек в процессе своей жизнедеятельности вырабатывает и развивает в себе множество социальных свойств и качеств, которые характеризуют его общественную сущность. Вот почему он рассматривается в науке как </w:t>
      </w:r>
      <w:r w:rsidRPr="00FA06A1">
        <w:rPr>
          <w:i/>
        </w:rPr>
        <w:t>биосоциальное</w:t>
      </w:r>
      <w:r w:rsidRPr="00FA06A1">
        <w:t xml:space="preserve"> существо, как субъект, т.е. действующее лицо исторической деятельности и познания. Следовательно, понятие </w:t>
      </w:r>
      <w:r w:rsidRPr="00FA06A1">
        <w:rPr>
          <w:i/>
        </w:rPr>
        <w:t>человек</w:t>
      </w:r>
      <w:r w:rsidRPr="00FA06A1">
        <w:t xml:space="preserve"> синтезирует в себе как его биологические, так и </w:t>
      </w:r>
      <w:proofErr w:type="gramStart"/>
      <w:r w:rsidRPr="00FA06A1">
        <w:t>социальные свойства</w:t>
      </w:r>
      <w:proofErr w:type="gramEnd"/>
      <w:r w:rsidRPr="00FA06A1">
        <w:t xml:space="preserve"> и качества.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Понятие же личность включает в себя только социальные свойства и качества человека, к которым относятся речь, сознание, различные привычки и т.д., которые делают его общественным существом. Биологическая характеристика человека в данное понятие не входит. </w:t>
      </w:r>
      <w:r w:rsidRPr="00FA06A1">
        <w:rPr>
          <w:i/>
        </w:rPr>
        <w:t>Личность</w:t>
      </w:r>
      <w:r w:rsidRPr="00FA06A1">
        <w:t xml:space="preserve"> – </w:t>
      </w:r>
      <w:r w:rsidRPr="00FA06A1">
        <w:rPr>
          <w:i/>
        </w:rPr>
        <w:t>общественная сущность человека, совокупность его социальных свойств и качеств, которые он вырабатывает у себя прижизненно</w:t>
      </w:r>
      <w:r w:rsidRPr="00FA06A1">
        <w:t xml:space="preserve">. Так как личностные качества формируются прижизненно, то у одних людей они могут быть выражены более ярко, у других – слабее. </w:t>
      </w:r>
    </w:p>
    <w:p w:rsidR="008038A9" w:rsidRPr="00FA06A1" w:rsidRDefault="008038A9" w:rsidP="008038A9">
      <w:pPr>
        <w:ind w:firstLine="709"/>
        <w:jc w:val="both"/>
      </w:pPr>
      <w:r w:rsidRPr="00FA06A1">
        <w:t>Личность тем более значительна, чем больше отражает она в своих качествах и деятельности тенденции общественного прогресса, чем ярче и специфичнее выражены в ней социальные черты и качества, в какой мере ее деятельность носит своеобразно</w:t>
      </w:r>
      <w:r w:rsidRPr="00EC6F08">
        <w:t>-</w:t>
      </w:r>
      <w:r w:rsidRPr="00FA06A1">
        <w:t xml:space="preserve">творческий характер. В этом смысле характеристика понятий человек и личность дополняется понятием </w:t>
      </w:r>
      <w:r w:rsidRPr="00FA06A1">
        <w:rPr>
          <w:i/>
        </w:rPr>
        <w:t>индивидуальность</w:t>
      </w:r>
      <w:r w:rsidRPr="00FA06A1">
        <w:t xml:space="preserve">. Понятие </w:t>
      </w:r>
      <w:r w:rsidRPr="00FA06A1">
        <w:rPr>
          <w:i/>
        </w:rPr>
        <w:t>индивидуальность</w:t>
      </w:r>
      <w:r w:rsidRPr="00FA06A1">
        <w:t xml:space="preserve"> включает в себя то особенное, чем отличается один человек от другого, одна личность от другой, что придает ей своеобразную красоту и неповторимость и обусловливает специфический стиль ее деятельности и поведения.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Для полноты характеристики человека как общественного существа нельзя обойти также понятие </w:t>
      </w:r>
      <w:r w:rsidRPr="00FA06A1">
        <w:rPr>
          <w:i/>
        </w:rPr>
        <w:t>индивид</w:t>
      </w:r>
      <w:r w:rsidRPr="00FA06A1">
        <w:t xml:space="preserve"> (с лат. – единичность) – отдельный представитель человеческого рода безотносительно к его качествам.</w:t>
      </w:r>
    </w:p>
    <w:p w:rsidR="008038A9" w:rsidRPr="00FA06A1" w:rsidRDefault="008038A9" w:rsidP="008038A9">
      <w:pPr>
        <w:ind w:firstLine="709"/>
        <w:jc w:val="both"/>
        <w:rPr>
          <w:i/>
        </w:rPr>
      </w:pPr>
      <w:r w:rsidRPr="00FA06A1">
        <w:t xml:space="preserve">Поскольку личностные качества развиваются и формируются прижизненно, для педагогики большое значение имеет раскрытие понятий </w:t>
      </w:r>
      <w:r w:rsidRPr="00FA06A1">
        <w:rPr>
          <w:i/>
        </w:rPr>
        <w:t>развитие и формирование.</w:t>
      </w:r>
    </w:p>
    <w:p w:rsidR="008038A9" w:rsidRPr="00FA06A1" w:rsidRDefault="008038A9" w:rsidP="008038A9">
      <w:pPr>
        <w:ind w:firstLine="709"/>
        <w:jc w:val="both"/>
      </w:pPr>
      <w:r w:rsidRPr="00FA06A1">
        <w:lastRenderedPageBreak/>
        <w:t xml:space="preserve">Под </w:t>
      </w:r>
      <w:r w:rsidRPr="00FA06A1">
        <w:rPr>
          <w:i/>
        </w:rPr>
        <w:t>развитием</w:t>
      </w:r>
      <w:r w:rsidRPr="00FA06A1">
        <w:t xml:space="preserve"> следует понимать взаимосвязанный процесс количественных и качественных изменений, которые происходят в анатомо</w:t>
      </w:r>
      <w:r>
        <w:t>-</w:t>
      </w:r>
      <w:r w:rsidRPr="00FA06A1">
        <w:t>физиологическом созревании человека, в совершенствовании его нервной системы и психики, а также его познавательной и творческой деятельности, в обогащении его мировоззрения, нравственности, общественно</w:t>
      </w:r>
      <w:r w:rsidRPr="00EC6F08">
        <w:t>-</w:t>
      </w:r>
      <w:r w:rsidRPr="00FA06A1">
        <w:t>политических взглядов и убеждений.</w:t>
      </w:r>
    </w:p>
    <w:p w:rsidR="008038A9" w:rsidRDefault="008038A9" w:rsidP="008038A9">
      <w:pPr>
        <w:pStyle w:val="a3"/>
        <w:jc w:val="both"/>
      </w:pPr>
      <w:r w:rsidRPr="00FA06A1">
        <w:rPr>
          <w:bCs/>
          <w:i/>
          <w:color w:val="000000"/>
        </w:rPr>
        <w:t>Движущая сила развития</w:t>
      </w:r>
      <w:r w:rsidRPr="00FA06A1">
        <w:rPr>
          <w:bCs/>
          <w:color w:val="000000"/>
        </w:rPr>
        <w:t xml:space="preserve"> – борьба противоречий. </w:t>
      </w:r>
      <w:r w:rsidRPr="00FA06A1">
        <w:t xml:space="preserve">Одно из основных внутренних противоречий – расхождение между возникающими новыми </w:t>
      </w:r>
      <w:r w:rsidRPr="00FA06A1">
        <w:rPr>
          <w:spacing w:val="-2"/>
        </w:rPr>
        <w:t xml:space="preserve">потребностями и </w:t>
      </w:r>
      <w:r>
        <w:rPr>
          <w:spacing w:val="-2"/>
        </w:rPr>
        <w:t>возможностями их удовлетворения</w:t>
      </w:r>
      <w:r>
        <w:t xml:space="preserve">; между возросшими физическими и духовными возможностями ребенка и старыми, ранее сложившимися, формами взаимоотношений и видами деятельности; между растущими требованиями со стороны общества, группы взрослых и наличным уровнем развития личности (В. А. </w:t>
      </w:r>
      <w:proofErr w:type="spellStart"/>
      <w:r>
        <w:t>Крутецкий</w:t>
      </w:r>
      <w:proofErr w:type="spellEnd"/>
      <w:r>
        <w:t>).</w:t>
      </w:r>
    </w:p>
    <w:p w:rsidR="008038A9" w:rsidRPr="00FA06A1" w:rsidRDefault="008038A9" w:rsidP="008038A9">
      <w:pPr>
        <w:ind w:firstLine="709"/>
        <w:jc w:val="both"/>
      </w:pPr>
      <w:r w:rsidRPr="00FA06A1">
        <w:rPr>
          <w:i/>
        </w:rPr>
        <w:t>Формирование</w:t>
      </w:r>
      <w:r w:rsidRPr="00FA06A1">
        <w:t xml:space="preserve"> же выступает как </w:t>
      </w:r>
      <w:r w:rsidRPr="00FA06A1">
        <w:rPr>
          <w:i/>
        </w:rPr>
        <w:t>результат</w:t>
      </w:r>
      <w:r w:rsidRPr="00FA06A1">
        <w:t xml:space="preserve"> развития личности и обозначает ее становление, приобретение совокупности устойчивых свойств и качеств.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/>
          <w:bCs/>
          <w:color w:val="000000"/>
        </w:rPr>
        <w:t xml:space="preserve">2. Теории развития личности. </w:t>
      </w:r>
      <w:r w:rsidRPr="00FA06A1">
        <w:rPr>
          <w:bCs/>
          <w:color w:val="000000"/>
        </w:rPr>
        <w:t xml:space="preserve">В истории науки широкое распространение получили так называемые </w:t>
      </w:r>
      <w:proofErr w:type="spellStart"/>
      <w:r w:rsidRPr="00526A13">
        <w:rPr>
          <w:bCs/>
          <w:i/>
          <w:color w:val="000000"/>
        </w:rPr>
        <w:t>преформистские</w:t>
      </w:r>
      <w:proofErr w:type="spellEnd"/>
      <w:r w:rsidRPr="00FA06A1">
        <w:rPr>
          <w:bCs/>
          <w:color w:val="000000"/>
        </w:rPr>
        <w:t xml:space="preserve"> (с лат. </w:t>
      </w:r>
      <w:r w:rsidRPr="00FA06A1">
        <w:t>–</w:t>
      </w:r>
      <w:r w:rsidRPr="00FA06A1">
        <w:rPr>
          <w:bCs/>
          <w:color w:val="000000"/>
        </w:rPr>
        <w:t xml:space="preserve"> заранее образую) идеи о развитии личности. Общее, что объединяет различных представителей этого течения, которое ведет свое начало с древних времен, заключается в том, что они исходят из идеи, будто бы человек как личность формируется по изначально </w:t>
      </w:r>
      <w:proofErr w:type="gramStart"/>
      <w:r w:rsidRPr="00FA06A1">
        <w:rPr>
          <w:bCs/>
          <w:color w:val="000000"/>
        </w:rPr>
        <w:t>заложенной  в</w:t>
      </w:r>
      <w:proofErr w:type="gramEnd"/>
      <w:r w:rsidRPr="00FA06A1">
        <w:rPr>
          <w:bCs/>
          <w:color w:val="000000"/>
        </w:rPr>
        <w:t xml:space="preserve"> нем программе и что заложенные в этой программе свойства и качества развертываются в нем спонтанно. Что же касается социальных условий и воспитания, то, хотя их влияние на развитие личности не отрицается, им все же отводится вспомогательная роль. 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Философы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богословы и экзистенциалисты утверждают, что общество с его катаклизмами и социальными потрясениями действует на личность разлагающе и что только в отрыве от него человек может достичь своего совершенства. Что же касается «внутренней программы», то она связывается или с божественным предопределением человека, или с его биологической природой. По мнению философов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богословов, не зависимо от их религии, только в вере и приобщении к религии человек может достичь своего совершенства.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  <w:spacing w:val="-4"/>
        </w:rPr>
      </w:pPr>
      <w:r w:rsidRPr="00FA06A1">
        <w:rPr>
          <w:bCs/>
          <w:color w:val="000000"/>
        </w:rPr>
        <w:t xml:space="preserve">Второе течение в преформизме составляют </w:t>
      </w:r>
      <w:r w:rsidRPr="00FA06A1">
        <w:rPr>
          <w:bCs/>
          <w:i/>
          <w:color w:val="000000"/>
        </w:rPr>
        <w:t>биологизаторские</w:t>
      </w:r>
      <w:r w:rsidRPr="00FA06A1">
        <w:rPr>
          <w:bCs/>
          <w:color w:val="000000"/>
        </w:rPr>
        <w:t xml:space="preserve"> идеи развития личности. Их авторы стали ссылаться на открытый в </w:t>
      </w:r>
      <w:smartTag w:uri="urn:schemas-microsoft-com:office:smarttags" w:element="metricconverter">
        <w:smartTagPr>
          <w:attr w:name="ProductID" w:val="1862 г"/>
        </w:smartTagPr>
        <w:r w:rsidRPr="00FA06A1">
          <w:rPr>
            <w:bCs/>
            <w:color w:val="000000"/>
          </w:rPr>
          <w:t>1862 г</w:t>
        </w:r>
      </w:smartTag>
      <w:r w:rsidRPr="00FA06A1">
        <w:rPr>
          <w:bCs/>
          <w:color w:val="000000"/>
        </w:rPr>
        <w:t xml:space="preserve">. немецкими биологами Эрнстом Геккелем и Фрицем Мюллером </w:t>
      </w:r>
      <w:r w:rsidRPr="00FA06A1">
        <w:rPr>
          <w:bCs/>
          <w:i/>
          <w:color w:val="000000"/>
        </w:rPr>
        <w:t>биогенетический закон</w:t>
      </w:r>
      <w:r w:rsidRPr="00FA06A1">
        <w:rPr>
          <w:bCs/>
          <w:color w:val="000000"/>
        </w:rPr>
        <w:t>: онтогенез (</w:t>
      </w:r>
      <w:proofErr w:type="spellStart"/>
      <w:r w:rsidRPr="00FA06A1">
        <w:rPr>
          <w:bCs/>
          <w:color w:val="000000"/>
        </w:rPr>
        <w:t>онто</w:t>
      </w:r>
      <w:proofErr w:type="spellEnd"/>
      <w:r w:rsidRPr="00FA06A1">
        <w:rPr>
          <w:bCs/>
          <w:color w:val="000000"/>
        </w:rPr>
        <w:t xml:space="preserve"> </w:t>
      </w:r>
      <w:r w:rsidRPr="00FA06A1">
        <w:t>–</w:t>
      </w:r>
      <w:r w:rsidRPr="00FA06A1">
        <w:rPr>
          <w:bCs/>
          <w:color w:val="000000"/>
        </w:rPr>
        <w:t xml:space="preserve"> один, генезис </w:t>
      </w:r>
      <w:r w:rsidRPr="00FA06A1">
        <w:t>–</w:t>
      </w:r>
      <w:r w:rsidRPr="00FA06A1">
        <w:rPr>
          <w:bCs/>
          <w:color w:val="000000"/>
        </w:rPr>
        <w:t xml:space="preserve"> развитие) повторяет филогенез (</w:t>
      </w:r>
      <w:proofErr w:type="spellStart"/>
      <w:r w:rsidRPr="00FA06A1">
        <w:rPr>
          <w:bCs/>
          <w:color w:val="000000"/>
        </w:rPr>
        <w:t>фило</w:t>
      </w:r>
      <w:proofErr w:type="spellEnd"/>
      <w:r w:rsidRPr="00FA06A1">
        <w:rPr>
          <w:bCs/>
          <w:color w:val="000000"/>
        </w:rPr>
        <w:t xml:space="preserve"> </w:t>
      </w:r>
      <w:r w:rsidRPr="00FA06A1">
        <w:t>–</w:t>
      </w:r>
      <w:r w:rsidRPr="00FA06A1">
        <w:rPr>
          <w:bCs/>
          <w:color w:val="000000"/>
        </w:rPr>
        <w:t xml:space="preserve"> много), т.е. развитие человека повторят все стадии биологического развития предков. Так, например</w:t>
      </w:r>
      <w:r w:rsidR="00C31842">
        <w:rPr>
          <w:bCs/>
          <w:color w:val="000000"/>
        </w:rPr>
        <w:t>,</w:t>
      </w:r>
      <w:r w:rsidRPr="00FA06A1">
        <w:rPr>
          <w:bCs/>
          <w:color w:val="000000"/>
        </w:rPr>
        <w:t xml:space="preserve"> </w:t>
      </w:r>
      <w:proofErr w:type="spellStart"/>
      <w:r w:rsidRPr="00FA06A1">
        <w:rPr>
          <w:bCs/>
          <w:color w:val="000000"/>
        </w:rPr>
        <w:t>Гренвил</w:t>
      </w:r>
      <w:proofErr w:type="spellEnd"/>
      <w:r w:rsidRPr="00FA06A1">
        <w:rPr>
          <w:bCs/>
          <w:color w:val="000000"/>
        </w:rPr>
        <w:t xml:space="preserve"> Стенли Холл относил детские игры к проявлению охотничьих инстинктов. Игры же подростков считал воспроизведением образа жизни воинственных племен. В свою очередь французский социолог Шарль </w:t>
      </w:r>
      <w:proofErr w:type="spellStart"/>
      <w:r w:rsidRPr="00FA06A1">
        <w:rPr>
          <w:bCs/>
          <w:color w:val="000000"/>
        </w:rPr>
        <w:t>Летурно</w:t>
      </w:r>
      <w:proofErr w:type="spellEnd"/>
      <w:r w:rsidRPr="00FA06A1">
        <w:rPr>
          <w:bCs/>
          <w:color w:val="000000"/>
        </w:rPr>
        <w:t xml:space="preserve"> относил такие нравственные пороки, как убийство, поджоги, пьянство к явлениям атавизма (</w:t>
      </w:r>
      <w:proofErr w:type="spellStart"/>
      <w:r w:rsidRPr="00FA06A1">
        <w:rPr>
          <w:bCs/>
          <w:color w:val="000000"/>
        </w:rPr>
        <w:t>atavi</w:t>
      </w:r>
      <w:proofErr w:type="spellEnd"/>
      <w:r w:rsidRPr="00FA06A1">
        <w:rPr>
          <w:bCs/>
          <w:color w:val="000000"/>
        </w:rPr>
        <w:t xml:space="preserve"> </w:t>
      </w:r>
      <w:r w:rsidRPr="00FA06A1">
        <w:t>–</w:t>
      </w:r>
      <w:r w:rsidRPr="00FA06A1">
        <w:rPr>
          <w:bCs/>
          <w:color w:val="000000"/>
        </w:rPr>
        <w:t xml:space="preserve"> предок), т.е. к врожденным и непреоборимым наклонностям, </w:t>
      </w:r>
      <w:r w:rsidRPr="00FA06A1">
        <w:rPr>
          <w:bCs/>
          <w:color w:val="000000"/>
          <w:spacing w:val="-4"/>
        </w:rPr>
        <w:t>связанным с влиянием инстинктов предков, для которых указанные действия составляли обычный образ жизни. Воспитание же, по его мнению, здесь бессильно.</w:t>
      </w:r>
    </w:p>
    <w:p w:rsidR="008038A9" w:rsidRPr="00526A13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Следуя подобной логике, итальянский психиатр и криминалист </w:t>
      </w:r>
      <w:proofErr w:type="spellStart"/>
      <w:r w:rsidRPr="00FA06A1">
        <w:rPr>
          <w:bCs/>
          <w:color w:val="000000"/>
        </w:rPr>
        <w:t>Чезаре</w:t>
      </w:r>
      <w:proofErr w:type="spellEnd"/>
      <w:r w:rsidRPr="00FA06A1">
        <w:rPr>
          <w:bCs/>
          <w:color w:val="000000"/>
        </w:rPr>
        <w:t xml:space="preserve"> </w:t>
      </w:r>
      <w:proofErr w:type="spellStart"/>
      <w:r w:rsidRPr="00FA06A1">
        <w:rPr>
          <w:bCs/>
          <w:color w:val="000000"/>
        </w:rPr>
        <w:t>Ломброзо</w:t>
      </w:r>
      <w:proofErr w:type="spellEnd"/>
      <w:r w:rsidRPr="00FA06A1">
        <w:rPr>
          <w:bCs/>
          <w:color w:val="000000"/>
        </w:rPr>
        <w:t xml:space="preserve"> утверждал, что по внешним признакам человека, можно выявлять потенциальных преступников. Своеобразное отражение биологизаторская концепция развития личности получила в учении австрийского психиатра Зигмунда Фрейда. Он утверждал, что развитие человека в решающей мере зависит от либидо, т.е. от </w:t>
      </w:r>
      <w:proofErr w:type="spellStart"/>
      <w:r w:rsidRPr="00FA06A1">
        <w:rPr>
          <w:bCs/>
          <w:color w:val="000000"/>
        </w:rPr>
        <w:t>психосексуальных</w:t>
      </w:r>
      <w:proofErr w:type="spellEnd"/>
      <w:r w:rsidRPr="00FA06A1">
        <w:rPr>
          <w:bCs/>
          <w:color w:val="000000"/>
        </w:rPr>
        <w:t xml:space="preserve"> влечений, которые </w:t>
      </w:r>
      <w:r w:rsidRPr="00526A13">
        <w:rPr>
          <w:bCs/>
          <w:color w:val="000000"/>
        </w:rPr>
        <w:t>проявляются уже в детстве и сопровождаются определенными желаниями. Если эти желания удовлетворяются, то это ведет к формированию психически здоровой личности.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Биологизаторские взгляды по вопросам развития личности послужили основой для разработки за рубежом особой науки о детях – педологии, представители которой исходили из идеи наследственной обреченности психического развития личности и зависимости поведения и развития детей от их наследственности. В конечном счете, это приводило к </w:t>
      </w:r>
      <w:r w:rsidRPr="00FA06A1">
        <w:rPr>
          <w:bCs/>
          <w:color w:val="000000"/>
        </w:rPr>
        <w:lastRenderedPageBreak/>
        <w:t xml:space="preserve">выводу, что, поскольку наследственный потенциал ребенка является постоянным, значит, его можно измерить. В </w:t>
      </w:r>
      <w:smartTag w:uri="urn:schemas-microsoft-com:office:smarttags" w:element="metricconverter">
        <w:smartTagPr>
          <w:attr w:name="ProductID" w:val="1905 г"/>
        </w:smartTagPr>
        <w:r w:rsidRPr="00FA06A1">
          <w:rPr>
            <w:bCs/>
            <w:color w:val="000000"/>
          </w:rPr>
          <w:t>1905 г</w:t>
        </w:r>
      </w:smartTag>
      <w:r w:rsidRPr="00FA06A1">
        <w:rPr>
          <w:bCs/>
          <w:color w:val="000000"/>
        </w:rPr>
        <w:t xml:space="preserve">. по заданию Министерства общественного образования Франции психологи </w:t>
      </w:r>
      <w:proofErr w:type="spellStart"/>
      <w:r w:rsidRPr="00FA06A1">
        <w:rPr>
          <w:bCs/>
          <w:color w:val="000000"/>
        </w:rPr>
        <w:t>Бине</w:t>
      </w:r>
      <w:proofErr w:type="spellEnd"/>
      <w:r w:rsidRPr="00FA06A1">
        <w:rPr>
          <w:bCs/>
          <w:color w:val="000000"/>
        </w:rPr>
        <w:t xml:space="preserve"> и Симон разработали набор тестов (англ. испытание, исследование) для измерения «коэффициента умственной одаренности» </w:t>
      </w:r>
      <w:r w:rsidRPr="00FA06A1">
        <w:t>–</w:t>
      </w:r>
      <w:r w:rsidRPr="00FA06A1">
        <w:rPr>
          <w:bCs/>
          <w:color w:val="000000"/>
        </w:rPr>
        <w:t xml:space="preserve"> (IQ). Подобные тестовые испытания детей в западных странах практикуются до сих пор.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Однако многие ученые относятся к такой методике критически. Они считают, что биологизаторские концепции, сводя личностное развитие человека к его природной наследственности, искажают истинные источники и важнейшие факторы этого развития и, с другой стороны, снижают роль воспитания в его формировании. Так английский исследователь Б. </w:t>
      </w:r>
      <w:proofErr w:type="spellStart"/>
      <w:r w:rsidRPr="00FA06A1">
        <w:rPr>
          <w:bCs/>
          <w:color w:val="000000"/>
        </w:rPr>
        <w:t>Саймон</w:t>
      </w:r>
      <w:proofErr w:type="spellEnd"/>
      <w:r w:rsidRPr="00FA06A1">
        <w:rPr>
          <w:bCs/>
          <w:color w:val="000000"/>
        </w:rPr>
        <w:t xml:space="preserve"> считал очевидным дискриминационный характер этих тестов по отношению к детям низших социальных прослоек общества, которые недостаточно приобщаются к современной культуре и соответственно имеют более низкие показатели. Американский психолог Джон Уотсон высказал убеждение, что при правильном воспитании можно добиться весьма высоких результатов в личностном формировании учащихся, не взирая, на их наследственность.  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>В 20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>е и первой половине 30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х годов педология развивалась и в нашей стране, но в </w:t>
      </w:r>
      <w:smartTag w:uri="urn:schemas-microsoft-com:office:smarttags" w:element="metricconverter">
        <w:smartTagPr>
          <w:attr w:name="ProductID" w:val="1936 г"/>
        </w:smartTagPr>
        <w:r w:rsidRPr="00FA06A1">
          <w:rPr>
            <w:bCs/>
            <w:color w:val="000000"/>
          </w:rPr>
          <w:t>1936 г</w:t>
        </w:r>
      </w:smartTag>
      <w:r w:rsidRPr="00FA06A1">
        <w:rPr>
          <w:bCs/>
          <w:color w:val="000000"/>
        </w:rPr>
        <w:t xml:space="preserve">. ЦК ВКП(б) принял постановление «О педологических извращениях в системе </w:t>
      </w:r>
      <w:proofErr w:type="spellStart"/>
      <w:r w:rsidRPr="00FA06A1">
        <w:rPr>
          <w:bCs/>
          <w:color w:val="000000"/>
        </w:rPr>
        <w:t>наркомпросов</w:t>
      </w:r>
      <w:proofErr w:type="spellEnd"/>
      <w:r w:rsidRPr="00FA06A1">
        <w:rPr>
          <w:bCs/>
          <w:color w:val="000000"/>
        </w:rPr>
        <w:t>», в котором педология объявлялась лженаукой и была в СССР запрещена. Вместе с упразднением педологии прекратили изучать особенности учащихся и влияние этих особенностей на их развитие и формирование.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С </w:t>
      </w:r>
      <w:proofErr w:type="spellStart"/>
      <w:r w:rsidRPr="00FA06A1">
        <w:rPr>
          <w:bCs/>
          <w:color w:val="000000"/>
        </w:rPr>
        <w:t>преформистскими</w:t>
      </w:r>
      <w:proofErr w:type="spellEnd"/>
      <w:r w:rsidRPr="00FA06A1">
        <w:rPr>
          <w:bCs/>
          <w:color w:val="000000"/>
        </w:rPr>
        <w:t xml:space="preserve"> теориями развития личности не соглашались прогрессивные представители философской мысли. Еще древнегреческий философ Эпикур считал, что различное положение людей в обществе объясняется не столько их природными задатками, сколько имущественным состоянием. Эразм </w:t>
      </w:r>
      <w:proofErr w:type="spellStart"/>
      <w:r w:rsidRPr="00FA06A1">
        <w:rPr>
          <w:bCs/>
          <w:color w:val="000000"/>
        </w:rPr>
        <w:t>Роттердамский</w:t>
      </w:r>
      <w:proofErr w:type="spellEnd"/>
      <w:r w:rsidRPr="00FA06A1">
        <w:rPr>
          <w:bCs/>
          <w:color w:val="000000"/>
        </w:rPr>
        <w:t xml:space="preserve"> писал, о том, что природа, дав тебе сына, передала тебе не что иное, как сырую и необразованную массу и что от тебя зависит придать наилучшую форму пластичному для всякой обработки пригодному материалу.</w:t>
      </w:r>
    </w:p>
    <w:p w:rsidR="008038A9" w:rsidRPr="00861183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Но особенно решительно выступали против </w:t>
      </w:r>
      <w:proofErr w:type="spellStart"/>
      <w:r w:rsidRPr="00FA06A1">
        <w:rPr>
          <w:bCs/>
          <w:color w:val="000000"/>
        </w:rPr>
        <w:t>преформистских</w:t>
      </w:r>
      <w:proofErr w:type="spellEnd"/>
      <w:r w:rsidRPr="00FA06A1">
        <w:rPr>
          <w:bCs/>
          <w:color w:val="000000"/>
        </w:rPr>
        <w:t xml:space="preserve"> теорий развития личности французские просветители</w:t>
      </w:r>
      <w:r>
        <w:rPr>
          <w:bCs/>
          <w:color w:val="000000"/>
        </w:rPr>
        <w:t>-</w:t>
      </w:r>
      <w:r w:rsidRPr="00FA06A1">
        <w:rPr>
          <w:bCs/>
          <w:color w:val="000000"/>
        </w:rPr>
        <w:t xml:space="preserve">материалисты XVIII в. Гельвеций, Гольбах, Дидро и др. В своем труде «О человеке» Гельвеций пытался доказать, что все люди с </w:t>
      </w:r>
      <w:r w:rsidRPr="00861183">
        <w:rPr>
          <w:bCs/>
          <w:color w:val="000000"/>
        </w:rPr>
        <w:t>обыкновенной нормальной организацией обладают одинаковыми умственными способностями. То, что одни достигают вершин культуры, а другие темные и невежественные, всецело зависит от воспитания.</w:t>
      </w:r>
    </w:p>
    <w:p w:rsidR="008038A9" w:rsidRPr="00FA06A1" w:rsidRDefault="008038A9" w:rsidP="008038A9">
      <w:pPr>
        <w:ind w:firstLine="709"/>
        <w:jc w:val="both"/>
        <w:rPr>
          <w:bCs/>
          <w:color w:val="000000"/>
        </w:rPr>
      </w:pPr>
      <w:r w:rsidRPr="00FA06A1">
        <w:rPr>
          <w:bCs/>
          <w:color w:val="000000"/>
        </w:rPr>
        <w:t xml:space="preserve">Прогрессивных мыслей по проблеме развития личности придерживались такие известные педагоги, как Коменский, </w:t>
      </w:r>
      <w:proofErr w:type="spellStart"/>
      <w:r w:rsidRPr="00FA06A1">
        <w:rPr>
          <w:bCs/>
          <w:color w:val="000000"/>
        </w:rPr>
        <w:t>Дистервег</w:t>
      </w:r>
      <w:proofErr w:type="spellEnd"/>
      <w:r w:rsidRPr="00FA06A1">
        <w:rPr>
          <w:bCs/>
          <w:color w:val="000000"/>
        </w:rPr>
        <w:t>, Ушинский и др.</w:t>
      </w:r>
    </w:p>
    <w:p w:rsidR="008038A9" w:rsidRPr="00FA06A1" w:rsidRDefault="008038A9" w:rsidP="008038A9">
      <w:pPr>
        <w:ind w:firstLine="708"/>
        <w:jc w:val="both"/>
      </w:pPr>
      <w:r w:rsidRPr="00FA06A1">
        <w:rPr>
          <w:b/>
        </w:rPr>
        <w:t xml:space="preserve">3. Факторы развития личности. </w:t>
      </w:r>
      <w:r w:rsidRPr="00FA06A1">
        <w:t xml:space="preserve">Установлено, что процесс и результаты человеческого развития детерминируются совместным воздействием трех генеральных факторов – наследственности, среды и воспитания. Базу развития образуют врожденные и унаследованные предрасположения, обозначенные обобщающим термином «наследственность». Врожденные и унаследованные предрасположения развиваются при воздействии главных внешних влияний – среды и воспитания. Взаимодействие названных факторов может быть либо оптимальным, либо, при переоценке одного или другого внешнего слагаемого, негармоничным. Возможно также, что врожденная и унаследованная база недостаточно развивается как средой, так и воспитанием.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Природное (биологическое) начало в человеке связывает его с предками, а через них со всем живым миром, особенно с высшими животными. Отражение биологического – наследственность, под которой понимается передача от родителей детям определенных качеств и особенностей. Носители наследственности – гены (с греч. – рождающий). Наука доказала, что свойства организма зашифрованы в своеобразном генном коде, хранящем и передающем всю информацию о свойствах организма. Генетика расшифровала наследственную программу развития человека. </w:t>
      </w:r>
    </w:p>
    <w:p w:rsidR="008038A9" w:rsidRPr="00FA06A1" w:rsidRDefault="008038A9" w:rsidP="008038A9">
      <w:pPr>
        <w:ind w:firstLine="709"/>
        <w:jc w:val="both"/>
      </w:pPr>
      <w:r w:rsidRPr="00FA06A1">
        <w:lastRenderedPageBreak/>
        <w:t>От родителей детям передаются внешние признаки: особенности телосложения, конституции, цвет волос, глаз и кожи. Жестко генетически запрограммировано сочетание в организме различных белков, определены группы крови, резус</w:t>
      </w:r>
      <w:r>
        <w:t>-</w:t>
      </w:r>
      <w:r w:rsidRPr="00FA06A1">
        <w:t xml:space="preserve">фактор. Унаследованные физические особенности предопределяют видимые и невидимые различия людей.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К наследственным относятся также особенности нервной системы, обусловливающие характер протекания психических процессов. Изъяны, недостатки нервной деятельности родителей, в том числе и патологические, вызывающие психические расстройства, болезни (например, шизофрения) могут передаваться потомству. Наследственный характер имеют болезни крови (гемофилия), сахарный диабет, некоторые эндокринные расстройства – карликовость, например. Отрицательное влияние на потомство оказывают алкоголизм и наркомания родителей. </w:t>
      </w:r>
    </w:p>
    <w:p w:rsidR="008038A9" w:rsidRPr="00FA06A1" w:rsidRDefault="008038A9" w:rsidP="008038A9">
      <w:pPr>
        <w:ind w:firstLine="709"/>
        <w:jc w:val="both"/>
      </w:pPr>
      <w:r w:rsidRPr="00FA06A1">
        <w:t>Наследуются также предрасположенности и задатки. Унаследованные человеком задатки развиваются или не развиваются. Все зависит от того, получит ли человек возможности для перехода наследственной потенции в конкретные способности, обеспечивающие успех в определенном виде деятельн</w:t>
      </w:r>
      <w:r>
        <w:t xml:space="preserve">ости. Удастся ли индивиду </w:t>
      </w:r>
      <w:r w:rsidRPr="00FA06A1">
        <w:t xml:space="preserve">реализовать свой талант – зависит от обстоятельств: условий жизни, среды, потребностей общества, наконец, от спроса на продукт той или иной деятельности человека. </w:t>
      </w:r>
    </w:p>
    <w:p w:rsidR="008038A9" w:rsidRPr="00FA06A1" w:rsidRDefault="008038A9" w:rsidP="008038A9">
      <w:pPr>
        <w:ind w:firstLine="709"/>
        <w:jc w:val="both"/>
      </w:pPr>
      <w:r w:rsidRPr="00FA06A1">
        <w:t>Кроме биологической наследственности существенное влияние на развитие человека оказывает социальная наследственность, благодаря которой новорожденный человек активно усваивает социально</w:t>
      </w:r>
      <w:r>
        <w:t>-</w:t>
      </w:r>
      <w:r w:rsidRPr="00FA06A1">
        <w:t xml:space="preserve">психологический опыт родителей и всех, кто его окружает.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На формирование личности влияют разнообразные внешние условия, в том числе географические, социальные, школьные, семейные. По интенсивности контактов выделяется ближняя и дальняя среда. Когда педагоги говорят о влиянии среды, они имеют в виду, прежде всего, среду социальную и домашнюю. Первую относят к отдаленному окружению, а вторую к ближайшему. В понятие «социальная среда» входят такие общие характеристики, как общественный строй, система производственных отношений, материальные условия жизни, характер протекания производственных и социальных процессов и некоторые другие. Ближняя среда – это семья, родственники, друзья.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Огромное влияние на развитие человека, особенно в детском возрасте, оказывает домашняя среда. В семье обычно проходят первые, решающие для становления, развития и формирования годы жизни человека. Ребенок – обычно довольно точное отражение той семьи, в которой он растет и развивается. Семья во многом определяет круг его интересов и потребностей, взглядов и ценностных ориентиров. Семья же предоставляет и условия, в том числе материальные, для развития природных задатков. Нравственные и социальные качества личности также закладываются в семье.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Весьма значительно и влияние школы, класса, друзей. От силы, уровня и качества воздействия зависит, каким человек вырастет, носителем каких ценностей он станет. </w:t>
      </w:r>
    </w:p>
    <w:p w:rsidR="008038A9" w:rsidRPr="00FA06A1" w:rsidRDefault="008038A9" w:rsidP="008038A9">
      <w:pPr>
        <w:ind w:firstLine="709"/>
        <w:jc w:val="both"/>
      </w:pPr>
      <w:r w:rsidRPr="00FA06A1">
        <w:t>Влияние наследственности и среды корректируется воспитанием. Эффективность воспитательного воздействия заключается в целенаправленном, систематичном и квалифицированном руководстве. Слабость воспитания в том, что оно основывается на сознании человека и требует его участия, тогда как наследственность и среда действуют бессознательно и подсознательно. Этим определяются роль, место, возможности воспитания в формировании человека. Роль воспитания оценивается по</w:t>
      </w:r>
      <w:r>
        <w:t>-</w:t>
      </w:r>
      <w:r w:rsidRPr="00FA06A1">
        <w:t xml:space="preserve">разному, причем диапазон этих оценок очень широк, от утверждения его полной </w:t>
      </w:r>
      <w:proofErr w:type="spellStart"/>
      <w:r w:rsidRPr="00FA06A1">
        <w:t>бессильности</w:t>
      </w:r>
      <w:proofErr w:type="spellEnd"/>
      <w:r w:rsidRPr="00FA06A1">
        <w:t xml:space="preserve"> и бессмысленности (при неблагоприятной наследственности и плохом влиянии среды) до признания единственным средством изменения человеческой природы. Истина, как обычно, находится между крайностями. Воспитанием можно добиться многого, но полностью изменить человека нельзя. </w:t>
      </w:r>
    </w:p>
    <w:p w:rsidR="008038A9" w:rsidRPr="00C31842" w:rsidRDefault="008038A9" w:rsidP="008038A9">
      <w:pPr>
        <w:ind w:firstLine="709"/>
        <w:jc w:val="both"/>
      </w:pPr>
      <w:r w:rsidRPr="00FA06A1">
        <w:t xml:space="preserve">Воспитание – это заполнение пробелов в программе человеческого развития. Одна из важнейших задач правильно организованного воспитания – выявление склонностей и </w:t>
      </w:r>
      <w:r w:rsidRPr="00FA06A1">
        <w:lastRenderedPageBreak/>
        <w:t xml:space="preserve">дарований, развитие в соответствии с индивидуальными особенностями человека, его </w:t>
      </w:r>
      <w:r w:rsidRPr="00C31842">
        <w:t xml:space="preserve">способностями и возможностями. </w:t>
      </w:r>
    </w:p>
    <w:p w:rsidR="008038A9" w:rsidRPr="00C31842" w:rsidRDefault="008038A9" w:rsidP="008038A9">
      <w:pPr>
        <w:ind w:firstLine="709"/>
        <w:jc w:val="both"/>
      </w:pPr>
      <w:r w:rsidRPr="00C31842">
        <w:t xml:space="preserve">Специальные исследования показали, что воспитание может обеспечить развитие определенных качеств, только опираясь на заложенные природой задатки. </w:t>
      </w:r>
    </w:p>
    <w:p w:rsidR="008038A9" w:rsidRPr="00C31842" w:rsidRDefault="008038A9" w:rsidP="008038A9">
      <w:pPr>
        <w:ind w:firstLine="709"/>
        <w:jc w:val="both"/>
      </w:pPr>
      <w:r w:rsidRPr="00C31842">
        <w:t xml:space="preserve">Воздействуя на развитие человека, воспитание само зависит от развития, оно постоянно опирается на достигнутый уровень развития. В этом и состоит сложная диалектика взаимоотношений развития и воспитания как цели и средства. Эффективность воспитания определяется уровнем подготовленности человека к восприятию воспитательного воздействия, обусловленного влиянием наследственности и среды. </w:t>
      </w:r>
    </w:p>
    <w:p w:rsidR="008038A9" w:rsidRPr="00FA06A1" w:rsidRDefault="008038A9" w:rsidP="008038A9">
      <w:pPr>
        <w:ind w:firstLine="709"/>
        <w:jc w:val="both"/>
      </w:pPr>
      <w:r w:rsidRPr="00C31842">
        <w:t>Сила воспитательного воздействия зависит от ряда условий и обстоятельств. Отечественный педагог и психолог Л. С. Выготский обосновал закономерность, согласно которой цели и методы воспитания должны соответствовать, во-первых, уровню «актуального развития», уже достигнутому ребенком, и, во-вторых, «зоне его ближайшего развития». На первом уровне ребенок выполняет задания самостоятельно, на втором – не может с ними справиться, а поэтому разрешает проблему с помощью взрослых. Только то воспитание признается</w:t>
      </w:r>
      <w:r w:rsidRPr="00FA06A1">
        <w:t xml:space="preserve"> хорошим, которое идет впереди развития. Задача воспитания состоит в том, чтобы создать «зону ближайшего развития», которая в дальнейшем перешла бы в «зону актуального развития».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Влияние на развитие наследственности, среды и воспитания дополняется еще одним чрезвычайно важным фактором – деятельностью личности. Под этим понимается все многообразие занятий человека, все то, что он делает. Чем больше работает человек в определенной области, тем выше уровень его развития в этой области. Разумеется, пределы действия такой закономерности не безграничны, они определяются «сдерживающими» факторами – способностями, возрастом, интенсивностью и организацией самой деятельности и т. д.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Основные виды деятельности детей и подростков – игра, учение, труд. Особый вид деятельности – общение. </w:t>
      </w:r>
    </w:p>
    <w:p w:rsidR="008038A9" w:rsidRPr="00FA06A1" w:rsidRDefault="008038A9" w:rsidP="008038A9">
      <w:pPr>
        <w:ind w:firstLine="709"/>
        <w:jc w:val="both"/>
      </w:pPr>
      <w:r w:rsidRPr="00FA06A1">
        <w:t xml:space="preserve">Деятельность может быть активной и пассивной. Хорошее развитие обеспечивается только активной, эмоционально окрашенной деятельностью, в которую человек вкладывает всю душу, в которой полностью реализует свои возможности, выражает себя как личность. Вот почему важна не столько деятельность сама по себе, сколько активность личности, в этой деятельности. </w:t>
      </w:r>
    </w:p>
    <w:p w:rsidR="008038A9" w:rsidRPr="00FA06A1" w:rsidRDefault="008038A9" w:rsidP="008038A9">
      <w:pPr>
        <w:jc w:val="center"/>
        <w:rPr>
          <w:b/>
        </w:rPr>
      </w:pPr>
      <w:r w:rsidRPr="00FA06A1">
        <w:rPr>
          <w:b/>
        </w:rPr>
        <w:t>Вопросы для самоконтроля:</w:t>
      </w:r>
    </w:p>
    <w:p w:rsidR="008038A9" w:rsidRPr="00FA06A1" w:rsidRDefault="008038A9" w:rsidP="008038A9">
      <w:pPr>
        <w:numPr>
          <w:ilvl w:val="0"/>
          <w:numId w:val="2"/>
        </w:numPr>
        <w:tabs>
          <w:tab w:val="clear" w:pos="1849"/>
          <w:tab w:val="num" w:pos="0"/>
          <w:tab w:val="left" w:pos="1080"/>
        </w:tabs>
        <w:ind w:left="0" w:firstLine="709"/>
        <w:jc w:val="both"/>
      </w:pPr>
      <w:r w:rsidRPr="00FA06A1">
        <w:t>Как определяются понятия «человек», «личность», «индивидуальность» и какое значение они имеют для педагогики?</w:t>
      </w:r>
    </w:p>
    <w:p w:rsidR="008038A9" w:rsidRPr="00FA06A1" w:rsidRDefault="008038A9" w:rsidP="008038A9">
      <w:pPr>
        <w:numPr>
          <w:ilvl w:val="0"/>
          <w:numId w:val="2"/>
        </w:numPr>
        <w:tabs>
          <w:tab w:val="clear" w:pos="1849"/>
          <w:tab w:val="num" w:pos="0"/>
          <w:tab w:val="left" w:pos="1080"/>
        </w:tabs>
        <w:ind w:left="0" w:firstLine="709"/>
        <w:jc w:val="both"/>
      </w:pPr>
      <w:r w:rsidRPr="00FA06A1">
        <w:t>Что означают понятия «развитие» и «формирование» личности?</w:t>
      </w:r>
    </w:p>
    <w:p w:rsidR="008038A9" w:rsidRPr="00FA06A1" w:rsidRDefault="008038A9" w:rsidP="008038A9">
      <w:pPr>
        <w:numPr>
          <w:ilvl w:val="0"/>
          <w:numId w:val="2"/>
        </w:numPr>
        <w:tabs>
          <w:tab w:val="clear" w:pos="1849"/>
          <w:tab w:val="num" w:pos="0"/>
          <w:tab w:val="left" w:pos="1080"/>
        </w:tabs>
        <w:ind w:left="0" w:firstLine="709"/>
        <w:jc w:val="both"/>
      </w:pPr>
      <w:r w:rsidRPr="00FA06A1">
        <w:t>В чем состоит сущность научных идей о роли среды, наследственности и воспитания в развитии и формировании личности?</w:t>
      </w:r>
    </w:p>
    <w:p w:rsidR="008C1958" w:rsidRDefault="00C31842">
      <w:bookmarkStart w:id="0" w:name="_GoBack"/>
      <w:bookmarkEnd w:id="0"/>
    </w:p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86FA6"/>
    <w:multiLevelType w:val="hybridMultilevel"/>
    <w:tmpl w:val="84589652"/>
    <w:lvl w:ilvl="0" w:tplc="208AB168">
      <w:start w:val="1"/>
      <w:numFmt w:val="decimal"/>
      <w:lvlText w:val="%1."/>
      <w:lvlJc w:val="left"/>
      <w:pPr>
        <w:tabs>
          <w:tab w:val="num" w:pos="1849"/>
        </w:tabs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7C3710BB"/>
    <w:multiLevelType w:val="hybridMultilevel"/>
    <w:tmpl w:val="DCF68402"/>
    <w:lvl w:ilvl="0" w:tplc="B6C6462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F2"/>
    <w:rsid w:val="001A4A4C"/>
    <w:rsid w:val="008038A9"/>
    <w:rsid w:val="00A278F2"/>
    <w:rsid w:val="00A52A7C"/>
    <w:rsid w:val="00C2608F"/>
    <w:rsid w:val="00C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532D09"/>
  <w15:chartTrackingRefBased/>
  <w15:docId w15:val="{98B1F496-D4AD-42EB-889C-C1B19E0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038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2022-02-10T18:20:00Z</dcterms:created>
  <dcterms:modified xsi:type="dcterms:W3CDTF">2022-02-12T18:18:00Z</dcterms:modified>
</cp:coreProperties>
</file>