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0F5C63"/>
          <w:sz w:val="38"/>
          <w:szCs w:val="38"/>
        </w:rPr>
        <w:t xml:space="preserve">Платформа управления коммуникациями ЦИАН</w:t>
      </w:r>
    </w:p>
    <w:p>
      <w:pPr>
        <w:spacing w:after="240"/>
      </w:pPr>
      <w:r>
        <w:rPr>
          <w:rFonts w:ascii="Arial" w:cs="Arial" w:eastAsia="Arial" w:hAnsi="Arial"/>
          <w:color w:val="6B7780"/>
          <w:sz w:val="22"/>
          <w:szCs w:val="22"/>
        </w:rPr>
        <w:t xml:space="preserve">Рабочий документ для заполнения. Из него собираются 10 слайдов и приложения.</w:t>
      </w:r>
    </w:p>
    <w:p>
      <w:pPr>
        <w:spacing w:after="100"/>
      </w:pPr>
      <w:r>
        <w:rPr>
          <w:rFonts w:ascii="Arial" w:cs="Arial" w:eastAsia="Arial" w:hAnsi="Arial"/>
          <w:color w:val="1F2A37"/>
        </w:rPr>
        <w:t xml:space="preserve">Пустые клетки и рамки — ваши поля. Серый курсив — подсказка, что писать. Заполненный текст в таблицах — стартовая версия, её можно править.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2A37"/>
        </w:rPr>
        <w:t xml:space="preserve">Порядок работы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color w:val="1F2A37"/>
        </w:rPr>
        <w:t xml:space="preserve">Часть А.</w:t>
      </w:r>
      <w:r>
        <w:rPr>
          <w:rFonts w:ascii="Arial" w:cs="Arial" w:eastAsia="Arial" w:hAnsi="Arial"/>
          <w:color w:val="1F2A37"/>
        </w:rPr>
        <w:t xml:space="preserve"> Вводные и черновые гипотезы тезиса.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color w:val="1F2A37"/>
        </w:rPr>
        <w:t xml:space="preserve">Часть Б.</w:t>
      </w:r>
      <w:r>
        <w:rPr>
          <w:rFonts w:ascii="Arial" w:cs="Arial" w:eastAsia="Arial" w:hAnsi="Arial"/>
          <w:color w:val="1F2A37"/>
        </w:rPr>
        <w:t xml:space="preserve"> Ресерч. Назначьте ему срок.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color w:val="1F2A37"/>
        </w:rPr>
        <w:t xml:space="preserve">Часть В.</w:t>
      </w:r>
      <w:r>
        <w:rPr>
          <w:rFonts w:ascii="Arial" w:cs="Arial" w:eastAsia="Arial" w:hAnsi="Arial"/>
          <w:color w:val="1F2A37"/>
        </w:rPr>
        <w:t xml:space="preserve"> Допущения.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color w:val="1F2A37"/>
        </w:rPr>
        <w:t xml:space="preserve">Блоки 1–4.</w:t>
      </w:r>
      <w:r>
        <w:rPr>
          <w:rFonts w:ascii="Arial" w:cs="Arial" w:eastAsia="Arial" w:hAnsi="Arial"/>
          <w:color w:val="1F2A37"/>
        </w:rPr>
        <w:t xml:space="preserve"> Глубже всего — механизм решения, контрольные группы и MVP.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color w:val="1F2A37"/>
        </w:rPr>
        <w:t xml:space="preserve">Часть Г.</w:t>
      </w:r>
      <w:r>
        <w:rPr>
          <w:rFonts w:ascii="Arial" w:cs="Arial" w:eastAsia="Arial" w:hAnsi="Arial"/>
          <w:color w:val="1F2A37"/>
        </w:rPr>
        <w:t xml:space="preserve"> Главный тезис, карта слайдов, проверка перед сдачей.</w:t>
      </w:r>
    </w:p>
    <w:p>
      <w:pPr>
        <w:pStyle w:val="Heading1"/>
      </w:pPr>
      <w:r>
        <w:rPr>
          <w:rFonts w:ascii="Arial" w:cs="Arial" w:eastAsia="Arial" w:hAnsi="Arial"/>
        </w:rPr>
        <w:t xml:space="preserve">А. Основа</w:t>
      </w:r>
    </w:p>
    <w:p>
      <w:pPr>
        <w:pStyle w:val="Heading2"/>
      </w:pPr>
      <w:r>
        <w:rPr>
          <w:rFonts w:ascii="Arial" w:cs="Arial" w:eastAsia="Arial" w:hAnsi="Arial"/>
        </w:rPr>
        <w:t xml:space="preserve">А1. Вводные о задании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6038"/>
      </w:tblGrid>
      <w:tr>
        <w:trPr>
          <w:cantSplit/>
          <w:tblHeader/>
        </w:trPr>
        <w:tc>
          <w:tcPr>
            <w:tcW w:type="dxa" w:w="36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shd w:fill="E8F1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F5C63"/>
                <w:sz w:val="18"/>
                <w:szCs w:val="18"/>
              </w:rPr>
              <w:t xml:space="preserve">Вопрос</w:t>
            </w:r>
          </w:p>
        </w:tc>
        <w:tc>
          <w:tcPr>
            <w:tcW w:type="dxa" w:w="60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shd w:fill="E8F1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F5C63"/>
                <w:sz w:val="18"/>
                <w:szCs w:val="18"/>
              </w:rPr>
              <w:t xml:space="preserve">Ответ</w:t>
            </w:r>
          </w:p>
        </w:tc>
      </w:tr>
      <w:tr>
        <w:trPr>
          <w:cantSplit/>
          <w:trHeight w:val="520" w:hRule="atLeast"/>
        </w:trPr>
        <w:tc>
          <w:tcPr>
            <w:tcW w:type="dxa" w:w="36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37"/>
                <w:sz w:val="18"/>
                <w:szCs w:val="18"/>
              </w:rPr>
              <w:t xml:space="preserve">Компания</w:t>
            </w:r>
          </w:p>
        </w:tc>
        <w:tc>
          <w:tcPr>
            <w:tcW w:type="dxa" w:w="60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A37"/>
                <w:sz w:val="18"/>
                <w:szCs w:val="18"/>
              </w:rPr>
              <w:t xml:space="preserve">ЦИАН</w:t>
            </w:r>
          </w:p>
        </w:tc>
      </w:tr>
      <w:tr>
        <w:trPr>
          <w:cantSplit/>
          <w:trHeight w:val="520" w:hRule="atLeast"/>
        </w:trPr>
        <w:tc>
          <w:tcPr>
            <w:tcW w:type="dxa" w:w="36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37"/>
                <w:sz w:val="18"/>
                <w:szCs w:val="18"/>
              </w:rPr>
              <w:t xml:space="preserve">Формат</w:t>
            </w:r>
          </w:p>
        </w:tc>
        <w:tc>
          <w:tcPr>
            <w:tcW w:type="dxa" w:w="60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A37"/>
                <w:sz w:val="18"/>
                <w:szCs w:val="18"/>
              </w:rPr>
              <w:t xml:space="preserve">10 слайдов и приложения</w:t>
            </w:r>
          </w:p>
        </w:tc>
      </w:tr>
      <w:tr>
        <w:trPr>
          <w:cantSplit/>
          <w:trHeight w:val="520" w:hRule="atLeast"/>
        </w:trPr>
        <w:tc>
          <w:tcPr>
            <w:tcW w:type="dxa" w:w="36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37"/>
                <w:sz w:val="18"/>
                <w:szCs w:val="18"/>
              </w:rPr>
              <w:t xml:space="preserve">Роль и проверяющий</w:t>
            </w:r>
          </w:p>
        </w:tc>
        <w:tc>
          <w:tcPr>
            <w:tcW w:type="dxa" w:w="60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A37"/>
                <w:sz w:val="18"/>
                <w:szCs w:val="18"/>
              </w:rPr>
              <w:t xml:space="preserve">Руководитель направления «Привлечение и удержание». Проверяет CPO.</w:t>
            </w:r>
          </w:p>
        </w:tc>
      </w:tr>
      <w:tr>
        <w:trPr>
          <w:cantSplit/>
          <w:trHeight w:val="520" w:hRule="atLeast"/>
        </w:trPr>
        <w:tc>
          <w:tcPr>
            <w:tcW w:type="dxa" w:w="36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37"/>
                <w:sz w:val="18"/>
                <w:szCs w:val="18"/>
              </w:rPr>
              <w:t xml:space="preserve">Срок сдачи</w:t>
            </w:r>
          </w:p>
        </w:tc>
        <w:tc>
          <w:tcPr>
            <w:tcW w:type="dxa" w:w="60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rPr>
          <w:cantSplit/>
          <w:trHeight w:val="520" w:hRule="atLeast"/>
        </w:trPr>
        <w:tc>
          <w:tcPr>
            <w:tcW w:type="dxa" w:w="36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37"/>
                <w:sz w:val="18"/>
                <w:szCs w:val="18"/>
              </w:rPr>
              <w:t xml:space="preserve">Защита вживую или слайды читают без вас</w:t>
            </w:r>
          </w:p>
        </w:tc>
        <w:tc>
          <w:tcPr>
            <w:tcW w:type="dxa" w:w="60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rPr>
          <w:cantSplit/>
          <w:trHeight w:val="520" w:hRule="atLeast"/>
        </w:trPr>
        <w:tc>
          <w:tcPr>
            <w:tcW w:type="dxa" w:w="36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37"/>
                <w:sz w:val="18"/>
                <w:szCs w:val="18"/>
              </w:rPr>
              <w:t xml:space="preserve">Можно ли приложения и в каком виде</w:t>
            </w:r>
          </w:p>
        </w:tc>
        <w:tc>
          <w:tcPr>
            <w:tcW w:type="dxa" w:w="60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rPr>
          <w:cantSplit/>
          <w:trHeight w:val="520" w:hRule="atLeast"/>
        </w:trPr>
        <w:tc>
          <w:tcPr>
            <w:tcW w:type="dxa" w:w="36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37"/>
                <w:sz w:val="18"/>
                <w:szCs w:val="18"/>
              </w:rPr>
              <w:t xml:space="preserve">Сколько дней на ресерч</w:t>
            </w:r>
          </w:p>
        </w:tc>
        <w:tc>
          <w:tcPr>
            <w:tcW w:type="dxa" w:w="60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А2. Черновые гипотезы тезиса</w:t>
      </w:r>
    </w:p>
    <w:p>
      <w:pPr>
        <w:spacing w:after="100"/>
      </w:pPr>
      <w:r>
        <w:rPr>
          <w:rFonts w:ascii="Arial" w:cs="Arial" w:eastAsia="Arial" w:hAnsi="Arial"/>
          <w:color w:val="1F2A37"/>
        </w:rPr>
        <w:t xml:space="preserve">Запишите до ресерча. Ресерч их подтверждает или ломает. Без гипотез он не заканчивается.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3900"/>
        <w:gridCol w:w="2738"/>
        <w:gridCol w:w="2500"/>
      </w:tblGrid>
      <w:tr>
        <w:trPr>
          <w:cantSplit/>
          <w:tblHeader/>
        </w:trPr>
        <w:tc>
          <w:tcPr>
            <w:tcW w:type="dxa" w:w="5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shd w:fill="E8F1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F5C63"/>
                <w:sz w:val="18"/>
                <w:szCs w:val="18"/>
              </w:rPr>
              <w:t xml:space="preserve">№</w:t>
            </w:r>
          </w:p>
        </w:tc>
        <w:tc>
          <w:tcPr>
            <w:tcW w:type="dxa" w:w="39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shd w:fill="E8F1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F5C63"/>
                <w:sz w:val="18"/>
                <w:szCs w:val="18"/>
              </w:rPr>
              <w:t xml:space="preserve">Гипотеза</w:t>
            </w:r>
          </w:p>
        </w:tc>
        <w:tc>
          <w:tcPr>
            <w:tcW w:type="dxa" w:w="27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shd w:fill="E8F1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F5C63"/>
                <w:sz w:val="18"/>
                <w:szCs w:val="18"/>
              </w:rPr>
              <w:t xml:space="preserve">Что должно подтвердиться</w:t>
            </w:r>
          </w:p>
        </w:tc>
        <w:tc>
          <w:tcPr>
            <w:tcW w:type="dxa" w:w="25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shd w:fill="E8F1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F5C63"/>
                <w:sz w:val="18"/>
                <w:szCs w:val="18"/>
              </w:rPr>
              <w:t xml:space="preserve">Итог после ресерча</w:t>
            </w:r>
          </w:p>
        </w:tc>
      </w:tr>
      <w:tr>
        <w:trPr>
          <w:cantSplit/>
          <w:trHeight w:val="520" w:hRule="atLeast"/>
        </w:trPr>
        <w:tc>
          <w:tcPr>
            <w:tcW w:type="dxa" w:w="5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A37"/>
                <w:sz w:val="18"/>
                <w:szCs w:val="18"/>
              </w:rPr>
              <w:t xml:space="preserve">1</w:t>
            </w:r>
          </w:p>
        </w:tc>
        <w:tc>
          <w:tcPr>
            <w:tcW w:type="dxa" w:w="39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A37"/>
                <w:sz w:val="18"/>
                <w:szCs w:val="18"/>
              </w:rPr>
              <w:t xml:space="preserve">Внимание пользователя — общий бюджет. Платформа им распоряжается, а не просто рассылает.</w:t>
            </w:r>
          </w:p>
        </w:tc>
        <w:tc>
          <w:tcPr>
            <w:tcW w:type="dxa" w:w="27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25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rPr>
          <w:cantSplit/>
          <w:trHeight w:val="520" w:hRule="atLeast"/>
        </w:trPr>
        <w:tc>
          <w:tcPr>
            <w:tcW w:type="dxa" w:w="5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A37"/>
                <w:sz w:val="18"/>
                <w:szCs w:val="18"/>
              </w:rPr>
              <w:t xml:space="preserve">2</w:t>
            </w:r>
          </w:p>
        </w:tc>
        <w:tc>
          <w:tcPr>
            <w:tcW w:type="dxa" w:w="39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A37"/>
                <w:sz w:val="18"/>
                <w:szCs w:val="18"/>
              </w:rPr>
              <w:t xml:space="preserve">Лучшее сообщение часто — никакое. Платформу оценивают по добавленной ценности, а не по числу отправок.</w:t>
            </w:r>
          </w:p>
        </w:tc>
        <w:tc>
          <w:tcPr>
            <w:tcW w:type="dxa" w:w="27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25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rPr>
          <w:cantSplit/>
          <w:trHeight w:val="520" w:hRule="atLeast"/>
        </w:trPr>
        <w:tc>
          <w:tcPr>
            <w:tcW w:type="dxa" w:w="5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A37"/>
                <w:sz w:val="18"/>
                <w:szCs w:val="18"/>
              </w:rPr>
              <w:t xml:space="preserve">3</w:t>
            </w:r>
          </w:p>
        </w:tc>
        <w:tc>
          <w:tcPr>
            <w:tcW w:type="dxa" w:w="39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A37"/>
                <w:sz w:val="18"/>
                <w:szCs w:val="18"/>
              </w:rPr>
              <w:t xml:space="preserve">Спор за аудиторию решают правила и измерение, а не вес заказчика.</w:t>
            </w:r>
          </w:p>
        </w:tc>
        <w:tc>
          <w:tcPr>
            <w:tcW w:type="dxa" w:w="27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25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rPr>
          <w:cantSplit/>
          <w:trHeight w:val="520" w:hRule="atLeast"/>
        </w:trPr>
        <w:tc>
          <w:tcPr>
            <w:tcW w:type="dxa" w:w="5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A37"/>
                <w:sz w:val="18"/>
                <w:szCs w:val="18"/>
              </w:rPr>
              <w:t xml:space="preserve">4</w:t>
            </w:r>
          </w:p>
        </w:tc>
        <w:tc>
          <w:tcPr>
            <w:tcW w:type="dxa" w:w="39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27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25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</w:tbl>
    <w:p>
      <w:pPr>
        <w:spacing w:after="80"/>
      </w:pPr>
    </w:p>
    <w:p>
      <w:pPr>
        <w:keepNext/>
        <w:spacing w:after="40" w:before="160"/>
      </w:pPr>
      <w:r>
        <w:rPr>
          <w:rFonts w:ascii="Arial" w:cs="Arial" w:eastAsia="Arial" w:hAnsi="Arial"/>
          <w:b/>
          <w:bCs/>
          <w:color w:val="1F2A37"/>
        </w:rPr>
        <w:t xml:space="preserve">А3. Что значит «привлечение» в этой роли</w:t>
      </w:r>
    </w:p>
    <w:p>
      <w:pPr>
        <w:keepNext/>
        <w:spacing w:after="70"/>
      </w:pPr>
      <w:r>
        <w:rPr>
          <w:rFonts w:ascii="Arial" w:cs="Arial" w:eastAsia="Arial" w:hAnsi="Arial"/>
          <w:i/>
          <w:iCs/>
          <w:color w:val="6B7780"/>
          <w:sz w:val="18"/>
          <w:szCs w:val="18"/>
        </w:rPr>
        <w:t xml:space="preserve">Новые пользователи, привлечение существующих в новую вертикаль или привлечение собственников с объявлениями. Выберите трактовку и объясните выбор.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trHeight w:val="960" w:hRule="atLeast"/>
        </w:trPr>
        <w:tc>
          <w:tcPr>
            <w:tcW w:type="dxa" w:w="96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</w:tbl>
    <w:p>
      <w:pPr>
        <w:spacing w:after="80"/>
      </w:pPr>
    </w:p>
    <w:p>
      <w:pPr>
        <w:pStyle w:val="Heading1"/>
      </w:pPr>
      <w:r>
        <w:rPr>
          <w:rFonts w:ascii="Arial" w:cs="Arial" w:eastAsia="Arial" w:hAnsi="Arial"/>
        </w:rPr>
        <w:t xml:space="preserve">Б. Ресерч</w:t>
      </w:r>
    </w:p>
    <w:p>
      <w:pPr>
        <w:pStyle w:val="Heading2"/>
      </w:pPr>
      <w:r>
        <w:rPr>
          <w:rFonts w:ascii="Arial" w:cs="Arial" w:eastAsia="Arial" w:hAnsi="Arial"/>
        </w:rPr>
        <w:t xml:space="preserve">Б1. Вопросы и источники</w:t>
      </w:r>
    </w:p>
    <w:p>
      <w:pPr>
        <w:spacing w:after="100"/>
      </w:pPr>
      <w:r>
        <w:rPr>
          <w:rFonts w:ascii="Arial" w:cs="Arial" w:eastAsia="Arial" w:hAnsi="Arial"/>
          <w:color w:val="1F2A37"/>
        </w:rPr>
        <w:t xml:space="preserve">Каждый вопрос привязан к решению на слайде. Если ответ ничего не меняет в слайдах, вопрос лишний.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2300"/>
        <w:gridCol w:w="2638"/>
        <w:gridCol w:w="2400"/>
      </w:tblGrid>
      <w:tr>
        <w:trPr>
          <w:cantSplit/>
          <w:tblHeader/>
        </w:trPr>
        <w:tc>
          <w:tcPr>
            <w:tcW w:type="dxa" w:w="23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shd w:fill="E8F1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F5C63"/>
                <w:sz w:val="18"/>
                <w:szCs w:val="18"/>
              </w:rPr>
              <w:t xml:space="preserve">Вопрос</w:t>
            </w:r>
          </w:p>
        </w:tc>
        <w:tc>
          <w:tcPr>
            <w:tcW w:type="dxa" w:w="23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shd w:fill="E8F1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F5C63"/>
                <w:sz w:val="18"/>
                <w:szCs w:val="18"/>
              </w:rPr>
              <w:t xml:space="preserve">Где искать</w:t>
            </w:r>
          </w:p>
        </w:tc>
        <w:tc>
          <w:tcPr>
            <w:tcW w:type="dxa" w:w="26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shd w:fill="E8F1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F5C63"/>
                <w:sz w:val="18"/>
                <w:szCs w:val="18"/>
              </w:rPr>
              <w:t xml:space="preserve">Что нашёл</w:t>
            </w:r>
          </w:p>
        </w:tc>
        <w:tc>
          <w:tcPr>
            <w:tcW w:type="dxa" w:w="24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shd w:fill="E8F1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F5C63"/>
                <w:sz w:val="18"/>
                <w:szCs w:val="18"/>
              </w:rPr>
              <w:t xml:space="preserve">Вывод для слайдов</w:t>
            </w:r>
          </w:p>
        </w:tc>
      </w:tr>
      <w:tr>
        <w:trPr>
          <w:cantSplit/>
          <w:trHeight w:val="520" w:hRule="atLeast"/>
        </w:trPr>
        <w:tc>
          <w:tcPr>
            <w:tcW w:type="dxa" w:w="23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37"/>
                <w:sz w:val="18"/>
                <w:szCs w:val="18"/>
              </w:rPr>
              <w:t xml:space="preserve">Откуда деньги и что компания оптимизирует</w:t>
            </w:r>
          </w:p>
        </w:tc>
        <w:tc>
          <w:tcPr>
            <w:tcW w:type="dxa" w:w="23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A37"/>
                <w:sz w:val="18"/>
                <w:szCs w:val="18"/>
              </w:rPr>
              <w:t xml:space="preserve">Годовой отчёт, презентации для инвесторов</w:t>
            </w:r>
          </w:p>
        </w:tc>
        <w:tc>
          <w:tcPr>
            <w:tcW w:type="dxa" w:w="26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24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rPr>
          <w:cantSplit/>
          <w:trHeight w:val="520" w:hRule="atLeast"/>
        </w:trPr>
        <w:tc>
          <w:tcPr>
            <w:tcW w:type="dxa" w:w="23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37"/>
                <w:sz w:val="18"/>
                <w:szCs w:val="18"/>
              </w:rPr>
              <w:t xml:space="preserve">Кто такие «вертикали» и чего каждая хочет от пользователя</w:t>
            </w:r>
          </w:p>
        </w:tc>
        <w:tc>
          <w:tcPr>
            <w:tcW w:type="dxa" w:w="23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A37"/>
                <w:sz w:val="18"/>
                <w:szCs w:val="18"/>
              </w:rPr>
              <w:t xml:space="preserve">Структура сайта и приложения, вакансии, отчёты</w:t>
            </w:r>
          </w:p>
        </w:tc>
        <w:tc>
          <w:tcPr>
            <w:tcW w:type="dxa" w:w="26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24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rPr>
          <w:cantSplit/>
          <w:trHeight w:val="520" w:hRule="atLeast"/>
        </w:trPr>
        <w:tc>
          <w:tcPr>
            <w:tcW w:type="dxa" w:w="23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37"/>
                <w:sz w:val="18"/>
                <w:szCs w:val="18"/>
              </w:rPr>
              <w:t xml:space="preserve">Чем пользователь управляет сам</w:t>
            </w:r>
          </w:p>
        </w:tc>
        <w:tc>
          <w:tcPr>
            <w:tcW w:type="dxa" w:w="23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A37"/>
                <w:sz w:val="18"/>
                <w:szCs w:val="18"/>
              </w:rPr>
              <w:t xml:space="preserve">Настройки уведомлений, отписка в письмах</w:t>
            </w:r>
          </w:p>
        </w:tc>
        <w:tc>
          <w:tcPr>
            <w:tcW w:type="dxa" w:w="26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24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rPr>
          <w:cantSplit/>
          <w:trHeight w:val="520" w:hRule="atLeast"/>
        </w:trPr>
        <w:tc>
          <w:tcPr>
            <w:tcW w:type="dxa" w:w="23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37"/>
                <w:sz w:val="18"/>
                <w:szCs w:val="18"/>
              </w:rPr>
              <w:t xml:space="preserve">Сколько длится поиск и как часто возвращаются</w:t>
            </w:r>
          </w:p>
        </w:tc>
        <w:tc>
          <w:tcPr>
            <w:tcW w:type="dxa" w:w="23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A37"/>
                <w:sz w:val="18"/>
                <w:szCs w:val="18"/>
              </w:rPr>
              <w:t xml:space="preserve">Аналитика ЦИАН, открытые исследования рынка</w:t>
            </w:r>
          </w:p>
        </w:tc>
        <w:tc>
          <w:tcPr>
            <w:tcW w:type="dxa" w:w="26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24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rPr>
          <w:cantSplit/>
          <w:trHeight w:val="520" w:hRule="atLeast"/>
        </w:trPr>
        <w:tc>
          <w:tcPr>
            <w:tcW w:type="dxa" w:w="23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37"/>
                <w:sz w:val="18"/>
                <w:szCs w:val="18"/>
              </w:rPr>
              <w:t xml:space="preserve">Что уже построено</w:t>
            </w:r>
          </w:p>
        </w:tc>
        <w:tc>
          <w:tcPr>
            <w:tcW w:type="dxa" w:w="23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A37"/>
                <w:sz w:val="18"/>
                <w:szCs w:val="18"/>
              </w:rPr>
              <w:t xml:space="preserve">Блог на Хабре, доклады, вакансии CRM и аналитики</w:t>
            </w:r>
          </w:p>
        </w:tc>
        <w:tc>
          <w:tcPr>
            <w:tcW w:type="dxa" w:w="26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24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rPr>
          <w:cantSplit/>
          <w:trHeight w:val="520" w:hRule="atLeast"/>
        </w:trPr>
        <w:tc>
          <w:tcPr>
            <w:tcW w:type="dxa" w:w="23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37"/>
                <w:sz w:val="18"/>
                <w:szCs w:val="18"/>
              </w:rPr>
              <w:t xml:space="preserve">Что важно CPO</w:t>
            </w:r>
          </w:p>
        </w:tc>
        <w:tc>
          <w:tcPr>
            <w:tcW w:type="dxa" w:w="23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A37"/>
                <w:sz w:val="18"/>
                <w:szCs w:val="18"/>
              </w:rPr>
              <w:t xml:space="preserve">Его интервью, доклады, публичные посты</w:t>
            </w:r>
          </w:p>
        </w:tc>
        <w:tc>
          <w:tcPr>
            <w:tcW w:type="dxa" w:w="26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24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Б2. Особенности недвижимости</w:t>
      </w:r>
    </w:p>
    <w:p>
      <w:pPr>
        <w:spacing w:after="100"/>
      </w:pPr>
      <w:r>
        <w:rPr>
          <w:rFonts w:ascii="Arial" w:cs="Arial" w:eastAsia="Arial" w:hAnsi="Arial"/>
          <w:color w:val="1F2A37"/>
        </w:rPr>
        <w:t xml:space="preserve">Это гипотезы. Каждую проверьте и решите, куда она идёт.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438"/>
        <w:gridCol w:w="1600"/>
        <w:gridCol w:w="2600"/>
      </w:tblGrid>
      <w:tr>
        <w:trPr>
          <w:cantSplit/>
          <w:tblHeader/>
        </w:trPr>
        <w:tc>
          <w:tcPr>
            <w:tcW w:type="dxa" w:w="54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shd w:fill="E8F1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F5C63"/>
                <w:sz w:val="18"/>
                <w:szCs w:val="18"/>
              </w:rPr>
              <w:t xml:space="preserve">Гипотеза</w:t>
            </w:r>
          </w:p>
        </w:tc>
        <w:tc>
          <w:tcPr>
            <w:tcW w:type="dxa" w:w="16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shd w:fill="E8F1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F5C63"/>
                <w:sz w:val="18"/>
                <w:szCs w:val="18"/>
              </w:rPr>
              <w:t xml:space="preserve">Подтвердилась?</w:t>
            </w:r>
          </w:p>
        </w:tc>
        <w:tc>
          <w:tcPr>
            <w:tcW w:type="dxa" w:w="26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shd w:fill="E8F1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F5C63"/>
                <w:sz w:val="18"/>
                <w:szCs w:val="18"/>
              </w:rPr>
              <w:t xml:space="preserve">Куда: слайд, приложение, убрать</w:t>
            </w:r>
          </w:p>
        </w:tc>
      </w:tr>
      <w:tr>
        <w:trPr>
          <w:cantSplit/>
          <w:trHeight w:val="520" w:hRule="atLeast"/>
        </w:trPr>
        <w:tc>
          <w:tcPr>
            <w:tcW w:type="dxa" w:w="54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A37"/>
                <w:sz w:val="18"/>
                <w:szCs w:val="18"/>
              </w:rPr>
              <w:t xml:space="preserve">Сделка редкая. Удержание — три задачи: удержать в окне поиска, вернуть к следующей потребности, держать связь между сделками.</w:t>
            </w:r>
          </w:p>
        </w:tc>
        <w:tc>
          <w:tcPr>
            <w:tcW w:type="dxa" w:w="16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26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rPr>
          <w:cantSplit/>
          <w:trHeight w:val="520" w:hRule="atLeast"/>
        </w:trPr>
        <w:tc>
          <w:tcPr>
            <w:tcW w:type="dxa" w:w="54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A37"/>
                <w:sz w:val="18"/>
                <w:szCs w:val="18"/>
              </w:rPr>
              <w:t xml:space="preserve">Конец поиска почти не виден. Сделка проходит вне площадки, и нужно по поведению понять, что человек уже купил или снял.</w:t>
            </w:r>
          </w:p>
        </w:tc>
        <w:tc>
          <w:tcPr>
            <w:tcW w:type="dxa" w:w="16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26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rPr>
          <w:cantSplit/>
          <w:trHeight w:val="520" w:hRule="atLeast"/>
        </w:trPr>
        <w:tc>
          <w:tcPr>
            <w:tcW w:type="dxa" w:w="54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A37"/>
                <w:sz w:val="18"/>
                <w:szCs w:val="18"/>
              </w:rPr>
              <w:t xml:space="preserve">Скорость — часть продукта. Оповещение о новом объявлении ценно в первые минуты.</w:t>
            </w:r>
          </w:p>
        </w:tc>
        <w:tc>
          <w:tcPr>
            <w:tcW w:type="dxa" w:w="16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26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rPr>
          <w:cantSplit/>
          <w:trHeight w:val="520" w:hRule="atLeast"/>
        </w:trPr>
        <w:tc>
          <w:tcPr>
            <w:tcW w:type="dxa" w:w="54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A37"/>
                <w:sz w:val="18"/>
                <w:szCs w:val="18"/>
              </w:rPr>
              <w:t xml:space="preserve">Платит другая сторона: агенты, застройщики, банки. Ценность сообщения для ищущего — косвенная.</w:t>
            </w:r>
          </w:p>
        </w:tc>
        <w:tc>
          <w:tcPr>
            <w:tcW w:type="dxa" w:w="16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26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rPr>
          <w:cantSplit/>
          <w:trHeight w:val="520" w:hRule="atLeast"/>
        </w:trPr>
        <w:tc>
          <w:tcPr>
            <w:tcW w:type="dxa" w:w="54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A37"/>
                <w:sz w:val="18"/>
                <w:szCs w:val="18"/>
              </w:rPr>
              <w:t xml:space="preserve">Цена действий отличается на порядки. При единой мере новостройки и ипотека будут выигрывать всегда.</w:t>
            </w:r>
          </w:p>
        </w:tc>
        <w:tc>
          <w:tcPr>
            <w:tcW w:type="dxa" w:w="16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26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rPr>
          <w:cantSplit/>
          <w:trHeight w:val="520" w:hRule="atLeast"/>
        </w:trPr>
        <w:tc>
          <w:tcPr>
            <w:tcW w:type="dxa" w:w="54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A37"/>
                <w:sz w:val="18"/>
                <w:szCs w:val="18"/>
              </w:rPr>
              <w:t xml:space="preserve">Мало событий на человека. Личные модели слабые, эффект мерить по контактам: звонок, чат, заявка.</w:t>
            </w:r>
          </w:p>
        </w:tc>
        <w:tc>
          <w:tcPr>
            <w:tcW w:type="dxa" w:w="16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26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rPr>
          <w:cantSplit/>
          <w:trHeight w:val="520" w:hRule="atLeast"/>
        </w:trPr>
        <w:tc>
          <w:tcPr>
            <w:tcW w:type="dxa" w:w="54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A37"/>
                <w:sz w:val="18"/>
                <w:szCs w:val="18"/>
              </w:rPr>
              <w:t xml:space="preserve">Три аудитории: ищущие, собственники, профессионалы. Нужно решить, входят ли агенты и застройщики в охват.</w:t>
            </w:r>
          </w:p>
        </w:tc>
        <w:tc>
          <w:tcPr>
            <w:tcW w:type="dxa" w:w="16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26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rPr>
          <w:cantSplit/>
          <w:trHeight w:val="520" w:hRule="atLeast"/>
        </w:trPr>
        <w:tc>
          <w:tcPr>
            <w:tcW w:type="dxa" w:w="54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A37"/>
                <w:sz w:val="18"/>
                <w:szCs w:val="18"/>
              </w:rPr>
              <w:t xml:space="preserve">Тема чувствительная: деньги, ипотека, адрес. Риск слишком личного сообщения выше обычного.</w:t>
            </w:r>
          </w:p>
        </w:tc>
        <w:tc>
          <w:tcPr>
            <w:tcW w:type="dxa" w:w="16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26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rPr>
          <w:cantSplit/>
          <w:trHeight w:val="520" w:hRule="atLeast"/>
        </w:trPr>
        <w:tc>
          <w:tcPr>
            <w:tcW w:type="dxa" w:w="54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A37"/>
                <w:sz w:val="18"/>
                <w:szCs w:val="18"/>
              </w:rPr>
              <w:t xml:space="preserve">Общие внешние поводы: ставка, льготные программы. В такой день писать захотят все сразу.</w:t>
            </w:r>
          </w:p>
        </w:tc>
        <w:tc>
          <w:tcPr>
            <w:tcW w:type="dxa" w:w="16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26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Б3. Дневник сообщений ЦИАН</w:t>
      </w:r>
    </w:p>
    <w:p>
      <w:pPr>
        <w:spacing w:after="100"/>
      </w:pPr>
      <w:r>
        <w:rPr>
          <w:rFonts w:ascii="Arial" w:cs="Arial" w:eastAsia="Arial" w:hAnsi="Arial"/>
          <w:color w:val="1F2A37"/>
        </w:rPr>
        <w:t xml:space="preserve">Поставьте приложение, включите все уведомления, пройдите сценарии покупателя, арендатора и собственника. Записывайте каждое сообщение. Этого материала нет ни у кого, кроме вас.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00"/>
        <w:gridCol w:w="1100"/>
        <w:gridCol w:w="2700"/>
        <w:gridCol w:w="1400"/>
        <w:gridCol w:w="1738"/>
        <w:gridCol w:w="1300"/>
      </w:tblGrid>
      <w:tr>
        <w:trPr>
          <w:cantSplit/>
          <w:tblHeader/>
        </w:trPr>
        <w:tc>
          <w:tcPr>
            <w:tcW w:type="dxa" w:w="14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shd w:fill="E8F1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F5C63"/>
                <w:sz w:val="18"/>
                <w:szCs w:val="18"/>
              </w:rPr>
              <w:t xml:space="preserve">Дата и время</w:t>
            </w:r>
          </w:p>
        </w:tc>
        <w:tc>
          <w:tcPr>
            <w:tcW w:type="dxa" w:w="11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shd w:fill="E8F1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F5C63"/>
                <w:sz w:val="18"/>
                <w:szCs w:val="18"/>
              </w:rPr>
              <w:t xml:space="preserve">Канал</w:t>
            </w:r>
          </w:p>
        </w:tc>
        <w:tc>
          <w:tcPr>
            <w:tcW w:type="dxa" w:w="27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shd w:fill="E8F1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F5C63"/>
                <w:sz w:val="18"/>
                <w:szCs w:val="18"/>
              </w:rPr>
              <w:t xml:space="preserve">О чём сообщение</w:t>
            </w:r>
          </w:p>
        </w:tc>
        <w:tc>
          <w:tcPr>
            <w:tcW w:type="dxa" w:w="14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shd w:fill="E8F1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F5C63"/>
                <w:sz w:val="18"/>
                <w:szCs w:val="18"/>
              </w:rPr>
              <w:t xml:space="preserve">Тип</w:t>
            </w:r>
          </w:p>
        </w:tc>
        <w:tc>
          <w:tcPr>
            <w:tcW w:type="dxa" w:w="17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shd w:fill="E8F1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F5C63"/>
                <w:sz w:val="18"/>
                <w:szCs w:val="18"/>
              </w:rPr>
              <w:t xml:space="preserve">Чьё: вертикаль или маркетинг</w:t>
            </w:r>
          </w:p>
        </w:tc>
        <w:tc>
          <w:tcPr>
            <w:tcW w:type="dxa" w:w="13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shd w:fill="E8F1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F5C63"/>
                <w:sz w:val="18"/>
                <w:szCs w:val="18"/>
              </w:rPr>
              <w:t xml:space="preserve">Уместно?</w:t>
            </w:r>
          </w:p>
        </w:tc>
      </w:tr>
      <w:tr>
        <w:trPr>
          <w:cantSplit/>
          <w:trHeight w:val="520" w:hRule="atLeast"/>
        </w:trPr>
        <w:tc>
          <w:tcPr>
            <w:tcW w:type="dxa" w:w="14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11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27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14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17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13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rPr>
          <w:cantSplit/>
          <w:trHeight w:val="520" w:hRule="atLeast"/>
        </w:trPr>
        <w:tc>
          <w:tcPr>
            <w:tcW w:type="dxa" w:w="14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11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27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14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17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13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rPr>
          <w:cantSplit/>
          <w:trHeight w:val="520" w:hRule="atLeast"/>
        </w:trPr>
        <w:tc>
          <w:tcPr>
            <w:tcW w:type="dxa" w:w="14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11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27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14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17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13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rPr>
          <w:cantSplit/>
          <w:trHeight w:val="520" w:hRule="atLeast"/>
        </w:trPr>
        <w:tc>
          <w:tcPr>
            <w:tcW w:type="dxa" w:w="14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11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27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14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17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13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rPr>
          <w:cantSplit/>
          <w:trHeight w:val="520" w:hRule="atLeast"/>
        </w:trPr>
        <w:tc>
          <w:tcPr>
            <w:tcW w:type="dxa" w:w="14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11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27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14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17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13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rPr>
          <w:cantSplit/>
          <w:trHeight w:val="520" w:hRule="atLeast"/>
        </w:trPr>
        <w:tc>
          <w:tcPr>
            <w:tcW w:type="dxa" w:w="14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11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27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14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17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13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rPr>
          <w:cantSplit/>
          <w:trHeight w:val="520" w:hRule="atLeast"/>
        </w:trPr>
        <w:tc>
          <w:tcPr>
            <w:tcW w:type="dxa" w:w="14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11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27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14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17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13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rPr>
          <w:cantSplit/>
          <w:trHeight w:val="520" w:hRule="atLeast"/>
        </w:trPr>
        <w:tc>
          <w:tcPr>
            <w:tcW w:type="dxa" w:w="14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11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27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14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17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13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rPr>
          <w:cantSplit/>
          <w:trHeight w:val="520" w:hRule="atLeast"/>
        </w:trPr>
        <w:tc>
          <w:tcPr>
            <w:tcW w:type="dxa" w:w="14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11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27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14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17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13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rPr>
          <w:cantSplit/>
          <w:trHeight w:val="520" w:hRule="atLeast"/>
        </w:trPr>
        <w:tc>
          <w:tcPr>
            <w:tcW w:type="dxa" w:w="14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11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27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14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17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13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rPr>
          <w:cantSplit/>
          <w:trHeight w:val="520" w:hRule="atLeast"/>
        </w:trPr>
        <w:tc>
          <w:tcPr>
            <w:tcW w:type="dxa" w:w="14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11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27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14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17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13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rPr>
          <w:cantSplit/>
          <w:trHeight w:val="520" w:hRule="atLeast"/>
        </w:trPr>
        <w:tc>
          <w:tcPr>
            <w:tcW w:type="dxa" w:w="14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11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27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14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17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13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</w:tbl>
    <w:p>
      <w:pPr>
        <w:spacing w:after="80"/>
      </w:pPr>
    </w:p>
    <w:p>
      <w:pPr>
        <w:keepNext/>
        <w:spacing w:after="40" w:before="160"/>
      </w:pPr>
      <w:r>
        <w:rPr>
          <w:rFonts w:ascii="Arial" w:cs="Arial" w:eastAsia="Arial" w:hAnsi="Arial"/>
          <w:b/>
          <w:bCs/>
          <w:color w:val="1F2A37"/>
        </w:rPr>
        <w:t xml:space="preserve">Выводы из дневника</w:t>
      </w:r>
    </w:p>
    <w:p>
      <w:pPr>
        <w:keepNext/>
        <w:spacing w:after="70"/>
      </w:pPr>
      <w:r>
        <w:rPr>
          <w:rFonts w:ascii="Arial" w:cs="Arial" w:eastAsia="Arial" w:hAnsi="Arial"/>
          <w:i/>
          <w:iCs/>
          <w:color w:val="6B7780"/>
          <w:sz w:val="18"/>
          <w:szCs w:val="18"/>
        </w:rPr>
        <w:t xml:space="preserve">Сколько сообщений в день. Были ли повторы и столкновения разных заказчиков. Были ли ночные и неуместные. Что приходит после того, как поиск закончен.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trHeight w:val="1280" w:hRule="atLeast"/>
        </w:trPr>
        <w:tc>
          <w:tcPr>
            <w:tcW w:type="dxa" w:w="96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Б4. Как решают другие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3638"/>
        <w:gridCol w:w="3400"/>
      </w:tblGrid>
      <w:tr>
        <w:trPr>
          <w:cantSplit/>
          <w:tblHeader/>
        </w:trPr>
        <w:tc>
          <w:tcPr>
            <w:tcW w:type="dxa" w:w="26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shd w:fill="E8F1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F5C63"/>
                <w:sz w:val="18"/>
                <w:szCs w:val="18"/>
              </w:rPr>
              <w:t xml:space="preserve">Компания</w:t>
            </w:r>
          </w:p>
        </w:tc>
        <w:tc>
          <w:tcPr>
            <w:tcW w:type="dxa" w:w="36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shd w:fill="E8F1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F5C63"/>
                <w:sz w:val="18"/>
                <w:szCs w:val="18"/>
              </w:rPr>
              <w:t xml:space="preserve">Что делают</w:t>
            </w:r>
          </w:p>
        </w:tc>
        <w:tc>
          <w:tcPr>
            <w:tcW w:type="dxa" w:w="34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shd w:fill="E8F1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F5C63"/>
                <w:sz w:val="18"/>
                <w:szCs w:val="18"/>
              </w:rPr>
              <w:t xml:space="preserve">Что берём себе</w:t>
            </w:r>
          </w:p>
        </w:tc>
      </w:tr>
      <w:tr>
        <w:trPr>
          <w:cantSplit/>
          <w:trHeight w:val="520" w:hRule="atLeast"/>
        </w:trPr>
        <w:tc>
          <w:tcPr>
            <w:tcW w:type="dxa" w:w="26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37"/>
                <w:sz w:val="18"/>
                <w:szCs w:val="18"/>
              </w:rPr>
              <w:t xml:space="preserve">Авито Недвижимость</w:t>
            </w:r>
          </w:p>
        </w:tc>
        <w:tc>
          <w:tcPr>
            <w:tcW w:type="dxa" w:w="36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34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rPr>
          <w:cantSplit/>
          <w:trHeight w:val="520" w:hRule="atLeast"/>
        </w:trPr>
        <w:tc>
          <w:tcPr>
            <w:tcW w:type="dxa" w:w="26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37"/>
                <w:sz w:val="18"/>
                <w:szCs w:val="18"/>
              </w:rPr>
              <w:t xml:space="preserve">Яндекс Недвижимость</w:t>
            </w:r>
          </w:p>
        </w:tc>
        <w:tc>
          <w:tcPr>
            <w:tcW w:type="dxa" w:w="36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34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rPr>
          <w:cantSplit/>
          <w:trHeight w:val="520" w:hRule="atLeast"/>
        </w:trPr>
        <w:tc>
          <w:tcPr>
            <w:tcW w:type="dxa" w:w="26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37"/>
                <w:sz w:val="18"/>
                <w:szCs w:val="18"/>
              </w:rPr>
              <w:t xml:space="preserve">Домклик</w:t>
            </w:r>
          </w:p>
        </w:tc>
        <w:tc>
          <w:tcPr>
            <w:tcW w:type="dxa" w:w="36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34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rPr>
          <w:cantSplit/>
          <w:trHeight w:val="520" w:hRule="atLeast"/>
        </w:trPr>
        <w:tc>
          <w:tcPr>
            <w:tcW w:type="dxa" w:w="26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37"/>
                <w:sz w:val="18"/>
                <w:szCs w:val="18"/>
              </w:rPr>
              <w:t xml:space="preserve">Zillow</w:t>
            </w:r>
          </w:p>
        </w:tc>
        <w:tc>
          <w:tcPr>
            <w:tcW w:type="dxa" w:w="36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34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rPr>
          <w:cantSplit/>
          <w:trHeight w:val="520" w:hRule="atLeast"/>
        </w:trPr>
        <w:tc>
          <w:tcPr>
            <w:tcW w:type="dxa" w:w="26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37"/>
                <w:sz w:val="18"/>
                <w:szCs w:val="18"/>
              </w:rPr>
              <w:t xml:space="preserve">Rightmove</w:t>
            </w:r>
          </w:p>
        </w:tc>
        <w:tc>
          <w:tcPr>
            <w:tcW w:type="dxa" w:w="36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34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rPr>
          <w:cantSplit/>
          <w:trHeight w:val="520" w:hRule="atLeast"/>
        </w:trPr>
        <w:tc>
          <w:tcPr>
            <w:tcW w:type="dxa" w:w="26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37"/>
                <w:sz w:val="18"/>
                <w:szCs w:val="18"/>
              </w:rPr>
              <w:t xml:space="preserve">LinkedIn, Pinterest, Duolingo, Uber: единый контроль уведомлений</w:t>
            </w:r>
          </w:p>
        </w:tc>
        <w:tc>
          <w:tcPr>
            <w:tcW w:type="dxa" w:w="36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34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</w:tbl>
    <w:p>
      <w:pPr>
        <w:spacing w:after="80"/>
      </w:pPr>
    </w:p>
    <w:p>
      <w:pPr>
        <w:pBdr>
          <w:left w:val="single" w:color="8A5A12" w:sz="18" w:space="8"/>
        </w:pBdr>
        <w:shd w:fill="FBF1E3" w:val="clear"/>
        <w:spacing w:after="40" w:before="160"/>
      </w:pPr>
      <w:r>
        <w:rPr>
          <w:rFonts w:ascii="Arial" w:cs="Arial" w:eastAsia="Arial" w:hAnsi="Arial"/>
          <w:b/>
          <w:bCs/>
          <w:color w:val="8A5A12"/>
          <w:spacing w:val="20"/>
          <w:sz w:val="17"/>
          <w:szCs w:val="17"/>
        </w:rPr>
        <w:t xml:space="preserve">НЕ УПУСТИТЬ</w:t>
      </w:r>
    </w:p>
    <w:p>
      <w:pPr>
        <w:pBdr>
          <w:left w:val="single" w:color="8A5A12" w:sz="18" w:space="8"/>
        </w:pBdr>
        <w:shd w:fill="FBF1E3" w:val="clear"/>
        <w:spacing w:after="30"/>
      </w:pPr>
      <w:r>
        <w:rPr>
          <w:rFonts w:ascii="Arial" w:cs="Arial" w:eastAsia="Arial" w:hAnsi="Arial"/>
          <w:color w:val="1F2A37"/>
        </w:rPr>
        <w:t xml:space="preserve">У ресерча должен быть срок. Иначе он съест время на механизм и MVP.</w:t>
      </w:r>
    </w:p>
    <w:p>
      <w:pPr>
        <w:pBdr>
          <w:left w:val="single" w:color="8A5A12" w:sz="18" w:space="8"/>
        </w:pBdr>
        <w:shd w:fill="FBF1E3" w:val="clear"/>
        <w:spacing w:after="160"/>
      </w:pPr>
      <w:r>
        <w:rPr>
          <w:rFonts w:ascii="Arial" w:cs="Arial" w:eastAsia="Arial" w:hAnsi="Arial"/>
          <w:color w:val="1F2A37"/>
        </w:rPr>
        <w:t xml:space="preserve">Кейсы зарубежных компаний перед ссылкой проверьте по первоисточникам.</w:t>
      </w:r>
    </w:p>
    <w:p>
      <w:pPr>
        <w:pStyle w:val="Heading1"/>
      </w:pPr>
      <w:r>
        <w:rPr>
          <w:rFonts w:ascii="Arial" w:cs="Arial" w:eastAsia="Arial" w:hAnsi="Arial"/>
        </w:rPr>
        <w:t xml:space="preserve">В. Допущения</w:t>
      </w:r>
    </w:p>
    <w:p>
      <w:pPr>
        <w:spacing w:after="100"/>
      </w:pPr>
      <w:r>
        <w:rPr>
          <w:rFonts w:ascii="Arial" w:cs="Arial" w:eastAsia="Arial" w:hAnsi="Arial"/>
          <w:color w:val="1F2A37"/>
        </w:rPr>
        <w:t xml:space="preserve">Пишите только те, при изменении которых меняется решение. На слайд идут пять-семь строк. К двум-трём допишите, что изменится, если допущение неверно.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2500"/>
        <w:gridCol w:w="2838"/>
        <w:gridCol w:w="2300"/>
      </w:tblGrid>
      <w:tr>
        <w:trPr>
          <w:cantSplit/>
          <w:tblHeader/>
        </w:trPr>
        <w:tc>
          <w:tcPr>
            <w:tcW w:type="dxa" w:w="20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shd w:fill="E8F1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F5C63"/>
                <w:sz w:val="18"/>
                <w:szCs w:val="18"/>
              </w:rPr>
              <w:t xml:space="preserve">Допущение</w:t>
            </w:r>
          </w:p>
        </w:tc>
        <w:tc>
          <w:tcPr>
            <w:tcW w:type="dxa" w:w="25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shd w:fill="E8F1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F5C63"/>
                <w:sz w:val="18"/>
                <w:szCs w:val="18"/>
              </w:rPr>
              <w:t xml:space="preserve">На что влияет</w:t>
            </w:r>
          </w:p>
        </w:tc>
        <w:tc>
          <w:tcPr>
            <w:tcW w:type="dxa" w:w="28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shd w:fill="E8F1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F5C63"/>
                <w:sz w:val="18"/>
                <w:szCs w:val="18"/>
              </w:rPr>
              <w:t xml:space="preserve">Ваша формулировка</w:t>
            </w:r>
          </w:p>
        </w:tc>
        <w:tc>
          <w:tcPr>
            <w:tcW w:type="dxa" w:w="23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shd w:fill="E8F1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F5C63"/>
                <w:sz w:val="18"/>
                <w:szCs w:val="18"/>
              </w:rPr>
              <w:t xml:space="preserve">Если неверно</w:t>
            </w:r>
          </w:p>
        </w:tc>
      </w:tr>
      <w:tr>
        <w:trPr>
          <w:cantSplit/>
          <w:trHeight w:val="520" w:hRule="atLeast"/>
        </w:trPr>
        <w:tc>
          <w:tcPr>
            <w:tcW w:type="dxa" w:w="20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37"/>
                <w:sz w:val="18"/>
                <w:szCs w:val="18"/>
              </w:rPr>
              <w:t xml:space="preserve">Модель бизнеса и роли</w:t>
            </w:r>
          </w:p>
        </w:tc>
        <w:tc>
          <w:tcPr>
            <w:tcW w:type="dxa" w:w="25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A37"/>
                <w:sz w:val="18"/>
                <w:szCs w:val="18"/>
              </w:rPr>
              <w:t xml:space="preserve">Сегменты, определение «ушедшего», мера ценности</w:t>
            </w:r>
          </w:p>
        </w:tc>
        <w:tc>
          <w:tcPr>
            <w:tcW w:type="dxa" w:w="28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23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rPr>
          <w:cantSplit/>
          <w:trHeight w:val="520" w:hRule="atLeast"/>
        </w:trPr>
        <w:tc>
          <w:tcPr>
            <w:tcW w:type="dxa" w:w="20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37"/>
                <w:sz w:val="18"/>
                <w:szCs w:val="18"/>
              </w:rPr>
              <w:t xml:space="preserve">Текущая боль</w:t>
            </w:r>
          </w:p>
        </w:tc>
        <w:tc>
          <w:tcPr>
            <w:tcW w:type="dxa" w:w="25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A37"/>
                <w:sz w:val="18"/>
                <w:szCs w:val="18"/>
              </w:rPr>
              <w:t xml:space="preserve">На какую проблему отвечает всё решение</w:t>
            </w:r>
          </w:p>
        </w:tc>
        <w:tc>
          <w:tcPr>
            <w:tcW w:type="dxa" w:w="28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23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rPr>
          <w:cantSplit/>
          <w:trHeight w:val="520" w:hRule="atLeast"/>
        </w:trPr>
        <w:tc>
          <w:tcPr>
            <w:tcW w:type="dxa" w:w="20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37"/>
                <w:sz w:val="18"/>
                <w:szCs w:val="18"/>
              </w:rPr>
              <w:t xml:space="preserve">Что уже есть</w:t>
            </w:r>
          </w:p>
        </w:tc>
        <w:tc>
          <w:tcPr>
            <w:tcW w:type="dxa" w:w="25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A37"/>
                <w:sz w:val="18"/>
                <w:szCs w:val="18"/>
              </w:rPr>
              <w:t xml:space="preserve">Строим с нуля или добавляем слой правил</w:t>
            </w:r>
          </w:p>
        </w:tc>
        <w:tc>
          <w:tcPr>
            <w:tcW w:type="dxa" w:w="28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23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rPr>
          <w:cantSplit/>
          <w:trHeight w:val="520" w:hRule="atLeast"/>
        </w:trPr>
        <w:tc>
          <w:tcPr>
            <w:tcW w:type="dxa" w:w="20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37"/>
                <w:sz w:val="18"/>
                <w:szCs w:val="18"/>
              </w:rPr>
              <w:t xml:space="preserve">Каналы и поверхности</w:t>
            </w:r>
          </w:p>
        </w:tc>
        <w:tc>
          <w:tcPr>
            <w:tcW w:type="dxa" w:w="25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A37"/>
                <w:sz w:val="18"/>
                <w:szCs w:val="18"/>
              </w:rPr>
              <w:t xml:space="preserve">Состав MVP, цена отправки, лимиты</w:t>
            </w:r>
          </w:p>
        </w:tc>
        <w:tc>
          <w:tcPr>
            <w:tcW w:type="dxa" w:w="28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23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rPr>
          <w:cantSplit/>
          <w:trHeight w:val="520" w:hRule="atLeast"/>
        </w:trPr>
        <w:tc>
          <w:tcPr>
            <w:tcW w:type="dxa" w:w="20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37"/>
                <w:sz w:val="18"/>
                <w:szCs w:val="18"/>
              </w:rPr>
              <w:t xml:space="preserve">Что оптимизирует компания</w:t>
            </w:r>
          </w:p>
        </w:tc>
        <w:tc>
          <w:tcPr>
            <w:tcW w:type="dxa" w:w="25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A37"/>
                <w:sz w:val="18"/>
                <w:szCs w:val="18"/>
              </w:rPr>
              <w:t xml:space="preserve">Единая мера для сравнения сообщений</w:t>
            </w:r>
          </w:p>
        </w:tc>
        <w:tc>
          <w:tcPr>
            <w:tcW w:type="dxa" w:w="28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23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rPr>
          <w:cantSplit/>
          <w:trHeight w:val="520" w:hRule="atLeast"/>
        </w:trPr>
        <w:tc>
          <w:tcPr>
            <w:tcW w:type="dxa" w:w="20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37"/>
                <w:sz w:val="18"/>
                <w:szCs w:val="18"/>
              </w:rPr>
              <w:t xml:space="preserve">Мандат</w:t>
            </w:r>
          </w:p>
        </w:tc>
        <w:tc>
          <w:tcPr>
            <w:tcW w:type="dxa" w:w="25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A37"/>
                <w:sz w:val="18"/>
                <w:szCs w:val="18"/>
              </w:rPr>
              <w:t xml:space="preserve">Право ставить лимиты и останавливать чужие кампании</w:t>
            </w:r>
          </w:p>
        </w:tc>
        <w:tc>
          <w:tcPr>
            <w:tcW w:type="dxa" w:w="28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23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rPr>
          <w:cantSplit/>
          <w:trHeight w:val="520" w:hRule="atLeast"/>
        </w:trPr>
        <w:tc>
          <w:tcPr>
            <w:tcW w:type="dxa" w:w="20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37"/>
                <w:sz w:val="18"/>
                <w:szCs w:val="18"/>
              </w:rPr>
              <w:t xml:space="preserve">Порядок масштаба</w:t>
            </w:r>
          </w:p>
        </w:tc>
        <w:tc>
          <w:tcPr>
            <w:tcW w:type="dxa" w:w="25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A37"/>
                <w:sz w:val="18"/>
                <w:szCs w:val="18"/>
              </w:rPr>
              <w:t xml:space="preserve">Размер контрольной группы, нужна ли автоматика</w:t>
            </w:r>
          </w:p>
        </w:tc>
        <w:tc>
          <w:tcPr>
            <w:tcW w:type="dxa" w:w="28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23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</w:tbl>
    <w:p>
      <w:pPr>
        <w:spacing w:after="80"/>
      </w:pPr>
    </w:p>
    <w:p>
      <w:pPr>
        <w:pBdr>
          <w:left w:val="single" w:color="8A5A12" w:sz="18" w:space="8"/>
        </w:pBdr>
        <w:shd w:fill="FBF1E3" w:val="clear"/>
        <w:spacing w:after="40" w:before="160"/>
      </w:pPr>
      <w:r>
        <w:rPr>
          <w:rFonts w:ascii="Arial" w:cs="Arial" w:eastAsia="Arial" w:hAnsi="Arial"/>
          <w:b/>
          <w:bCs/>
          <w:color w:val="8A5A12"/>
          <w:spacing w:val="20"/>
          <w:sz w:val="17"/>
          <w:szCs w:val="17"/>
        </w:rPr>
        <w:t xml:space="preserve">НЕ УПУСТИТЬ</w:t>
      </w:r>
    </w:p>
    <w:p>
      <w:pPr>
        <w:pBdr>
          <w:left w:val="single" w:color="8A5A12" w:sz="18" w:space="8"/>
        </w:pBdr>
        <w:shd w:fill="FBF1E3" w:val="clear"/>
        <w:spacing w:after="160"/>
      </w:pPr>
      <w:r>
        <w:rPr>
          <w:rFonts w:ascii="Arial" w:cs="Arial" w:eastAsia="Arial" w:hAnsi="Arial"/>
          <w:color w:val="1F2A37"/>
        </w:rPr>
        <w:t xml:space="preserve">Не писать: стек и архитектуру, точные цифры выручки, описание каждой вертикали, обзор рынка, оргструктуру поимённо.</w:t>
      </w:r>
    </w:p>
    <w:p>
      <w:pPr>
        <w:pStyle w:val="Heading1"/>
      </w:pPr>
      <w:r>
        <w:rPr>
          <w:rFonts w:ascii="Arial" w:cs="Arial" w:eastAsia="Arial" w:hAnsi="Arial"/>
        </w:rPr>
        <w:t xml:space="preserve">1. Сегментация и управление коммуникациями</w:t>
      </w:r>
    </w:p>
    <w:p>
      <w:pPr>
        <w:pStyle w:val="Heading2"/>
      </w:pPr>
      <w:r>
        <w:rPr>
          <w:rFonts w:ascii="Arial" w:cs="Arial" w:eastAsia="Arial" w:hAnsi="Arial"/>
        </w:rPr>
        <w:t xml:space="preserve">1.1. Сигналы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3838"/>
        <w:gridCol w:w="3600"/>
      </w:tblGrid>
      <w:tr>
        <w:trPr>
          <w:cantSplit/>
          <w:tblHeader/>
        </w:trPr>
        <w:tc>
          <w:tcPr>
            <w:tcW w:type="dxa" w:w="22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shd w:fill="E8F1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F5C63"/>
                <w:sz w:val="18"/>
                <w:szCs w:val="18"/>
              </w:rPr>
              <w:t xml:space="preserve">Слой</w:t>
            </w:r>
          </w:p>
        </w:tc>
        <w:tc>
          <w:tcPr>
            <w:tcW w:type="dxa" w:w="38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shd w:fill="E8F1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F5C63"/>
                <w:sz w:val="18"/>
                <w:szCs w:val="18"/>
              </w:rPr>
              <w:t xml:space="preserve">Примеры сигналов</w:t>
            </w:r>
          </w:p>
        </w:tc>
        <w:tc>
          <w:tcPr>
            <w:tcW w:type="dxa" w:w="36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shd w:fill="E8F1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F5C63"/>
                <w:sz w:val="18"/>
                <w:szCs w:val="18"/>
              </w:rPr>
              <w:t xml:space="preserve">Что берём в первую версию</w:t>
            </w:r>
          </w:p>
        </w:tc>
      </w:tr>
      <w:tr>
        <w:trPr>
          <w:cantSplit/>
          <w:trHeight w:val="520" w:hRule="atLeast"/>
        </w:trPr>
        <w:tc>
          <w:tcPr>
            <w:tcW w:type="dxa" w:w="22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37"/>
                <w:sz w:val="18"/>
                <w:szCs w:val="18"/>
              </w:rPr>
              <w:t xml:space="preserve">Профиль и роль</w:t>
            </w:r>
          </w:p>
        </w:tc>
        <w:tc>
          <w:tcPr>
            <w:tcW w:type="dxa" w:w="38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A37"/>
                <w:sz w:val="18"/>
                <w:szCs w:val="18"/>
              </w:rPr>
              <w:t xml:space="preserve">Ищущий, собственник, профессионал. Город. Один человек может быть в нескольких ролях.</w:t>
            </w:r>
          </w:p>
        </w:tc>
        <w:tc>
          <w:tcPr>
            <w:tcW w:type="dxa" w:w="36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rPr>
          <w:cantSplit/>
          <w:trHeight w:val="520" w:hRule="atLeast"/>
        </w:trPr>
        <w:tc>
          <w:tcPr>
            <w:tcW w:type="dxa" w:w="22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37"/>
                <w:sz w:val="18"/>
                <w:szCs w:val="18"/>
              </w:rPr>
              <w:t xml:space="preserve">Этап жизни</w:t>
            </w:r>
          </w:p>
        </w:tc>
        <w:tc>
          <w:tcPr>
            <w:tcW w:type="dxa" w:w="38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A37"/>
                <w:sz w:val="18"/>
                <w:szCs w:val="18"/>
              </w:rPr>
              <w:t xml:space="preserve">Новый, в активном поиске, остывает, закончил поиск, между сделками</w:t>
            </w:r>
          </w:p>
        </w:tc>
        <w:tc>
          <w:tcPr>
            <w:tcW w:type="dxa" w:w="36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rPr>
          <w:cantSplit/>
          <w:trHeight w:val="520" w:hRule="atLeast"/>
        </w:trPr>
        <w:tc>
          <w:tcPr>
            <w:tcW w:type="dxa" w:w="22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37"/>
                <w:sz w:val="18"/>
                <w:szCs w:val="18"/>
              </w:rPr>
              <w:t xml:space="preserve">Свежее намерение</w:t>
            </w:r>
          </w:p>
        </w:tc>
        <w:tc>
          <w:tcPr>
            <w:tcW w:type="dxa" w:w="38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A37"/>
                <w:sz w:val="18"/>
                <w:szCs w:val="18"/>
              </w:rPr>
              <w:t xml:space="preserve">Поиск, просмотры, избранное, сохранённый поиск, звонок, чат</w:t>
            </w:r>
          </w:p>
        </w:tc>
        <w:tc>
          <w:tcPr>
            <w:tcW w:type="dxa" w:w="36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rPr>
          <w:cantSplit/>
          <w:trHeight w:val="520" w:hRule="atLeast"/>
        </w:trPr>
        <w:tc>
          <w:tcPr>
            <w:tcW w:type="dxa" w:w="22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37"/>
                <w:sz w:val="18"/>
                <w:szCs w:val="18"/>
              </w:rPr>
              <w:t xml:space="preserve">Ценность</w:t>
            </w:r>
          </w:p>
        </w:tc>
        <w:tc>
          <w:tcPr>
            <w:tcW w:type="dxa" w:w="38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A37"/>
                <w:sz w:val="18"/>
                <w:szCs w:val="18"/>
              </w:rPr>
              <w:t xml:space="preserve">Тип сделки, бюджет, вероятность заявки</w:t>
            </w:r>
          </w:p>
        </w:tc>
        <w:tc>
          <w:tcPr>
            <w:tcW w:type="dxa" w:w="36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rPr>
          <w:cantSplit/>
          <w:trHeight w:val="520" w:hRule="atLeast"/>
        </w:trPr>
        <w:tc>
          <w:tcPr>
            <w:tcW w:type="dxa" w:w="22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37"/>
                <w:sz w:val="18"/>
                <w:szCs w:val="18"/>
              </w:rPr>
              <w:t xml:space="preserve">Отклик на каналы</w:t>
            </w:r>
          </w:p>
        </w:tc>
        <w:tc>
          <w:tcPr>
            <w:tcW w:type="dxa" w:w="38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A37"/>
                <w:sz w:val="18"/>
                <w:szCs w:val="18"/>
              </w:rPr>
              <w:t xml:space="preserve">Согласия, включены ли пуши, что открывает</w:t>
            </w:r>
          </w:p>
        </w:tc>
        <w:tc>
          <w:tcPr>
            <w:tcW w:type="dxa" w:w="36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rPr>
          <w:cantSplit/>
          <w:trHeight w:val="520" w:hRule="atLeast"/>
        </w:trPr>
        <w:tc>
          <w:tcPr>
            <w:tcW w:type="dxa" w:w="22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37"/>
                <w:sz w:val="18"/>
                <w:szCs w:val="18"/>
              </w:rPr>
              <w:t xml:space="preserve">Усталость</w:t>
            </w:r>
          </w:p>
        </w:tc>
        <w:tc>
          <w:tcPr>
            <w:tcW w:type="dxa" w:w="38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A37"/>
                <w:sz w:val="18"/>
                <w:szCs w:val="18"/>
              </w:rPr>
              <w:t xml:space="preserve">Сколько получил за день и неделю, что проигнорировал</w:t>
            </w:r>
          </w:p>
        </w:tc>
        <w:tc>
          <w:tcPr>
            <w:tcW w:type="dxa" w:w="36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rPr>
          <w:cantSplit/>
          <w:trHeight w:val="520" w:hRule="atLeast"/>
        </w:trPr>
        <w:tc>
          <w:tcPr>
            <w:tcW w:type="dxa" w:w="22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37"/>
                <w:sz w:val="18"/>
                <w:szCs w:val="18"/>
              </w:rPr>
              <w:t xml:space="preserve">Стоп-сигналы</w:t>
            </w:r>
          </w:p>
        </w:tc>
        <w:tc>
          <w:tcPr>
            <w:tcW w:type="dxa" w:w="38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A37"/>
                <w:sz w:val="18"/>
                <w:szCs w:val="18"/>
              </w:rPr>
              <w:t xml:space="preserve">Обращение в поддержку, жалоба, признаки завершённой сделки</w:t>
            </w:r>
          </w:p>
        </w:tc>
        <w:tc>
          <w:tcPr>
            <w:tcW w:type="dxa" w:w="36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rPr>
          <w:cantSplit/>
          <w:trHeight w:val="520" w:hRule="atLeast"/>
        </w:trPr>
        <w:tc>
          <w:tcPr>
            <w:tcW w:type="dxa" w:w="22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37"/>
                <w:sz w:val="18"/>
                <w:szCs w:val="18"/>
              </w:rPr>
              <w:t xml:space="preserve">Контекст момента</w:t>
            </w:r>
          </w:p>
        </w:tc>
        <w:tc>
          <w:tcPr>
            <w:tcW w:type="dxa" w:w="38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A37"/>
                <w:sz w:val="18"/>
                <w:szCs w:val="18"/>
              </w:rPr>
              <w:t xml:space="preserve">Сейчас в приложении, ночное время</w:t>
            </w:r>
          </w:p>
        </w:tc>
        <w:tc>
          <w:tcPr>
            <w:tcW w:type="dxa" w:w="36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rPr>
          <w:cantSplit/>
          <w:trHeight w:val="520" w:hRule="atLeast"/>
        </w:trPr>
        <w:tc>
          <w:tcPr>
            <w:tcW w:type="dxa" w:w="22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37"/>
                <w:sz w:val="18"/>
                <w:szCs w:val="18"/>
              </w:rPr>
              <w:t xml:space="preserve">Настройки пользователя</w:t>
            </w:r>
          </w:p>
        </w:tc>
        <w:tc>
          <w:tcPr>
            <w:tcW w:type="dxa" w:w="38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A37"/>
                <w:sz w:val="18"/>
                <w:szCs w:val="18"/>
              </w:rPr>
              <w:t xml:space="preserve">Выбранные темы и частота</w:t>
            </w:r>
          </w:p>
        </w:tc>
        <w:tc>
          <w:tcPr>
            <w:tcW w:type="dxa" w:w="36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rPr>
          <w:cantSplit/>
          <w:trHeight w:val="520" w:hRule="atLeast"/>
        </w:trPr>
        <w:tc>
          <w:tcPr>
            <w:tcW w:type="dxa" w:w="22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37"/>
                <w:sz w:val="18"/>
                <w:szCs w:val="18"/>
              </w:rPr>
              <w:t xml:space="preserve">Баланс спроса и предложения</w:t>
            </w:r>
          </w:p>
        </w:tc>
        <w:tc>
          <w:tcPr>
            <w:tcW w:type="dxa" w:w="38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A37"/>
                <w:sz w:val="18"/>
                <w:szCs w:val="18"/>
              </w:rPr>
              <w:t xml:space="preserve">Где не хватает объявлений, где не хватает ищущих</w:t>
            </w:r>
          </w:p>
        </w:tc>
        <w:tc>
          <w:tcPr>
            <w:tcW w:type="dxa" w:w="36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1.2. Сегменты</w:t>
      </w:r>
    </w:p>
    <w:p>
      <w:pPr>
        <w:spacing w:after="100"/>
      </w:pPr>
      <w:r>
        <w:rPr>
          <w:rFonts w:ascii="Arial" w:cs="Arial" w:eastAsia="Arial" w:hAnsi="Arial"/>
          <w:color w:val="1F2A37"/>
        </w:rPr>
        <w:t xml:space="preserve">Пять-восемь сегментов для разговора с бизнесом. Решение по конкретному человеку принимается по его личным оценкам, а не по сегменту.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2400"/>
        <w:gridCol w:w="2838"/>
        <w:gridCol w:w="2400"/>
      </w:tblGrid>
      <w:tr>
        <w:trPr>
          <w:cantSplit/>
          <w:tblHeader/>
        </w:trPr>
        <w:tc>
          <w:tcPr>
            <w:tcW w:type="dxa" w:w="20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shd w:fill="E8F1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F5C63"/>
                <w:sz w:val="18"/>
                <w:szCs w:val="18"/>
              </w:rPr>
              <w:t xml:space="preserve">Сегмент</w:t>
            </w:r>
          </w:p>
        </w:tc>
        <w:tc>
          <w:tcPr>
            <w:tcW w:type="dxa" w:w="24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shd w:fill="E8F1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F5C63"/>
                <w:sz w:val="18"/>
                <w:szCs w:val="18"/>
              </w:rPr>
              <w:t xml:space="preserve">Признак</w:t>
            </w:r>
          </w:p>
        </w:tc>
        <w:tc>
          <w:tcPr>
            <w:tcW w:type="dxa" w:w="28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shd w:fill="E8F1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F5C63"/>
                <w:sz w:val="18"/>
                <w:szCs w:val="18"/>
              </w:rPr>
              <w:t xml:space="preserve">Что ему говорим</w:t>
            </w:r>
          </w:p>
        </w:tc>
        <w:tc>
          <w:tcPr>
            <w:tcW w:type="dxa" w:w="24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shd w:fill="E8F1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F5C63"/>
                <w:sz w:val="18"/>
                <w:szCs w:val="18"/>
              </w:rPr>
              <w:t xml:space="preserve">Чего не делаем</w:t>
            </w:r>
          </w:p>
        </w:tc>
      </w:tr>
      <w:tr>
        <w:trPr>
          <w:cantSplit/>
          <w:trHeight w:val="520" w:hRule="atLeast"/>
        </w:trPr>
        <w:tc>
          <w:tcPr>
            <w:tcW w:type="dxa" w:w="20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24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28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24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rPr>
          <w:cantSplit/>
          <w:trHeight w:val="520" w:hRule="atLeast"/>
        </w:trPr>
        <w:tc>
          <w:tcPr>
            <w:tcW w:type="dxa" w:w="20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24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28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24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rPr>
          <w:cantSplit/>
          <w:trHeight w:val="520" w:hRule="atLeast"/>
        </w:trPr>
        <w:tc>
          <w:tcPr>
            <w:tcW w:type="dxa" w:w="20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24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28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24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rPr>
          <w:cantSplit/>
          <w:trHeight w:val="520" w:hRule="atLeast"/>
        </w:trPr>
        <w:tc>
          <w:tcPr>
            <w:tcW w:type="dxa" w:w="20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24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28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24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rPr>
          <w:cantSplit/>
          <w:trHeight w:val="520" w:hRule="atLeast"/>
        </w:trPr>
        <w:tc>
          <w:tcPr>
            <w:tcW w:type="dxa" w:w="20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24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28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24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rPr>
          <w:cantSplit/>
          <w:trHeight w:val="520" w:hRule="atLeast"/>
        </w:trPr>
        <w:tc>
          <w:tcPr>
            <w:tcW w:type="dxa" w:w="20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24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28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24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rPr>
          <w:cantSplit/>
          <w:trHeight w:val="520" w:hRule="atLeast"/>
        </w:trPr>
        <w:tc>
          <w:tcPr>
            <w:tcW w:type="dxa" w:w="20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24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28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24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</w:tbl>
    <w:p>
      <w:pPr>
        <w:spacing w:after="80"/>
      </w:pPr>
    </w:p>
    <w:p>
      <w:pPr>
        <w:keepNext/>
        <w:spacing w:after="40" w:before="160"/>
      </w:pPr>
      <w:r>
        <w:rPr>
          <w:rFonts w:ascii="Arial" w:cs="Arial" w:eastAsia="Arial" w:hAnsi="Arial"/>
          <w:b/>
          <w:bCs/>
          <w:color w:val="1F2A37"/>
        </w:rPr>
        <w:t xml:space="preserve">Определение «ушедшего» и «закончившего поиск» по вертикалям</w:t>
      </w:r>
    </w:p>
    <w:p>
      <w:pPr>
        <w:keepNext/>
        <w:spacing w:after="70"/>
      </w:pPr>
      <w:r>
        <w:rPr>
          <w:rFonts w:ascii="Arial" w:cs="Arial" w:eastAsia="Arial" w:hAnsi="Arial"/>
          <w:i/>
          <w:iCs/>
          <w:color w:val="6B7780"/>
          <w:sz w:val="18"/>
          <w:szCs w:val="18"/>
        </w:rPr>
        <w:t xml:space="preserve">Покупка, длительная аренда, посуточная, новостройки, загородная, коммерческая. Сроки разные.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trHeight w:val="960" w:hRule="atLeast"/>
        </w:trPr>
        <w:tc>
          <w:tcPr>
            <w:tcW w:type="dxa" w:w="96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1.3. Типы сообщений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00"/>
        <w:gridCol w:w="2600"/>
        <w:gridCol w:w="2638"/>
        <w:gridCol w:w="2300"/>
      </w:tblGrid>
      <w:tr>
        <w:trPr>
          <w:cantSplit/>
          <w:tblHeader/>
        </w:trPr>
        <w:tc>
          <w:tcPr>
            <w:tcW w:type="dxa" w:w="21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shd w:fill="E8F1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F5C63"/>
                <w:sz w:val="18"/>
                <w:szCs w:val="18"/>
              </w:rPr>
              <w:t xml:space="preserve">Тип</w:t>
            </w:r>
          </w:p>
        </w:tc>
        <w:tc>
          <w:tcPr>
            <w:tcW w:type="dxa" w:w="26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shd w:fill="E8F1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F5C63"/>
                <w:sz w:val="18"/>
                <w:szCs w:val="18"/>
              </w:rPr>
              <w:t xml:space="preserve">Правило</w:t>
            </w:r>
          </w:p>
        </w:tc>
        <w:tc>
          <w:tcPr>
            <w:tcW w:type="dxa" w:w="26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shd w:fill="E8F1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F5C63"/>
                <w:sz w:val="18"/>
                <w:szCs w:val="18"/>
              </w:rPr>
              <w:t xml:space="preserve">Пример из ЦИАН</w:t>
            </w:r>
          </w:p>
        </w:tc>
        <w:tc>
          <w:tcPr>
            <w:tcW w:type="dxa" w:w="23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shd w:fill="E8F1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F5C63"/>
                <w:sz w:val="18"/>
                <w:szCs w:val="18"/>
              </w:rPr>
              <w:t xml:space="preserve">Ваши правки</w:t>
            </w:r>
          </w:p>
        </w:tc>
      </w:tr>
      <w:tr>
        <w:trPr>
          <w:cantSplit/>
          <w:trHeight w:val="520" w:hRule="atLeast"/>
        </w:trPr>
        <w:tc>
          <w:tcPr>
            <w:tcW w:type="dxa" w:w="21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37"/>
                <w:sz w:val="18"/>
                <w:szCs w:val="18"/>
              </w:rPr>
              <w:t xml:space="preserve">Сервисные</w:t>
            </w:r>
          </w:p>
        </w:tc>
        <w:tc>
          <w:tcPr>
            <w:tcW w:type="dxa" w:w="26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A37"/>
                <w:sz w:val="18"/>
                <w:szCs w:val="18"/>
              </w:rPr>
              <w:t xml:space="preserve">Всегда, вне лимитов</w:t>
            </w:r>
          </w:p>
        </w:tc>
        <w:tc>
          <w:tcPr>
            <w:tcW w:type="dxa" w:w="26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23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rPr>
          <w:cantSplit/>
          <w:trHeight w:val="520" w:hRule="atLeast"/>
        </w:trPr>
        <w:tc>
          <w:tcPr>
            <w:tcW w:type="dxa" w:w="21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37"/>
                <w:sz w:val="18"/>
                <w:szCs w:val="18"/>
              </w:rPr>
              <w:t xml:space="preserve">От другого человека</w:t>
            </w:r>
          </w:p>
        </w:tc>
        <w:tc>
          <w:tcPr>
            <w:tcW w:type="dxa" w:w="26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A37"/>
                <w:sz w:val="18"/>
                <w:szCs w:val="18"/>
              </w:rPr>
              <w:t xml:space="preserve">Вне лимитов, можно склеивать</w:t>
            </w:r>
          </w:p>
        </w:tc>
        <w:tc>
          <w:tcPr>
            <w:tcW w:type="dxa" w:w="26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23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rPr>
          <w:cantSplit/>
          <w:trHeight w:val="520" w:hRule="atLeast"/>
        </w:trPr>
        <w:tc>
          <w:tcPr>
            <w:tcW w:type="dxa" w:w="21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37"/>
                <w:sz w:val="18"/>
                <w:szCs w:val="18"/>
              </w:rPr>
              <w:t xml:space="preserve">Триггерные</w:t>
            </w:r>
          </w:p>
        </w:tc>
        <w:tc>
          <w:tcPr>
            <w:tcW w:type="dxa" w:w="26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A37"/>
                <w:sz w:val="18"/>
                <w:szCs w:val="18"/>
              </w:rPr>
              <w:t xml:space="preserve">Конкурируют, живут часы</w:t>
            </w:r>
          </w:p>
        </w:tc>
        <w:tc>
          <w:tcPr>
            <w:tcW w:type="dxa" w:w="26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23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rPr>
          <w:cantSplit/>
          <w:trHeight w:val="520" w:hRule="atLeast"/>
        </w:trPr>
        <w:tc>
          <w:tcPr>
            <w:tcW w:type="dxa" w:w="21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37"/>
                <w:sz w:val="18"/>
                <w:szCs w:val="18"/>
              </w:rPr>
              <w:t xml:space="preserve">По этапу жизни</w:t>
            </w:r>
          </w:p>
        </w:tc>
        <w:tc>
          <w:tcPr>
            <w:tcW w:type="dxa" w:w="26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A37"/>
                <w:sz w:val="18"/>
                <w:szCs w:val="18"/>
              </w:rPr>
              <w:t xml:space="preserve">Конкурируют, можно отложить</w:t>
            </w:r>
          </w:p>
        </w:tc>
        <w:tc>
          <w:tcPr>
            <w:tcW w:type="dxa" w:w="26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23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rPr>
          <w:cantSplit/>
          <w:trHeight w:val="520" w:hRule="atLeast"/>
        </w:trPr>
        <w:tc>
          <w:tcPr>
            <w:tcW w:type="dxa" w:w="21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37"/>
                <w:sz w:val="18"/>
                <w:szCs w:val="18"/>
              </w:rPr>
              <w:t xml:space="preserve">Промо</w:t>
            </w:r>
          </w:p>
        </w:tc>
        <w:tc>
          <w:tcPr>
            <w:tcW w:type="dxa" w:w="26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A37"/>
                <w:sz w:val="18"/>
                <w:szCs w:val="18"/>
              </w:rPr>
              <w:t xml:space="preserve">Жёсткий лимит, нужно согласие на рекламу</w:t>
            </w:r>
          </w:p>
        </w:tc>
        <w:tc>
          <w:tcPr>
            <w:tcW w:type="dxa" w:w="26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23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rPr>
          <w:cantSplit/>
          <w:trHeight w:val="520" w:hRule="atLeast"/>
        </w:trPr>
        <w:tc>
          <w:tcPr>
            <w:tcW w:type="dxa" w:w="21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37"/>
                <w:sz w:val="18"/>
                <w:szCs w:val="18"/>
              </w:rPr>
              <w:t xml:space="preserve">Продажа платных услуг</w:t>
            </w:r>
          </w:p>
        </w:tc>
        <w:tc>
          <w:tcPr>
            <w:tcW w:type="dxa" w:w="26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A37"/>
                <w:sz w:val="18"/>
                <w:szCs w:val="18"/>
              </w:rPr>
              <w:t xml:space="preserve">Как промо, но для собственника и профессионала</w:t>
            </w:r>
          </w:p>
        </w:tc>
        <w:tc>
          <w:tcPr>
            <w:tcW w:type="dxa" w:w="26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23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rPr>
          <w:cantSplit/>
          <w:trHeight w:val="520" w:hRule="atLeast"/>
        </w:trPr>
        <w:tc>
          <w:tcPr>
            <w:tcW w:type="dxa" w:w="21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37"/>
                <w:sz w:val="18"/>
                <w:szCs w:val="18"/>
              </w:rPr>
              <w:t xml:space="preserve">Подборки и контент</w:t>
            </w:r>
          </w:p>
        </w:tc>
        <w:tc>
          <w:tcPr>
            <w:tcW w:type="dxa" w:w="26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A37"/>
                <w:sz w:val="18"/>
                <w:szCs w:val="18"/>
              </w:rPr>
              <w:t xml:space="preserve">Низкий приоритет</w:t>
            </w:r>
          </w:p>
        </w:tc>
        <w:tc>
          <w:tcPr>
            <w:tcW w:type="dxa" w:w="26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23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rPr>
          <w:cantSplit/>
          <w:trHeight w:val="520" w:hRule="atLeast"/>
        </w:trPr>
        <w:tc>
          <w:tcPr>
            <w:tcW w:type="dxa" w:w="21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37"/>
                <w:sz w:val="18"/>
                <w:szCs w:val="18"/>
              </w:rPr>
              <w:t xml:space="preserve">Продуктовые</w:t>
            </w:r>
          </w:p>
        </w:tc>
        <w:tc>
          <w:tcPr>
            <w:tcW w:type="dxa" w:w="26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A37"/>
                <w:sz w:val="18"/>
                <w:szCs w:val="18"/>
              </w:rPr>
              <w:t xml:space="preserve">Низкий приоритет</w:t>
            </w:r>
          </w:p>
        </w:tc>
        <w:tc>
          <w:tcPr>
            <w:tcW w:type="dxa" w:w="26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23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rPr>
          <w:cantSplit/>
          <w:trHeight w:val="520" w:hRule="atLeast"/>
        </w:trPr>
        <w:tc>
          <w:tcPr>
            <w:tcW w:type="dxa" w:w="21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37"/>
                <w:sz w:val="18"/>
                <w:szCs w:val="18"/>
              </w:rPr>
              <w:t xml:space="preserve">Опросы</w:t>
            </w:r>
          </w:p>
        </w:tc>
        <w:tc>
          <w:tcPr>
            <w:tcW w:type="dxa" w:w="26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A37"/>
                <w:sz w:val="18"/>
                <w:szCs w:val="18"/>
              </w:rPr>
              <w:t xml:space="preserve">Идут в общий лимит</w:t>
            </w:r>
          </w:p>
        </w:tc>
        <w:tc>
          <w:tcPr>
            <w:tcW w:type="dxa" w:w="26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23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rPr>
          <w:cantSplit/>
          <w:trHeight w:val="520" w:hRule="atLeast"/>
        </w:trPr>
        <w:tc>
          <w:tcPr>
            <w:tcW w:type="dxa" w:w="21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37"/>
                <w:sz w:val="18"/>
                <w:szCs w:val="18"/>
              </w:rPr>
              <w:t xml:space="preserve">Обязательные</w:t>
            </w:r>
          </w:p>
        </w:tc>
        <w:tc>
          <w:tcPr>
            <w:tcW w:type="dxa" w:w="26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A37"/>
                <w:sz w:val="18"/>
                <w:szCs w:val="18"/>
              </w:rPr>
              <w:t xml:space="preserve">Всегда, редко</w:t>
            </w:r>
          </w:p>
        </w:tc>
        <w:tc>
          <w:tcPr>
            <w:tcW w:type="dxa" w:w="26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23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</w:tbl>
    <w:p>
      <w:pPr>
        <w:spacing w:after="80"/>
      </w:pPr>
    </w:p>
    <w:p>
      <w:pPr>
        <w:pBdr>
          <w:left w:val="single" w:color="8A5A12" w:sz="18" w:space="8"/>
        </w:pBdr>
        <w:shd w:fill="FBF1E3" w:val="clear"/>
        <w:spacing w:after="40" w:before="160"/>
      </w:pPr>
      <w:r>
        <w:rPr>
          <w:rFonts w:ascii="Arial" w:cs="Arial" w:eastAsia="Arial" w:hAnsi="Arial"/>
          <w:b/>
          <w:bCs/>
          <w:color w:val="8A5A12"/>
          <w:spacing w:val="20"/>
          <w:sz w:val="17"/>
          <w:szCs w:val="17"/>
        </w:rPr>
        <w:t xml:space="preserve">НЕ УПУСТИТЬ</w:t>
      </w:r>
    </w:p>
    <w:p>
      <w:pPr>
        <w:pBdr>
          <w:left w:val="single" w:color="8A5A12" w:sz="18" w:space="8"/>
        </w:pBdr>
        <w:shd w:fill="FBF1E3" w:val="clear"/>
        <w:spacing w:after="160"/>
      </w:pPr>
      <w:r>
        <w:rPr>
          <w:rFonts w:ascii="Arial" w:cs="Arial" w:eastAsia="Arial" w:hAnsi="Arial"/>
          <w:color w:val="1F2A37"/>
        </w:rPr>
        <w:t xml:space="preserve">Тип присваивает платформа, а не заказчик. Иначе промо будут выдавать за триггер, чтобы обойти лимит.</w:t>
      </w:r>
    </w:p>
    <w:p>
      <w:pPr>
        <w:pStyle w:val="Heading2"/>
      </w:pPr>
      <w:r>
        <w:rPr>
          <w:rFonts w:ascii="Arial" w:cs="Arial" w:eastAsia="Arial" w:hAnsi="Arial"/>
        </w:rPr>
        <w:t xml:space="preserve">1.4. Механизм решения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3338"/>
        <w:gridCol w:w="4000"/>
      </w:tblGrid>
      <w:tr>
        <w:trPr>
          <w:cantSplit/>
          <w:tblHeader/>
        </w:trPr>
        <w:tc>
          <w:tcPr>
            <w:tcW w:type="dxa" w:w="23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shd w:fill="E8F1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F5C63"/>
                <w:sz w:val="18"/>
                <w:szCs w:val="18"/>
              </w:rPr>
              <w:t xml:space="preserve">Шаг</w:t>
            </w:r>
          </w:p>
        </w:tc>
        <w:tc>
          <w:tcPr>
            <w:tcW w:type="dxa" w:w="33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shd w:fill="E8F1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F5C63"/>
                <w:sz w:val="18"/>
                <w:szCs w:val="18"/>
              </w:rPr>
              <w:t xml:space="preserve">Что делает</w:t>
            </w:r>
          </w:p>
        </w:tc>
        <w:tc>
          <w:tcPr>
            <w:tcW w:type="dxa" w:w="40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shd w:fill="E8F1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F5C63"/>
                <w:sz w:val="18"/>
                <w:szCs w:val="18"/>
              </w:rPr>
              <w:t xml:space="preserve">Ваше правило</w:t>
            </w:r>
          </w:p>
        </w:tc>
      </w:tr>
      <w:tr>
        <w:trPr>
          <w:cantSplit/>
          <w:trHeight w:val="520" w:hRule="atLeast"/>
        </w:trPr>
        <w:tc>
          <w:tcPr>
            <w:tcW w:type="dxa" w:w="23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37"/>
                <w:sz w:val="18"/>
                <w:szCs w:val="18"/>
              </w:rPr>
              <w:t xml:space="preserve">1. Жёсткие фильтры</w:t>
            </w:r>
          </w:p>
        </w:tc>
        <w:tc>
          <w:tcPr>
            <w:tcW w:type="dxa" w:w="33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A37"/>
                <w:sz w:val="18"/>
                <w:szCs w:val="18"/>
              </w:rPr>
              <w:t xml:space="preserve">Согласия, закон, лимиты, стоп-сигналы, тихие часы</w:t>
            </w:r>
          </w:p>
        </w:tc>
        <w:tc>
          <w:tcPr>
            <w:tcW w:type="dxa" w:w="40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rPr>
          <w:cantSplit/>
          <w:trHeight w:val="520" w:hRule="atLeast"/>
        </w:trPr>
        <w:tc>
          <w:tcPr>
            <w:tcW w:type="dxa" w:w="23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37"/>
                <w:sz w:val="18"/>
                <w:szCs w:val="18"/>
              </w:rPr>
              <w:t xml:space="preserve">2. Кандидаты</w:t>
            </w:r>
          </w:p>
        </w:tc>
        <w:tc>
          <w:tcPr>
            <w:tcW w:type="dxa" w:w="33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A37"/>
                <w:sz w:val="18"/>
                <w:szCs w:val="18"/>
              </w:rPr>
              <w:t xml:space="preserve">Какие сообщения сейчас претендуют на человека</w:t>
            </w:r>
          </w:p>
        </w:tc>
        <w:tc>
          <w:tcPr>
            <w:tcW w:type="dxa" w:w="40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rPr>
          <w:cantSplit/>
          <w:trHeight w:val="520" w:hRule="atLeast"/>
        </w:trPr>
        <w:tc>
          <w:tcPr>
            <w:tcW w:type="dxa" w:w="23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37"/>
                <w:sz w:val="18"/>
                <w:szCs w:val="18"/>
              </w:rPr>
              <w:t xml:space="preserve">3. Оценка</w:t>
            </w:r>
          </w:p>
        </w:tc>
        <w:tc>
          <w:tcPr>
            <w:tcW w:type="dxa" w:w="33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A37"/>
                <w:sz w:val="18"/>
                <w:szCs w:val="18"/>
              </w:rPr>
              <w:t xml:space="preserve">Каждому кандидату — число</w:t>
            </w:r>
          </w:p>
        </w:tc>
        <w:tc>
          <w:tcPr>
            <w:tcW w:type="dxa" w:w="40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rPr>
          <w:cantSplit/>
          <w:trHeight w:val="520" w:hRule="atLeast"/>
        </w:trPr>
        <w:tc>
          <w:tcPr>
            <w:tcW w:type="dxa" w:w="23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37"/>
                <w:sz w:val="18"/>
                <w:szCs w:val="18"/>
              </w:rPr>
              <w:t xml:space="preserve">4. Выбор</w:t>
            </w:r>
          </w:p>
        </w:tc>
        <w:tc>
          <w:tcPr>
            <w:tcW w:type="dxa" w:w="33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A37"/>
                <w:sz w:val="18"/>
                <w:szCs w:val="18"/>
              </w:rPr>
              <w:t xml:space="preserve">Победитель или решение промолчать</w:t>
            </w:r>
          </w:p>
        </w:tc>
        <w:tc>
          <w:tcPr>
            <w:tcW w:type="dxa" w:w="40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rPr>
          <w:cantSplit/>
          <w:trHeight w:val="520" w:hRule="atLeast"/>
        </w:trPr>
        <w:tc>
          <w:tcPr>
            <w:tcW w:type="dxa" w:w="23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37"/>
                <w:sz w:val="18"/>
                <w:szCs w:val="18"/>
              </w:rPr>
              <w:t xml:space="preserve">5. Канал и время</w:t>
            </w:r>
          </w:p>
        </w:tc>
        <w:tc>
          <w:tcPr>
            <w:tcW w:type="dxa" w:w="33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A37"/>
                <w:sz w:val="18"/>
                <w:szCs w:val="18"/>
              </w:rPr>
              <w:t xml:space="preserve">Где и когда показать</w:t>
            </w:r>
          </w:p>
        </w:tc>
        <w:tc>
          <w:tcPr>
            <w:tcW w:type="dxa" w:w="40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rPr>
          <w:cantSplit/>
          <w:trHeight w:val="520" w:hRule="atLeast"/>
        </w:trPr>
        <w:tc>
          <w:tcPr>
            <w:tcW w:type="dxa" w:w="23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37"/>
                <w:sz w:val="18"/>
                <w:szCs w:val="18"/>
              </w:rPr>
              <w:t xml:space="preserve">6. Запись</w:t>
            </w:r>
          </w:p>
        </w:tc>
        <w:tc>
          <w:tcPr>
            <w:tcW w:type="dxa" w:w="33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A37"/>
                <w:sz w:val="18"/>
                <w:szCs w:val="18"/>
              </w:rPr>
              <w:t xml:space="preserve">Что отправили, что отклонили и почему</w:t>
            </w:r>
          </w:p>
        </w:tc>
        <w:tc>
          <w:tcPr>
            <w:tcW w:type="dxa" w:w="40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</w:tbl>
    <w:p>
      <w:pPr>
        <w:spacing w:after="80"/>
      </w:pPr>
    </w:p>
    <w:p>
      <w:pPr>
        <w:keepNext/>
        <w:spacing w:after="40" w:before="160"/>
      </w:pPr>
      <w:r>
        <w:rPr>
          <w:rFonts w:ascii="Arial" w:cs="Arial" w:eastAsia="Arial" w:hAnsi="Arial"/>
          <w:b/>
          <w:bCs/>
          <w:color w:val="1F2A37"/>
        </w:rPr>
        <w:t xml:space="preserve">Формула оценки</w:t>
      </w:r>
    </w:p>
    <w:p>
      <w:pPr>
        <w:keepNext/>
        <w:spacing w:after="70"/>
      </w:pPr>
      <w:r>
        <w:rPr>
          <w:rFonts w:ascii="Arial" w:cs="Arial" w:eastAsia="Arial" w:hAnsi="Arial"/>
          <w:i/>
          <w:iCs/>
          <w:color w:val="6B7780"/>
          <w:sz w:val="18"/>
          <w:szCs w:val="18"/>
        </w:rPr>
        <w:t xml:space="preserve">Стартовая версия: вероятность действия × ценность действия × доля, которой без сообщения не случилось бы, минус цена канала, штраф за усталость и риск отписки.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trHeight w:val="960" w:hRule="atLeast"/>
        </w:trPr>
        <w:tc>
          <w:tcPr>
            <w:tcW w:type="dxa" w:w="96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</w:tbl>
    <w:p>
      <w:pPr>
        <w:spacing w:after="80"/>
      </w:pPr>
    </w:p>
    <w:p>
      <w:pPr>
        <w:keepNext/>
        <w:spacing w:after="40" w:before="160"/>
      </w:pPr>
      <w:r>
        <w:rPr>
          <w:rFonts w:ascii="Arial" w:cs="Arial" w:eastAsia="Arial" w:hAnsi="Arial"/>
          <w:b/>
          <w:bCs/>
          <w:color w:val="1F2A37"/>
        </w:rPr>
        <w:t xml:space="preserve">Откуда берём каждое число в первой версии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0"/>
        <w:gridCol w:w="6438"/>
      </w:tblGrid>
      <w:tr>
        <w:trPr>
          <w:cantSplit/>
          <w:tblHeader/>
        </w:trPr>
        <w:tc>
          <w:tcPr>
            <w:tcW w:type="dxa" w:w="32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shd w:fill="E8F1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F5C63"/>
                <w:sz w:val="18"/>
                <w:szCs w:val="18"/>
              </w:rPr>
              <w:t xml:space="preserve">Число</w:t>
            </w:r>
          </w:p>
        </w:tc>
        <w:tc>
          <w:tcPr>
            <w:tcW w:type="dxa" w:w="64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shd w:fill="E8F1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F5C63"/>
                <w:sz w:val="18"/>
                <w:szCs w:val="18"/>
              </w:rPr>
              <w:t xml:space="preserve">Источник в первой версии</w:t>
            </w:r>
          </w:p>
        </w:tc>
      </w:tr>
      <w:tr>
        <w:trPr>
          <w:cantSplit/>
          <w:trHeight w:val="520" w:hRule="atLeast"/>
        </w:trPr>
        <w:tc>
          <w:tcPr>
            <w:tcW w:type="dxa" w:w="32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37"/>
                <w:sz w:val="18"/>
                <w:szCs w:val="18"/>
              </w:rPr>
              <w:t xml:space="preserve">Вероятность действия</w:t>
            </w:r>
          </w:p>
        </w:tc>
        <w:tc>
          <w:tcPr>
            <w:tcW w:type="dxa" w:w="64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rPr>
          <w:cantSplit/>
          <w:trHeight w:val="520" w:hRule="atLeast"/>
        </w:trPr>
        <w:tc>
          <w:tcPr>
            <w:tcW w:type="dxa" w:w="32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37"/>
                <w:sz w:val="18"/>
                <w:szCs w:val="18"/>
              </w:rPr>
              <w:t xml:space="preserve">Ценность действия</w:t>
            </w:r>
          </w:p>
        </w:tc>
        <w:tc>
          <w:tcPr>
            <w:tcW w:type="dxa" w:w="64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rPr>
          <w:cantSplit/>
          <w:trHeight w:val="520" w:hRule="atLeast"/>
        </w:trPr>
        <w:tc>
          <w:tcPr>
            <w:tcW w:type="dxa" w:w="32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37"/>
                <w:sz w:val="18"/>
                <w:szCs w:val="18"/>
              </w:rPr>
              <w:t xml:space="preserve">Добавленная доля</w:t>
            </w:r>
          </w:p>
        </w:tc>
        <w:tc>
          <w:tcPr>
            <w:tcW w:type="dxa" w:w="64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rPr>
          <w:cantSplit/>
          <w:trHeight w:val="520" w:hRule="atLeast"/>
        </w:trPr>
        <w:tc>
          <w:tcPr>
            <w:tcW w:type="dxa" w:w="32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37"/>
                <w:sz w:val="18"/>
                <w:szCs w:val="18"/>
              </w:rPr>
              <w:t xml:space="preserve">Цена канала</w:t>
            </w:r>
          </w:p>
        </w:tc>
        <w:tc>
          <w:tcPr>
            <w:tcW w:type="dxa" w:w="64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rPr>
          <w:cantSplit/>
          <w:trHeight w:val="520" w:hRule="atLeast"/>
        </w:trPr>
        <w:tc>
          <w:tcPr>
            <w:tcW w:type="dxa" w:w="32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37"/>
                <w:sz w:val="18"/>
                <w:szCs w:val="18"/>
              </w:rPr>
              <w:t xml:space="preserve">Штраф за усталость</w:t>
            </w:r>
          </w:p>
        </w:tc>
        <w:tc>
          <w:tcPr>
            <w:tcW w:type="dxa" w:w="64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rPr>
          <w:cantSplit/>
          <w:trHeight w:val="520" w:hRule="atLeast"/>
        </w:trPr>
        <w:tc>
          <w:tcPr>
            <w:tcW w:type="dxa" w:w="32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37"/>
                <w:sz w:val="18"/>
                <w:szCs w:val="18"/>
              </w:rPr>
              <w:t xml:space="preserve">Риск отписки и её цена</w:t>
            </w:r>
          </w:p>
        </w:tc>
        <w:tc>
          <w:tcPr>
            <w:tcW w:type="dxa" w:w="64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</w:tbl>
    <w:p>
      <w:pPr>
        <w:spacing w:after="80"/>
      </w:pPr>
    </w:p>
    <w:p>
      <w:pPr>
        <w:keepNext/>
        <w:spacing w:after="40" w:before="160"/>
      </w:pPr>
      <w:r>
        <w:rPr>
          <w:rFonts w:ascii="Arial" w:cs="Arial" w:eastAsia="Arial" w:hAnsi="Arial"/>
          <w:b/>
          <w:bCs/>
          <w:color w:val="1F2A37"/>
        </w:rPr>
        <w:t xml:space="preserve">Путь развития одной строкой</w:t>
      </w:r>
    </w:p>
    <w:p>
      <w:pPr>
        <w:keepNext/>
        <w:spacing w:after="70"/>
      </w:pPr>
      <w:r>
        <w:rPr>
          <w:rFonts w:ascii="Arial" w:cs="Arial" w:eastAsia="Arial" w:hAnsi="Arial"/>
          <w:i/>
          <w:iCs/>
          <w:color w:val="6B7780"/>
          <w:sz w:val="18"/>
          <w:szCs w:val="18"/>
        </w:rPr>
        <w:t xml:space="preserve">Правила, простые оценки, модели.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trHeight w:val="640" w:hRule="atLeast"/>
        </w:trPr>
        <w:tc>
          <w:tcPr>
            <w:tcW w:type="dxa" w:w="96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</w:tbl>
    <w:p>
      <w:pPr>
        <w:spacing w:after="80"/>
      </w:pPr>
    </w:p>
    <w:p>
      <w:pPr>
        <w:pBdr>
          <w:left w:val="single" w:color="8A5A12" w:sz="18" w:space="8"/>
        </w:pBdr>
        <w:shd w:fill="FBF1E3" w:val="clear"/>
        <w:spacing w:after="40" w:before="160"/>
      </w:pPr>
      <w:r>
        <w:rPr>
          <w:rFonts w:ascii="Arial" w:cs="Arial" w:eastAsia="Arial" w:hAnsi="Arial"/>
          <w:b/>
          <w:bCs/>
          <w:color w:val="8A5A12"/>
          <w:spacing w:val="20"/>
          <w:sz w:val="17"/>
          <w:szCs w:val="17"/>
        </w:rPr>
        <w:t xml:space="preserve">НЕ УПУСТИТЬ</w:t>
      </w:r>
    </w:p>
    <w:p>
      <w:pPr>
        <w:pBdr>
          <w:left w:val="single" w:color="8A5A12" w:sz="18" w:space="8"/>
        </w:pBdr>
        <w:shd w:fill="FBF1E3" w:val="clear"/>
        <w:spacing w:after="30"/>
      </w:pPr>
      <w:r>
        <w:rPr>
          <w:rFonts w:ascii="Arial" w:cs="Arial" w:eastAsia="Arial" w:hAnsi="Arial"/>
          <w:color w:val="1F2A37"/>
        </w:rPr>
        <w:t xml:space="preserve">Формула — целевое состояние. Первая версия — правила и простые оценки. Противоречия между ними быть не должно.</w:t>
      </w:r>
    </w:p>
    <w:p>
      <w:pPr>
        <w:pBdr>
          <w:left w:val="single" w:color="8A5A12" w:sz="18" w:space="8"/>
        </w:pBdr>
        <w:shd w:fill="FBF1E3" w:val="clear"/>
        <w:spacing w:after="160"/>
      </w:pPr>
      <w:r>
        <w:rPr>
          <w:rFonts w:ascii="Arial" w:cs="Arial" w:eastAsia="Arial" w:hAnsi="Arial"/>
          <w:color w:val="1F2A37"/>
        </w:rPr>
        <w:t xml:space="preserve">«Не отправлять ничего» — полноправный исход.</w:t>
      </w:r>
    </w:p>
    <w:p>
      <w:pPr>
        <w:pStyle w:val="Heading2"/>
      </w:pPr>
      <w:r>
        <w:rPr>
          <w:rFonts w:ascii="Arial" w:cs="Arial" w:eastAsia="Arial" w:hAnsi="Arial"/>
        </w:rPr>
        <w:t xml:space="preserve">1.5. Конкуренция вертикалей и маркетинга</w:t>
      </w:r>
    </w:p>
    <w:p>
      <w:pPr>
        <w:keepNext/>
        <w:spacing w:after="40" w:before="160"/>
      </w:pPr>
      <w:r>
        <w:rPr>
          <w:rFonts w:ascii="Arial" w:cs="Arial" w:eastAsia="Arial" w:hAnsi="Arial"/>
          <w:b/>
          <w:bCs/>
          <w:color w:val="1F2A37"/>
        </w:rPr>
        <w:t xml:space="preserve">Единая мера ценности и её слабое место</w:t>
      </w:r>
    </w:p>
    <w:p>
      <w:pPr>
        <w:keepNext/>
        <w:spacing w:after="70"/>
      </w:pPr>
      <w:r>
        <w:rPr>
          <w:rFonts w:ascii="Arial" w:cs="Arial" w:eastAsia="Arial" w:hAnsi="Arial"/>
          <w:i/>
          <w:iCs/>
          <w:color w:val="6B7780"/>
          <w:sz w:val="18"/>
          <w:szCs w:val="18"/>
        </w:rPr>
        <w:t xml:space="preserve">Чем сравниваем заявку застройщику, отклик на аренду и покупку продвижения. Что делаем с тем, что дорогая вертикаль выигрывает всегда.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trHeight w:val="960" w:hRule="atLeast"/>
        </w:trPr>
        <w:tc>
          <w:tcPr>
            <w:tcW w:type="dxa" w:w="96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</w:tbl>
    <w:p>
      <w:pPr>
        <w:spacing w:after="80"/>
      </w:pPr>
    </w:p>
    <w:p>
      <w:pPr>
        <w:keepNext/>
        <w:spacing w:after="40" w:before="160"/>
      </w:pPr>
      <w:r>
        <w:rPr>
          <w:rFonts w:ascii="Arial" w:cs="Arial" w:eastAsia="Arial" w:hAnsi="Arial"/>
          <w:b/>
          <w:bCs/>
          <w:color w:val="1F2A37"/>
        </w:rPr>
        <w:t xml:space="preserve">Классы приоритета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3838"/>
        <w:gridCol w:w="4000"/>
      </w:tblGrid>
      <w:tr>
        <w:trPr>
          <w:cantSplit/>
          <w:tblHeader/>
        </w:trPr>
        <w:tc>
          <w:tcPr>
            <w:tcW w:type="dxa" w:w="18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shd w:fill="E8F1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F5C63"/>
                <w:sz w:val="18"/>
                <w:szCs w:val="18"/>
              </w:rPr>
              <w:t xml:space="preserve">Класс</w:t>
            </w:r>
          </w:p>
        </w:tc>
        <w:tc>
          <w:tcPr>
            <w:tcW w:type="dxa" w:w="38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shd w:fill="E8F1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F5C63"/>
                <w:sz w:val="18"/>
                <w:szCs w:val="18"/>
              </w:rPr>
              <w:t xml:space="preserve">Что входит</w:t>
            </w:r>
          </w:p>
        </w:tc>
        <w:tc>
          <w:tcPr>
            <w:tcW w:type="dxa" w:w="40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shd w:fill="E8F1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F5C63"/>
                <w:sz w:val="18"/>
                <w:szCs w:val="18"/>
              </w:rPr>
              <w:t xml:space="preserve">Правило</w:t>
            </w:r>
          </w:p>
        </w:tc>
      </w:tr>
      <w:tr>
        <w:trPr>
          <w:cantSplit/>
          <w:trHeight w:val="520" w:hRule="atLeast"/>
        </w:trPr>
        <w:tc>
          <w:tcPr>
            <w:tcW w:type="dxa" w:w="18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38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40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rPr>
          <w:cantSplit/>
          <w:trHeight w:val="520" w:hRule="atLeast"/>
        </w:trPr>
        <w:tc>
          <w:tcPr>
            <w:tcW w:type="dxa" w:w="18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38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40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rPr>
          <w:cantSplit/>
          <w:trHeight w:val="520" w:hRule="atLeast"/>
        </w:trPr>
        <w:tc>
          <w:tcPr>
            <w:tcW w:type="dxa" w:w="18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38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40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rPr>
          <w:cantSplit/>
          <w:trHeight w:val="520" w:hRule="atLeast"/>
        </w:trPr>
        <w:tc>
          <w:tcPr>
            <w:tcW w:type="dxa" w:w="18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38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40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</w:tbl>
    <w:p>
      <w:pPr>
        <w:spacing w:after="80"/>
      </w:pPr>
    </w:p>
    <w:p>
      <w:pPr>
        <w:keepNext/>
        <w:spacing w:after="40" w:before="160"/>
      </w:pPr>
      <w:r>
        <w:rPr>
          <w:rFonts w:ascii="Arial" w:cs="Arial" w:eastAsia="Arial" w:hAnsi="Arial"/>
          <w:b/>
          <w:bCs/>
          <w:color w:val="1F2A37"/>
        </w:rPr>
        <w:t xml:space="preserve">Доли, стратегические веса, бюджет на пробы</w:t>
      </w:r>
    </w:p>
    <w:p>
      <w:pPr>
        <w:keepNext/>
        <w:spacing w:after="70"/>
      </w:pPr>
      <w:r>
        <w:rPr>
          <w:rFonts w:ascii="Arial" w:cs="Arial" w:eastAsia="Arial" w:hAnsi="Arial"/>
          <w:i/>
          <w:iCs/>
          <w:color w:val="6B7780"/>
          <w:sz w:val="18"/>
          <w:szCs w:val="18"/>
        </w:rPr>
        <w:t xml:space="preserve">Кто получает гарантированную долю. Кто утверждает веса. Сколько оставляем новым сценариям без истории.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trHeight w:val="960" w:hRule="atLeast"/>
        </w:trPr>
        <w:tc>
          <w:tcPr>
            <w:tcW w:type="dxa" w:w="96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</w:tbl>
    <w:p>
      <w:pPr>
        <w:spacing w:after="80"/>
      </w:pPr>
    </w:p>
    <w:p>
      <w:pPr>
        <w:keepNext/>
        <w:spacing w:after="40" w:before="160"/>
      </w:pPr>
      <w:r>
        <w:rPr>
          <w:rFonts w:ascii="Arial" w:cs="Arial" w:eastAsia="Arial" w:hAnsi="Arial"/>
          <w:b/>
          <w:bCs/>
          <w:color w:val="1F2A37"/>
        </w:rPr>
        <w:t xml:space="preserve">Защита от завышения ценности заказчиком</w:t>
      </w:r>
    </w:p>
    <w:p>
      <w:pPr>
        <w:keepNext/>
        <w:spacing w:after="70"/>
      </w:pPr>
      <w:r>
        <w:rPr>
          <w:rFonts w:ascii="Arial" w:cs="Arial" w:eastAsia="Arial" w:hAnsi="Arial"/>
          <w:i/>
          <w:iCs/>
          <w:color w:val="6B7780"/>
          <w:sz w:val="18"/>
          <w:szCs w:val="18"/>
        </w:rPr>
        <w:t xml:space="preserve">Как заявленная ценность сверяется с фактом.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trHeight w:val="640" w:hRule="atLeast"/>
        </w:trPr>
        <w:tc>
          <w:tcPr>
            <w:tcW w:type="dxa" w:w="96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1.6. Усталость и риск негативной реакции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0"/>
        <w:gridCol w:w="5438"/>
      </w:tblGrid>
      <w:tr>
        <w:trPr>
          <w:cantSplit/>
          <w:tblHeader/>
        </w:trPr>
        <w:tc>
          <w:tcPr>
            <w:tcW w:type="dxa" w:w="42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shd w:fill="E8F1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F5C63"/>
                <w:sz w:val="18"/>
                <w:szCs w:val="18"/>
              </w:rPr>
              <w:t xml:space="preserve">Правило</w:t>
            </w:r>
          </w:p>
        </w:tc>
        <w:tc>
          <w:tcPr>
            <w:tcW w:type="dxa" w:w="54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shd w:fill="E8F1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F5C63"/>
                <w:sz w:val="18"/>
                <w:szCs w:val="18"/>
              </w:rPr>
              <w:t xml:space="preserve">Ваше значение</w:t>
            </w:r>
          </w:p>
        </w:tc>
      </w:tr>
      <w:tr>
        <w:trPr>
          <w:cantSplit/>
          <w:trHeight w:val="520" w:hRule="atLeast"/>
        </w:trPr>
        <w:tc>
          <w:tcPr>
            <w:tcW w:type="dxa" w:w="42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37"/>
                <w:sz w:val="18"/>
                <w:szCs w:val="18"/>
              </w:rPr>
              <w:t xml:space="preserve">Общий лимит на человека в день и в неделю</w:t>
            </w:r>
          </w:p>
        </w:tc>
        <w:tc>
          <w:tcPr>
            <w:tcW w:type="dxa" w:w="54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rPr>
          <w:cantSplit/>
          <w:trHeight w:val="520" w:hRule="atLeast"/>
        </w:trPr>
        <w:tc>
          <w:tcPr>
            <w:tcW w:type="dxa" w:w="42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37"/>
                <w:sz w:val="18"/>
                <w:szCs w:val="18"/>
              </w:rPr>
              <w:t xml:space="preserve">Лимиты по каналам</w:t>
            </w:r>
          </w:p>
        </w:tc>
        <w:tc>
          <w:tcPr>
            <w:tcW w:type="dxa" w:w="54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rPr>
          <w:cantSplit/>
          <w:trHeight w:val="520" w:hRule="atLeast"/>
        </w:trPr>
        <w:tc>
          <w:tcPr>
            <w:tcW w:type="dxa" w:w="42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37"/>
                <w:sz w:val="18"/>
                <w:szCs w:val="18"/>
              </w:rPr>
              <w:t xml:space="preserve">Пауза после сообщения</w:t>
            </w:r>
          </w:p>
        </w:tc>
        <w:tc>
          <w:tcPr>
            <w:tcW w:type="dxa" w:w="54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rPr>
          <w:cantSplit/>
          <w:trHeight w:val="520" w:hRule="atLeast"/>
        </w:trPr>
        <w:tc>
          <w:tcPr>
            <w:tcW w:type="dxa" w:w="42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37"/>
                <w:sz w:val="18"/>
                <w:szCs w:val="18"/>
              </w:rPr>
              <w:t xml:space="preserve">Пауза после отрицательного сигнала</w:t>
            </w:r>
          </w:p>
        </w:tc>
        <w:tc>
          <w:tcPr>
            <w:tcW w:type="dxa" w:w="54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rPr>
          <w:cantSplit/>
          <w:trHeight w:val="520" w:hRule="atLeast"/>
        </w:trPr>
        <w:tc>
          <w:tcPr>
            <w:tcW w:type="dxa" w:w="42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37"/>
                <w:sz w:val="18"/>
                <w:szCs w:val="18"/>
              </w:rPr>
              <w:t xml:space="preserve">Тихие часы</w:t>
            </w:r>
          </w:p>
        </w:tc>
        <w:tc>
          <w:tcPr>
            <w:tcW w:type="dxa" w:w="54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rPr>
          <w:cantSplit/>
          <w:trHeight w:val="520" w:hRule="atLeast"/>
        </w:trPr>
        <w:tc>
          <w:tcPr>
            <w:tcW w:type="dxa" w:w="42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37"/>
                <w:sz w:val="18"/>
                <w:szCs w:val="18"/>
              </w:rPr>
              <w:t xml:space="preserve">Класс риска сообщения и что он ограничивает</w:t>
            </w:r>
          </w:p>
        </w:tc>
        <w:tc>
          <w:tcPr>
            <w:tcW w:type="dxa" w:w="54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rPr>
          <w:cantSplit/>
          <w:trHeight w:val="520" w:hRule="atLeast"/>
        </w:trPr>
        <w:tc>
          <w:tcPr>
            <w:tcW w:type="dxa" w:w="42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37"/>
                <w:sz w:val="18"/>
                <w:szCs w:val="18"/>
              </w:rPr>
              <w:t xml:space="preserve">Поверхности внутри приложения: сколько мест и как делим</w:t>
            </w:r>
          </w:p>
        </w:tc>
        <w:tc>
          <w:tcPr>
            <w:tcW w:type="dxa" w:w="54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rPr>
          <w:cantSplit/>
          <w:trHeight w:val="520" w:hRule="atLeast"/>
        </w:trPr>
        <w:tc>
          <w:tcPr>
            <w:tcW w:type="dxa" w:w="42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37"/>
                <w:sz w:val="18"/>
                <w:szCs w:val="18"/>
              </w:rPr>
              <w:t xml:space="preserve">Стандарты качества текста</w:t>
            </w:r>
          </w:p>
        </w:tc>
        <w:tc>
          <w:tcPr>
            <w:tcW w:type="dxa" w:w="54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1.7. Разобранный пример</w:t>
      </w:r>
    </w:p>
    <w:p>
      <w:pPr>
        <w:keepNext/>
        <w:spacing w:after="40" w:before="160"/>
      </w:pPr>
      <w:r>
        <w:rPr>
          <w:rFonts w:ascii="Arial" w:cs="Arial" w:eastAsia="Arial" w:hAnsi="Arial"/>
          <w:b/>
          <w:bCs/>
          <w:color w:val="1F2A37"/>
        </w:rPr>
        <w:t xml:space="preserve">Кто пользователь</w:t>
      </w:r>
    </w:p>
    <w:p>
      <w:pPr>
        <w:keepNext/>
        <w:spacing w:after="70"/>
      </w:pPr>
      <w:r>
        <w:rPr>
          <w:rFonts w:ascii="Arial" w:cs="Arial" w:eastAsia="Arial" w:hAnsi="Arial"/>
          <w:i/>
          <w:iCs/>
          <w:color w:val="6B7780"/>
          <w:sz w:val="18"/>
          <w:szCs w:val="18"/>
        </w:rPr>
        <w:t xml:space="preserve">Роль, этап, что делал за последние дни, сколько сообщений уже получил.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trHeight w:val="640" w:hRule="atLeast"/>
        </w:trPr>
        <w:tc>
          <w:tcPr>
            <w:tcW w:type="dxa" w:w="96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1800"/>
        <w:gridCol w:w="1300"/>
        <w:gridCol w:w="1600"/>
        <w:gridCol w:w="2638"/>
      </w:tblGrid>
      <w:tr>
        <w:trPr>
          <w:cantSplit/>
          <w:tblHeader/>
        </w:trPr>
        <w:tc>
          <w:tcPr>
            <w:tcW w:type="dxa" w:w="23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shd w:fill="E8F1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F5C63"/>
                <w:sz w:val="18"/>
                <w:szCs w:val="18"/>
              </w:rPr>
              <w:t xml:space="preserve">Претендент</w:t>
            </w:r>
          </w:p>
        </w:tc>
        <w:tc>
          <w:tcPr>
            <w:tcW w:type="dxa" w:w="18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shd w:fill="E8F1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F5C63"/>
                <w:sz w:val="18"/>
                <w:szCs w:val="18"/>
              </w:rPr>
              <w:t xml:space="preserve">От кого</w:t>
            </w:r>
          </w:p>
        </w:tc>
        <w:tc>
          <w:tcPr>
            <w:tcW w:type="dxa" w:w="13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shd w:fill="E8F1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F5C63"/>
                <w:sz w:val="18"/>
                <w:szCs w:val="18"/>
              </w:rPr>
              <w:t xml:space="preserve">Оценка</w:t>
            </w:r>
          </w:p>
        </w:tc>
        <w:tc>
          <w:tcPr>
            <w:tcW w:type="dxa" w:w="16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shd w:fill="E8F1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F5C63"/>
                <w:sz w:val="18"/>
                <w:szCs w:val="18"/>
              </w:rPr>
              <w:t xml:space="preserve">Решение</w:t>
            </w:r>
          </w:p>
        </w:tc>
        <w:tc>
          <w:tcPr>
            <w:tcW w:type="dxa" w:w="26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shd w:fill="E8F1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F5C63"/>
                <w:sz w:val="18"/>
                <w:szCs w:val="18"/>
              </w:rPr>
              <w:t xml:space="preserve">Почему</w:t>
            </w:r>
          </w:p>
        </w:tc>
      </w:tr>
      <w:tr>
        <w:trPr>
          <w:cantSplit/>
          <w:trHeight w:val="520" w:hRule="atLeast"/>
        </w:trPr>
        <w:tc>
          <w:tcPr>
            <w:tcW w:type="dxa" w:w="23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A37"/>
                <w:sz w:val="18"/>
                <w:szCs w:val="18"/>
              </w:rPr>
              <w:t xml:space="preserve">1.</w:t>
            </w:r>
          </w:p>
        </w:tc>
        <w:tc>
          <w:tcPr>
            <w:tcW w:type="dxa" w:w="18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13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16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26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rPr>
          <w:cantSplit/>
          <w:trHeight w:val="520" w:hRule="atLeast"/>
        </w:trPr>
        <w:tc>
          <w:tcPr>
            <w:tcW w:type="dxa" w:w="23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A37"/>
                <w:sz w:val="18"/>
                <w:szCs w:val="18"/>
              </w:rPr>
              <w:t xml:space="preserve">2.</w:t>
            </w:r>
          </w:p>
        </w:tc>
        <w:tc>
          <w:tcPr>
            <w:tcW w:type="dxa" w:w="18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13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16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26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rPr>
          <w:cantSplit/>
          <w:trHeight w:val="520" w:hRule="atLeast"/>
        </w:trPr>
        <w:tc>
          <w:tcPr>
            <w:tcW w:type="dxa" w:w="23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A37"/>
                <w:sz w:val="18"/>
                <w:szCs w:val="18"/>
              </w:rPr>
              <w:t xml:space="preserve">3.</w:t>
            </w:r>
          </w:p>
        </w:tc>
        <w:tc>
          <w:tcPr>
            <w:tcW w:type="dxa" w:w="18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13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16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26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</w:tbl>
    <w:p>
      <w:pPr>
        <w:spacing w:after="80"/>
      </w:pPr>
    </w:p>
    <w:p>
      <w:pPr>
        <w:pBdr>
          <w:left w:val="single" w:color="8A5A12" w:sz="18" w:space="8"/>
        </w:pBdr>
        <w:shd w:fill="FBF1E3" w:val="clear"/>
        <w:spacing w:after="40" w:before="160"/>
      </w:pPr>
      <w:r>
        <w:rPr>
          <w:rFonts w:ascii="Arial" w:cs="Arial" w:eastAsia="Arial" w:hAnsi="Arial"/>
          <w:b/>
          <w:bCs/>
          <w:color w:val="8A5A12"/>
          <w:spacing w:val="20"/>
          <w:sz w:val="17"/>
          <w:szCs w:val="17"/>
        </w:rPr>
        <w:t xml:space="preserve">НЕ УПУСТИТЬ</w:t>
      </w:r>
    </w:p>
    <w:p>
      <w:pPr>
        <w:pBdr>
          <w:left w:val="single" w:color="8A5A12" w:sz="18" w:space="8"/>
        </w:pBdr>
        <w:shd w:fill="FBF1E3" w:val="clear"/>
        <w:spacing w:after="160"/>
      </w:pPr>
      <w:r>
        <w:rPr>
          <w:rFonts w:ascii="Arial" w:cs="Arial" w:eastAsia="Arial" w:hAnsi="Arial"/>
          <w:color w:val="1F2A37"/>
        </w:rPr>
        <w:t xml:space="preserve">Пример должен решаться по вашей схеме вручную и давать тот же ответ.</w:t>
      </w:r>
    </w:p>
    <w:p>
      <w:pPr>
        <w:pStyle w:val="Heading1"/>
      </w:pPr>
      <w:r>
        <w:rPr>
          <w:rFonts w:ascii="Arial" w:cs="Arial" w:eastAsia="Arial" w:hAnsi="Arial"/>
        </w:rPr>
        <w:t xml:space="preserve">2. Метрики и аналитика</w:t>
      </w:r>
    </w:p>
    <w:p>
      <w:pPr>
        <w:pStyle w:val="Heading2"/>
      </w:pPr>
      <w:r>
        <w:rPr>
          <w:rFonts w:ascii="Arial" w:cs="Arial" w:eastAsia="Arial" w:hAnsi="Arial"/>
        </w:rPr>
        <w:t xml:space="preserve">2.1. Метрики управления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3838"/>
        <w:gridCol w:w="3800"/>
      </w:tblGrid>
      <w:tr>
        <w:trPr>
          <w:cantSplit/>
          <w:tblHeader/>
        </w:trPr>
        <w:tc>
          <w:tcPr>
            <w:tcW w:type="dxa" w:w="20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shd w:fill="E8F1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F5C63"/>
                <w:sz w:val="18"/>
                <w:szCs w:val="18"/>
              </w:rPr>
              <w:t xml:space="preserve">Уровень</w:t>
            </w:r>
          </w:p>
        </w:tc>
        <w:tc>
          <w:tcPr>
            <w:tcW w:type="dxa" w:w="38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shd w:fill="E8F1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F5C63"/>
                <w:sz w:val="18"/>
                <w:szCs w:val="18"/>
              </w:rPr>
              <w:t xml:space="preserve">Стартовая версия</w:t>
            </w:r>
          </w:p>
        </w:tc>
        <w:tc>
          <w:tcPr>
            <w:tcW w:type="dxa" w:w="38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shd w:fill="E8F1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F5C63"/>
                <w:sz w:val="18"/>
                <w:szCs w:val="18"/>
              </w:rPr>
              <w:t xml:space="preserve">Ваше определение и цель</w:t>
            </w:r>
          </w:p>
        </w:tc>
      </w:tr>
      <w:tr>
        <w:trPr>
          <w:cantSplit/>
          <w:trHeight w:val="520" w:hRule="atLeast"/>
        </w:trPr>
        <w:tc>
          <w:tcPr>
            <w:tcW w:type="dxa" w:w="20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37"/>
                <w:sz w:val="18"/>
                <w:szCs w:val="18"/>
              </w:rPr>
              <w:t xml:space="preserve">Главная</w:t>
            </w:r>
          </w:p>
        </w:tc>
        <w:tc>
          <w:tcPr>
            <w:tcW w:type="dxa" w:w="38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A37"/>
                <w:sz w:val="18"/>
                <w:szCs w:val="18"/>
              </w:rPr>
              <w:t xml:space="preserve">Добавленная ценность на пользователя</w:t>
            </w:r>
          </w:p>
        </w:tc>
        <w:tc>
          <w:tcPr>
            <w:tcW w:type="dxa" w:w="38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rPr>
          <w:cantSplit/>
          <w:trHeight w:val="520" w:hRule="atLeast"/>
        </w:trPr>
        <w:tc>
          <w:tcPr>
            <w:tcW w:type="dxa" w:w="20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37"/>
                <w:sz w:val="18"/>
                <w:szCs w:val="18"/>
              </w:rPr>
              <w:t xml:space="preserve">Воронка канала</w:t>
            </w:r>
          </w:p>
        </w:tc>
        <w:tc>
          <w:tcPr>
            <w:tcW w:type="dxa" w:w="38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A37"/>
                <w:sz w:val="18"/>
                <w:szCs w:val="18"/>
              </w:rPr>
              <w:t xml:space="preserve">Доставка, открытие, действие</w:t>
            </w:r>
          </w:p>
        </w:tc>
        <w:tc>
          <w:tcPr>
            <w:tcW w:type="dxa" w:w="38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rPr>
          <w:cantSplit/>
          <w:trHeight w:val="520" w:hRule="atLeast"/>
        </w:trPr>
        <w:tc>
          <w:tcPr>
            <w:tcW w:type="dxa" w:w="20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37"/>
                <w:sz w:val="18"/>
                <w:szCs w:val="18"/>
              </w:rPr>
              <w:t xml:space="preserve">Здоровье базы</w:t>
            </w:r>
          </w:p>
        </w:tc>
        <w:tc>
          <w:tcPr>
            <w:tcW w:type="dxa" w:w="38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A37"/>
                <w:sz w:val="18"/>
                <w:szCs w:val="18"/>
              </w:rPr>
              <w:t xml:space="preserve">Отписки, отключение пушей, жалобы, удаление приложения, размер достижимой базы</w:t>
            </w:r>
          </w:p>
        </w:tc>
        <w:tc>
          <w:tcPr>
            <w:tcW w:type="dxa" w:w="38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rPr>
          <w:cantSplit/>
          <w:trHeight w:val="520" w:hRule="atLeast"/>
        </w:trPr>
        <w:tc>
          <w:tcPr>
            <w:tcW w:type="dxa" w:w="20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37"/>
                <w:sz w:val="18"/>
                <w:szCs w:val="18"/>
              </w:rPr>
              <w:t xml:space="preserve">Сама платформа</w:t>
            </w:r>
          </w:p>
        </w:tc>
        <w:tc>
          <w:tcPr>
            <w:tcW w:type="dxa" w:w="38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A37"/>
                <w:sz w:val="18"/>
                <w:szCs w:val="18"/>
              </w:rPr>
              <w:t xml:space="preserve">Доля сообщений через неё, скорость запуска кампании</w:t>
            </w:r>
          </w:p>
        </w:tc>
        <w:tc>
          <w:tcPr>
            <w:tcW w:type="dxa" w:w="38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2.2. Добавленный эффект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4038"/>
        <w:gridCol w:w="3000"/>
      </w:tblGrid>
      <w:tr>
        <w:trPr>
          <w:cantSplit/>
          <w:tblHeader/>
        </w:trPr>
        <w:tc>
          <w:tcPr>
            <w:tcW w:type="dxa" w:w="26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shd w:fill="E8F1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F5C63"/>
                <w:sz w:val="18"/>
                <w:szCs w:val="18"/>
              </w:rPr>
              <w:t xml:space="preserve">Что мерим</w:t>
            </w:r>
          </w:p>
        </w:tc>
        <w:tc>
          <w:tcPr>
            <w:tcW w:type="dxa" w:w="40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shd w:fill="E8F1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F5C63"/>
                <w:sz w:val="18"/>
                <w:szCs w:val="18"/>
              </w:rPr>
              <w:t xml:space="preserve">Метрика</w:t>
            </w:r>
          </w:p>
        </w:tc>
        <w:tc>
          <w:tcPr>
            <w:tcW w:type="dxa" w:w="30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shd w:fill="E8F1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F5C63"/>
                <w:sz w:val="18"/>
                <w:szCs w:val="18"/>
              </w:rPr>
              <w:t xml:space="preserve">Срок замера</w:t>
            </w:r>
          </w:p>
        </w:tc>
      </w:tr>
      <w:tr>
        <w:trPr>
          <w:cantSplit/>
          <w:trHeight w:val="520" w:hRule="atLeast"/>
        </w:trPr>
        <w:tc>
          <w:tcPr>
            <w:tcW w:type="dxa" w:w="26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37"/>
                <w:sz w:val="18"/>
                <w:szCs w:val="18"/>
              </w:rPr>
              <w:t xml:space="preserve">Выручка</w:t>
            </w:r>
          </w:p>
        </w:tc>
        <w:tc>
          <w:tcPr>
            <w:tcW w:type="dxa" w:w="40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30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rPr>
          <w:cantSplit/>
          <w:trHeight w:val="520" w:hRule="atLeast"/>
        </w:trPr>
        <w:tc>
          <w:tcPr>
            <w:tcW w:type="dxa" w:w="26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37"/>
                <w:sz w:val="18"/>
                <w:szCs w:val="18"/>
              </w:rPr>
              <w:t xml:space="preserve">Целевые действия</w:t>
            </w:r>
          </w:p>
        </w:tc>
        <w:tc>
          <w:tcPr>
            <w:tcW w:type="dxa" w:w="40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30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rPr>
          <w:cantSplit/>
          <w:trHeight w:val="520" w:hRule="atLeast"/>
        </w:trPr>
        <w:tc>
          <w:tcPr>
            <w:tcW w:type="dxa" w:w="26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37"/>
                <w:sz w:val="18"/>
                <w:szCs w:val="18"/>
              </w:rPr>
              <w:t xml:space="preserve">Удержание</w:t>
            </w:r>
          </w:p>
        </w:tc>
        <w:tc>
          <w:tcPr>
            <w:tcW w:type="dxa" w:w="40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30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2.3. Контрольные группы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2400"/>
        <w:gridCol w:w="1200"/>
        <w:gridCol w:w="2038"/>
        <w:gridCol w:w="2000"/>
      </w:tblGrid>
      <w:tr>
        <w:trPr>
          <w:cantSplit/>
          <w:tblHeader/>
        </w:trPr>
        <w:tc>
          <w:tcPr>
            <w:tcW w:type="dxa" w:w="20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shd w:fill="E8F1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F5C63"/>
                <w:sz w:val="18"/>
                <w:szCs w:val="18"/>
              </w:rPr>
              <w:t xml:space="preserve">Группа</w:t>
            </w:r>
          </w:p>
        </w:tc>
        <w:tc>
          <w:tcPr>
            <w:tcW w:type="dxa" w:w="24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shd w:fill="E8F1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F5C63"/>
                <w:sz w:val="18"/>
                <w:szCs w:val="18"/>
              </w:rPr>
              <w:t xml:space="preserve">Зачем</w:t>
            </w:r>
          </w:p>
        </w:tc>
        <w:tc>
          <w:tcPr>
            <w:tcW w:type="dxa" w:w="12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shd w:fill="E8F1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F5C63"/>
                <w:sz w:val="18"/>
                <w:szCs w:val="18"/>
              </w:rPr>
              <w:t xml:space="preserve">Размер</w:t>
            </w:r>
          </w:p>
        </w:tc>
        <w:tc>
          <w:tcPr>
            <w:tcW w:type="dxa" w:w="20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shd w:fill="E8F1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F5C63"/>
                <w:sz w:val="18"/>
                <w:szCs w:val="18"/>
              </w:rPr>
              <w:t xml:space="preserve">Что получает</w:t>
            </w:r>
          </w:p>
        </w:tc>
        <w:tc>
          <w:tcPr>
            <w:tcW w:type="dxa" w:w="20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shd w:fill="E8F1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F5C63"/>
                <w:sz w:val="18"/>
                <w:szCs w:val="18"/>
              </w:rPr>
              <w:t xml:space="preserve">Как обновляется</w:t>
            </w:r>
          </w:p>
        </w:tc>
      </w:tr>
      <w:tr>
        <w:trPr>
          <w:cantSplit/>
          <w:trHeight w:val="520" w:hRule="atLeast"/>
        </w:trPr>
        <w:tc>
          <w:tcPr>
            <w:tcW w:type="dxa" w:w="20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37"/>
                <w:sz w:val="18"/>
                <w:szCs w:val="18"/>
              </w:rPr>
              <w:t xml:space="preserve">Общая долгая</w:t>
            </w:r>
          </w:p>
        </w:tc>
        <w:tc>
          <w:tcPr>
            <w:tcW w:type="dxa" w:w="24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A37"/>
                <w:sz w:val="18"/>
                <w:szCs w:val="18"/>
              </w:rPr>
              <w:t xml:space="preserve">Суммарный эффект всех сообщений</w:t>
            </w:r>
          </w:p>
        </w:tc>
        <w:tc>
          <w:tcPr>
            <w:tcW w:type="dxa" w:w="12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20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20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rPr>
          <w:cantSplit/>
          <w:trHeight w:val="520" w:hRule="atLeast"/>
        </w:trPr>
        <w:tc>
          <w:tcPr>
            <w:tcW w:type="dxa" w:w="20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37"/>
                <w:sz w:val="18"/>
                <w:szCs w:val="18"/>
              </w:rPr>
              <w:t xml:space="preserve">На уровне кампании</w:t>
            </w:r>
          </w:p>
        </w:tc>
        <w:tc>
          <w:tcPr>
            <w:tcW w:type="dxa" w:w="24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A37"/>
                <w:sz w:val="18"/>
                <w:szCs w:val="18"/>
              </w:rPr>
              <w:t xml:space="preserve">Эффект одного сценария</w:t>
            </w:r>
          </w:p>
        </w:tc>
        <w:tc>
          <w:tcPr>
            <w:tcW w:type="dxa" w:w="12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20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20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rPr>
          <w:cantSplit/>
          <w:trHeight w:val="520" w:hRule="atLeast"/>
        </w:trPr>
        <w:tc>
          <w:tcPr>
            <w:tcW w:type="dxa" w:w="20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37"/>
                <w:sz w:val="18"/>
                <w:szCs w:val="18"/>
              </w:rPr>
              <w:t xml:space="preserve">Тест логики выбора</w:t>
            </w:r>
          </w:p>
        </w:tc>
        <w:tc>
          <w:tcPr>
            <w:tcW w:type="dxa" w:w="24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A37"/>
                <w:sz w:val="18"/>
                <w:szCs w:val="18"/>
              </w:rPr>
              <w:t xml:space="preserve">Сравнение правил платформы</w:t>
            </w:r>
          </w:p>
        </w:tc>
        <w:tc>
          <w:tcPr>
            <w:tcW w:type="dxa" w:w="12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20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20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</w:tbl>
    <w:p>
      <w:pPr>
        <w:spacing w:after="80"/>
      </w:pPr>
    </w:p>
    <w:p>
      <w:pPr>
        <w:keepNext/>
        <w:spacing w:after="40" w:before="160"/>
      </w:pPr>
      <w:r>
        <w:rPr>
          <w:rFonts w:ascii="Arial" w:cs="Arial" w:eastAsia="Arial" w:hAnsi="Arial"/>
          <w:b/>
          <w:bCs/>
          <w:color w:val="1F2A37"/>
        </w:rPr>
        <w:t xml:space="preserve">Ограничения замера</w:t>
      </w:r>
    </w:p>
    <w:p>
      <w:pPr>
        <w:keepNext/>
        <w:spacing w:after="70"/>
      </w:pPr>
      <w:r>
        <w:rPr>
          <w:rFonts w:ascii="Arial" w:cs="Arial" w:eastAsia="Arial" w:hAnsi="Arial"/>
          <w:i/>
          <w:iCs/>
          <w:color w:val="6B7780"/>
          <w:sz w:val="18"/>
          <w:szCs w:val="18"/>
        </w:rPr>
        <w:t xml:space="preserve">Группы влияют друг на друга: разбудили собственников — это почувствовали ищущие из контроля. Сделки вне площадки не видны. Малые эффекты требуют месяцев.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trHeight w:val="960" w:hRule="atLeast"/>
        </w:trPr>
        <w:tc>
          <w:tcPr>
            <w:tcW w:type="dxa" w:w="96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</w:tbl>
    <w:p>
      <w:pPr>
        <w:spacing w:after="80"/>
      </w:pPr>
    </w:p>
    <w:p>
      <w:pPr>
        <w:keepNext/>
        <w:spacing w:after="40" w:before="160"/>
      </w:pPr>
      <w:r>
        <w:rPr>
          <w:rFonts w:ascii="Arial" w:cs="Arial" w:eastAsia="Arial" w:hAnsi="Arial"/>
          <w:b/>
          <w:bCs/>
          <w:color w:val="1F2A37"/>
        </w:rPr>
        <w:t xml:space="preserve">Ответ на спор о «потерянной выручке» контрольной группы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trHeight w:val="640" w:hRule="atLeast"/>
        </w:trPr>
        <w:tc>
          <w:tcPr>
            <w:tcW w:type="dxa" w:w="96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</w:tbl>
    <w:p>
      <w:pPr>
        <w:spacing w:after="80"/>
      </w:pPr>
    </w:p>
    <w:p>
      <w:pPr>
        <w:pBdr>
          <w:left w:val="single" w:color="8A5A12" w:sz="18" w:space="8"/>
        </w:pBdr>
        <w:shd w:fill="FBF1E3" w:val="clear"/>
        <w:spacing w:after="40" w:before="160"/>
      </w:pPr>
      <w:r>
        <w:rPr>
          <w:rFonts w:ascii="Arial" w:cs="Arial" w:eastAsia="Arial" w:hAnsi="Arial"/>
          <w:b/>
          <w:bCs/>
          <w:color w:val="8A5A12"/>
          <w:spacing w:val="20"/>
          <w:sz w:val="17"/>
          <w:szCs w:val="17"/>
        </w:rPr>
        <w:t xml:space="preserve">НЕ УПУСТИТЬ</w:t>
      </w:r>
    </w:p>
    <w:p>
      <w:pPr>
        <w:pBdr>
          <w:left w:val="single" w:color="8A5A12" w:sz="18" w:space="8"/>
        </w:pBdr>
        <w:shd w:fill="FBF1E3" w:val="clear"/>
        <w:spacing w:after="30"/>
      </w:pPr>
      <w:r>
        <w:rPr>
          <w:rFonts w:ascii="Arial" w:cs="Arial" w:eastAsia="Arial" w:hAnsi="Arial"/>
          <w:color w:val="1F2A37"/>
        </w:rPr>
        <w:t xml:space="preserve">Клики и «последнее касание» не доказывают эффект. Скажите это прямо.</w:t>
      </w:r>
    </w:p>
    <w:p>
      <w:pPr>
        <w:pBdr>
          <w:left w:val="single" w:color="8A5A12" w:sz="18" w:space="8"/>
        </w:pBdr>
        <w:shd w:fill="FBF1E3" w:val="clear"/>
        <w:spacing w:after="160"/>
      </w:pPr>
      <w:r>
        <w:rPr>
          <w:rFonts w:ascii="Arial" w:cs="Arial" w:eastAsia="Arial" w:hAnsi="Arial"/>
          <w:color w:val="1F2A37"/>
        </w:rPr>
        <w:t xml:space="preserve">Сообщения отнимают действия друг у друга и у органики.</w:t>
      </w:r>
    </w:p>
    <w:p>
      <w:pPr>
        <w:pStyle w:val="Heading2"/>
      </w:pPr>
      <w:r>
        <w:rPr>
          <w:rFonts w:ascii="Arial" w:cs="Arial" w:eastAsia="Arial" w:hAnsi="Arial"/>
        </w:rPr>
        <w:t xml:space="preserve">2.4. Защитные метрики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2000"/>
        <w:gridCol w:w="4638"/>
      </w:tblGrid>
      <w:tr>
        <w:trPr>
          <w:cantSplit/>
          <w:tblHeader/>
        </w:trPr>
        <w:tc>
          <w:tcPr>
            <w:tcW w:type="dxa" w:w="30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shd w:fill="E8F1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F5C63"/>
                <w:sz w:val="18"/>
                <w:szCs w:val="18"/>
              </w:rPr>
              <w:t xml:space="preserve">Метрика</w:t>
            </w:r>
          </w:p>
        </w:tc>
        <w:tc>
          <w:tcPr>
            <w:tcW w:type="dxa" w:w="20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shd w:fill="E8F1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F5C63"/>
                <w:sz w:val="18"/>
                <w:szCs w:val="18"/>
              </w:rPr>
              <w:t xml:space="preserve">Порог</w:t>
            </w:r>
          </w:p>
        </w:tc>
        <w:tc>
          <w:tcPr>
            <w:tcW w:type="dxa" w:w="46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shd w:fill="E8F1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F5C63"/>
                <w:sz w:val="18"/>
                <w:szCs w:val="18"/>
              </w:rPr>
              <w:t xml:space="preserve">Что происходит при превышении</w:t>
            </w:r>
          </w:p>
        </w:tc>
      </w:tr>
      <w:tr>
        <w:trPr>
          <w:cantSplit/>
          <w:trHeight w:val="520" w:hRule="atLeast"/>
        </w:trPr>
        <w:tc>
          <w:tcPr>
            <w:tcW w:type="dxa" w:w="30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37"/>
                <w:sz w:val="18"/>
                <w:szCs w:val="18"/>
              </w:rPr>
              <w:t xml:space="preserve">Отписки</w:t>
            </w:r>
          </w:p>
        </w:tc>
        <w:tc>
          <w:tcPr>
            <w:tcW w:type="dxa" w:w="20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46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rPr>
          <w:cantSplit/>
          <w:trHeight w:val="520" w:hRule="atLeast"/>
        </w:trPr>
        <w:tc>
          <w:tcPr>
            <w:tcW w:type="dxa" w:w="30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37"/>
                <w:sz w:val="18"/>
                <w:szCs w:val="18"/>
              </w:rPr>
              <w:t xml:space="preserve">Отключение пушей</w:t>
            </w:r>
          </w:p>
        </w:tc>
        <w:tc>
          <w:tcPr>
            <w:tcW w:type="dxa" w:w="20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46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rPr>
          <w:cantSplit/>
          <w:trHeight w:val="520" w:hRule="atLeast"/>
        </w:trPr>
        <w:tc>
          <w:tcPr>
            <w:tcW w:type="dxa" w:w="30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37"/>
                <w:sz w:val="18"/>
                <w:szCs w:val="18"/>
              </w:rPr>
              <w:t xml:space="preserve">Жалобы</w:t>
            </w:r>
          </w:p>
        </w:tc>
        <w:tc>
          <w:tcPr>
            <w:tcW w:type="dxa" w:w="20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46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rPr>
          <w:cantSplit/>
          <w:trHeight w:val="520" w:hRule="atLeast"/>
        </w:trPr>
        <w:tc>
          <w:tcPr>
            <w:tcW w:type="dxa" w:w="30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37"/>
                <w:sz w:val="18"/>
                <w:szCs w:val="18"/>
              </w:rPr>
              <w:t xml:space="preserve">Удаление приложения</w:t>
            </w:r>
          </w:p>
        </w:tc>
        <w:tc>
          <w:tcPr>
            <w:tcW w:type="dxa" w:w="20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46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rPr>
          <w:cantSplit/>
          <w:trHeight w:val="520" w:hRule="atLeast"/>
        </w:trPr>
        <w:tc>
          <w:tcPr>
            <w:tcW w:type="dxa" w:w="30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37"/>
                <w:sz w:val="18"/>
                <w:szCs w:val="18"/>
              </w:rPr>
              <w:t xml:space="preserve">Размер достижимой базы</w:t>
            </w:r>
          </w:p>
        </w:tc>
        <w:tc>
          <w:tcPr>
            <w:tcW w:type="dxa" w:w="20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46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rPr>
          <w:cantSplit/>
          <w:trHeight w:val="520" w:hRule="atLeast"/>
        </w:trPr>
        <w:tc>
          <w:tcPr>
            <w:tcW w:type="dxa" w:w="30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20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46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</w:tbl>
    <w:p>
      <w:pPr>
        <w:spacing w:after="80"/>
      </w:pPr>
    </w:p>
    <w:p>
      <w:pPr>
        <w:pBdr>
          <w:left w:val="single" w:color="8A5A12" w:sz="18" w:space="8"/>
        </w:pBdr>
        <w:shd w:fill="FBF1E3" w:val="clear"/>
        <w:spacing w:after="40" w:before="160"/>
      </w:pPr>
      <w:r>
        <w:rPr>
          <w:rFonts w:ascii="Arial" w:cs="Arial" w:eastAsia="Arial" w:hAnsi="Arial"/>
          <w:b/>
          <w:bCs/>
          <w:color w:val="8A5A12"/>
          <w:spacing w:val="20"/>
          <w:sz w:val="17"/>
          <w:szCs w:val="17"/>
        </w:rPr>
        <w:t xml:space="preserve">НЕ УПУСТИТЬ</w:t>
      </w:r>
    </w:p>
    <w:p>
      <w:pPr>
        <w:pBdr>
          <w:left w:val="single" w:color="8A5A12" w:sz="18" w:space="8"/>
        </w:pBdr>
        <w:shd w:fill="FBF1E3" w:val="clear"/>
        <w:spacing w:after="160"/>
      </w:pPr>
      <w:r>
        <w:rPr>
          <w:rFonts w:ascii="Arial" w:cs="Arial" w:eastAsia="Arial" w:hAnsi="Arial"/>
          <w:color w:val="1F2A37"/>
        </w:rPr>
        <w:t xml:space="preserve">Нужна парная цель: отписки вниз, добавленная ценность не падает. Иначе цель выполняется простым сокращением отправок.</w:t>
      </w:r>
    </w:p>
    <w:p>
      <w:pPr>
        <w:pStyle w:val="Heading1"/>
      </w:pPr>
      <w:r>
        <w:rPr>
          <w:rFonts w:ascii="Arial" w:cs="Arial" w:eastAsia="Arial" w:hAnsi="Arial"/>
        </w:rPr>
        <w:t xml:space="preserve">3. Модель взаимодействия</w:t>
      </w:r>
    </w:p>
    <w:p>
      <w:pPr>
        <w:pStyle w:val="Heading2"/>
      </w:pPr>
      <w:r>
        <w:rPr>
          <w:rFonts w:ascii="Arial" w:cs="Arial" w:eastAsia="Arial" w:hAnsi="Arial"/>
        </w:rPr>
        <w:t xml:space="preserve">3.1. Что в центре, что у команд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1800"/>
        <w:gridCol w:w="4238"/>
      </w:tblGrid>
      <w:tr>
        <w:trPr>
          <w:cantSplit/>
          <w:tblHeader/>
        </w:trPr>
        <w:tc>
          <w:tcPr>
            <w:tcW w:type="dxa" w:w="36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shd w:fill="E8F1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F5C63"/>
                <w:sz w:val="18"/>
                <w:szCs w:val="18"/>
              </w:rPr>
              <w:t xml:space="preserve">Зона</w:t>
            </w:r>
          </w:p>
        </w:tc>
        <w:tc>
          <w:tcPr>
            <w:tcW w:type="dxa" w:w="18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shd w:fill="E8F1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F5C63"/>
                <w:sz w:val="18"/>
                <w:szCs w:val="18"/>
              </w:rPr>
              <w:t xml:space="preserve">Где</w:t>
            </w:r>
          </w:p>
        </w:tc>
        <w:tc>
          <w:tcPr>
            <w:tcW w:type="dxa" w:w="42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shd w:fill="E8F1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F5C63"/>
                <w:sz w:val="18"/>
                <w:szCs w:val="18"/>
              </w:rPr>
              <w:t xml:space="preserve">Почему</w:t>
            </w:r>
          </w:p>
        </w:tc>
      </w:tr>
      <w:tr>
        <w:trPr>
          <w:cantSplit/>
          <w:trHeight w:val="520" w:hRule="atLeast"/>
        </w:trPr>
        <w:tc>
          <w:tcPr>
            <w:tcW w:type="dxa" w:w="36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37"/>
                <w:sz w:val="18"/>
                <w:szCs w:val="18"/>
              </w:rPr>
              <w:t xml:space="preserve">Правила выбора и лимиты</w:t>
            </w:r>
          </w:p>
        </w:tc>
        <w:tc>
          <w:tcPr>
            <w:tcW w:type="dxa" w:w="18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A37"/>
                <w:sz w:val="18"/>
                <w:szCs w:val="18"/>
              </w:rPr>
              <w:t xml:space="preserve">Центр</w:t>
            </w:r>
          </w:p>
        </w:tc>
        <w:tc>
          <w:tcPr>
            <w:tcW w:type="dxa" w:w="42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rPr>
          <w:cantSplit/>
          <w:trHeight w:val="520" w:hRule="atLeast"/>
        </w:trPr>
        <w:tc>
          <w:tcPr>
            <w:tcW w:type="dxa" w:w="36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37"/>
                <w:sz w:val="18"/>
                <w:szCs w:val="18"/>
              </w:rPr>
              <w:t xml:space="preserve">Согласия</w:t>
            </w:r>
          </w:p>
        </w:tc>
        <w:tc>
          <w:tcPr>
            <w:tcW w:type="dxa" w:w="18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A37"/>
                <w:sz w:val="18"/>
                <w:szCs w:val="18"/>
              </w:rPr>
              <w:t xml:space="preserve">Центр</w:t>
            </w:r>
          </w:p>
        </w:tc>
        <w:tc>
          <w:tcPr>
            <w:tcW w:type="dxa" w:w="42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rPr>
          <w:cantSplit/>
          <w:trHeight w:val="520" w:hRule="atLeast"/>
        </w:trPr>
        <w:tc>
          <w:tcPr>
            <w:tcW w:type="dxa" w:w="36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37"/>
                <w:sz w:val="18"/>
                <w:szCs w:val="18"/>
              </w:rPr>
              <w:t xml:space="preserve">Методика измерения</w:t>
            </w:r>
          </w:p>
        </w:tc>
        <w:tc>
          <w:tcPr>
            <w:tcW w:type="dxa" w:w="18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A37"/>
                <w:sz w:val="18"/>
                <w:szCs w:val="18"/>
              </w:rPr>
              <w:t xml:space="preserve">Центр</w:t>
            </w:r>
          </w:p>
        </w:tc>
        <w:tc>
          <w:tcPr>
            <w:tcW w:type="dxa" w:w="42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rPr>
          <w:cantSplit/>
          <w:trHeight w:val="520" w:hRule="atLeast"/>
        </w:trPr>
        <w:tc>
          <w:tcPr>
            <w:tcW w:type="dxa" w:w="36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37"/>
                <w:sz w:val="18"/>
                <w:szCs w:val="18"/>
              </w:rPr>
              <w:t xml:space="preserve">Инфраструктура каналов</w:t>
            </w:r>
          </w:p>
        </w:tc>
        <w:tc>
          <w:tcPr>
            <w:tcW w:type="dxa" w:w="18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A37"/>
                <w:sz w:val="18"/>
                <w:szCs w:val="18"/>
              </w:rPr>
              <w:t xml:space="preserve">Центр</w:t>
            </w:r>
          </w:p>
        </w:tc>
        <w:tc>
          <w:tcPr>
            <w:tcW w:type="dxa" w:w="42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rPr>
          <w:cantSplit/>
          <w:trHeight w:val="520" w:hRule="atLeast"/>
        </w:trPr>
        <w:tc>
          <w:tcPr>
            <w:tcW w:type="dxa" w:w="36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37"/>
                <w:sz w:val="18"/>
                <w:szCs w:val="18"/>
              </w:rPr>
              <w:t xml:space="preserve">Классификация типов сообщений</w:t>
            </w:r>
          </w:p>
        </w:tc>
        <w:tc>
          <w:tcPr>
            <w:tcW w:type="dxa" w:w="18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A37"/>
                <w:sz w:val="18"/>
                <w:szCs w:val="18"/>
              </w:rPr>
              <w:t xml:space="preserve">Центр</w:t>
            </w:r>
          </w:p>
        </w:tc>
        <w:tc>
          <w:tcPr>
            <w:tcW w:type="dxa" w:w="42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rPr>
          <w:cantSplit/>
          <w:trHeight w:val="520" w:hRule="atLeast"/>
        </w:trPr>
        <w:tc>
          <w:tcPr>
            <w:tcW w:type="dxa" w:w="36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37"/>
                <w:sz w:val="18"/>
                <w:szCs w:val="18"/>
              </w:rPr>
              <w:t xml:space="preserve">Стандарты текста и шаблонов</w:t>
            </w:r>
          </w:p>
        </w:tc>
        <w:tc>
          <w:tcPr>
            <w:tcW w:type="dxa" w:w="18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A37"/>
                <w:sz w:val="18"/>
                <w:szCs w:val="18"/>
              </w:rPr>
              <w:t xml:space="preserve">Центр</w:t>
            </w:r>
          </w:p>
        </w:tc>
        <w:tc>
          <w:tcPr>
            <w:tcW w:type="dxa" w:w="42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rPr>
          <w:cantSplit/>
          <w:trHeight w:val="520" w:hRule="atLeast"/>
        </w:trPr>
        <w:tc>
          <w:tcPr>
            <w:tcW w:type="dxa" w:w="36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37"/>
                <w:sz w:val="18"/>
                <w:szCs w:val="18"/>
              </w:rPr>
              <w:t xml:space="preserve">Гипотезы и сценарии</w:t>
            </w:r>
          </w:p>
        </w:tc>
        <w:tc>
          <w:tcPr>
            <w:tcW w:type="dxa" w:w="18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A37"/>
                <w:sz w:val="18"/>
                <w:szCs w:val="18"/>
              </w:rPr>
              <w:t xml:space="preserve">Команды</w:t>
            </w:r>
          </w:p>
        </w:tc>
        <w:tc>
          <w:tcPr>
            <w:tcW w:type="dxa" w:w="42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rPr>
          <w:cantSplit/>
          <w:trHeight w:val="520" w:hRule="atLeast"/>
        </w:trPr>
        <w:tc>
          <w:tcPr>
            <w:tcW w:type="dxa" w:w="36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37"/>
                <w:sz w:val="18"/>
                <w:szCs w:val="18"/>
              </w:rPr>
              <w:t xml:space="preserve">Контент</w:t>
            </w:r>
          </w:p>
        </w:tc>
        <w:tc>
          <w:tcPr>
            <w:tcW w:type="dxa" w:w="18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A37"/>
                <w:sz w:val="18"/>
                <w:szCs w:val="18"/>
              </w:rPr>
              <w:t xml:space="preserve">Команды</w:t>
            </w:r>
          </w:p>
        </w:tc>
        <w:tc>
          <w:tcPr>
            <w:tcW w:type="dxa" w:w="42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rPr>
          <w:cantSplit/>
          <w:trHeight w:val="520" w:hRule="atLeast"/>
        </w:trPr>
        <w:tc>
          <w:tcPr>
            <w:tcW w:type="dxa" w:w="36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37"/>
                <w:sz w:val="18"/>
                <w:szCs w:val="18"/>
              </w:rPr>
              <w:t xml:space="preserve">Бизнес-цель и результат</w:t>
            </w:r>
          </w:p>
        </w:tc>
        <w:tc>
          <w:tcPr>
            <w:tcW w:type="dxa" w:w="18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A37"/>
                <w:sz w:val="18"/>
                <w:szCs w:val="18"/>
              </w:rPr>
              <w:t xml:space="preserve">Команды</w:t>
            </w:r>
          </w:p>
        </w:tc>
        <w:tc>
          <w:tcPr>
            <w:tcW w:type="dxa" w:w="42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3.2. Кто за что отвечает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0"/>
        <w:gridCol w:w="3038"/>
        <w:gridCol w:w="3400"/>
      </w:tblGrid>
      <w:tr>
        <w:trPr>
          <w:cantSplit/>
          <w:tblHeader/>
        </w:trPr>
        <w:tc>
          <w:tcPr>
            <w:tcW w:type="dxa" w:w="32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shd w:fill="E8F1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F5C63"/>
                <w:sz w:val="18"/>
                <w:szCs w:val="18"/>
              </w:rPr>
              <w:t xml:space="preserve">Зона</w:t>
            </w:r>
          </w:p>
        </w:tc>
        <w:tc>
          <w:tcPr>
            <w:tcW w:type="dxa" w:w="30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shd w:fill="E8F1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F5C63"/>
                <w:sz w:val="18"/>
                <w:szCs w:val="18"/>
              </w:rPr>
              <w:t xml:space="preserve">Стартовая версия</w:t>
            </w:r>
          </w:p>
        </w:tc>
        <w:tc>
          <w:tcPr>
            <w:tcW w:type="dxa" w:w="34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shd w:fill="E8F1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F5C63"/>
                <w:sz w:val="18"/>
                <w:szCs w:val="18"/>
              </w:rPr>
              <w:t xml:space="preserve">Ваше уточнение</w:t>
            </w:r>
          </w:p>
        </w:tc>
      </w:tr>
      <w:tr>
        <w:trPr>
          <w:cantSplit/>
          <w:trHeight w:val="520" w:hRule="atLeast"/>
        </w:trPr>
        <w:tc>
          <w:tcPr>
            <w:tcW w:type="dxa" w:w="32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37"/>
                <w:sz w:val="18"/>
                <w:szCs w:val="18"/>
              </w:rPr>
              <w:t xml:space="preserve">Аудитория, единый профиль</w:t>
            </w:r>
          </w:p>
        </w:tc>
        <w:tc>
          <w:tcPr>
            <w:tcW w:type="dxa" w:w="30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A37"/>
                <w:sz w:val="18"/>
                <w:szCs w:val="18"/>
              </w:rPr>
              <w:t xml:space="preserve">Платформа</w:t>
            </w:r>
          </w:p>
        </w:tc>
        <w:tc>
          <w:tcPr>
            <w:tcW w:type="dxa" w:w="34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rPr>
          <w:cantSplit/>
          <w:trHeight w:val="520" w:hRule="atLeast"/>
        </w:trPr>
        <w:tc>
          <w:tcPr>
            <w:tcW w:type="dxa" w:w="32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37"/>
                <w:sz w:val="18"/>
                <w:szCs w:val="18"/>
              </w:rPr>
              <w:t xml:space="preserve">Контент</w:t>
            </w:r>
          </w:p>
        </w:tc>
        <w:tc>
          <w:tcPr>
            <w:tcW w:type="dxa" w:w="30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A37"/>
                <w:sz w:val="18"/>
                <w:szCs w:val="18"/>
              </w:rPr>
              <w:t xml:space="preserve">Заказчик, в рамках стандартов</w:t>
            </w:r>
          </w:p>
        </w:tc>
        <w:tc>
          <w:tcPr>
            <w:tcW w:type="dxa" w:w="34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rPr>
          <w:cantSplit/>
          <w:trHeight w:val="520" w:hRule="atLeast"/>
        </w:trPr>
        <w:tc>
          <w:tcPr>
            <w:tcW w:type="dxa" w:w="32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37"/>
                <w:sz w:val="18"/>
                <w:szCs w:val="18"/>
              </w:rPr>
              <w:t xml:space="preserve">Бизнес-результат</w:t>
            </w:r>
          </w:p>
        </w:tc>
        <w:tc>
          <w:tcPr>
            <w:tcW w:type="dxa" w:w="30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A37"/>
                <w:sz w:val="18"/>
                <w:szCs w:val="18"/>
              </w:rPr>
              <w:t xml:space="preserve">Заказчик</w:t>
            </w:r>
          </w:p>
        </w:tc>
        <w:tc>
          <w:tcPr>
            <w:tcW w:type="dxa" w:w="34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rPr>
          <w:cantSplit/>
          <w:trHeight w:val="520" w:hRule="atLeast"/>
        </w:trPr>
        <w:tc>
          <w:tcPr>
            <w:tcW w:type="dxa" w:w="32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37"/>
                <w:sz w:val="18"/>
                <w:szCs w:val="18"/>
              </w:rPr>
              <w:t xml:space="preserve">Пользовательские ограничения</w:t>
            </w:r>
          </w:p>
        </w:tc>
        <w:tc>
          <w:tcPr>
            <w:tcW w:type="dxa" w:w="30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A37"/>
                <w:sz w:val="18"/>
                <w:szCs w:val="18"/>
              </w:rPr>
              <w:t xml:space="preserve">Платформа, с правом остановки</w:t>
            </w:r>
          </w:p>
        </w:tc>
        <w:tc>
          <w:tcPr>
            <w:tcW w:type="dxa" w:w="34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3.3. Приоритеты и конфликты</w:t>
      </w:r>
    </w:p>
    <w:p>
      <w:pPr>
        <w:keepNext/>
        <w:spacing w:after="40" w:before="160"/>
      </w:pPr>
      <w:r>
        <w:rPr>
          <w:rFonts w:ascii="Arial" w:cs="Arial" w:eastAsia="Arial" w:hAnsi="Arial"/>
          <w:b/>
          <w:bCs/>
          <w:color w:val="1F2A37"/>
        </w:rPr>
        <w:t xml:space="preserve">Как решается спор двух заказчиков без вашего участия</w:t>
      </w:r>
    </w:p>
    <w:p>
      <w:pPr>
        <w:keepNext/>
        <w:spacing w:after="70"/>
      </w:pPr>
      <w:r>
        <w:rPr>
          <w:rFonts w:ascii="Arial" w:cs="Arial" w:eastAsia="Arial" w:hAnsi="Arial"/>
          <w:i/>
          <w:iCs/>
          <w:color w:val="6B7780"/>
          <w:sz w:val="18"/>
          <w:szCs w:val="18"/>
        </w:rPr>
        <w:t xml:space="preserve">Правила и оценка вместо ручной очереди. Комитет только для исключений.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trHeight w:val="960" w:hRule="atLeast"/>
        </w:trPr>
        <w:tc>
          <w:tcPr>
            <w:tcW w:type="dxa" w:w="96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</w:tbl>
    <w:p>
      <w:pPr>
        <w:spacing w:after="80"/>
      </w:pPr>
    </w:p>
    <w:p>
      <w:pPr>
        <w:keepNext/>
        <w:spacing w:after="40" w:before="160"/>
      </w:pPr>
      <w:r>
        <w:rPr>
          <w:rFonts w:ascii="Arial" w:cs="Arial" w:eastAsia="Arial" w:hAnsi="Arial"/>
          <w:b/>
          <w:bCs/>
          <w:color w:val="1F2A37"/>
        </w:rPr>
        <w:t xml:space="preserve">Откуда право остановки и кто стоит над спором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trHeight w:val="640" w:hRule="atLeast"/>
        </w:trPr>
        <w:tc>
          <w:tcPr>
            <w:tcW w:type="dxa" w:w="96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</w:tbl>
    <w:p>
      <w:pPr>
        <w:spacing w:after="80"/>
      </w:pPr>
    </w:p>
    <w:p>
      <w:pPr>
        <w:keepNext/>
        <w:spacing w:after="40" w:before="160"/>
      </w:pPr>
      <w:r>
        <w:rPr>
          <w:rFonts w:ascii="Arial" w:cs="Arial" w:eastAsia="Arial" w:hAnsi="Arial"/>
          <w:b/>
          <w:bCs/>
          <w:color w:val="1F2A37"/>
        </w:rPr>
        <w:t xml:space="preserve">Как разведены роли судьи и игрока</w:t>
      </w:r>
    </w:p>
    <w:p>
      <w:pPr>
        <w:keepNext/>
        <w:spacing w:after="70"/>
      </w:pPr>
      <w:r>
        <w:rPr>
          <w:rFonts w:ascii="Arial" w:cs="Arial" w:eastAsia="Arial" w:hAnsi="Arial"/>
          <w:i/>
          <w:iCs/>
          <w:color w:val="6B7780"/>
          <w:sz w:val="18"/>
          <w:szCs w:val="18"/>
        </w:rPr>
        <w:t xml:space="preserve">У вас свой KPI по удержанию, и вы же устанавливаете правила для всех.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trHeight w:val="640" w:hRule="atLeast"/>
        </w:trPr>
        <w:tc>
          <w:tcPr>
            <w:tcW w:type="dxa" w:w="96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</w:tbl>
    <w:p>
      <w:pPr>
        <w:spacing w:after="80"/>
      </w:pPr>
    </w:p>
    <w:p>
      <w:pPr>
        <w:keepNext/>
        <w:spacing w:after="40" w:before="160"/>
      </w:pPr>
      <w:r>
        <w:rPr>
          <w:rFonts w:ascii="Arial" w:cs="Arial" w:eastAsia="Arial" w:hAnsi="Arial"/>
          <w:b/>
          <w:bCs/>
          <w:color w:val="1F2A37"/>
        </w:rPr>
        <w:t xml:space="preserve">Что получают вертикали и маркетинг</w:t>
      </w:r>
    </w:p>
    <w:p>
      <w:pPr>
        <w:keepNext/>
        <w:spacing w:after="70"/>
      </w:pPr>
      <w:r>
        <w:rPr>
          <w:rFonts w:ascii="Arial" w:cs="Arial" w:eastAsia="Arial" w:hAnsi="Arial"/>
          <w:i/>
          <w:iCs/>
          <w:color w:val="6B7780"/>
          <w:sz w:val="18"/>
          <w:szCs w:val="18"/>
        </w:rPr>
        <w:t xml:space="preserve">Без выгоды они не отдадут контроль.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trHeight w:val="640" w:hRule="atLeast"/>
        </w:trPr>
        <w:tc>
          <w:tcPr>
            <w:tcW w:type="dxa" w:w="96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</w:tbl>
    <w:p>
      <w:pPr>
        <w:spacing w:after="80"/>
      </w:pPr>
    </w:p>
    <w:p>
      <w:pPr>
        <w:keepNext/>
        <w:spacing w:after="40" w:before="160"/>
      </w:pPr>
      <w:r>
        <w:rPr>
          <w:rFonts w:ascii="Arial" w:cs="Arial" w:eastAsia="Arial" w:hAnsi="Arial"/>
          <w:b/>
          <w:bCs/>
          <w:color w:val="1F2A37"/>
        </w:rPr>
        <w:t xml:space="preserve">Как заказчик узнаёт, почему его сообщение не ушло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trHeight w:val="640" w:hRule="atLeast"/>
        </w:trPr>
        <w:tc>
          <w:tcPr>
            <w:tcW w:type="dxa" w:w="96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</w:tbl>
    <w:p>
      <w:pPr>
        <w:spacing w:after="80"/>
      </w:pPr>
    </w:p>
    <w:p>
      <w:pPr>
        <w:pStyle w:val="Heading1"/>
      </w:pPr>
      <w:r>
        <w:rPr>
          <w:rFonts w:ascii="Arial" w:cs="Arial" w:eastAsia="Arial" w:hAnsi="Arial"/>
        </w:rPr>
        <w:t xml:space="preserve">4. MVP и план запуска</w:t>
      </w:r>
    </w:p>
    <w:p>
      <w:pPr>
        <w:pStyle w:val="Heading2"/>
      </w:pPr>
      <w:r>
        <w:rPr>
          <w:rFonts w:ascii="Arial" w:cs="Arial" w:eastAsia="Arial" w:hAnsi="Arial"/>
        </w:rPr>
        <w:t xml:space="preserve">4.1. Что входит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000"/>
        <w:gridCol w:w="5638"/>
      </w:tblGrid>
      <w:tr>
        <w:trPr>
          <w:cantSplit/>
          <w:tblHeader/>
        </w:trPr>
        <w:tc>
          <w:tcPr>
            <w:tcW w:type="dxa" w:w="40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shd w:fill="E8F1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F5C63"/>
                <w:sz w:val="18"/>
                <w:szCs w:val="18"/>
              </w:rPr>
              <w:t xml:space="preserve">Что</w:t>
            </w:r>
          </w:p>
        </w:tc>
        <w:tc>
          <w:tcPr>
            <w:tcW w:type="dxa" w:w="56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shd w:fill="E8F1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F5C63"/>
                <w:sz w:val="18"/>
                <w:szCs w:val="18"/>
              </w:rPr>
              <w:t xml:space="preserve">Зачем в первой версии</w:t>
            </w:r>
          </w:p>
        </w:tc>
      </w:tr>
      <w:tr>
        <w:trPr>
          <w:cantSplit/>
          <w:trHeight w:val="520" w:hRule="atLeast"/>
        </w:trPr>
        <w:tc>
          <w:tcPr>
            <w:tcW w:type="dxa" w:w="40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37"/>
                <w:sz w:val="18"/>
                <w:szCs w:val="18"/>
              </w:rPr>
              <w:t xml:space="preserve">Один-два канала</w:t>
            </w:r>
          </w:p>
        </w:tc>
        <w:tc>
          <w:tcPr>
            <w:tcW w:type="dxa" w:w="56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rPr>
          <w:cantSplit/>
          <w:trHeight w:val="520" w:hRule="atLeast"/>
        </w:trPr>
        <w:tc>
          <w:tcPr>
            <w:tcW w:type="dxa" w:w="40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37"/>
                <w:sz w:val="18"/>
                <w:szCs w:val="18"/>
              </w:rPr>
              <w:t xml:space="preserve">Две-три вертикали</w:t>
            </w:r>
          </w:p>
        </w:tc>
        <w:tc>
          <w:tcPr>
            <w:tcW w:type="dxa" w:w="56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rPr>
          <w:cantSplit/>
          <w:trHeight w:val="520" w:hRule="atLeast"/>
        </w:trPr>
        <w:tc>
          <w:tcPr>
            <w:tcW w:type="dxa" w:w="40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37"/>
                <w:sz w:val="18"/>
                <w:szCs w:val="18"/>
              </w:rPr>
              <w:t xml:space="preserve">Общий лимит на человека</w:t>
            </w:r>
          </w:p>
        </w:tc>
        <w:tc>
          <w:tcPr>
            <w:tcW w:type="dxa" w:w="56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rPr>
          <w:cantSplit/>
          <w:trHeight w:val="520" w:hRule="atLeast"/>
        </w:trPr>
        <w:tc>
          <w:tcPr>
            <w:tcW w:type="dxa" w:w="40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37"/>
                <w:sz w:val="18"/>
                <w:szCs w:val="18"/>
              </w:rPr>
              <w:t xml:space="preserve">Правила приоритета</w:t>
            </w:r>
          </w:p>
        </w:tc>
        <w:tc>
          <w:tcPr>
            <w:tcW w:type="dxa" w:w="56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rPr>
          <w:cantSplit/>
          <w:trHeight w:val="520" w:hRule="atLeast"/>
        </w:trPr>
        <w:tc>
          <w:tcPr>
            <w:tcW w:type="dxa" w:w="40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37"/>
                <w:sz w:val="18"/>
                <w:szCs w:val="18"/>
              </w:rPr>
              <w:t xml:space="preserve">Общая контрольная группа</w:t>
            </w:r>
          </w:p>
        </w:tc>
        <w:tc>
          <w:tcPr>
            <w:tcW w:type="dxa" w:w="56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rPr>
          <w:cantSplit/>
          <w:trHeight w:val="520" w:hRule="atLeast"/>
        </w:trPr>
        <w:tc>
          <w:tcPr>
            <w:tcW w:type="dxa" w:w="40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37"/>
                <w:sz w:val="18"/>
                <w:szCs w:val="18"/>
              </w:rPr>
              <w:t xml:space="preserve">Базовый отчёт</w:t>
            </w:r>
          </w:p>
        </w:tc>
        <w:tc>
          <w:tcPr>
            <w:tcW w:type="dxa" w:w="56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rPr>
          <w:cantSplit/>
          <w:trHeight w:val="520" w:hRule="atLeast"/>
        </w:trPr>
        <w:tc>
          <w:tcPr>
            <w:tcW w:type="dxa" w:w="40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56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4.2. Что отложено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0"/>
        <w:gridCol w:w="3438"/>
        <w:gridCol w:w="3000"/>
      </w:tblGrid>
      <w:tr>
        <w:trPr>
          <w:cantSplit/>
          <w:tblHeader/>
        </w:trPr>
        <w:tc>
          <w:tcPr>
            <w:tcW w:type="dxa" w:w="32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shd w:fill="E8F1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F5C63"/>
                <w:sz w:val="18"/>
                <w:szCs w:val="18"/>
              </w:rPr>
              <w:t xml:space="preserve">Что</w:t>
            </w:r>
          </w:p>
        </w:tc>
        <w:tc>
          <w:tcPr>
            <w:tcW w:type="dxa" w:w="34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shd w:fill="E8F1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F5C63"/>
                <w:sz w:val="18"/>
                <w:szCs w:val="18"/>
              </w:rPr>
              <w:t xml:space="preserve">Почему отложено</w:t>
            </w:r>
          </w:p>
        </w:tc>
        <w:tc>
          <w:tcPr>
            <w:tcW w:type="dxa" w:w="30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shd w:fill="E8F1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F5C63"/>
                <w:sz w:val="18"/>
                <w:szCs w:val="18"/>
              </w:rPr>
              <w:t xml:space="preserve">Когда вернёмся</w:t>
            </w:r>
          </w:p>
        </w:tc>
      </w:tr>
      <w:tr>
        <w:trPr>
          <w:cantSplit/>
          <w:trHeight w:val="520" w:hRule="atLeast"/>
        </w:trPr>
        <w:tc>
          <w:tcPr>
            <w:tcW w:type="dxa" w:w="32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37"/>
                <w:sz w:val="18"/>
                <w:szCs w:val="18"/>
              </w:rPr>
              <w:t xml:space="preserve">Сложные модели</w:t>
            </w:r>
          </w:p>
        </w:tc>
        <w:tc>
          <w:tcPr>
            <w:tcW w:type="dxa" w:w="34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30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rPr>
          <w:cantSplit/>
          <w:trHeight w:val="520" w:hRule="atLeast"/>
        </w:trPr>
        <w:tc>
          <w:tcPr>
            <w:tcW w:type="dxa" w:w="32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37"/>
                <w:sz w:val="18"/>
                <w:szCs w:val="18"/>
              </w:rPr>
              <w:t xml:space="preserve">Подбор времени отправки</w:t>
            </w:r>
          </w:p>
        </w:tc>
        <w:tc>
          <w:tcPr>
            <w:tcW w:type="dxa" w:w="34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30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rPr>
          <w:cantSplit/>
          <w:trHeight w:val="520" w:hRule="atLeast"/>
        </w:trPr>
        <w:tc>
          <w:tcPr>
            <w:tcW w:type="dxa" w:w="32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37"/>
                <w:sz w:val="18"/>
                <w:szCs w:val="18"/>
              </w:rPr>
              <w:t xml:space="preserve">Все поверхности внутри приложения</w:t>
            </w:r>
          </w:p>
        </w:tc>
        <w:tc>
          <w:tcPr>
            <w:tcW w:type="dxa" w:w="34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30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rPr>
          <w:cantSplit/>
          <w:trHeight w:val="520" w:hRule="atLeast"/>
        </w:trPr>
        <w:tc>
          <w:tcPr>
            <w:tcW w:type="dxa" w:w="32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37"/>
                <w:sz w:val="18"/>
                <w:szCs w:val="18"/>
              </w:rPr>
              <w:t xml:space="preserve">Самообслуживание для всех заказчиков</w:t>
            </w:r>
          </w:p>
        </w:tc>
        <w:tc>
          <w:tcPr>
            <w:tcW w:type="dxa" w:w="34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30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rPr>
          <w:cantSplit/>
          <w:trHeight w:val="520" w:hRule="atLeast"/>
        </w:trPr>
        <w:tc>
          <w:tcPr>
            <w:tcW w:type="dxa" w:w="32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34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30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</w:tbl>
    <w:p>
      <w:pPr>
        <w:spacing w:after="80"/>
      </w:pPr>
    </w:p>
    <w:p>
      <w:pPr>
        <w:keepNext/>
        <w:spacing w:after="40" w:before="160"/>
      </w:pPr>
      <w:r>
        <w:rPr>
          <w:rFonts w:ascii="Arial" w:cs="Arial" w:eastAsia="Arial" w:hAnsi="Arial"/>
          <w:b/>
          <w:bCs/>
          <w:color w:val="1F2A37"/>
        </w:rPr>
        <w:t xml:space="preserve">Запасной вариант, если единого профиля и событий нет</w:t>
      </w:r>
    </w:p>
    <w:p>
      <w:pPr>
        <w:keepNext/>
        <w:spacing w:after="70"/>
      </w:pPr>
      <w:r>
        <w:rPr>
          <w:rFonts w:ascii="Arial" w:cs="Arial" w:eastAsia="Arial" w:hAnsi="Arial"/>
          <w:i/>
          <w:iCs/>
          <w:color w:val="6B7780"/>
          <w:sz w:val="18"/>
          <w:szCs w:val="18"/>
        </w:rPr>
        <w:t xml:space="preserve">Например: реестр всех сообщений и общий лимит на точке отправки.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trHeight w:val="640" w:hRule="atLeast"/>
        </w:trPr>
        <w:tc>
          <w:tcPr>
            <w:tcW w:type="dxa" w:w="96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4.3. Результаты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638"/>
        <w:gridCol w:w="2000"/>
        <w:gridCol w:w="2500"/>
      </w:tblGrid>
      <w:tr>
        <w:trPr>
          <w:cantSplit/>
          <w:tblHeader/>
        </w:trPr>
        <w:tc>
          <w:tcPr>
            <w:tcW w:type="dxa" w:w="15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shd w:fill="E8F1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F5C63"/>
                <w:sz w:val="18"/>
                <w:szCs w:val="18"/>
              </w:rPr>
              <w:t xml:space="preserve">Срок</w:t>
            </w:r>
          </w:p>
        </w:tc>
        <w:tc>
          <w:tcPr>
            <w:tcW w:type="dxa" w:w="36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shd w:fill="E8F1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F5C63"/>
                <w:sz w:val="18"/>
                <w:szCs w:val="18"/>
              </w:rPr>
              <w:t xml:space="preserve">Что работает</w:t>
            </w:r>
          </w:p>
        </w:tc>
        <w:tc>
          <w:tcPr>
            <w:tcW w:type="dxa" w:w="20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shd w:fill="E8F1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F5C63"/>
                <w:sz w:val="18"/>
                <w:szCs w:val="18"/>
              </w:rPr>
              <w:t xml:space="preserve">Цифра</w:t>
            </w:r>
          </w:p>
        </w:tc>
        <w:tc>
          <w:tcPr>
            <w:tcW w:type="dxa" w:w="25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shd w:fill="E8F1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F5C63"/>
                <w:sz w:val="18"/>
                <w:szCs w:val="18"/>
              </w:rPr>
              <w:t xml:space="preserve">Допущение</w:t>
            </w:r>
          </w:p>
        </w:tc>
      </w:tr>
      <w:tr>
        <w:trPr>
          <w:cantSplit/>
          <w:trHeight w:val="520" w:hRule="atLeast"/>
        </w:trPr>
        <w:tc>
          <w:tcPr>
            <w:tcW w:type="dxa" w:w="15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37"/>
                <w:sz w:val="18"/>
                <w:szCs w:val="18"/>
              </w:rPr>
              <w:t xml:space="preserve">3 месяца</w:t>
            </w:r>
          </w:p>
        </w:tc>
        <w:tc>
          <w:tcPr>
            <w:tcW w:type="dxa" w:w="36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20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25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rPr>
          <w:cantSplit/>
          <w:trHeight w:val="520" w:hRule="atLeast"/>
        </w:trPr>
        <w:tc>
          <w:tcPr>
            <w:tcW w:type="dxa" w:w="15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37"/>
                <w:sz w:val="18"/>
                <w:szCs w:val="18"/>
              </w:rPr>
              <w:t xml:space="preserve">3 месяца</w:t>
            </w:r>
          </w:p>
        </w:tc>
        <w:tc>
          <w:tcPr>
            <w:tcW w:type="dxa" w:w="36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20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25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rPr>
          <w:cantSplit/>
          <w:trHeight w:val="520" w:hRule="atLeast"/>
        </w:trPr>
        <w:tc>
          <w:tcPr>
            <w:tcW w:type="dxa" w:w="15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37"/>
                <w:sz w:val="18"/>
                <w:szCs w:val="18"/>
              </w:rPr>
              <w:t xml:space="preserve">6 месяцев</w:t>
            </w:r>
          </w:p>
        </w:tc>
        <w:tc>
          <w:tcPr>
            <w:tcW w:type="dxa" w:w="36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20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25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rPr>
          <w:cantSplit/>
          <w:trHeight w:val="520" w:hRule="atLeast"/>
        </w:trPr>
        <w:tc>
          <w:tcPr>
            <w:tcW w:type="dxa" w:w="15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37"/>
                <w:sz w:val="18"/>
                <w:szCs w:val="18"/>
              </w:rPr>
              <w:t xml:space="preserve">6 месяцев</w:t>
            </w:r>
          </w:p>
        </w:tc>
        <w:tc>
          <w:tcPr>
            <w:tcW w:type="dxa" w:w="36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20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25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4.4. Зависимости и риски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2800"/>
        <w:gridCol w:w="3438"/>
      </w:tblGrid>
      <w:tr>
        <w:trPr>
          <w:cantSplit/>
          <w:tblHeader/>
        </w:trPr>
        <w:tc>
          <w:tcPr>
            <w:tcW w:type="dxa" w:w="34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shd w:fill="E8F1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F5C63"/>
                <w:sz w:val="18"/>
                <w:szCs w:val="18"/>
              </w:rPr>
              <w:t xml:space="preserve">Зависимость или риск</w:t>
            </w:r>
          </w:p>
        </w:tc>
        <w:tc>
          <w:tcPr>
            <w:tcW w:type="dxa" w:w="28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shd w:fill="E8F1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F5C63"/>
                <w:sz w:val="18"/>
                <w:szCs w:val="18"/>
              </w:rPr>
              <w:t xml:space="preserve">Чем грозит</w:t>
            </w:r>
          </w:p>
        </w:tc>
        <w:tc>
          <w:tcPr>
            <w:tcW w:type="dxa" w:w="34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shd w:fill="E8F1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F5C63"/>
                <w:sz w:val="18"/>
                <w:szCs w:val="18"/>
              </w:rPr>
              <w:t xml:space="preserve">Что делаем</w:t>
            </w:r>
          </w:p>
        </w:tc>
      </w:tr>
      <w:tr>
        <w:trPr>
          <w:cantSplit/>
          <w:trHeight w:val="520" w:hRule="atLeast"/>
        </w:trPr>
        <w:tc>
          <w:tcPr>
            <w:tcW w:type="dxa" w:w="34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37"/>
                <w:sz w:val="18"/>
                <w:szCs w:val="18"/>
              </w:rPr>
              <w:t xml:space="preserve">Единый профиль и события</w:t>
            </w:r>
          </w:p>
        </w:tc>
        <w:tc>
          <w:tcPr>
            <w:tcW w:type="dxa" w:w="28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34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rPr>
          <w:cantSplit/>
          <w:trHeight w:val="520" w:hRule="atLeast"/>
        </w:trPr>
        <w:tc>
          <w:tcPr>
            <w:tcW w:type="dxa" w:w="34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37"/>
                <w:sz w:val="18"/>
                <w:szCs w:val="18"/>
              </w:rPr>
              <w:t xml:space="preserve">Согласия и юристы</w:t>
            </w:r>
          </w:p>
        </w:tc>
        <w:tc>
          <w:tcPr>
            <w:tcW w:type="dxa" w:w="28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34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rPr>
          <w:cantSplit/>
          <w:trHeight w:val="520" w:hRule="atLeast"/>
        </w:trPr>
        <w:tc>
          <w:tcPr>
            <w:tcW w:type="dxa" w:w="34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37"/>
                <w:sz w:val="18"/>
                <w:szCs w:val="18"/>
              </w:rPr>
              <w:t xml:space="preserve">Аналитика экспериментов</w:t>
            </w:r>
          </w:p>
        </w:tc>
        <w:tc>
          <w:tcPr>
            <w:tcW w:type="dxa" w:w="28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34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rPr>
          <w:cantSplit/>
          <w:trHeight w:val="520" w:hRule="atLeast"/>
        </w:trPr>
        <w:tc>
          <w:tcPr>
            <w:tcW w:type="dxa" w:w="34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37"/>
                <w:sz w:val="18"/>
                <w:szCs w:val="18"/>
              </w:rPr>
              <w:t xml:space="preserve">Готовность вертикалей</w:t>
            </w:r>
          </w:p>
        </w:tc>
        <w:tc>
          <w:tcPr>
            <w:tcW w:type="dxa" w:w="28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34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rPr>
          <w:cantSplit/>
          <w:trHeight w:val="520" w:hRule="atLeast"/>
        </w:trPr>
        <w:tc>
          <w:tcPr>
            <w:tcW w:type="dxa" w:w="34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37"/>
                <w:sz w:val="18"/>
                <w:szCs w:val="18"/>
              </w:rPr>
              <w:t xml:space="preserve">Сопротивление команд</w:t>
            </w:r>
          </w:p>
        </w:tc>
        <w:tc>
          <w:tcPr>
            <w:tcW w:type="dxa" w:w="28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34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rPr>
          <w:cantSplit/>
          <w:trHeight w:val="520" w:hRule="atLeast"/>
        </w:trPr>
        <w:tc>
          <w:tcPr>
            <w:tcW w:type="dxa" w:w="34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37"/>
                <w:sz w:val="18"/>
                <w:szCs w:val="18"/>
              </w:rPr>
              <w:t xml:space="preserve">Качество данных</w:t>
            </w:r>
          </w:p>
        </w:tc>
        <w:tc>
          <w:tcPr>
            <w:tcW w:type="dxa" w:w="28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34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rPr>
          <w:cantSplit/>
          <w:trHeight w:val="520" w:hRule="atLeast"/>
        </w:trPr>
        <w:tc>
          <w:tcPr>
            <w:tcW w:type="dxa" w:w="34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37"/>
                <w:sz w:val="18"/>
                <w:szCs w:val="18"/>
              </w:rPr>
              <w:t xml:space="preserve">Краткосрочное падение метрик из-за лимитов</w:t>
            </w:r>
          </w:p>
        </w:tc>
        <w:tc>
          <w:tcPr>
            <w:tcW w:type="dxa" w:w="28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34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rPr>
          <w:cantSplit/>
          <w:trHeight w:val="520" w:hRule="atLeast"/>
        </w:trPr>
        <w:tc>
          <w:tcPr>
            <w:tcW w:type="dxa" w:w="34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37"/>
                <w:sz w:val="18"/>
                <w:szCs w:val="18"/>
              </w:rPr>
              <w:t xml:space="preserve">Спор о контрольной группе</w:t>
            </w:r>
          </w:p>
        </w:tc>
        <w:tc>
          <w:tcPr>
            <w:tcW w:type="dxa" w:w="28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34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</w:tbl>
    <w:p>
      <w:pPr>
        <w:spacing w:after="80"/>
      </w:pPr>
    </w:p>
    <w:p>
      <w:pPr>
        <w:pStyle w:val="Heading1"/>
      </w:pPr>
      <w:r>
        <w:rPr>
          <w:rFonts w:ascii="Arial" w:cs="Arial" w:eastAsia="Arial" w:hAnsi="Arial"/>
        </w:rPr>
        <w:t xml:space="preserve">Г. Сборка ответа</w:t>
      </w:r>
    </w:p>
    <w:p>
      <w:pPr>
        <w:pStyle w:val="Heading2"/>
      </w:pPr>
      <w:r>
        <w:rPr>
          <w:rFonts w:ascii="Arial" w:cs="Arial" w:eastAsia="Arial" w:hAnsi="Arial"/>
        </w:rPr>
        <w:t xml:space="preserve">Г1. Главный тезис</w:t>
      </w:r>
    </w:p>
    <w:p>
      <w:pPr>
        <w:keepNext/>
        <w:spacing w:after="40" w:before="160"/>
      </w:pPr>
      <w:r>
        <w:rPr>
          <w:rFonts w:ascii="Arial" w:cs="Arial" w:eastAsia="Arial" w:hAnsi="Arial"/>
          <w:b/>
          <w:bCs/>
          <w:color w:val="1F2A37"/>
        </w:rPr>
        <w:t xml:space="preserve">Одна фраза</w:t>
      </w:r>
    </w:p>
    <w:p>
      <w:pPr>
        <w:keepNext/>
        <w:spacing w:after="70"/>
      </w:pPr>
      <w:r>
        <w:rPr>
          <w:rFonts w:ascii="Arial" w:cs="Arial" w:eastAsia="Arial" w:hAnsi="Arial"/>
          <w:i/>
          <w:iCs/>
          <w:color w:val="6B7780"/>
          <w:sz w:val="18"/>
          <w:szCs w:val="18"/>
        </w:rPr>
        <w:t xml:space="preserve">Её можно сказать вслух за десять секунд, и с ней можно не согласиться.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trHeight w:val="640" w:hRule="atLeast"/>
        </w:trPr>
        <w:tc>
          <w:tcPr>
            <w:tcW w:type="dxa" w:w="96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</w:tbl>
    <w:p>
      <w:pPr>
        <w:spacing w:after="80"/>
      </w:pPr>
    </w:p>
    <w:p>
      <w:pPr>
        <w:keepNext/>
        <w:spacing w:after="40" w:before="160"/>
      </w:pPr>
      <w:r>
        <w:rPr>
          <w:rFonts w:ascii="Arial" w:cs="Arial" w:eastAsia="Arial" w:hAnsi="Arial"/>
          <w:b/>
          <w:bCs/>
          <w:color w:val="1F2A37"/>
        </w:rPr>
        <w:t xml:space="preserve">Спорные решения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0"/>
        <w:gridCol w:w="3200"/>
        <w:gridCol w:w="3238"/>
      </w:tblGrid>
      <w:tr>
        <w:trPr>
          <w:cantSplit/>
          <w:tblHeader/>
        </w:trPr>
        <w:tc>
          <w:tcPr>
            <w:tcW w:type="dxa" w:w="32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shd w:fill="E8F1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F5C63"/>
                <w:sz w:val="18"/>
                <w:szCs w:val="18"/>
              </w:rPr>
              <w:t xml:space="preserve">Решение</w:t>
            </w:r>
          </w:p>
        </w:tc>
        <w:tc>
          <w:tcPr>
            <w:tcW w:type="dxa" w:w="32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shd w:fill="E8F1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F5C63"/>
                <w:sz w:val="18"/>
                <w:szCs w:val="18"/>
              </w:rPr>
              <w:t xml:space="preserve">От чего отказались</w:t>
            </w:r>
          </w:p>
        </w:tc>
        <w:tc>
          <w:tcPr>
            <w:tcW w:type="dxa" w:w="32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shd w:fill="E8F1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F5C63"/>
                <w:sz w:val="18"/>
                <w:szCs w:val="18"/>
              </w:rPr>
              <w:t xml:space="preserve">Почему</w:t>
            </w:r>
          </w:p>
        </w:tc>
      </w:tr>
      <w:tr>
        <w:trPr>
          <w:cantSplit/>
          <w:trHeight w:val="520" w:hRule="atLeast"/>
        </w:trPr>
        <w:tc>
          <w:tcPr>
            <w:tcW w:type="dxa" w:w="32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32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32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rPr>
          <w:cantSplit/>
          <w:trHeight w:val="520" w:hRule="atLeast"/>
        </w:trPr>
        <w:tc>
          <w:tcPr>
            <w:tcW w:type="dxa" w:w="32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32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32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rPr>
          <w:cantSplit/>
          <w:trHeight w:val="520" w:hRule="atLeast"/>
        </w:trPr>
        <w:tc>
          <w:tcPr>
            <w:tcW w:type="dxa" w:w="32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32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32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Г2. Карта десяти слайдов</w:t>
      </w:r>
    </w:p>
    <w:p>
      <w:pPr>
        <w:spacing w:after="100"/>
      </w:pPr>
      <w:r>
        <w:rPr>
          <w:rFonts w:ascii="Arial" w:cs="Arial" w:eastAsia="Arial" w:hAnsi="Arial"/>
          <w:color w:val="1F2A37"/>
        </w:rPr>
        <w:t xml:space="preserve">Заголовок каждого слайда — вывод, а не тема.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0"/>
        <w:gridCol w:w="3100"/>
        <w:gridCol w:w="2100"/>
        <w:gridCol w:w="3838"/>
      </w:tblGrid>
      <w:tr>
        <w:trPr>
          <w:cantSplit/>
          <w:tblHeader/>
        </w:trPr>
        <w:tc>
          <w:tcPr>
            <w:tcW w:type="dxa" w:w="6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shd w:fill="E8F1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F5C63"/>
                <w:sz w:val="18"/>
                <w:szCs w:val="18"/>
              </w:rPr>
              <w:t xml:space="preserve">№</w:t>
            </w:r>
          </w:p>
        </w:tc>
        <w:tc>
          <w:tcPr>
            <w:tcW w:type="dxa" w:w="31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shd w:fill="E8F1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F5C63"/>
                <w:sz w:val="18"/>
                <w:szCs w:val="18"/>
              </w:rPr>
              <w:t xml:space="preserve">Слайд</w:t>
            </w:r>
          </w:p>
        </w:tc>
        <w:tc>
          <w:tcPr>
            <w:tcW w:type="dxa" w:w="21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shd w:fill="E8F1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F5C63"/>
                <w:sz w:val="18"/>
                <w:szCs w:val="18"/>
              </w:rPr>
              <w:t xml:space="preserve">Что закрывает</w:t>
            </w:r>
          </w:p>
        </w:tc>
        <w:tc>
          <w:tcPr>
            <w:tcW w:type="dxa" w:w="38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shd w:fill="E8F1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F5C63"/>
                <w:sz w:val="18"/>
                <w:szCs w:val="18"/>
              </w:rPr>
              <w:t xml:space="preserve">Заголовок-вывод</w:t>
            </w:r>
          </w:p>
        </w:tc>
      </w:tr>
      <w:tr>
        <w:trPr>
          <w:cantSplit/>
          <w:trHeight w:val="520" w:hRule="atLeast"/>
        </w:trPr>
        <w:tc>
          <w:tcPr>
            <w:tcW w:type="dxa" w:w="6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A37"/>
                <w:sz w:val="18"/>
                <w:szCs w:val="18"/>
              </w:rPr>
              <w:t xml:space="preserve">1</w:t>
            </w:r>
          </w:p>
        </w:tc>
        <w:tc>
          <w:tcPr>
            <w:tcW w:type="dxa" w:w="31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A37"/>
                <w:sz w:val="18"/>
                <w:szCs w:val="18"/>
              </w:rPr>
              <w:t xml:space="preserve">Тезис: проблема, идея, что меняется</w:t>
            </w:r>
          </w:p>
        </w:tc>
        <w:tc>
          <w:tcPr>
            <w:tcW w:type="dxa" w:w="21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A37"/>
                <w:sz w:val="18"/>
                <w:szCs w:val="18"/>
              </w:rPr>
              <w:t xml:space="preserve">Рамка ответа</w:t>
            </w:r>
          </w:p>
        </w:tc>
        <w:tc>
          <w:tcPr>
            <w:tcW w:type="dxa" w:w="38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rPr>
          <w:cantSplit/>
          <w:trHeight w:val="520" w:hRule="atLeast"/>
        </w:trPr>
        <w:tc>
          <w:tcPr>
            <w:tcW w:type="dxa" w:w="6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A37"/>
                <w:sz w:val="18"/>
                <w:szCs w:val="18"/>
              </w:rPr>
              <w:t xml:space="preserve">2</w:t>
            </w:r>
          </w:p>
        </w:tc>
        <w:tc>
          <w:tcPr>
            <w:tcW w:type="dxa" w:w="31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A37"/>
                <w:sz w:val="18"/>
                <w:szCs w:val="18"/>
              </w:rPr>
              <w:t xml:space="preserve">Допущения и особенности недвижимости</w:t>
            </w:r>
          </w:p>
        </w:tc>
        <w:tc>
          <w:tcPr>
            <w:tcW w:type="dxa" w:w="21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A37"/>
                <w:sz w:val="18"/>
                <w:szCs w:val="18"/>
              </w:rPr>
              <w:t xml:space="preserve">Основа решений</w:t>
            </w:r>
          </w:p>
        </w:tc>
        <w:tc>
          <w:tcPr>
            <w:tcW w:type="dxa" w:w="38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rPr>
          <w:cantSplit/>
          <w:trHeight w:val="520" w:hRule="atLeast"/>
        </w:trPr>
        <w:tc>
          <w:tcPr>
            <w:tcW w:type="dxa" w:w="6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A37"/>
                <w:sz w:val="18"/>
                <w:szCs w:val="18"/>
              </w:rPr>
              <w:t xml:space="preserve">3</w:t>
            </w:r>
          </w:p>
        </w:tc>
        <w:tc>
          <w:tcPr>
            <w:tcW w:type="dxa" w:w="31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A37"/>
                <w:sz w:val="18"/>
                <w:szCs w:val="18"/>
              </w:rPr>
              <w:t xml:space="preserve">Сегментация: сигналы и сегменты</w:t>
            </w:r>
          </w:p>
        </w:tc>
        <w:tc>
          <w:tcPr>
            <w:tcW w:type="dxa" w:w="21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A37"/>
                <w:sz w:val="18"/>
                <w:szCs w:val="18"/>
              </w:rPr>
              <w:t xml:space="preserve">Блок 1, вопрос 1</w:t>
            </w:r>
          </w:p>
        </w:tc>
        <w:tc>
          <w:tcPr>
            <w:tcW w:type="dxa" w:w="38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rPr>
          <w:cantSplit/>
          <w:trHeight w:val="520" w:hRule="atLeast"/>
        </w:trPr>
        <w:tc>
          <w:tcPr>
            <w:tcW w:type="dxa" w:w="6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A37"/>
                <w:sz w:val="18"/>
                <w:szCs w:val="18"/>
              </w:rPr>
              <w:t xml:space="preserve">4</w:t>
            </w:r>
          </w:p>
        </w:tc>
        <w:tc>
          <w:tcPr>
            <w:tcW w:type="dxa" w:w="31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A37"/>
                <w:sz w:val="18"/>
                <w:szCs w:val="18"/>
              </w:rPr>
              <w:t xml:space="preserve">Механизм решения: схема</w:t>
            </w:r>
          </w:p>
        </w:tc>
        <w:tc>
          <w:tcPr>
            <w:tcW w:type="dxa" w:w="21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A37"/>
                <w:sz w:val="18"/>
                <w:szCs w:val="18"/>
              </w:rPr>
              <w:t xml:space="preserve">Блок 1, вопрос 2</w:t>
            </w:r>
          </w:p>
        </w:tc>
        <w:tc>
          <w:tcPr>
            <w:tcW w:type="dxa" w:w="38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rPr>
          <w:cantSplit/>
          <w:trHeight w:val="520" w:hRule="atLeast"/>
        </w:trPr>
        <w:tc>
          <w:tcPr>
            <w:tcW w:type="dxa" w:w="6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A37"/>
                <w:sz w:val="18"/>
                <w:szCs w:val="18"/>
              </w:rPr>
              <w:t xml:space="preserve">5</w:t>
            </w:r>
          </w:p>
        </w:tc>
        <w:tc>
          <w:tcPr>
            <w:tcW w:type="dxa" w:w="31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A37"/>
                <w:sz w:val="18"/>
                <w:szCs w:val="18"/>
              </w:rPr>
              <w:t xml:space="preserve">Спор за аудиторию: правила, формула, пример</w:t>
            </w:r>
          </w:p>
        </w:tc>
        <w:tc>
          <w:tcPr>
            <w:tcW w:type="dxa" w:w="21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A37"/>
                <w:sz w:val="18"/>
                <w:szCs w:val="18"/>
              </w:rPr>
              <w:t xml:space="preserve">Блок 1, вопросы 3 и 4</w:t>
            </w:r>
          </w:p>
        </w:tc>
        <w:tc>
          <w:tcPr>
            <w:tcW w:type="dxa" w:w="38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rPr>
          <w:cantSplit/>
          <w:trHeight w:val="520" w:hRule="atLeast"/>
        </w:trPr>
        <w:tc>
          <w:tcPr>
            <w:tcW w:type="dxa" w:w="6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A37"/>
                <w:sz w:val="18"/>
                <w:szCs w:val="18"/>
              </w:rPr>
              <w:t xml:space="preserve">6</w:t>
            </w:r>
          </w:p>
        </w:tc>
        <w:tc>
          <w:tcPr>
            <w:tcW w:type="dxa" w:w="31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A37"/>
                <w:sz w:val="18"/>
                <w:szCs w:val="18"/>
              </w:rPr>
              <w:t xml:space="preserve">Метрики управления и защитные</w:t>
            </w:r>
          </w:p>
        </w:tc>
        <w:tc>
          <w:tcPr>
            <w:tcW w:type="dxa" w:w="21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A37"/>
                <w:sz w:val="18"/>
                <w:szCs w:val="18"/>
              </w:rPr>
              <w:t xml:space="preserve">Блок 2, вопросы 1 и 3</w:t>
            </w:r>
          </w:p>
        </w:tc>
        <w:tc>
          <w:tcPr>
            <w:tcW w:type="dxa" w:w="38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rPr>
          <w:cantSplit/>
          <w:trHeight w:val="520" w:hRule="atLeast"/>
        </w:trPr>
        <w:tc>
          <w:tcPr>
            <w:tcW w:type="dxa" w:w="6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A37"/>
                <w:sz w:val="18"/>
                <w:szCs w:val="18"/>
              </w:rPr>
              <w:t xml:space="preserve">7</w:t>
            </w:r>
          </w:p>
        </w:tc>
        <w:tc>
          <w:tcPr>
            <w:tcW w:type="dxa" w:w="31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A37"/>
                <w:sz w:val="18"/>
                <w:szCs w:val="18"/>
              </w:rPr>
              <w:t xml:space="preserve">Добавленный эффект и контрольные группы</w:t>
            </w:r>
          </w:p>
        </w:tc>
        <w:tc>
          <w:tcPr>
            <w:tcW w:type="dxa" w:w="21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A37"/>
                <w:sz w:val="18"/>
                <w:szCs w:val="18"/>
              </w:rPr>
              <w:t xml:space="preserve">Блок 2, вопросы 2 и 4</w:t>
            </w:r>
          </w:p>
        </w:tc>
        <w:tc>
          <w:tcPr>
            <w:tcW w:type="dxa" w:w="38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rPr>
          <w:cantSplit/>
          <w:trHeight w:val="520" w:hRule="atLeast"/>
        </w:trPr>
        <w:tc>
          <w:tcPr>
            <w:tcW w:type="dxa" w:w="6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A37"/>
                <w:sz w:val="18"/>
                <w:szCs w:val="18"/>
              </w:rPr>
              <w:t xml:space="preserve">8</w:t>
            </w:r>
          </w:p>
        </w:tc>
        <w:tc>
          <w:tcPr>
            <w:tcW w:type="dxa" w:w="31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A37"/>
                <w:sz w:val="18"/>
                <w:szCs w:val="18"/>
              </w:rPr>
              <w:t xml:space="preserve">Модель взаимодействия</w:t>
            </w:r>
          </w:p>
        </w:tc>
        <w:tc>
          <w:tcPr>
            <w:tcW w:type="dxa" w:w="21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A37"/>
                <w:sz w:val="18"/>
                <w:szCs w:val="18"/>
              </w:rPr>
              <w:t xml:space="preserve">Блок 3 целиком</w:t>
            </w:r>
          </w:p>
        </w:tc>
        <w:tc>
          <w:tcPr>
            <w:tcW w:type="dxa" w:w="38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rPr>
          <w:cantSplit/>
          <w:trHeight w:val="520" w:hRule="atLeast"/>
        </w:trPr>
        <w:tc>
          <w:tcPr>
            <w:tcW w:type="dxa" w:w="6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A37"/>
                <w:sz w:val="18"/>
                <w:szCs w:val="18"/>
              </w:rPr>
              <w:t xml:space="preserve">9</w:t>
            </w:r>
          </w:p>
        </w:tc>
        <w:tc>
          <w:tcPr>
            <w:tcW w:type="dxa" w:w="31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A37"/>
                <w:sz w:val="18"/>
                <w:szCs w:val="18"/>
              </w:rPr>
              <w:t xml:space="preserve">MVP и результаты через 3 и 6 месяцев</w:t>
            </w:r>
          </w:p>
        </w:tc>
        <w:tc>
          <w:tcPr>
            <w:tcW w:type="dxa" w:w="21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A37"/>
                <w:sz w:val="18"/>
                <w:szCs w:val="18"/>
              </w:rPr>
              <w:t xml:space="preserve">Блок 4, вопросы 1 и 2</w:t>
            </w:r>
          </w:p>
        </w:tc>
        <w:tc>
          <w:tcPr>
            <w:tcW w:type="dxa" w:w="38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rPr>
          <w:cantSplit/>
          <w:trHeight w:val="520" w:hRule="atLeast"/>
        </w:trPr>
        <w:tc>
          <w:tcPr>
            <w:tcW w:type="dxa" w:w="6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A37"/>
                <w:sz w:val="18"/>
                <w:szCs w:val="18"/>
              </w:rPr>
              <w:t xml:space="preserve">10</w:t>
            </w:r>
          </w:p>
        </w:tc>
        <w:tc>
          <w:tcPr>
            <w:tcW w:type="dxa" w:w="31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A37"/>
                <w:sz w:val="18"/>
                <w:szCs w:val="18"/>
              </w:rPr>
              <w:t xml:space="preserve">Зависимости, риски, первые шаги</w:t>
            </w:r>
          </w:p>
        </w:tc>
        <w:tc>
          <w:tcPr>
            <w:tcW w:type="dxa" w:w="2100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A37"/>
                <w:sz w:val="18"/>
                <w:szCs w:val="18"/>
              </w:rPr>
              <w:t xml:space="preserve">Блок 4, вопрос 3</w:t>
            </w:r>
          </w:p>
        </w:tc>
        <w:tc>
          <w:tcPr>
            <w:tcW w:type="dxa" w:w="3838"/>
            <w:tcBorders>
              <w:top w:val="single" w:color="B9C5C9" w:sz="4"/>
              <w:left w:val="single" w:color="B9C5C9" w:sz="4"/>
              <w:bottom w:val="single" w:color="B9C5C9" w:sz="4"/>
              <w:right w:val="single" w:color="B9C5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</w:tbl>
    <w:p>
      <w:pPr>
        <w:spacing w:after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2A37"/>
        </w:rPr>
        <w:t xml:space="preserve">Приложения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  <w:color w:val="1F2A37"/>
        </w:rPr>
        <w:t xml:space="preserve">А.</w:t>
      </w:r>
      <w:r>
        <w:rPr>
          <w:rFonts w:ascii="Arial" w:cs="Arial" w:eastAsia="Arial" w:hAnsi="Arial"/>
          <w:color w:val="1F2A37"/>
        </w:rPr>
        <w:t xml:space="preserve"> Типы сообщений и правила — из 1.3.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  <w:color w:val="1F2A37"/>
        </w:rPr>
        <w:t xml:space="preserve">Б.</w:t>
      </w:r>
      <w:r>
        <w:rPr>
          <w:rFonts w:ascii="Arial" w:cs="Arial" w:eastAsia="Arial" w:hAnsi="Arial"/>
          <w:color w:val="1F2A37"/>
        </w:rPr>
        <w:t xml:space="preserve"> Сигналы и сегменты — из 1.1 и 1.2.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  <w:color w:val="1F2A37"/>
        </w:rPr>
        <w:t xml:space="preserve">В.</w:t>
      </w:r>
      <w:r>
        <w:rPr>
          <w:rFonts w:ascii="Arial" w:cs="Arial" w:eastAsia="Arial" w:hAnsi="Arial"/>
          <w:color w:val="1F2A37"/>
        </w:rPr>
        <w:t xml:space="preserve"> Расчёт примера — из 1.7.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  <w:color w:val="1F2A37"/>
        </w:rPr>
        <w:t xml:space="preserve">Г.</w:t>
      </w:r>
      <w:r>
        <w:rPr>
          <w:rFonts w:ascii="Arial" w:cs="Arial" w:eastAsia="Arial" w:hAnsi="Arial"/>
          <w:color w:val="1F2A37"/>
        </w:rPr>
        <w:t xml:space="preserve"> Определения метрик и пороги — из 2.1 и 2.4.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  <w:color w:val="1F2A37"/>
        </w:rPr>
        <w:t xml:space="preserve">Д.</w:t>
      </w:r>
      <w:r>
        <w:rPr>
          <w:rFonts w:ascii="Arial" w:cs="Arial" w:eastAsia="Arial" w:hAnsi="Arial"/>
          <w:color w:val="1F2A37"/>
        </w:rPr>
        <w:t xml:space="preserve"> Дневник сообщений ЦИАН — из Б3.</w:t>
      </w:r>
    </w:p>
    <w:p>
      <w:pPr>
        <w:pBdr>
          <w:left w:val="single" w:color="8A5A12" w:sz="18" w:space="8"/>
        </w:pBdr>
        <w:shd w:fill="FBF1E3" w:val="clear"/>
        <w:spacing w:after="40" w:before="160"/>
      </w:pPr>
      <w:r>
        <w:rPr>
          <w:rFonts w:ascii="Arial" w:cs="Arial" w:eastAsia="Arial" w:hAnsi="Arial"/>
          <w:b/>
          <w:bCs/>
          <w:color w:val="8A5A12"/>
          <w:spacing w:val="20"/>
          <w:sz w:val="17"/>
          <w:szCs w:val="17"/>
        </w:rPr>
        <w:t xml:space="preserve">НЕ УПУСТИТЬ</w:t>
      </w:r>
    </w:p>
    <w:p>
      <w:pPr>
        <w:pBdr>
          <w:left w:val="single" w:color="8A5A12" w:sz="18" w:space="8"/>
        </w:pBdr>
        <w:shd w:fill="FBF1E3" w:val="clear"/>
        <w:spacing w:after="30"/>
      </w:pPr>
      <w:r>
        <w:rPr>
          <w:rFonts w:ascii="Arial" w:cs="Arial" w:eastAsia="Arial" w:hAnsi="Arial"/>
          <w:color w:val="1F2A37"/>
        </w:rPr>
        <w:t xml:space="preserve">Слайд должен быть понятен без приложения.</w:t>
      </w:r>
    </w:p>
    <w:p>
      <w:pPr>
        <w:pBdr>
          <w:left w:val="single" w:color="8A5A12" w:sz="18" w:space="8"/>
        </w:pBdr>
        <w:shd w:fill="FBF1E3" w:val="clear"/>
        <w:spacing w:after="160"/>
      </w:pPr>
      <w:r>
        <w:rPr>
          <w:rFonts w:ascii="Arial" w:cs="Arial" w:eastAsia="Arial" w:hAnsi="Arial"/>
          <w:color w:val="1F2A37"/>
        </w:rPr>
        <w:t xml:space="preserve">Приложения удобнее положить в ту же презентацию после десятого слайда. Хватит трёх-пяти.</w:t>
      </w:r>
    </w:p>
    <w:p>
      <w:pPr>
        <w:pStyle w:val="Heading2"/>
      </w:pPr>
      <w:r>
        <w:rPr>
          <w:rFonts w:ascii="Arial" w:cs="Arial" w:eastAsia="Arial" w:hAnsi="Arial"/>
        </w:rPr>
        <w:t xml:space="preserve">Г3. Проверка перед сдачей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color w:val="1F2A37"/>
        </w:rPr>
        <w:t xml:space="preserve">Есть главный тезис и два-три спорных решения.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color w:val="1F2A37"/>
        </w:rPr>
        <w:t xml:space="preserve">Ответ привязан к ЦИАН и недвижимости, а не подходит любой компании.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color w:val="1F2A37"/>
        </w:rPr>
        <w:t xml:space="preserve">На каждый из шестнадцати вопросов задания есть явный ответ на слайде.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color w:val="1F2A37"/>
        </w:rPr>
        <w:t xml:space="preserve">Формула и первая версия не противоречат друг другу.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color w:val="1F2A37"/>
        </w:rPr>
        <w:t xml:space="preserve">Названо слабое место единой меры ценности и способ его закрыть.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color w:val="1F2A37"/>
        </w:rPr>
        <w:t xml:space="preserve">Контрольные группы описаны с ограничениями, без лишних обещаний.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color w:val="1F2A37"/>
        </w:rPr>
        <w:t xml:space="preserve">Объяснено, откуда мандат и как разведены роли судьи и игрока.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color w:val="1F2A37"/>
        </w:rPr>
        <w:t xml:space="preserve">«Привлечение» раскрыто, а не упомянуто одной строкой.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color w:val="1F2A37"/>
        </w:rPr>
        <w:t xml:space="preserve">Поверхности внутри приложения есть в механизме и в модели взаимодействия.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color w:val="1F2A37"/>
        </w:rPr>
        <w:t xml:space="preserve">Цели на три и шесть месяцев с цифрами, и их нельзя выполнить простым сокращением отправок.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color w:val="1F2A37"/>
        </w:rPr>
        <w:t xml:space="preserve">Метрики блока 2, формула блока 1 и цели блока 4 сходятся.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color w:val="1F2A37"/>
        </w:rPr>
        <w:t xml:space="preserve">Пример пересчитан вручную.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color w:val="1F2A37"/>
        </w:rPr>
        <w:t xml:space="preserve">Все ссылки на чужие кейсы проверены по первоисточникам.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B77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□"/>
      <w:lvlJc w:val="left"/>
      <w:pPr>
        <w:ind w:left="440" w:hanging="340"/>
      </w:pPr>
      <w:rPr>
        <w:rFonts w:ascii="Arial" w:cs="Arial" w:eastAsia="Arial" w:hAnsi="Arial"/>
        <w:color w:val="0F5C63"/>
        <w:sz w:val="24"/>
        <w:szCs w:val="24"/>
      </w:r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40" w:hanging="340"/>
      </w:pPr>
      <w:rPr>
        <w:rFonts w:ascii="Arial" w:cs="Arial" w:eastAsia="Arial" w:hAnsi="Arial"/>
        <w:color w:val="0F5C63"/>
      </w:r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A37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0F5C63" w:sz="8" w:space="4"/>
      </w:pBdr>
      <w:spacing w:after="140" w:before="440"/>
      <w:outlineLvl w:val="0"/>
    </w:pPr>
    <w:rPr>
      <w:rFonts w:ascii="Arial" w:cs="Arial" w:eastAsia="Arial" w:hAnsi="Arial"/>
      <w:b/>
      <w:bCs/>
      <w:color w:val="0F5C63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80"/>
      <w:outlineLvl w:val="1"/>
    </w:pPr>
    <w:rPr>
      <w:rFonts w:ascii="Arial" w:cs="Arial" w:eastAsia="Arial" w:hAnsi="Arial"/>
      <w:b/>
      <w:bCs/>
      <w:color w:val="1F2A37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2026-10-01T16:01:26.521Z</dcterms:created>
  <dcterms:modified xsi:type="dcterms:W3CDTF">2026-10-01T16:01:26.521Z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