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Function = (F2-F1).^4 + (12.*F1.*F2) - F1 + F2 - 3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IN" w:eastAsia="zh-CN" w:bidi="ar"/>
        </w:rPr>
        <w:t>To change the function in the main codes per requirement, change the variable ‘Function’</w:t>
      </w:r>
      <w:bookmarkStart w:id="0" w:name="_GoBack"/>
      <w:bookmarkEnd w:id="0"/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17FFE"/>
    <w:rsid w:val="1390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2022-12-04T09:10:00Z</dcterms:created>
  <dc:creator>Akshay Khanna</dc:creator>
  <cp:lastModifiedBy>Akshay Khanna</cp:lastModifiedBy>
  <dcterms:modified xsi:type="dcterms:W3CDTF">2022-12-04T09:13:23Z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7246C276538A4F3EB258C3B090F586C8</vt:lpwstr>
  </property>
</Properties>
</file>