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8F42" w14:textId="30F96479" w:rsidR="00F76918" w:rsidRPr="00F76918" w:rsidRDefault="00F76918" w:rsidP="00F769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l-PL"/>
        </w:rPr>
      </w:pPr>
      <w:r w:rsidRPr="00F76918">
        <w:rPr>
          <w:rFonts w:ascii="Times New Roman" w:eastAsia="Times New Roman" w:hAnsi="Times New Roman" w:cs="Times New Roman"/>
          <w:lang w:val="en-US" w:eastAsia="pl-PL"/>
        </w:rPr>
        <w:t xml:space="preserve">Career Resources HW – </w:t>
      </w:r>
      <w:r w:rsidRPr="00F76918">
        <w:rPr>
          <w:rFonts w:ascii="Times New Roman" w:eastAsia="Times New Roman" w:hAnsi="Times New Roman" w:cs="Times New Roman"/>
          <w:lang w:val="en-US" w:eastAsia="pl-PL"/>
        </w:rPr>
        <w:t>Principles of persuasion</w:t>
      </w:r>
      <w:r w:rsidRPr="00F76918">
        <w:rPr>
          <w:rFonts w:ascii="Times New Roman" w:eastAsia="Times New Roman" w:hAnsi="Times New Roman" w:cs="Times New Roman"/>
          <w:lang w:val="en-US" w:eastAsia="pl-PL"/>
        </w:rPr>
        <w:t>.</w:t>
      </w:r>
      <w:r>
        <w:rPr>
          <w:rFonts w:ascii="Times New Roman" w:eastAsia="Times New Roman" w:hAnsi="Times New Roman" w:cs="Times New Roman"/>
          <w:lang w:val="en-US" w:eastAsia="pl-PL"/>
        </w:rPr>
        <w:t xml:space="preserve"> </w:t>
      </w:r>
    </w:p>
    <w:p w14:paraId="2B02D8CC" w14:textId="721FFD4A" w:rsidR="00CA38EE" w:rsidRPr="00F76918" w:rsidRDefault="00E910B1" w:rsidP="00CA38EE">
      <w:pPr>
        <w:pStyle w:val="2"/>
        <w:numPr>
          <w:ilvl w:val="0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Reciprocity</w:t>
      </w:r>
      <w:r w:rsidR="00CA38EE" w:rsidRPr="00F76918">
        <w:rPr>
          <w:b w:val="0"/>
          <w:bCs w:val="0"/>
          <w:color w:val="000000"/>
          <w:sz w:val="22"/>
          <w:szCs w:val="22"/>
        </w:rPr>
        <w:t>:</w:t>
      </w:r>
    </w:p>
    <w:p w14:paraId="5044FF2F" w14:textId="361C99E9" w:rsidR="00CA38EE" w:rsidRPr="00F76918" w:rsidRDefault="00CA38EE" w:rsidP="00CA38EE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Help people</w:t>
      </w:r>
      <w:r w:rsidR="005F364A" w:rsidRPr="00F76918">
        <w:rPr>
          <w:b w:val="0"/>
          <w:bCs w:val="0"/>
          <w:color w:val="000000"/>
          <w:sz w:val="22"/>
          <w:szCs w:val="22"/>
        </w:rPr>
        <w:t>.</w:t>
      </w:r>
    </w:p>
    <w:p w14:paraId="4E435015" w14:textId="29DBC9DD" w:rsidR="00CA38EE" w:rsidRPr="00F76918" w:rsidRDefault="00CA38EE" w:rsidP="00CA38EE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Do favours</w:t>
      </w:r>
      <w:r w:rsidR="005F364A" w:rsidRPr="00F76918">
        <w:rPr>
          <w:b w:val="0"/>
          <w:bCs w:val="0"/>
          <w:color w:val="000000"/>
          <w:sz w:val="22"/>
          <w:szCs w:val="22"/>
        </w:rPr>
        <w:t>.</w:t>
      </w:r>
    </w:p>
    <w:p w14:paraId="37D3569C" w14:textId="606CFC67" w:rsidR="00CA38EE" w:rsidRPr="00F76918" w:rsidRDefault="00CA38EE" w:rsidP="00CA38EE">
      <w:pPr>
        <w:pStyle w:val="2"/>
        <w:shd w:val="clear" w:color="auto" w:fill="FFFFFF"/>
        <w:spacing w:line="360" w:lineRule="auto"/>
        <w:ind w:left="2520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Or, generally speaking, gain owed-to-</w:t>
      </w:r>
      <w:proofErr w:type="gramStart"/>
      <w:r w:rsidRPr="00F76918">
        <w:rPr>
          <w:b w:val="0"/>
          <w:bCs w:val="0"/>
          <w:color w:val="000000"/>
          <w:sz w:val="22"/>
          <w:szCs w:val="22"/>
          <w:lang w:val="en-US"/>
        </w:rPr>
        <w:t>you</w:t>
      </w:r>
      <w:proofErr w:type="gramEnd"/>
      <w:r w:rsidRPr="00F76918">
        <w:rPr>
          <w:b w:val="0"/>
          <w:bCs w:val="0"/>
          <w:color w:val="000000"/>
          <w:sz w:val="22"/>
          <w:szCs w:val="22"/>
          <w:lang w:val="en-US"/>
        </w:rPr>
        <w:t xml:space="preserve"> social obligations.</w:t>
      </w:r>
    </w:p>
    <w:p w14:paraId="3971F041" w14:textId="59D80B0F" w:rsidR="00E910B1" w:rsidRPr="00F76918" w:rsidRDefault="00E910B1" w:rsidP="00E910B1">
      <w:pPr>
        <w:pStyle w:val="2"/>
        <w:numPr>
          <w:ilvl w:val="0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Scarcity</w:t>
      </w:r>
      <w:r w:rsidR="005F364A" w:rsidRPr="00F76918">
        <w:rPr>
          <w:b w:val="0"/>
          <w:bCs w:val="0"/>
          <w:color w:val="000000"/>
          <w:sz w:val="22"/>
          <w:szCs w:val="22"/>
        </w:rPr>
        <w:t>:</w:t>
      </w:r>
    </w:p>
    <w:p w14:paraId="66C5B22A" w14:textId="27E24BA7" w:rsidR="00E7314E" w:rsidRPr="00F76918" w:rsidRDefault="00E7314E" w:rsidP="00E7314E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Limit time a potential customer has to purchase a product of yours within.</w:t>
      </w:r>
    </w:p>
    <w:p w14:paraId="6DF96FCC" w14:textId="1E4759C0" w:rsidR="00E7314E" w:rsidRPr="00F76918" w:rsidRDefault="00E7314E" w:rsidP="00E7314E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Creat</w:t>
      </w:r>
      <w:r w:rsidR="00F76918">
        <w:rPr>
          <w:b w:val="0"/>
          <w:bCs w:val="0"/>
          <w:color w:val="000000"/>
          <w:sz w:val="22"/>
          <w:szCs w:val="22"/>
          <w:lang w:val="en-US"/>
        </w:rPr>
        <w:t>e</w:t>
      </w:r>
      <w:r w:rsidRPr="00F76918">
        <w:rPr>
          <w:b w:val="0"/>
          <w:bCs w:val="0"/>
          <w:color w:val="000000"/>
          <w:sz w:val="22"/>
          <w:szCs w:val="22"/>
          <w:lang w:val="en-US"/>
        </w:rPr>
        <w:t xml:space="preserve"> special offers that would seem one of a kind so that a potential cus</w:t>
      </w:r>
      <w:r w:rsidR="005F364A" w:rsidRPr="00F76918">
        <w:rPr>
          <w:b w:val="0"/>
          <w:bCs w:val="0"/>
          <w:color w:val="000000"/>
          <w:sz w:val="22"/>
          <w:szCs w:val="22"/>
          <w:lang w:val="en-US"/>
        </w:rPr>
        <w:t>tomer would not want to miss their opportunity.</w:t>
      </w:r>
    </w:p>
    <w:p w14:paraId="1D6688BB" w14:textId="502D27A6" w:rsidR="00E910B1" w:rsidRPr="00F76918" w:rsidRDefault="00E910B1" w:rsidP="00E910B1">
      <w:pPr>
        <w:pStyle w:val="2"/>
        <w:numPr>
          <w:ilvl w:val="0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Authority</w:t>
      </w:r>
      <w:r w:rsidR="005F364A" w:rsidRPr="00F76918">
        <w:rPr>
          <w:b w:val="0"/>
          <w:bCs w:val="0"/>
          <w:color w:val="000000"/>
          <w:sz w:val="22"/>
          <w:szCs w:val="22"/>
        </w:rPr>
        <w:t>:</w:t>
      </w:r>
    </w:p>
    <w:p w14:paraId="303FAC81" w14:textId="4FA9C2E8" w:rsidR="005F364A" w:rsidRPr="00F76918" w:rsidRDefault="00F76918" w:rsidP="005F364A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  <w:lang w:val="en-US"/>
        </w:rPr>
        <w:t>Use p</w:t>
      </w:r>
      <w:r w:rsidR="005F364A" w:rsidRPr="00F76918">
        <w:rPr>
          <w:b w:val="0"/>
          <w:bCs w:val="0"/>
          <w:color w:val="000000"/>
          <w:sz w:val="22"/>
          <w:szCs w:val="22"/>
          <w:lang w:val="en-US"/>
        </w:rPr>
        <w:t>romising headline that would raise a potential customer’s trust to a product of yours (e.g., “recommended by scientists”).</w:t>
      </w:r>
    </w:p>
    <w:p w14:paraId="73C40C8F" w14:textId="125F71E3" w:rsidR="005F364A" w:rsidRPr="00F76918" w:rsidRDefault="00F76918" w:rsidP="005F364A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  <w:lang w:val="en-US"/>
        </w:rPr>
        <w:t>Stick to t</w:t>
      </w:r>
      <w:r w:rsidR="005F364A" w:rsidRPr="00F76918">
        <w:rPr>
          <w:b w:val="0"/>
          <w:bCs w:val="0"/>
          <w:color w:val="000000"/>
          <w:sz w:val="22"/>
          <w:szCs w:val="22"/>
          <w:lang w:val="en-US"/>
        </w:rPr>
        <w:t>rustworth</w:t>
      </w:r>
      <w:r w:rsidR="005900BE" w:rsidRPr="00F76918">
        <w:rPr>
          <w:b w:val="0"/>
          <w:bCs w:val="0"/>
          <w:color w:val="000000"/>
          <w:sz w:val="22"/>
          <w:szCs w:val="22"/>
          <w:lang w:val="en-US"/>
        </w:rPr>
        <w:t xml:space="preserve">y appearance (e.g., socially defined prestigious clothing, accessories). </w:t>
      </w:r>
    </w:p>
    <w:p w14:paraId="547BE260" w14:textId="2B47B4AF" w:rsidR="00E910B1" w:rsidRPr="00F76918" w:rsidRDefault="00E910B1" w:rsidP="00E910B1">
      <w:pPr>
        <w:pStyle w:val="2"/>
        <w:numPr>
          <w:ilvl w:val="0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Consistency</w:t>
      </w:r>
      <w:r w:rsidR="005900BE" w:rsidRPr="00F76918">
        <w:rPr>
          <w:b w:val="0"/>
          <w:bCs w:val="0"/>
          <w:color w:val="000000"/>
          <w:sz w:val="22"/>
          <w:szCs w:val="22"/>
        </w:rPr>
        <w:t>:</w:t>
      </w:r>
    </w:p>
    <w:p w14:paraId="78EB5B63" w14:textId="126BE94E" w:rsidR="005900BE" w:rsidRPr="00F76918" w:rsidRDefault="005900BE" w:rsidP="005900BE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 xml:space="preserve">Since humans tend to stick with whatever they have already chosen before (e.g., a product, a shop, a bank), it is reasonable to </w:t>
      </w:r>
      <w:r w:rsidR="00524457" w:rsidRPr="00F76918">
        <w:rPr>
          <w:b w:val="0"/>
          <w:bCs w:val="0"/>
          <w:color w:val="000000"/>
          <w:sz w:val="22"/>
          <w:szCs w:val="22"/>
          <w:lang w:val="en-US"/>
        </w:rPr>
        <w:t>reward a potential customer so that they would feel your appreciation for their time investment in your product.</w:t>
      </w:r>
    </w:p>
    <w:p w14:paraId="50E218FF" w14:textId="54AC2720" w:rsidR="00524457" w:rsidRPr="00F76918" w:rsidRDefault="00524457" w:rsidP="005900BE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 xml:space="preserve">To start from an </w:t>
      </w:r>
      <w:proofErr w:type="gramStart"/>
      <w:r w:rsidRPr="00F76918">
        <w:rPr>
          <w:b w:val="0"/>
          <w:bCs w:val="0"/>
          <w:color w:val="000000"/>
          <w:sz w:val="22"/>
          <w:szCs w:val="22"/>
          <w:lang w:val="en-US"/>
        </w:rPr>
        <w:t>offers</w:t>
      </w:r>
      <w:proofErr w:type="gramEnd"/>
      <w:r w:rsidRPr="00F76918">
        <w:rPr>
          <w:b w:val="0"/>
          <w:bCs w:val="0"/>
          <w:color w:val="000000"/>
          <w:sz w:val="22"/>
          <w:szCs w:val="22"/>
          <w:lang w:val="en-US"/>
        </w:rPr>
        <w:t xml:space="preserve"> that would lure a potential customer by its demand and affordability so that they would get used to your brand and keep being stuck to it later on. </w:t>
      </w:r>
    </w:p>
    <w:p w14:paraId="79747558" w14:textId="3AD32439" w:rsidR="00E910B1" w:rsidRPr="00F76918" w:rsidRDefault="00E910B1" w:rsidP="00E910B1">
      <w:pPr>
        <w:pStyle w:val="2"/>
        <w:numPr>
          <w:ilvl w:val="0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Liking</w:t>
      </w:r>
      <w:r w:rsidR="00524457" w:rsidRPr="00F76918">
        <w:rPr>
          <w:b w:val="0"/>
          <w:bCs w:val="0"/>
          <w:color w:val="000000"/>
          <w:sz w:val="22"/>
          <w:szCs w:val="22"/>
        </w:rPr>
        <w:t>:</w:t>
      </w:r>
    </w:p>
    <w:p w14:paraId="51217AA5" w14:textId="70CDECCD" w:rsidR="00524457" w:rsidRPr="00F76918" w:rsidRDefault="00BE053F" w:rsidP="00524457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Use your social power to build trusting relationships by complimenting them, behaving in a friendly way.</w:t>
      </w:r>
    </w:p>
    <w:p w14:paraId="270277C0" w14:textId="63EF8349" w:rsidR="00BE053F" w:rsidRPr="00F76918" w:rsidRDefault="00BE053F" w:rsidP="00524457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Show them that you can relate to them that would build this feeling of you understanding them.</w:t>
      </w:r>
    </w:p>
    <w:p w14:paraId="0576CD6A" w14:textId="5F5D82B0" w:rsidR="00E910B1" w:rsidRPr="00F76918" w:rsidRDefault="00E910B1" w:rsidP="00E910B1">
      <w:pPr>
        <w:pStyle w:val="2"/>
        <w:numPr>
          <w:ilvl w:val="0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</w:rPr>
      </w:pPr>
      <w:r w:rsidRPr="00F76918">
        <w:rPr>
          <w:b w:val="0"/>
          <w:bCs w:val="0"/>
          <w:color w:val="000000"/>
          <w:sz w:val="22"/>
          <w:szCs w:val="22"/>
        </w:rPr>
        <w:t>Consensus</w:t>
      </w:r>
      <w:r w:rsidR="008912A1" w:rsidRPr="00F76918">
        <w:rPr>
          <w:b w:val="0"/>
          <w:bCs w:val="0"/>
          <w:color w:val="000000"/>
          <w:sz w:val="22"/>
          <w:szCs w:val="22"/>
        </w:rPr>
        <w:t>:</w:t>
      </w:r>
    </w:p>
    <w:p w14:paraId="216B80AB" w14:textId="6DF6E0F1" w:rsidR="008912A1" w:rsidRPr="00F76918" w:rsidRDefault="008912A1" w:rsidP="008912A1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Create highlines that consist of an example of social proof (e.g., better to use “70% of our customers tend to purchase eco-friendly products” than “using eco-friendly products is better for our environment”).</w:t>
      </w:r>
    </w:p>
    <w:p w14:paraId="7486EE8A" w14:textId="55CEE30B" w:rsidR="00F76918" w:rsidRDefault="002A4914" w:rsidP="00F76918">
      <w:pPr>
        <w:pStyle w:val="2"/>
        <w:numPr>
          <w:ilvl w:val="1"/>
          <w:numId w:val="9"/>
        </w:numPr>
        <w:shd w:val="clear" w:color="auto" w:fill="FFFFFF"/>
        <w:spacing w:line="360" w:lineRule="auto"/>
        <w:rPr>
          <w:b w:val="0"/>
          <w:bCs w:val="0"/>
          <w:color w:val="000000"/>
          <w:sz w:val="22"/>
          <w:szCs w:val="22"/>
          <w:lang w:val="en-US"/>
        </w:rPr>
      </w:pPr>
      <w:r w:rsidRPr="00F76918">
        <w:rPr>
          <w:b w:val="0"/>
          <w:bCs w:val="0"/>
          <w:color w:val="000000"/>
          <w:sz w:val="22"/>
          <w:szCs w:val="22"/>
          <w:lang w:val="en-US"/>
        </w:rPr>
        <w:t>Approval of experts will help you raise your potential customers’ interest to your product (</w:t>
      </w:r>
      <w:proofErr w:type="gramStart"/>
      <w:r w:rsidRPr="00F76918">
        <w:rPr>
          <w:b w:val="0"/>
          <w:bCs w:val="0"/>
          <w:color w:val="000000"/>
          <w:sz w:val="22"/>
          <w:szCs w:val="22"/>
          <w:lang w:val="en-US"/>
        </w:rPr>
        <w:t>e.g.</w:t>
      </w:r>
      <w:proofErr w:type="gramEnd"/>
      <w:r w:rsidRPr="00F76918">
        <w:rPr>
          <w:b w:val="0"/>
          <w:bCs w:val="0"/>
          <w:color w:val="000000"/>
          <w:sz w:val="22"/>
          <w:szCs w:val="22"/>
          <w:lang w:val="en-US"/>
        </w:rPr>
        <w:t xml:space="preserve"> “60% of dentists use our products in their work”).</w:t>
      </w:r>
    </w:p>
    <w:p w14:paraId="7CE8F1BD" w14:textId="03AD78A1" w:rsidR="00F76918" w:rsidRPr="00F76918" w:rsidRDefault="00F76918" w:rsidP="00F769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l-PL"/>
        </w:rPr>
      </w:pPr>
      <w:r w:rsidRPr="00F76918">
        <w:rPr>
          <w:rFonts w:ascii="Times New Roman" w:eastAsia="Times New Roman" w:hAnsi="Times New Roman" w:cs="Times New Roman"/>
          <w:lang w:val="en-US" w:eastAsia="pl-PL"/>
        </w:rPr>
        <w:t>-</w:t>
      </w:r>
      <w:proofErr w:type="spellStart"/>
      <w:r w:rsidRPr="00F76918">
        <w:rPr>
          <w:rFonts w:ascii="Times New Roman" w:eastAsia="Times New Roman" w:hAnsi="Times New Roman" w:cs="Times New Roman"/>
          <w:lang w:val="en-US" w:eastAsia="pl-PL"/>
        </w:rPr>
        <w:t>Sofya</w:t>
      </w:r>
      <w:proofErr w:type="spellEnd"/>
      <w:r w:rsidRPr="00F76918">
        <w:rPr>
          <w:rFonts w:ascii="Times New Roman" w:eastAsia="Times New Roman" w:hAnsi="Times New Roman" w:cs="Times New Roman"/>
          <w:lang w:val="en-US" w:eastAsia="pl-PL"/>
        </w:rPr>
        <w:t xml:space="preserve"> </w:t>
      </w:r>
      <w:proofErr w:type="spellStart"/>
      <w:r w:rsidRPr="00F76918">
        <w:rPr>
          <w:rFonts w:ascii="Times New Roman" w:eastAsia="Times New Roman" w:hAnsi="Times New Roman" w:cs="Times New Roman"/>
          <w:lang w:val="en-US" w:eastAsia="pl-PL"/>
        </w:rPr>
        <w:t>Aksenyuk</w:t>
      </w:r>
      <w:proofErr w:type="spellEnd"/>
      <w:r w:rsidRPr="00F76918">
        <w:rPr>
          <w:rFonts w:ascii="Times New Roman" w:eastAsia="Times New Roman" w:hAnsi="Times New Roman" w:cs="Times New Roman"/>
          <w:lang w:val="en-US" w:eastAsia="pl-PL"/>
        </w:rPr>
        <w:t xml:space="preserve">, </w:t>
      </w:r>
      <w:proofErr w:type="spellStart"/>
      <w:r w:rsidRPr="00F76918">
        <w:rPr>
          <w:rFonts w:ascii="Times New Roman" w:eastAsia="Times New Roman" w:hAnsi="Times New Roman" w:cs="Times New Roman"/>
          <w:lang w:val="en-US" w:eastAsia="pl-PL"/>
        </w:rPr>
        <w:t>WIiT</w:t>
      </w:r>
      <w:proofErr w:type="spellEnd"/>
      <w:r w:rsidRPr="00F76918">
        <w:rPr>
          <w:rFonts w:ascii="Times New Roman" w:eastAsia="Times New Roman" w:hAnsi="Times New Roman" w:cs="Times New Roman"/>
          <w:lang w:val="en-US" w:eastAsia="pl-PL"/>
        </w:rPr>
        <w:t>, AI, 3</w:t>
      </w:r>
      <w:r w:rsidRPr="00F76918">
        <w:rPr>
          <w:rFonts w:ascii="Times New Roman" w:eastAsia="Times New Roman" w:hAnsi="Times New Roman" w:cs="Times New Roman"/>
          <w:vertAlign w:val="superscript"/>
          <w:lang w:val="en-US" w:eastAsia="pl-PL"/>
        </w:rPr>
        <w:t>rd</w:t>
      </w:r>
      <w:r w:rsidRPr="00F76918">
        <w:rPr>
          <w:rFonts w:ascii="Times New Roman" w:eastAsia="Times New Roman" w:hAnsi="Times New Roman" w:cs="Times New Roman"/>
          <w:lang w:val="en-US" w:eastAsia="pl-PL"/>
        </w:rPr>
        <w:t xml:space="preserve"> Semester, SI4, 150284</w:t>
      </w:r>
    </w:p>
    <w:sectPr w:rsidR="00F76918" w:rsidRPr="00F76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7C4"/>
    <w:multiLevelType w:val="multilevel"/>
    <w:tmpl w:val="8EC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456E"/>
    <w:multiLevelType w:val="hybridMultilevel"/>
    <w:tmpl w:val="DE446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50A"/>
    <w:multiLevelType w:val="hybridMultilevel"/>
    <w:tmpl w:val="1A348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6C06"/>
    <w:multiLevelType w:val="hybridMultilevel"/>
    <w:tmpl w:val="0D829C14"/>
    <w:lvl w:ilvl="0" w:tplc="48F66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AF3"/>
    <w:multiLevelType w:val="hybridMultilevel"/>
    <w:tmpl w:val="3CD2D20E"/>
    <w:lvl w:ilvl="0" w:tplc="BDCCC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4085"/>
    <w:multiLevelType w:val="hybridMultilevel"/>
    <w:tmpl w:val="E0B88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66C26"/>
    <w:multiLevelType w:val="hybridMultilevel"/>
    <w:tmpl w:val="9B300186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C216B8"/>
    <w:multiLevelType w:val="multilevel"/>
    <w:tmpl w:val="852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901D9"/>
    <w:multiLevelType w:val="hybridMultilevel"/>
    <w:tmpl w:val="BF28174E"/>
    <w:lvl w:ilvl="0" w:tplc="E54E89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1C"/>
    <w:rsid w:val="001A7CC3"/>
    <w:rsid w:val="002A4914"/>
    <w:rsid w:val="002C587E"/>
    <w:rsid w:val="00372E48"/>
    <w:rsid w:val="00505B8E"/>
    <w:rsid w:val="00524457"/>
    <w:rsid w:val="005900BE"/>
    <w:rsid w:val="005B37C1"/>
    <w:rsid w:val="005F364A"/>
    <w:rsid w:val="006156CE"/>
    <w:rsid w:val="00681B69"/>
    <w:rsid w:val="00715654"/>
    <w:rsid w:val="007E45CD"/>
    <w:rsid w:val="00865393"/>
    <w:rsid w:val="008912A1"/>
    <w:rsid w:val="009228F5"/>
    <w:rsid w:val="00BE053F"/>
    <w:rsid w:val="00C831BF"/>
    <w:rsid w:val="00C93DF7"/>
    <w:rsid w:val="00CA38EE"/>
    <w:rsid w:val="00E53330"/>
    <w:rsid w:val="00E7314E"/>
    <w:rsid w:val="00E910B1"/>
    <w:rsid w:val="00F00089"/>
    <w:rsid w:val="00F76918"/>
    <w:rsid w:val="00F8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C782"/>
  <w15:chartTrackingRefBased/>
  <w15:docId w15:val="{64B47852-EFB4-4015-9BDD-FA59720B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1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56C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56C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A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71565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910B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8960-D19F-4A2E-A2A5-247903EE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</dc:creator>
  <cp:keywords/>
  <dc:description/>
  <cp:lastModifiedBy>Sonya Axe</cp:lastModifiedBy>
  <cp:revision>11</cp:revision>
  <cp:lastPrinted>2020-08-10T11:05:00Z</cp:lastPrinted>
  <dcterms:created xsi:type="dcterms:W3CDTF">2020-08-29T18:53:00Z</dcterms:created>
  <dcterms:modified xsi:type="dcterms:W3CDTF">2021-12-13T20:27:00Z</dcterms:modified>
</cp:coreProperties>
</file>