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7365" w14:textId="36FEE8F0" w:rsidR="00E12D17" w:rsidRPr="00E12D17" w:rsidRDefault="00E12D17" w:rsidP="00DB33B1">
      <w:pPr>
        <w:spacing w:before="100" w:beforeAutospacing="1" w:after="100" w:afterAutospacing="1" w:line="240" w:lineRule="auto"/>
        <w:jc w:val="both"/>
        <w:rPr>
          <w:rFonts w:ascii="Arial" w:eastAsia="Times New Roman" w:hAnsi="Arial" w:cs="Arial"/>
          <w:b/>
          <w:bCs/>
          <w:sz w:val="32"/>
          <w:szCs w:val="32"/>
        </w:rPr>
      </w:pPr>
      <w:r w:rsidRPr="00E12D17">
        <w:rPr>
          <w:rFonts w:ascii="Arial" w:eastAsia="Times New Roman" w:hAnsi="Arial" w:cs="Arial"/>
          <w:b/>
          <w:bCs/>
          <w:sz w:val="32"/>
          <w:szCs w:val="32"/>
        </w:rPr>
        <w:t>Feature selection</w:t>
      </w:r>
      <w:r>
        <w:rPr>
          <w:rFonts w:ascii="Arial" w:eastAsia="Times New Roman" w:hAnsi="Arial" w:cs="Arial"/>
          <w:b/>
          <w:bCs/>
          <w:sz w:val="32"/>
          <w:szCs w:val="32"/>
        </w:rPr>
        <w:t>-</w:t>
      </w:r>
      <w:r w:rsidRPr="00E12D17">
        <w:rPr>
          <w:rFonts w:ascii="Arial" w:eastAsia="Times New Roman" w:hAnsi="Arial" w:cs="Arial"/>
          <w:b/>
          <w:bCs/>
          <w:sz w:val="32"/>
          <w:szCs w:val="32"/>
        </w:rPr>
        <w:t>based prediction of advanced fibrosis</w:t>
      </w:r>
      <w:r>
        <w:rPr>
          <w:rFonts w:ascii="Arial" w:eastAsia="Times New Roman" w:hAnsi="Arial" w:cs="Arial"/>
          <w:b/>
          <w:bCs/>
          <w:sz w:val="32"/>
          <w:szCs w:val="32"/>
        </w:rPr>
        <w:t xml:space="preserve"> in HCV infected patients</w:t>
      </w:r>
    </w:p>
    <w:p w14:paraId="7440E170" w14:textId="10B66D6C" w:rsidR="008B610A" w:rsidRPr="00C979D8" w:rsidRDefault="008B610A" w:rsidP="00DB33B1">
      <w:pPr>
        <w:spacing w:before="100" w:beforeAutospacing="1" w:after="100" w:afterAutospacing="1" w:line="240" w:lineRule="auto"/>
        <w:jc w:val="both"/>
        <w:rPr>
          <w:rFonts w:ascii="Arial" w:eastAsia="Times New Roman" w:hAnsi="Arial" w:cs="Arial"/>
          <w:b/>
          <w:bCs/>
        </w:rPr>
      </w:pPr>
      <w:r w:rsidRPr="00C979D8">
        <w:rPr>
          <w:rFonts w:ascii="Arial" w:eastAsia="Times New Roman" w:hAnsi="Arial" w:cs="Arial"/>
          <w:b/>
          <w:bCs/>
        </w:rPr>
        <w:t>ABSTRACT</w:t>
      </w:r>
    </w:p>
    <w:p w14:paraId="3E50197A" w14:textId="3C715570" w:rsidR="003C26F8" w:rsidRPr="00C979D8" w:rsidRDefault="00F46DCD" w:rsidP="00DB33B1">
      <w:pPr>
        <w:shd w:val="clear" w:color="auto" w:fill="FFFFFF"/>
        <w:jc w:val="both"/>
        <w:rPr>
          <w:rFonts w:ascii="Arial" w:eastAsia="Times New Roman" w:hAnsi="Arial" w:cs="Arial"/>
        </w:rPr>
      </w:pPr>
      <w:r w:rsidRPr="00C979D8">
        <w:rPr>
          <w:rFonts w:ascii="Arial" w:eastAsia="Times New Roman" w:hAnsi="Arial" w:cs="Arial"/>
        </w:rPr>
        <w:t xml:space="preserve">Liver cirrhosis (LC), the end stage of chronic hepatitis C leads to liver cell failure and portal hypertension, which can favor the onset of hepatocellular carcinoma. </w:t>
      </w:r>
      <w:r w:rsidR="003C26F8" w:rsidRPr="00C979D8">
        <w:rPr>
          <w:rFonts w:ascii="Arial" w:eastAsia="Times New Roman" w:hAnsi="Arial" w:cs="Arial"/>
        </w:rPr>
        <w:t xml:space="preserve">Liver biopsy is considered as mandatory for the management of patients infected with the hepatitis C virus (HCV), particularly for staging of fibrosis degree. </w:t>
      </w:r>
      <w:r w:rsidR="00337B1C" w:rsidRPr="00C979D8">
        <w:rPr>
          <w:rFonts w:ascii="Arial" w:eastAsia="Times New Roman" w:hAnsi="Arial" w:cs="Arial"/>
        </w:rPr>
        <w:t>Nevertheless, the trend is to substitute the liver biopsy with non-invasive procedure, owing to its invasive nature and drawbacks of sampling error</w:t>
      </w:r>
      <w:r w:rsidR="003C26F8" w:rsidRPr="00C979D8">
        <w:rPr>
          <w:rFonts w:ascii="Arial" w:eastAsia="Times New Roman" w:hAnsi="Arial" w:cs="Arial"/>
        </w:rPr>
        <w:t>.</w:t>
      </w:r>
      <w:r w:rsidR="00337B1C" w:rsidRPr="00C979D8">
        <w:rPr>
          <w:rFonts w:ascii="Arial" w:eastAsia="Times New Roman" w:hAnsi="Arial" w:cs="Arial"/>
        </w:rPr>
        <w:t xml:space="preserve"> </w:t>
      </w:r>
      <w:r w:rsidR="003C26F8" w:rsidRPr="00C979D8">
        <w:rPr>
          <w:rFonts w:ascii="Arial" w:eastAsia="Times New Roman" w:hAnsi="Arial" w:cs="Arial"/>
        </w:rPr>
        <w:t xml:space="preserve">The objective of this study is </w:t>
      </w:r>
      <w:r w:rsidR="00ED1716" w:rsidRPr="00C979D8">
        <w:rPr>
          <w:rFonts w:ascii="Arial" w:eastAsia="Times New Roman" w:hAnsi="Arial" w:cs="Arial"/>
        </w:rPr>
        <w:t>to evaluate different machine learning techniques and feature selection methods in prediction of advanced fibrosis by</w:t>
      </w:r>
      <w:r w:rsidR="003C26F8" w:rsidRPr="00C979D8">
        <w:rPr>
          <w:rFonts w:ascii="Arial" w:eastAsia="Times New Roman" w:hAnsi="Arial" w:cs="Arial"/>
        </w:rPr>
        <w:t xml:space="preserve"> combin</w:t>
      </w:r>
      <w:r w:rsidR="00ED1716" w:rsidRPr="00C979D8">
        <w:rPr>
          <w:rFonts w:ascii="Arial" w:eastAsia="Times New Roman" w:hAnsi="Arial" w:cs="Arial"/>
        </w:rPr>
        <w:t>ing</w:t>
      </w:r>
      <w:r w:rsidR="003C26F8" w:rsidRPr="00C979D8">
        <w:rPr>
          <w:rFonts w:ascii="Arial" w:eastAsia="Times New Roman" w:hAnsi="Arial" w:cs="Arial"/>
        </w:rPr>
        <w:t xml:space="preserve"> the serum biomarkers along with clinical information and histopathological findings to develop </w:t>
      </w:r>
      <w:r w:rsidR="00ED1716" w:rsidRPr="00C979D8">
        <w:rPr>
          <w:rFonts w:ascii="Arial" w:eastAsia="Times New Roman" w:hAnsi="Arial" w:cs="Arial"/>
        </w:rPr>
        <w:t xml:space="preserve">the </w:t>
      </w:r>
      <w:r w:rsidR="003C26F8" w:rsidRPr="00C979D8">
        <w:rPr>
          <w:rFonts w:ascii="Arial" w:eastAsia="Times New Roman" w:hAnsi="Arial" w:cs="Arial"/>
        </w:rPr>
        <w:t>classification model</w:t>
      </w:r>
      <w:r w:rsidR="00ED1716" w:rsidRPr="00C979D8">
        <w:rPr>
          <w:rFonts w:ascii="Arial" w:eastAsia="Times New Roman" w:hAnsi="Arial" w:cs="Arial"/>
        </w:rPr>
        <w:t xml:space="preserve">s. </w:t>
      </w:r>
      <w:r w:rsidR="003C26F8" w:rsidRPr="00C979D8">
        <w:rPr>
          <w:rFonts w:ascii="Arial" w:eastAsia="Times New Roman" w:hAnsi="Arial" w:cs="Arial"/>
        </w:rPr>
        <w:t xml:space="preserve">The best developed classification model was able to predict the </w:t>
      </w:r>
      <w:r w:rsidR="00ED1716" w:rsidRPr="00C979D8">
        <w:rPr>
          <w:rFonts w:ascii="Arial" w:eastAsia="Times New Roman" w:hAnsi="Arial" w:cs="Arial"/>
        </w:rPr>
        <w:t>advanced</w:t>
      </w:r>
      <w:r w:rsidR="003C26F8" w:rsidRPr="00C979D8">
        <w:rPr>
          <w:rFonts w:ascii="Arial" w:eastAsia="Times New Roman" w:hAnsi="Arial" w:cs="Arial"/>
        </w:rPr>
        <w:t xml:space="preserve"> fibrosis with accuracy of </w:t>
      </w:r>
      <w:r w:rsidR="00ED08C4">
        <w:rPr>
          <w:rFonts w:ascii="Arial" w:eastAsia="Times New Roman" w:hAnsi="Arial" w:cs="Arial"/>
        </w:rPr>
        <w:t>52.73</w:t>
      </w:r>
      <w:r w:rsidR="003C26F8" w:rsidRPr="00ED08C4">
        <w:rPr>
          <w:rFonts w:ascii="Arial" w:eastAsia="Times New Roman" w:hAnsi="Arial" w:cs="Arial"/>
        </w:rPr>
        <w:t>%</w:t>
      </w:r>
      <w:r w:rsidR="00ED08C4">
        <w:rPr>
          <w:rFonts w:ascii="Arial" w:eastAsia="Times New Roman" w:hAnsi="Arial" w:cs="Arial"/>
        </w:rPr>
        <w:t xml:space="preserve"> for supervised Naïve Bayes model and 53.07% for unsupervised K-medoids model</w:t>
      </w:r>
      <w:r w:rsidR="003C26F8" w:rsidRPr="00ED08C4">
        <w:rPr>
          <w:rFonts w:ascii="Arial" w:eastAsia="Times New Roman" w:hAnsi="Arial" w:cs="Arial"/>
        </w:rPr>
        <w:t>.</w:t>
      </w:r>
      <w:r w:rsidR="003C26F8" w:rsidRPr="00C979D8">
        <w:rPr>
          <w:rFonts w:ascii="Arial" w:eastAsia="Times New Roman" w:hAnsi="Arial" w:cs="Arial"/>
        </w:rPr>
        <w:t xml:space="preserve"> </w:t>
      </w:r>
      <w:r w:rsidR="00ED1716" w:rsidRPr="00C979D8">
        <w:rPr>
          <w:rFonts w:ascii="Arial" w:eastAsia="Times New Roman" w:hAnsi="Arial" w:cs="Arial"/>
        </w:rPr>
        <w:t xml:space="preserve">This would </w:t>
      </w:r>
      <w:r w:rsidR="003C26F8" w:rsidRPr="00C979D8">
        <w:rPr>
          <w:rFonts w:ascii="Arial" w:eastAsia="Times New Roman" w:hAnsi="Arial" w:cs="Arial"/>
        </w:rPr>
        <w:t>pave the way to utilize classification models as a clinically non-invasive and reliable method to assess the degree of liver fibrosis.</w:t>
      </w:r>
    </w:p>
    <w:p w14:paraId="51736B1D" w14:textId="08B9E512" w:rsidR="008B610A" w:rsidRPr="00C979D8" w:rsidRDefault="008B610A" w:rsidP="00DB33B1">
      <w:pPr>
        <w:spacing w:before="100" w:beforeAutospacing="1" w:after="100" w:afterAutospacing="1" w:line="240" w:lineRule="auto"/>
        <w:jc w:val="both"/>
        <w:rPr>
          <w:rFonts w:ascii="Arial" w:eastAsia="Times New Roman" w:hAnsi="Arial" w:cs="Arial"/>
          <w:b/>
          <w:bCs/>
        </w:rPr>
      </w:pPr>
      <w:r w:rsidRPr="00C979D8">
        <w:rPr>
          <w:rFonts w:ascii="Arial" w:eastAsia="Times New Roman" w:hAnsi="Arial" w:cs="Arial"/>
          <w:b/>
          <w:bCs/>
        </w:rPr>
        <w:t>INTRODUCTION</w:t>
      </w:r>
    </w:p>
    <w:p w14:paraId="673BC038" w14:textId="4690169D" w:rsidR="00F46DCD" w:rsidRPr="00C979D8" w:rsidRDefault="007C2E5D" w:rsidP="00DB33B1">
      <w:pPr>
        <w:shd w:val="clear" w:color="auto" w:fill="FFFFFF"/>
        <w:jc w:val="both"/>
        <w:rPr>
          <w:rFonts w:ascii="Arial" w:eastAsia="Times New Roman" w:hAnsi="Arial" w:cs="Arial"/>
        </w:rPr>
      </w:pPr>
      <w:r w:rsidRPr="00C979D8">
        <w:rPr>
          <w:rFonts w:ascii="Arial" w:eastAsia="Times New Roman" w:hAnsi="Arial" w:cs="Arial"/>
        </w:rPr>
        <w:t>Hepatitis C is an infectious disease of the liver caused by the hepatitis C virus (HCV) [1]</w:t>
      </w:r>
      <w:r w:rsidR="00F46DCD" w:rsidRPr="00C979D8">
        <w:rPr>
          <w:rFonts w:ascii="Arial" w:eastAsia="Times New Roman" w:hAnsi="Arial" w:cs="Arial"/>
        </w:rPr>
        <w:t xml:space="preserve">. Chronic hepatitis C (CHC) is recognized as a major healthcare problem worldwide and as a common infection in Egypt, especially genotype 4 </w:t>
      </w:r>
      <w:r w:rsidRPr="00C979D8">
        <w:rPr>
          <w:rFonts w:ascii="Arial" w:eastAsia="Times New Roman" w:hAnsi="Arial" w:cs="Arial"/>
        </w:rPr>
        <w:t>and is a major global cause of chronic hepatitis, liver cirrhosis, and hepatocellular carcinoma</w:t>
      </w:r>
      <w:r w:rsidR="003D73E1" w:rsidRPr="00C979D8">
        <w:rPr>
          <w:rFonts w:ascii="Arial" w:eastAsia="Times New Roman" w:hAnsi="Arial" w:cs="Arial"/>
        </w:rPr>
        <w:t xml:space="preserve"> </w:t>
      </w:r>
      <w:r w:rsidRPr="00C979D8">
        <w:rPr>
          <w:rFonts w:ascii="Arial" w:eastAsia="Times New Roman" w:hAnsi="Arial" w:cs="Arial"/>
        </w:rPr>
        <w:t xml:space="preserve">[2]. </w:t>
      </w:r>
      <w:r w:rsidR="00F46DCD" w:rsidRPr="00C979D8">
        <w:rPr>
          <w:rFonts w:ascii="Arial" w:eastAsia="Times New Roman" w:hAnsi="Arial" w:cs="Arial"/>
        </w:rPr>
        <w:t xml:space="preserve">Biologically, the end stage of chronic hepatitis C is a diffuse process characterized by fibrosis and the conversion of normal liver architecture into structurally abnormal nodules surrounded by annular fibrosis known as the Liver cirrhosis (LC). This persistent cumulative pathological disease results in liver cell collapse and portal hypertension, which may lead to hepatocellular carcinoma and death [3]. </w:t>
      </w:r>
    </w:p>
    <w:p w14:paraId="5A59601D" w14:textId="6AA894ED" w:rsidR="00151817" w:rsidRPr="00C979D8" w:rsidRDefault="00F46DCD" w:rsidP="00DB33B1">
      <w:pPr>
        <w:shd w:val="clear" w:color="auto" w:fill="FFFFFF"/>
        <w:jc w:val="both"/>
        <w:rPr>
          <w:rFonts w:ascii="Arial" w:eastAsia="Times New Roman" w:hAnsi="Arial" w:cs="Arial"/>
        </w:rPr>
      </w:pPr>
      <w:r w:rsidRPr="00C979D8">
        <w:rPr>
          <w:rFonts w:ascii="Arial" w:eastAsia="Times New Roman" w:hAnsi="Arial" w:cs="Arial"/>
        </w:rPr>
        <w:t xml:space="preserve">Assessment of liver fibrosis in Chronic Hepatitis C is mandatory for tracking the disease prognosis, determining the appropriate timing for medication, intervention approaches and predicting patient response </w:t>
      </w:r>
      <w:r w:rsidR="007C2E5D" w:rsidRPr="00C979D8">
        <w:rPr>
          <w:rFonts w:ascii="Arial" w:eastAsia="Times New Roman" w:hAnsi="Arial" w:cs="Arial"/>
        </w:rPr>
        <w:t xml:space="preserve">[3,4]. </w:t>
      </w:r>
      <w:r w:rsidR="003E00B7" w:rsidRPr="00C979D8">
        <w:rPr>
          <w:rFonts w:ascii="Arial" w:eastAsia="Times New Roman" w:hAnsi="Arial" w:cs="Arial"/>
        </w:rPr>
        <w:t>T</w:t>
      </w:r>
      <w:r w:rsidR="00A7689C" w:rsidRPr="00C979D8">
        <w:rPr>
          <w:rFonts w:ascii="Arial" w:eastAsia="Times New Roman" w:hAnsi="Arial" w:cs="Arial"/>
        </w:rPr>
        <w:t>he t</w:t>
      </w:r>
      <w:r w:rsidR="003E00B7" w:rsidRPr="00C979D8">
        <w:rPr>
          <w:rFonts w:ascii="Arial" w:eastAsia="Times New Roman" w:hAnsi="Arial" w:cs="Arial"/>
        </w:rPr>
        <w:t xml:space="preserve">ools to estimate liver fibrosis may be invasive, such as liver biopsy, or non-invasive, which may be divided into serological tests and imaging instruments. </w:t>
      </w:r>
      <w:r w:rsidR="007C2E5D" w:rsidRPr="00C979D8">
        <w:rPr>
          <w:rFonts w:ascii="Arial" w:eastAsia="Times New Roman" w:hAnsi="Arial" w:cs="Arial"/>
        </w:rPr>
        <w:t>Liver biopsy was considered as a gold standard in staging liver fibrosis [5</w:t>
      </w:r>
      <w:proofErr w:type="gramStart"/>
      <w:r w:rsidR="007C2E5D" w:rsidRPr="00C979D8">
        <w:rPr>
          <w:rFonts w:ascii="Arial" w:eastAsia="Times New Roman" w:hAnsi="Arial" w:cs="Arial"/>
        </w:rPr>
        <w:t>] .</w:t>
      </w:r>
      <w:proofErr w:type="gramEnd"/>
      <w:r w:rsidR="007C2E5D" w:rsidRPr="00C979D8">
        <w:rPr>
          <w:rFonts w:ascii="Arial" w:eastAsia="Times New Roman" w:hAnsi="Arial" w:cs="Arial"/>
        </w:rPr>
        <w:t xml:space="preserve"> However, liver biopsy has potential risk due to its limitations including susceptible to sampling error and its invasive nature, addition to its highly cost for most of patients especially in periodic repeated for monitoring the diseases progress [6].</w:t>
      </w:r>
      <w:r w:rsidR="003E00B7" w:rsidRPr="00C979D8">
        <w:rPr>
          <w:rFonts w:ascii="Arial" w:eastAsia="Times New Roman" w:hAnsi="Arial" w:cs="Arial"/>
        </w:rPr>
        <w:t xml:space="preserve"> </w:t>
      </w:r>
      <w:r w:rsidR="007C2E5D" w:rsidRPr="00C979D8">
        <w:rPr>
          <w:rFonts w:ascii="Arial" w:eastAsia="Times New Roman" w:hAnsi="Arial" w:cs="Arial"/>
        </w:rPr>
        <w:t>Therefore, in recent years the use of non-invasive methods as alternative in staging chronic liver diseases have significantly increased, in attempt to avoid the drawbacks of biopsy</w:t>
      </w:r>
      <w:r w:rsidR="00F24B98" w:rsidRPr="00C979D8">
        <w:rPr>
          <w:rFonts w:ascii="Arial" w:eastAsia="Times New Roman" w:hAnsi="Arial" w:cs="Arial"/>
        </w:rPr>
        <w:t xml:space="preserve"> </w:t>
      </w:r>
      <w:r w:rsidR="003E00B7" w:rsidRPr="00C979D8">
        <w:rPr>
          <w:rFonts w:ascii="Arial" w:eastAsia="Times New Roman" w:hAnsi="Arial" w:cs="Arial"/>
        </w:rPr>
        <w:t>[7]</w:t>
      </w:r>
      <w:r w:rsidR="007C2E5D" w:rsidRPr="00C979D8">
        <w:rPr>
          <w:rFonts w:ascii="Arial" w:eastAsia="Times New Roman" w:hAnsi="Arial" w:cs="Arial"/>
        </w:rPr>
        <w:t>.</w:t>
      </w:r>
      <w:r w:rsidR="003E00B7" w:rsidRPr="00C979D8">
        <w:rPr>
          <w:rFonts w:ascii="Arial" w:eastAsia="Times New Roman" w:hAnsi="Arial" w:cs="Arial"/>
        </w:rPr>
        <w:t xml:space="preserve"> </w:t>
      </w:r>
      <w:r w:rsidR="00151817" w:rsidRPr="00C979D8">
        <w:rPr>
          <w:rFonts w:ascii="Arial" w:eastAsia="Times New Roman" w:hAnsi="Arial" w:cs="Arial"/>
        </w:rPr>
        <w:t>Also</w:t>
      </w:r>
      <w:r w:rsidR="00ED08C4">
        <w:rPr>
          <w:rFonts w:ascii="Arial" w:eastAsia="Times New Roman" w:hAnsi="Arial" w:cs="Arial"/>
        </w:rPr>
        <w:t xml:space="preserve">, </w:t>
      </w:r>
      <w:r w:rsidR="00151817" w:rsidRPr="00C979D8">
        <w:rPr>
          <w:rFonts w:ascii="Arial" w:eastAsia="Times New Roman" w:hAnsi="Arial" w:cs="Arial"/>
        </w:rPr>
        <w:t xml:space="preserve">numerous studies have shown that data mining is a powerful tool in the medical sector with great diagnostic potential of diseases due to its ability to discover the hidden predictive patterns from medical databases [9,10,11]. </w:t>
      </w:r>
    </w:p>
    <w:p w14:paraId="69C240C4" w14:textId="5D29B041" w:rsidR="00151817" w:rsidRPr="00C979D8" w:rsidRDefault="00B31DCA" w:rsidP="00DB33B1">
      <w:pPr>
        <w:shd w:val="clear" w:color="auto" w:fill="FFFFFF"/>
        <w:jc w:val="both"/>
        <w:rPr>
          <w:rFonts w:ascii="Arial" w:eastAsia="Times New Roman" w:hAnsi="Arial" w:cs="Arial"/>
        </w:rPr>
      </w:pPr>
      <w:r w:rsidRPr="00C979D8">
        <w:rPr>
          <w:rFonts w:ascii="Arial" w:eastAsia="Times New Roman" w:hAnsi="Arial" w:cs="Arial"/>
        </w:rPr>
        <w:t>Several non-invasive serum markers and imaging techniques have emerged as non-invasive tools for diagnosis of fibrosis</w:t>
      </w:r>
      <w:r w:rsidR="00F656BE" w:rsidRPr="00C979D8">
        <w:rPr>
          <w:rFonts w:ascii="Arial" w:eastAsia="Times New Roman" w:hAnsi="Arial" w:cs="Arial"/>
        </w:rPr>
        <w:t xml:space="preserve"> </w:t>
      </w:r>
      <w:r w:rsidRPr="00C979D8">
        <w:rPr>
          <w:rFonts w:ascii="Arial" w:eastAsia="Times New Roman" w:hAnsi="Arial" w:cs="Arial"/>
        </w:rPr>
        <w:t>[8</w:t>
      </w:r>
      <w:r w:rsidR="00F656BE" w:rsidRPr="00C979D8">
        <w:rPr>
          <w:rFonts w:ascii="Arial" w:eastAsia="Times New Roman" w:hAnsi="Arial" w:cs="Arial"/>
        </w:rPr>
        <w:t>,11,12,13,14</w:t>
      </w:r>
      <w:r w:rsidRPr="00C979D8">
        <w:rPr>
          <w:rFonts w:ascii="Arial" w:eastAsia="Times New Roman" w:hAnsi="Arial" w:cs="Arial"/>
        </w:rPr>
        <w:t>]</w:t>
      </w:r>
      <w:r w:rsidR="00F656BE" w:rsidRPr="00C979D8">
        <w:rPr>
          <w:rFonts w:ascii="Arial" w:eastAsia="Times New Roman" w:hAnsi="Arial" w:cs="Arial"/>
        </w:rPr>
        <w:t>. Serum markers are less invasive than biopsy, with no risk of complications, eliminate sampling and observer variability, easy to perform, and can be performed repeatedly</w:t>
      </w:r>
      <w:r w:rsidR="00F24B98" w:rsidRPr="00C979D8">
        <w:rPr>
          <w:rFonts w:ascii="Arial" w:eastAsia="Times New Roman" w:hAnsi="Arial" w:cs="Arial"/>
        </w:rPr>
        <w:t xml:space="preserve"> </w:t>
      </w:r>
      <w:r w:rsidR="00F656BE" w:rsidRPr="00C979D8">
        <w:rPr>
          <w:rFonts w:ascii="Arial" w:eastAsia="Times New Roman" w:hAnsi="Arial" w:cs="Arial"/>
        </w:rPr>
        <w:t xml:space="preserve">[15]. </w:t>
      </w:r>
      <w:r w:rsidR="00F24B98" w:rsidRPr="00C979D8">
        <w:rPr>
          <w:rFonts w:ascii="Arial" w:eastAsia="Times New Roman" w:hAnsi="Arial" w:cs="Arial"/>
        </w:rPr>
        <w:t xml:space="preserve">The most common serum biochemical markers for HCV include aspartate aminotransferase (AST) and alanine aminotransferase (ALT) [16]. </w:t>
      </w:r>
      <w:r w:rsidR="00F656BE" w:rsidRPr="00C979D8">
        <w:rPr>
          <w:rFonts w:ascii="Arial" w:eastAsia="Times New Roman" w:hAnsi="Arial" w:cs="Arial"/>
        </w:rPr>
        <w:t xml:space="preserve">Other non-invasive </w:t>
      </w:r>
      <w:r w:rsidR="00F656BE" w:rsidRPr="00C979D8">
        <w:rPr>
          <w:rFonts w:ascii="Arial" w:eastAsia="Times New Roman" w:hAnsi="Arial" w:cs="Arial"/>
        </w:rPr>
        <w:lastRenderedPageBreak/>
        <w:t>methods in detection of fibrosis are based on indexes derived from serum markers[1</w:t>
      </w:r>
      <w:r w:rsidR="00F24B98" w:rsidRPr="00C979D8">
        <w:rPr>
          <w:rFonts w:ascii="Arial" w:eastAsia="Times New Roman" w:hAnsi="Arial" w:cs="Arial"/>
        </w:rPr>
        <w:t>7</w:t>
      </w:r>
      <w:r w:rsidR="00F656BE" w:rsidRPr="00C979D8">
        <w:rPr>
          <w:rFonts w:ascii="Arial" w:eastAsia="Times New Roman" w:hAnsi="Arial" w:cs="Arial"/>
        </w:rPr>
        <w:t>], such as FIB-4 score and the aspartate aminotransferase (AST)-to-platelet ratio index (APRI) [1</w:t>
      </w:r>
      <w:r w:rsidR="00F24B98" w:rsidRPr="00C979D8">
        <w:rPr>
          <w:rFonts w:ascii="Arial" w:eastAsia="Times New Roman" w:hAnsi="Arial" w:cs="Arial"/>
        </w:rPr>
        <w:t>8</w:t>
      </w:r>
      <w:r w:rsidR="00F656BE" w:rsidRPr="00C979D8">
        <w:rPr>
          <w:rFonts w:ascii="Arial" w:eastAsia="Times New Roman" w:hAnsi="Arial" w:cs="Arial"/>
        </w:rPr>
        <w:t>], or based on imaging techniques, such as using Transient Elastography (TE), which used ultrasound and vibratory waves for estimating the extent of liver fibrosis [1</w:t>
      </w:r>
      <w:r w:rsidR="00F24B98" w:rsidRPr="00C979D8">
        <w:rPr>
          <w:rFonts w:ascii="Arial" w:eastAsia="Times New Roman" w:hAnsi="Arial" w:cs="Arial"/>
        </w:rPr>
        <w:t>9</w:t>
      </w:r>
      <w:r w:rsidR="00F656BE" w:rsidRPr="00C979D8">
        <w:rPr>
          <w:rFonts w:ascii="Arial" w:eastAsia="Times New Roman" w:hAnsi="Arial" w:cs="Arial"/>
        </w:rPr>
        <w:t>].</w:t>
      </w:r>
      <w:r w:rsidR="00151817" w:rsidRPr="00C979D8">
        <w:rPr>
          <w:rFonts w:ascii="Arial" w:eastAsia="Times New Roman" w:hAnsi="Arial" w:cs="Arial"/>
        </w:rPr>
        <w:t xml:space="preserve"> </w:t>
      </w:r>
    </w:p>
    <w:p w14:paraId="0B5C6850" w14:textId="77777777" w:rsidR="006E1BC0" w:rsidRPr="00C979D8" w:rsidRDefault="006E1BC0" w:rsidP="00DB33B1">
      <w:pPr>
        <w:spacing w:before="100" w:beforeAutospacing="1" w:after="100" w:afterAutospacing="1" w:line="240" w:lineRule="auto"/>
        <w:jc w:val="both"/>
        <w:rPr>
          <w:rFonts w:ascii="Arial" w:eastAsia="Times New Roman" w:hAnsi="Arial" w:cs="Arial"/>
        </w:rPr>
      </w:pPr>
      <w:r w:rsidRPr="00C979D8">
        <w:rPr>
          <w:rFonts w:ascii="Arial" w:eastAsia="Times New Roman" w:hAnsi="Arial" w:cs="Arial"/>
        </w:rPr>
        <w:t>Studies show that the integration of clinical decision support and computer-based patient records with different machine learning classification techniques and features selection methods are useful for the prediction of different diseases [11]. In this study, I propose to identify the most relevant noninvasive biomarkers; provided from individual laboratory tests and findings of histological examinations Egyptian patients with HCV and compare and evaluate the usefulness of different machine learning techniques in prediction of advanced fibrosis.</w:t>
      </w:r>
    </w:p>
    <w:p w14:paraId="3942A92A" w14:textId="77777777" w:rsidR="00ED08C4" w:rsidRDefault="006E1BC0" w:rsidP="00ED08C4">
      <w:pPr>
        <w:shd w:val="clear" w:color="auto" w:fill="FFFFFF"/>
        <w:spacing w:line="240" w:lineRule="auto"/>
        <w:jc w:val="both"/>
        <w:rPr>
          <w:rFonts w:ascii="Arial" w:eastAsia="Times New Roman" w:hAnsi="Arial" w:cs="Arial"/>
          <w:u w:val="single"/>
        </w:rPr>
      </w:pPr>
      <w:r w:rsidRPr="00ED08C4">
        <w:rPr>
          <w:rFonts w:ascii="Arial" w:eastAsia="Times New Roman" w:hAnsi="Arial" w:cs="Arial"/>
          <w:u w:val="single"/>
        </w:rPr>
        <w:t>Dataset Description</w:t>
      </w:r>
    </w:p>
    <w:p w14:paraId="22F38860" w14:textId="4B9F4C65" w:rsidR="00C055EB" w:rsidRPr="00ED08C4" w:rsidRDefault="006E1BC0" w:rsidP="00ED08C4">
      <w:pPr>
        <w:shd w:val="clear" w:color="auto" w:fill="FFFFFF"/>
        <w:jc w:val="both"/>
        <w:rPr>
          <w:rFonts w:ascii="Arial" w:eastAsia="Times New Roman" w:hAnsi="Arial" w:cs="Arial"/>
          <w:u w:val="single"/>
        </w:rPr>
      </w:pPr>
      <w:r w:rsidRPr="00C979D8">
        <w:rPr>
          <w:rFonts w:ascii="Arial" w:eastAsia="Times New Roman" w:hAnsi="Arial" w:cs="Arial"/>
        </w:rPr>
        <w:t xml:space="preserve">The goal of the study that generated the data was to develop, evaluate and validate a prediction model that replaces the invasive techniques, and to be a measurement to liver fibrosis progression. As well as to develop and validate computerized clinical decision-support system (CDSS) to support identification of individuals at higher risk of accelerated liver fibrosis progression [12]. Liver histology is determined via METAVIR score as assessed by local pathologists (including 13 centers around Egypt). According to the METAVIR system, fibrosis was staged on a scale from F0 toF4. F0 and F1 were considered as mild fibrosis, and F2, F3 and F4 as </w:t>
      </w:r>
      <w:r w:rsidR="00ED08C4" w:rsidRPr="00C979D8">
        <w:rPr>
          <w:rFonts w:ascii="Arial" w:eastAsia="Times New Roman" w:hAnsi="Arial" w:cs="Arial"/>
        </w:rPr>
        <w:t>significant,</w:t>
      </w:r>
      <w:r w:rsidRPr="00C979D8">
        <w:rPr>
          <w:rFonts w:ascii="Arial" w:eastAsia="Times New Roman" w:hAnsi="Arial" w:cs="Arial"/>
        </w:rPr>
        <w:t xml:space="preserve"> whereas F3-F4 considered as advanced fibrosis [20]. The data contains reported clinical information regarding, but not limited, to the following: fever, nausea, fatigue, jaundice, gastric pain and weight loss depicted by body mass index(BMI) which are acute Hep C symptoms while age and gender influence the risk of progression to chronic infection[21]. Then it has the histological findings such as grade of fibrosis and the activity based on the gold standard, and laboratory tests such as alanine aminotransferase (ALT), as part ate aminotransferase (AST), white blood cells (WBC) count, red blood cells (RBC) count, Hemoglobin (Hb), platelet and quantity of HCV_RNA which help in determining the liver functioning.</w:t>
      </w:r>
      <w:r w:rsidRPr="00C979D8">
        <w:rPr>
          <w:rFonts w:ascii="Arial" w:hAnsi="Arial" w:cs="Arial"/>
        </w:rPr>
        <w:t xml:space="preserve"> The </w:t>
      </w:r>
      <w:r w:rsidRPr="00C979D8">
        <w:rPr>
          <w:rFonts w:ascii="Arial" w:eastAsia="Times New Roman" w:hAnsi="Arial" w:cs="Arial"/>
        </w:rPr>
        <w:t>RNA and ALT levels have been recorded during and post treatment (4 weeks, 12 weeks, end of treatment-post 12 weeks and efficacy) to justify the effectiveness of the treatment.</w:t>
      </w:r>
    </w:p>
    <w:p w14:paraId="42686495" w14:textId="2B5F2B2C" w:rsidR="008B610A" w:rsidRPr="00C979D8" w:rsidRDefault="008B610A" w:rsidP="00DB33B1">
      <w:pPr>
        <w:spacing w:before="100" w:beforeAutospacing="1" w:after="100" w:afterAutospacing="1" w:line="240" w:lineRule="auto"/>
        <w:jc w:val="both"/>
        <w:rPr>
          <w:rFonts w:ascii="Arial" w:hAnsi="Arial" w:cs="Arial"/>
        </w:rPr>
      </w:pPr>
      <w:r w:rsidRPr="00C979D8">
        <w:rPr>
          <w:rFonts w:ascii="Arial" w:eastAsia="Times New Roman" w:hAnsi="Arial" w:cs="Arial"/>
          <w:b/>
          <w:bCs/>
        </w:rPr>
        <w:t>METHODS</w:t>
      </w:r>
    </w:p>
    <w:p w14:paraId="14D4321F" w14:textId="77777777" w:rsidR="00AF3EC2" w:rsidRPr="00C979D8" w:rsidRDefault="006E1BC0" w:rsidP="00DB33B1">
      <w:pPr>
        <w:pStyle w:val="Default"/>
        <w:jc w:val="both"/>
        <w:rPr>
          <w:rFonts w:eastAsia="Times New Roman"/>
          <w:sz w:val="22"/>
          <w:szCs w:val="22"/>
        </w:rPr>
      </w:pPr>
      <w:r w:rsidRPr="00C979D8">
        <w:rPr>
          <w:rFonts w:eastAsia="Times New Roman"/>
          <w:sz w:val="22"/>
          <w:szCs w:val="22"/>
        </w:rPr>
        <w:t xml:space="preserve">The Dataset of 1385 Egypt HCV patients was accessed from UC Irvine Machine Learning Repository. Converting the .csv file into .xml using MS Excel was causing loss of data so, I used </w:t>
      </w:r>
      <w:r w:rsidR="00CE1269" w:rsidRPr="00C979D8">
        <w:rPr>
          <w:rFonts w:eastAsia="Times New Roman"/>
          <w:sz w:val="22"/>
          <w:szCs w:val="22"/>
        </w:rPr>
        <w:t xml:space="preserve">MATLAB to create a MATLAB data file and used the ‘load </w:t>
      </w:r>
      <w:r w:rsidR="00CE1269" w:rsidRPr="00C979D8">
        <w:rPr>
          <w:rFonts w:eastAsia="Times New Roman"/>
          <w:i/>
          <w:iCs/>
          <w:sz w:val="22"/>
          <w:szCs w:val="22"/>
        </w:rPr>
        <w:t>file.mat</w:t>
      </w:r>
      <w:r w:rsidR="00CE1269" w:rsidRPr="00C979D8">
        <w:rPr>
          <w:rFonts w:eastAsia="Times New Roman"/>
          <w:sz w:val="22"/>
          <w:szCs w:val="22"/>
        </w:rPr>
        <w:t>’ instruction</w:t>
      </w:r>
      <w:r w:rsidRPr="00C979D8">
        <w:rPr>
          <w:rFonts w:eastAsia="Times New Roman"/>
          <w:sz w:val="22"/>
          <w:szCs w:val="22"/>
        </w:rPr>
        <w:t xml:space="preserve"> </w:t>
      </w:r>
      <w:r w:rsidR="00CE1269" w:rsidRPr="00C979D8">
        <w:rPr>
          <w:rFonts w:eastAsia="Times New Roman"/>
          <w:sz w:val="22"/>
          <w:szCs w:val="22"/>
        </w:rPr>
        <w:t>to access it.</w:t>
      </w:r>
      <w:r w:rsidR="00327D52" w:rsidRPr="00C979D8">
        <w:rPr>
          <w:rFonts w:eastAsia="Times New Roman"/>
          <w:sz w:val="22"/>
          <w:szCs w:val="22"/>
        </w:rPr>
        <w:t xml:space="preserve"> There were no missing values. The output variable of stage was modified to 0 and 1 from a range of 1 to 4 to differentiate between moderate and advanced fibrosis [20] and all categorical variables were converted to binary form. The entire dataset was normalized using the min-max technique.</w:t>
      </w:r>
      <w:r w:rsidR="00CE1269" w:rsidRPr="00C979D8">
        <w:rPr>
          <w:rFonts w:eastAsia="Times New Roman"/>
          <w:sz w:val="22"/>
          <w:szCs w:val="22"/>
        </w:rPr>
        <w:t xml:space="preserve"> </w:t>
      </w:r>
    </w:p>
    <w:p w14:paraId="53CF2C8F" w14:textId="2205DA02" w:rsidR="00AF3EC2" w:rsidRPr="00C979D8" w:rsidRDefault="000B06E4" w:rsidP="00DB33B1">
      <w:pPr>
        <w:pStyle w:val="Default"/>
        <w:jc w:val="both"/>
        <w:rPr>
          <w:rFonts w:eastAsia="Times New Roman"/>
          <w:sz w:val="22"/>
          <w:szCs w:val="22"/>
        </w:rPr>
      </w:pPr>
      <m:oMathPara>
        <m:oMath>
          <m:sSub>
            <m:sSubPr>
              <m:ctrlPr>
                <w:rPr>
                  <w:rFonts w:ascii="Cambria Math" w:eastAsia="Times New Roman" w:hAnsi="Cambria Math"/>
                  <w:i/>
                  <w:sz w:val="22"/>
                  <w:szCs w:val="22"/>
                </w:rPr>
              </m:ctrlPr>
            </m:sSubPr>
            <m:e>
              <m:r>
                <w:rPr>
                  <w:rFonts w:ascii="Cambria Math" w:eastAsia="Times New Roman" w:hAnsi="Cambria Math"/>
                  <w:sz w:val="22"/>
                  <w:szCs w:val="22"/>
                </w:rPr>
                <m:t>X</m:t>
              </m:r>
            </m:e>
            <m:sub>
              <m:r>
                <w:rPr>
                  <w:rFonts w:ascii="Cambria Math" w:eastAsia="Times New Roman" w:hAnsi="Cambria Math"/>
                  <w:sz w:val="22"/>
                  <w:szCs w:val="22"/>
                </w:rPr>
                <m:t>new</m:t>
              </m:r>
            </m:sub>
          </m:sSub>
          <m:r>
            <w:rPr>
              <w:rFonts w:ascii="Cambria Math" w:eastAsia="Times New Roman" w:hAnsi="Cambria Math"/>
              <w:sz w:val="22"/>
              <w:szCs w:val="22"/>
            </w:rPr>
            <m:t>=</m:t>
          </m:r>
          <m:f>
            <m:fPr>
              <m:ctrlPr>
                <w:rPr>
                  <w:rFonts w:ascii="Cambria Math" w:eastAsia="Times New Roman" w:hAnsi="Cambria Math"/>
                  <w:i/>
                  <w:sz w:val="22"/>
                  <w:szCs w:val="22"/>
                </w:rPr>
              </m:ctrlPr>
            </m:fPr>
            <m:num>
              <m:sSub>
                <m:sSubPr>
                  <m:ctrlPr>
                    <w:rPr>
                      <w:rFonts w:ascii="Cambria Math" w:eastAsia="Times New Roman" w:hAnsi="Cambria Math"/>
                      <w:i/>
                      <w:sz w:val="22"/>
                      <w:szCs w:val="22"/>
                    </w:rPr>
                  </m:ctrlPr>
                </m:sSubPr>
                <m:e>
                  <m:r>
                    <w:rPr>
                      <w:rFonts w:ascii="Cambria Math" w:eastAsia="Times New Roman" w:hAnsi="Cambria Math"/>
                      <w:sz w:val="22"/>
                      <w:szCs w:val="22"/>
                    </w:rPr>
                    <m:t>X</m:t>
                  </m:r>
                </m:e>
                <m:sub>
                  <m:r>
                    <w:rPr>
                      <w:rFonts w:ascii="Cambria Math" w:eastAsia="Times New Roman" w:hAnsi="Cambria Math"/>
                      <w:sz w:val="22"/>
                      <w:szCs w:val="22"/>
                    </w:rPr>
                    <m:t>old</m:t>
                  </m:r>
                </m:sub>
              </m:sSub>
              <m:r>
                <w:rPr>
                  <w:rFonts w:ascii="Cambria Math" w:eastAsia="Times New Roman" w:hAnsi="Cambria Math"/>
                  <w:sz w:val="22"/>
                  <w:szCs w:val="22"/>
                </w:rPr>
                <m:t>-min</m:t>
              </m:r>
              <m:d>
                <m:dPr>
                  <m:ctrlPr>
                    <w:rPr>
                      <w:rFonts w:ascii="Cambria Math" w:eastAsia="Times New Roman" w:hAnsi="Cambria Math"/>
                      <w:i/>
                      <w:sz w:val="22"/>
                      <w:szCs w:val="22"/>
                    </w:rPr>
                  </m:ctrlPr>
                </m:dPr>
                <m:e>
                  <m:sSub>
                    <m:sSubPr>
                      <m:ctrlPr>
                        <w:rPr>
                          <w:rFonts w:ascii="Cambria Math" w:eastAsia="Times New Roman" w:hAnsi="Cambria Math"/>
                          <w:i/>
                          <w:sz w:val="22"/>
                          <w:szCs w:val="22"/>
                        </w:rPr>
                      </m:ctrlPr>
                    </m:sSubPr>
                    <m:e>
                      <m:r>
                        <w:rPr>
                          <w:rFonts w:ascii="Cambria Math" w:eastAsia="Times New Roman" w:hAnsi="Cambria Math"/>
                          <w:sz w:val="22"/>
                          <w:szCs w:val="22"/>
                        </w:rPr>
                        <m:t>X</m:t>
                      </m:r>
                    </m:e>
                    <m:sub>
                      <m:r>
                        <w:rPr>
                          <w:rFonts w:ascii="Cambria Math" w:eastAsia="Times New Roman" w:hAnsi="Cambria Math"/>
                          <w:sz w:val="22"/>
                          <w:szCs w:val="22"/>
                        </w:rPr>
                        <m:t>old</m:t>
                      </m:r>
                    </m:sub>
                  </m:sSub>
                </m:e>
              </m:d>
            </m:num>
            <m:den>
              <m:func>
                <m:funcPr>
                  <m:ctrlPr>
                    <w:rPr>
                      <w:rFonts w:ascii="Cambria Math" w:eastAsia="Times New Roman" w:hAnsi="Cambria Math"/>
                      <w:sz w:val="22"/>
                      <w:szCs w:val="22"/>
                    </w:rPr>
                  </m:ctrlPr>
                </m:funcPr>
                <m:fName>
                  <m:r>
                    <m:rPr>
                      <m:sty m:val="p"/>
                    </m:rPr>
                    <w:rPr>
                      <w:rFonts w:ascii="Cambria Math" w:eastAsia="Times New Roman" w:hAnsi="Cambria Math"/>
                      <w:sz w:val="22"/>
                      <w:szCs w:val="22"/>
                    </w:rPr>
                    <m:t>max</m:t>
                  </m:r>
                  <m:ctrlPr>
                    <w:rPr>
                      <w:rFonts w:ascii="Cambria Math" w:eastAsia="Times New Roman" w:hAnsi="Cambria Math"/>
                      <w:i/>
                      <w:sz w:val="22"/>
                      <w:szCs w:val="22"/>
                    </w:rPr>
                  </m:ctrlPr>
                </m:fName>
                <m:e>
                  <m:d>
                    <m:dPr>
                      <m:ctrlPr>
                        <w:rPr>
                          <w:rFonts w:ascii="Cambria Math" w:eastAsia="Times New Roman" w:hAnsi="Cambria Math"/>
                          <w:i/>
                          <w:sz w:val="22"/>
                          <w:szCs w:val="22"/>
                        </w:rPr>
                      </m:ctrlPr>
                    </m:dPr>
                    <m:e>
                      <m:sSub>
                        <m:sSubPr>
                          <m:ctrlPr>
                            <w:rPr>
                              <w:rFonts w:ascii="Cambria Math" w:eastAsia="Times New Roman" w:hAnsi="Cambria Math"/>
                              <w:i/>
                              <w:sz w:val="22"/>
                              <w:szCs w:val="22"/>
                            </w:rPr>
                          </m:ctrlPr>
                        </m:sSubPr>
                        <m:e>
                          <m:r>
                            <w:rPr>
                              <w:rFonts w:ascii="Cambria Math" w:eastAsia="Times New Roman" w:hAnsi="Cambria Math"/>
                              <w:sz w:val="22"/>
                              <w:szCs w:val="22"/>
                            </w:rPr>
                            <m:t>X</m:t>
                          </m:r>
                        </m:e>
                        <m:sub>
                          <m:r>
                            <w:rPr>
                              <w:rFonts w:ascii="Cambria Math" w:eastAsia="Times New Roman" w:hAnsi="Cambria Math"/>
                              <w:sz w:val="22"/>
                              <w:szCs w:val="22"/>
                            </w:rPr>
                            <m:t>old</m:t>
                          </m:r>
                        </m:sub>
                      </m:sSub>
                    </m:e>
                  </m:d>
                </m:e>
              </m:func>
              <m:r>
                <w:rPr>
                  <w:rFonts w:ascii="Cambria Math" w:eastAsia="Times New Roman" w:hAnsi="Cambria Math"/>
                  <w:sz w:val="22"/>
                  <w:szCs w:val="22"/>
                </w:rPr>
                <m:t>-</m:t>
              </m:r>
              <m:func>
                <m:funcPr>
                  <m:ctrlPr>
                    <w:rPr>
                      <w:rFonts w:ascii="Cambria Math" w:eastAsia="Times New Roman" w:hAnsi="Cambria Math"/>
                      <w:i/>
                      <w:sz w:val="22"/>
                      <w:szCs w:val="22"/>
                    </w:rPr>
                  </m:ctrlPr>
                </m:funcPr>
                <m:fName>
                  <m:r>
                    <m:rPr>
                      <m:sty m:val="p"/>
                    </m:rPr>
                    <w:rPr>
                      <w:rFonts w:ascii="Cambria Math" w:eastAsia="Times New Roman" w:hAnsi="Cambria Math"/>
                      <w:sz w:val="22"/>
                      <w:szCs w:val="22"/>
                    </w:rPr>
                    <m:t>min</m:t>
                  </m:r>
                </m:fName>
                <m:e>
                  <m:d>
                    <m:dPr>
                      <m:ctrlPr>
                        <w:rPr>
                          <w:rFonts w:ascii="Cambria Math" w:eastAsia="Times New Roman" w:hAnsi="Cambria Math"/>
                          <w:i/>
                          <w:sz w:val="22"/>
                          <w:szCs w:val="22"/>
                        </w:rPr>
                      </m:ctrlPr>
                    </m:dPr>
                    <m:e>
                      <m:sSub>
                        <m:sSubPr>
                          <m:ctrlPr>
                            <w:rPr>
                              <w:rFonts w:ascii="Cambria Math" w:eastAsia="Times New Roman" w:hAnsi="Cambria Math"/>
                              <w:i/>
                              <w:sz w:val="22"/>
                              <w:szCs w:val="22"/>
                            </w:rPr>
                          </m:ctrlPr>
                        </m:sSubPr>
                        <m:e>
                          <m:r>
                            <w:rPr>
                              <w:rFonts w:ascii="Cambria Math" w:eastAsia="Times New Roman" w:hAnsi="Cambria Math"/>
                              <w:sz w:val="22"/>
                              <w:szCs w:val="22"/>
                            </w:rPr>
                            <m:t>X</m:t>
                          </m:r>
                        </m:e>
                        <m:sub>
                          <m:r>
                            <w:rPr>
                              <w:rFonts w:ascii="Cambria Math" w:eastAsia="Times New Roman" w:hAnsi="Cambria Math"/>
                              <w:sz w:val="22"/>
                              <w:szCs w:val="22"/>
                            </w:rPr>
                            <m:t>old</m:t>
                          </m:r>
                        </m:sub>
                      </m:sSub>
                    </m:e>
                  </m:d>
                </m:e>
              </m:func>
            </m:den>
          </m:f>
        </m:oMath>
      </m:oMathPara>
    </w:p>
    <w:p w14:paraId="7A60C526" w14:textId="2B937A7F" w:rsidR="00327D52" w:rsidRPr="00C979D8" w:rsidRDefault="00327D52" w:rsidP="00DB33B1">
      <w:pPr>
        <w:pStyle w:val="Default"/>
        <w:jc w:val="both"/>
        <w:rPr>
          <w:rFonts w:eastAsia="Times New Roman"/>
          <w:sz w:val="22"/>
          <w:szCs w:val="22"/>
        </w:rPr>
      </w:pPr>
      <w:r w:rsidRPr="00C979D8">
        <w:rPr>
          <w:rFonts w:eastAsia="Times New Roman"/>
          <w:sz w:val="22"/>
          <w:szCs w:val="22"/>
        </w:rPr>
        <w:t xml:space="preserve">Due to the presence of mixed data types, data visualization and statistical analysis was mostly performed individually for both data types. </w:t>
      </w:r>
    </w:p>
    <w:p w14:paraId="6AFF7598" w14:textId="77777777" w:rsidR="00327D52" w:rsidRPr="00C979D8" w:rsidRDefault="00327D52" w:rsidP="00DB33B1">
      <w:pPr>
        <w:pStyle w:val="Default"/>
        <w:jc w:val="both"/>
        <w:rPr>
          <w:rFonts w:eastAsia="Times New Roman"/>
          <w:sz w:val="22"/>
          <w:szCs w:val="22"/>
        </w:rPr>
      </w:pPr>
    </w:p>
    <w:p w14:paraId="26F66BA2" w14:textId="71AF3E8C" w:rsidR="00327D52" w:rsidRPr="00C979D8" w:rsidRDefault="00327D52" w:rsidP="00ED08C4">
      <w:pPr>
        <w:pStyle w:val="Default"/>
        <w:spacing w:after="240"/>
        <w:jc w:val="both"/>
        <w:rPr>
          <w:rFonts w:eastAsia="Times New Roman"/>
          <w:sz w:val="22"/>
          <w:szCs w:val="22"/>
          <w:u w:val="single"/>
        </w:rPr>
      </w:pPr>
      <w:r w:rsidRPr="00C979D8">
        <w:rPr>
          <w:rFonts w:eastAsia="Times New Roman"/>
          <w:sz w:val="22"/>
          <w:szCs w:val="22"/>
          <w:u w:val="single"/>
        </w:rPr>
        <w:t>Binary Data</w:t>
      </w:r>
    </w:p>
    <w:p w14:paraId="151C171C" w14:textId="07EAEB2F" w:rsidR="00327D52" w:rsidRDefault="00327D52" w:rsidP="00DB33B1">
      <w:pPr>
        <w:pStyle w:val="Default"/>
        <w:jc w:val="both"/>
        <w:rPr>
          <w:rFonts w:eastAsia="Times New Roman"/>
          <w:sz w:val="22"/>
          <w:szCs w:val="22"/>
        </w:rPr>
      </w:pPr>
      <w:r w:rsidRPr="00C979D8">
        <w:rPr>
          <w:rFonts w:eastAsia="Times New Roman"/>
          <w:sz w:val="22"/>
          <w:szCs w:val="22"/>
        </w:rPr>
        <w:t>D</w:t>
      </w:r>
      <w:r w:rsidR="005853AE" w:rsidRPr="00C979D8">
        <w:rPr>
          <w:rFonts w:eastAsia="Times New Roman"/>
          <w:sz w:val="22"/>
          <w:szCs w:val="22"/>
        </w:rPr>
        <w:t>ata visualization</w:t>
      </w:r>
      <w:r w:rsidRPr="00C979D8">
        <w:rPr>
          <w:rFonts w:eastAsia="Times New Roman"/>
          <w:sz w:val="22"/>
          <w:szCs w:val="22"/>
        </w:rPr>
        <w:t xml:space="preserve"> was done using</w:t>
      </w:r>
      <w:r w:rsidR="005853AE" w:rsidRPr="00C979D8">
        <w:rPr>
          <w:rFonts w:eastAsia="Times New Roman"/>
          <w:sz w:val="22"/>
          <w:szCs w:val="22"/>
        </w:rPr>
        <w:t xml:space="preserve"> heatmaps</w:t>
      </w:r>
      <w:r w:rsidRPr="00C979D8">
        <w:rPr>
          <w:rFonts w:eastAsia="Times New Roman"/>
          <w:sz w:val="22"/>
          <w:szCs w:val="22"/>
        </w:rPr>
        <w:t xml:space="preserve">. It can be observed the cases are almost equally distributed in the True Positive (TP), True Negative (TN), False Positive (FP) and False Negative </w:t>
      </w:r>
      <w:r w:rsidRPr="00C979D8">
        <w:rPr>
          <w:rFonts w:eastAsia="Times New Roman"/>
          <w:sz w:val="22"/>
          <w:szCs w:val="22"/>
        </w:rPr>
        <w:lastRenderedPageBreak/>
        <w:t>(FN) categories. Association with the output variable was determined using Chi-square test statistic.</w:t>
      </w:r>
      <w:r w:rsidR="008C7610" w:rsidRPr="00C979D8">
        <w:rPr>
          <w:rFonts w:eastAsia="Times New Roman"/>
          <w:sz w:val="22"/>
          <w:szCs w:val="22"/>
        </w:rPr>
        <w:t xml:space="preserve"> For significance level of 0.05, only the variable ‘NauseaVomting’ was found to be significant. </w:t>
      </w:r>
      <w:r w:rsidR="00721BE9" w:rsidRPr="00C979D8">
        <w:rPr>
          <w:rFonts w:eastAsia="Times New Roman"/>
          <w:sz w:val="22"/>
          <w:szCs w:val="22"/>
        </w:rPr>
        <w:t xml:space="preserve">Although, the heatmap </w:t>
      </w:r>
      <w:r w:rsidR="00ED08C4" w:rsidRPr="00C979D8">
        <w:rPr>
          <w:rFonts w:eastAsia="Times New Roman"/>
          <w:sz w:val="22"/>
          <w:szCs w:val="22"/>
        </w:rPr>
        <w:t>does not</w:t>
      </w:r>
      <w:r w:rsidR="00721BE9" w:rsidRPr="00C979D8">
        <w:rPr>
          <w:rFonts w:eastAsia="Times New Roman"/>
          <w:sz w:val="22"/>
          <w:szCs w:val="22"/>
        </w:rPr>
        <w:t xml:space="preserve"> explicitly differentiate the groups, the ttest does</w:t>
      </w:r>
      <w:proofErr w:type="gramStart"/>
      <w:r w:rsidR="00721BE9" w:rsidRPr="00C979D8">
        <w:rPr>
          <w:rFonts w:eastAsia="Times New Roman"/>
          <w:sz w:val="22"/>
          <w:szCs w:val="22"/>
        </w:rPr>
        <w:t xml:space="preserve">.  </w:t>
      </w:r>
      <w:proofErr w:type="gramEnd"/>
      <w:r w:rsidR="008C7610" w:rsidRPr="00C979D8">
        <w:rPr>
          <w:rFonts w:eastAsia="Times New Roman"/>
          <w:sz w:val="22"/>
          <w:szCs w:val="22"/>
        </w:rPr>
        <w:t>All these patients were undergoing treatment for HCV. Their response to the treatment can be seen by observing the RNA levels and ALT levels at different point of time</w:t>
      </w:r>
      <w:r w:rsidR="00ED08C4">
        <w:rPr>
          <w:rFonts w:eastAsia="Times New Roman"/>
          <w:sz w:val="22"/>
          <w:szCs w:val="22"/>
        </w:rPr>
        <w:t xml:space="preserve"> </w:t>
      </w:r>
      <w:r w:rsidR="00C979D8">
        <w:rPr>
          <w:rFonts w:eastAsia="Times New Roman"/>
          <w:sz w:val="22"/>
          <w:szCs w:val="22"/>
        </w:rPr>
        <w:t>(Figure 3.3).</w:t>
      </w:r>
      <w:r w:rsidR="008C7610" w:rsidRPr="00C979D8">
        <w:rPr>
          <w:rFonts w:eastAsia="Times New Roman"/>
          <w:sz w:val="22"/>
          <w:szCs w:val="22"/>
        </w:rPr>
        <w:t xml:space="preserve"> And because the ALT levels kept fluctuating - the side effect of feeling nauseous is so strongly correlated to the output variable</w:t>
      </w:r>
      <w:r w:rsidR="009C4D3E" w:rsidRPr="00C979D8">
        <w:rPr>
          <w:rFonts w:eastAsia="Times New Roman"/>
          <w:sz w:val="22"/>
          <w:szCs w:val="22"/>
        </w:rPr>
        <w:t xml:space="preserve"> [21]</w:t>
      </w:r>
      <w:r w:rsidR="008C7610" w:rsidRPr="00C979D8">
        <w:rPr>
          <w:rFonts w:eastAsia="Times New Roman"/>
          <w:sz w:val="22"/>
          <w:szCs w:val="22"/>
        </w:rPr>
        <w:t>.</w:t>
      </w:r>
      <w:r w:rsidR="00721BE9" w:rsidRPr="00C979D8">
        <w:rPr>
          <w:rFonts w:eastAsia="Times New Roman"/>
          <w:sz w:val="22"/>
          <w:szCs w:val="22"/>
        </w:rPr>
        <w:t xml:space="preserve"> </w:t>
      </w:r>
      <w:r w:rsidR="00ED08C4">
        <w:rPr>
          <w:rFonts w:eastAsia="Times New Roman"/>
          <w:sz w:val="22"/>
          <w:szCs w:val="22"/>
        </w:rPr>
        <w:t xml:space="preserve">Bias corrected Cramer’s V was used to justify the strength of association of binary variables. </w:t>
      </w:r>
    </w:p>
    <w:p w14:paraId="14A1FB4D" w14:textId="77777777" w:rsidR="00C979D8" w:rsidRPr="00C979D8" w:rsidRDefault="00C979D8" w:rsidP="00DB33B1">
      <w:pPr>
        <w:pStyle w:val="Default"/>
        <w:jc w:val="both"/>
        <w:rPr>
          <w:rFonts w:eastAsia="Times New Roman"/>
          <w:sz w:val="22"/>
          <w:szCs w:val="22"/>
        </w:rPr>
      </w:pPr>
    </w:p>
    <w:p w14:paraId="40ECF8F3" w14:textId="7D8291B0" w:rsidR="00327D52" w:rsidRPr="00C979D8" w:rsidRDefault="00327D52" w:rsidP="00ED08C4">
      <w:pPr>
        <w:pStyle w:val="Default"/>
        <w:spacing w:after="240"/>
        <w:jc w:val="both"/>
        <w:rPr>
          <w:sz w:val="22"/>
          <w:szCs w:val="22"/>
          <w:u w:val="single"/>
        </w:rPr>
      </w:pPr>
      <w:r w:rsidRPr="00C979D8">
        <w:rPr>
          <w:rFonts w:eastAsia="Times New Roman"/>
          <w:sz w:val="22"/>
          <w:szCs w:val="22"/>
          <w:u w:val="single"/>
        </w:rPr>
        <w:t>Continuous Data</w:t>
      </w:r>
    </w:p>
    <w:p w14:paraId="07B49E8C" w14:textId="7EDFFC76" w:rsidR="00AE1787" w:rsidRPr="00C979D8" w:rsidRDefault="006C3DB4" w:rsidP="00DB33B1">
      <w:pPr>
        <w:pStyle w:val="Default"/>
        <w:jc w:val="both"/>
        <w:rPr>
          <w:rFonts w:eastAsia="Times New Roman"/>
          <w:sz w:val="22"/>
          <w:szCs w:val="22"/>
        </w:rPr>
      </w:pPr>
      <w:r w:rsidRPr="00C979D8">
        <w:rPr>
          <w:rFonts w:eastAsia="Times New Roman"/>
          <w:sz w:val="22"/>
          <w:szCs w:val="22"/>
        </w:rPr>
        <w:t>The numeric</w:t>
      </w:r>
      <w:r w:rsidR="00327D52" w:rsidRPr="00C979D8">
        <w:rPr>
          <w:rFonts w:eastAsia="Times New Roman"/>
          <w:sz w:val="22"/>
          <w:szCs w:val="22"/>
        </w:rPr>
        <w:t xml:space="preserve"> data </w:t>
      </w:r>
      <w:r w:rsidRPr="00C979D8">
        <w:rPr>
          <w:rFonts w:eastAsia="Times New Roman"/>
          <w:sz w:val="22"/>
          <w:szCs w:val="22"/>
        </w:rPr>
        <w:t xml:space="preserve">was visualized using histograms </w:t>
      </w:r>
      <w:r w:rsidR="00327D52" w:rsidRPr="00C979D8">
        <w:rPr>
          <w:rFonts w:eastAsia="Times New Roman"/>
          <w:sz w:val="22"/>
          <w:szCs w:val="22"/>
        </w:rPr>
        <w:t>staged into the two prediction categories</w:t>
      </w:r>
      <w:r w:rsidRPr="00C979D8">
        <w:rPr>
          <w:rFonts w:eastAsia="Times New Roman"/>
          <w:sz w:val="22"/>
          <w:szCs w:val="22"/>
        </w:rPr>
        <w:t xml:space="preserve"> which tells us that irrespective of the stage the data is either </w:t>
      </w:r>
      <w:r w:rsidR="00C055EB" w:rsidRPr="00C979D8">
        <w:rPr>
          <w:rFonts w:eastAsia="Times New Roman"/>
          <w:sz w:val="22"/>
          <w:szCs w:val="22"/>
        </w:rPr>
        <w:t>right skewed</w:t>
      </w:r>
      <w:r w:rsidRPr="00C979D8">
        <w:rPr>
          <w:rFonts w:eastAsia="Times New Roman"/>
          <w:sz w:val="22"/>
          <w:szCs w:val="22"/>
        </w:rPr>
        <w:t xml:space="preserve"> or has no tapering values at the tails to show normality. </w:t>
      </w:r>
      <w:r w:rsidR="009C4D3E" w:rsidRPr="00C979D8">
        <w:rPr>
          <w:rFonts w:eastAsia="Times New Roman"/>
          <w:sz w:val="22"/>
          <w:szCs w:val="22"/>
        </w:rPr>
        <w:t xml:space="preserve">Fixing the right-skew would contribute to a lot of distortion of the results and so it was not achieved. </w:t>
      </w:r>
      <w:r w:rsidR="008C7610" w:rsidRPr="00C979D8">
        <w:rPr>
          <w:rFonts w:eastAsia="Times New Roman"/>
          <w:sz w:val="22"/>
          <w:szCs w:val="22"/>
        </w:rPr>
        <w:t>Spearman’s Rank Correlation was used to verify association with output variable and at significance level of 0.05, only the variable ‘BMI’ was found to be significant</w:t>
      </w:r>
      <w:r w:rsidR="009C4D3E" w:rsidRPr="00C979D8">
        <w:rPr>
          <w:rFonts w:eastAsia="Times New Roman"/>
          <w:sz w:val="22"/>
          <w:szCs w:val="22"/>
        </w:rPr>
        <w:t xml:space="preserve">. This also supports the studies which say that </w:t>
      </w:r>
      <w:r w:rsidR="008C7610" w:rsidRPr="00C979D8">
        <w:rPr>
          <w:rFonts w:eastAsia="Times New Roman"/>
          <w:sz w:val="22"/>
          <w:szCs w:val="22"/>
        </w:rPr>
        <w:t>BMI is supposed to inversely correlate with cirrhosis severity</w:t>
      </w:r>
      <w:r w:rsidR="009C4D3E" w:rsidRPr="00C979D8">
        <w:rPr>
          <w:rFonts w:eastAsia="Times New Roman"/>
          <w:sz w:val="22"/>
          <w:szCs w:val="22"/>
        </w:rPr>
        <w:t xml:space="preserve"> [22]</w:t>
      </w:r>
      <w:r w:rsidR="008C7610" w:rsidRPr="00C979D8">
        <w:rPr>
          <w:rFonts w:eastAsia="Times New Roman"/>
          <w:sz w:val="22"/>
          <w:szCs w:val="22"/>
        </w:rPr>
        <w:t>.</w:t>
      </w:r>
      <w:r w:rsidR="00AE1787" w:rsidRPr="00C979D8">
        <w:rPr>
          <w:rFonts w:eastAsia="Times New Roman"/>
          <w:sz w:val="22"/>
          <w:szCs w:val="22"/>
        </w:rPr>
        <w:t xml:space="preserve"> For feature selection, Kruskal Wallis test and Multinomial Regression has been used.</w:t>
      </w:r>
    </w:p>
    <w:p w14:paraId="71E54110" w14:textId="02FDE8F2" w:rsidR="00C055EB" w:rsidRPr="00C979D8" w:rsidRDefault="00C055EB" w:rsidP="00DB33B1">
      <w:pPr>
        <w:pStyle w:val="Default"/>
        <w:jc w:val="both"/>
        <w:rPr>
          <w:rFonts w:eastAsia="Times New Roman"/>
          <w:sz w:val="22"/>
          <w:szCs w:val="22"/>
        </w:rPr>
      </w:pPr>
    </w:p>
    <w:p w14:paraId="3394F7D5" w14:textId="19571EA9" w:rsidR="00876A6D" w:rsidRPr="00DF5443" w:rsidRDefault="00C055EB" w:rsidP="00ED08C4">
      <w:pPr>
        <w:pStyle w:val="Default"/>
        <w:spacing w:after="240"/>
        <w:jc w:val="both"/>
        <w:rPr>
          <w:rFonts w:eastAsia="Times New Roman"/>
          <w:sz w:val="22"/>
          <w:szCs w:val="22"/>
          <w:u w:val="single"/>
        </w:rPr>
      </w:pPr>
      <w:r w:rsidRPr="00C979D8">
        <w:rPr>
          <w:rFonts w:eastAsia="Times New Roman"/>
          <w:sz w:val="22"/>
          <w:szCs w:val="22"/>
          <w:u w:val="single"/>
        </w:rPr>
        <w:t>Feature Selection</w:t>
      </w:r>
    </w:p>
    <w:tbl>
      <w:tblPr>
        <w:tblStyle w:val="TableGrid"/>
        <w:tblW w:w="9445" w:type="dxa"/>
        <w:tblLook w:val="04A0" w:firstRow="1" w:lastRow="0" w:firstColumn="1" w:lastColumn="0" w:noHBand="0" w:noVBand="1"/>
      </w:tblPr>
      <w:tblGrid>
        <w:gridCol w:w="3865"/>
        <w:gridCol w:w="5580"/>
      </w:tblGrid>
      <w:tr w:rsidR="00541EED" w:rsidRPr="00DF5443" w14:paraId="71332AED" w14:textId="77777777" w:rsidTr="00DF5443">
        <w:tc>
          <w:tcPr>
            <w:tcW w:w="3865" w:type="dxa"/>
          </w:tcPr>
          <w:p w14:paraId="30B84C77" w14:textId="2C65ACDD" w:rsidR="00541EED" w:rsidRPr="00DF5443" w:rsidRDefault="00541EED" w:rsidP="00DB33B1">
            <w:pPr>
              <w:pStyle w:val="Default"/>
              <w:jc w:val="both"/>
              <w:rPr>
                <w:rFonts w:eastAsia="Times New Roman"/>
                <w:sz w:val="18"/>
                <w:szCs w:val="18"/>
              </w:rPr>
            </w:pPr>
            <w:r w:rsidRPr="00DF5443">
              <w:rPr>
                <w:rFonts w:eastAsia="Times New Roman"/>
                <w:sz w:val="18"/>
                <w:szCs w:val="18"/>
              </w:rPr>
              <w:t xml:space="preserve">Method </w:t>
            </w:r>
          </w:p>
        </w:tc>
        <w:tc>
          <w:tcPr>
            <w:tcW w:w="5580" w:type="dxa"/>
          </w:tcPr>
          <w:p w14:paraId="295A47B3" w14:textId="12850974" w:rsidR="00541EED" w:rsidRPr="00DF5443" w:rsidRDefault="00541EED" w:rsidP="00DB33B1">
            <w:pPr>
              <w:pStyle w:val="Default"/>
              <w:jc w:val="both"/>
              <w:rPr>
                <w:rFonts w:eastAsia="Times New Roman"/>
                <w:sz w:val="18"/>
                <w:szCs w:val="18"/>
              </w:rPr>
            </w:pPr>
            <w:r w:rsidRPr="00DF5443">
              <w:rPr>
                <w:rFonts w:eastAsia="Times New Roman"/>
                <w:sz w:val="18"/>
                <w:szCs w:val="18"/>
              </w:rPr>
              <w:t>Features Selected</w:t>
            </w:r>
          </w:p>
        </w:tc>
      </w:tr>
      <w:tr w:rsidR="00876A6D" w:rsidRPr="00DF5443" w14:paraId="581FC6A2" w14:textId="77777777" w:rsidTr="004E21D3">
        <w:tc>
          <w:tcPr>
            <w:tcW w:w="9445" w:type="dxa"/>
            <w:gridSpan w:val="2"/>
          </w:tcPr>
          <w:p w14:paraId="1B4C45D5" w14:textId="3ED296F1" w:rsidR="00876A6D" w:rsidRPr="00DF5443" w:rsidRDefault="00876A6D" w:rsidP="00DB33B1">
            <w:pPr>
              <w:pStyle w:val="Default"/>
              <w:jc w:val="both"/>
              <w:rPr>
                <w:rFonts w:eastAsia="Times New Roman"/>
                <w:b/>
                <w:bCs/>
                <w:sz w:val="18"/>
                <w:szCs w:val="18"/>
              </w:rPr>
            </w:pPr>
            <w:r w:rsidRPr="00DF5443">
              <w:rPr>
                <w:rFonts w:eastAsia="Times New Roman"/>
                <w:b/>
                <w:bCs/>
                <w:sz w:val="18"/>
                <w:szCs w:val="18"/>
              </w:rPr>
              <w:t>Supervised Learning</w:t>
            </w:r>
          </w:p>
        </w:tc>
      </w:tr>
      <w:tr w:rsidR="00541EED" w:rsidRPr="00DF5443" w14:paraId="369D9FF2" w14:textId="77777777" w:rsidTr="00DF5443">
        <w:tc>
          <w:tcPr>
            <w:tcW w:w="3865" w:type="dxa"/>
          </w:tcPr>
          <w:p w14:paraId="03F448EC" w14:textId="4C8C679E" w:rsidR="00876A6D" w:rsidRPr="00DF5443" w:rsidRDefault="00876A6D" w:rsidP="00DB33B1">
            <w:pPr>
              <w:pStyle w:val="Default"/>
              <w:jc w:val="both"/>
              <w:rPr>
                <w:rFonts w:eastAsia="Times New Roman"/>
                <w:b/>
                <w:bCs/>
                <w:sz w:val="18"/>
                <w:szCs w:val="18"/>
              </w:rPr>
            </w:pPr>
            <w:r w:rsidRPr="00DF5443">
              <w:rPr>
                <w:rFonts w:eastAsia="Times New Roman"/>
                <w:b/>
                <w:bCs/>
                <w:sz w:val="18"/>
                <w:szCs w:val="18"/>
              </w:rPr>
              <w:t xml:space="preserve">TTest Based </w:t>
            </w:r>
          </w:p>
          <w:p w14:paraId="7E58F5D2" w14:textId="1A568335" w:rsidR="00541EED" w:rsidRPr="00DF5443" w:rsidRDefault="00541EED" w:rsidP="00DB33B1">
            <w:pPr>
              <w:pStyle w:val="Default"/>
              <w:jc w:val="both"/>
              <w:rPr>
                <w:rFonts w:eastAsia="Times New Roman"/>
                <w:sz w:val="18"/>
                <w:szCs w:val="18"/>
              </w:rPr>
            </w:pPr>
            <w:r w:rsidRPr="00DF5443">
              <w:rPr>
                <w:rFonts w:eastAsia="Times New Roman"/>
                <w:sz w:val="18"/>
                <w:szCs w:val="18"/>
              </w:rPr>
              <w:t>Categorical/Binary – Chi-Square Statistic</w:t>
            </w:r>
          </w:p>
          <w:p w14:paraId="5302A9D4" w14:textId="227267AD" w:rsidR="00541EED" w:rsidRPr="00DF5443" w:rsidRDefault="00541EED" w:rsidP="00DB33B1">
            <w:pPr>
              <w:pStyle w:val="Default"/>
              <w:jc w:val="both"/>
              <w:rPr>
                <w:rFonts w:eastAsia="Times New Roman"/>
                <w:sz w:val="18"/>
                <w:szCs w:val="18"/>
              </w:rPr>
            </w:pPr>
            <w:r w:rsidRPr="00DF5443">
              <w:rPr>
                <w:rFonts w:eastAsia="Times New Roman"/>
                <w:sz w:val="18"/>
                <w:szCs w:val="18"/>
              </w:rPr>
              <w:t>Numeric – Multinomial regression</w:t>
            </w:r>
          </w:p>
        </w:tc>
        <w:tc>
          <w:tcPr>
            <w:tcW w:w="5580" w:type="dxa"/>
          </w:tcPr>
          <w:p w14:paraId="2839FADD" w14:textId="450B1EF3" w:rsidR="00541EED" w:rsidRPr="00DF5443" w:rsidRDefault="00541EED" w:rsidP="00DB33B1">
            <w:pPr>
              <w:pStyle w:val="Default"/>
              <w:jc w:val="both"/>
              <w:rPr>
                <w:rFonts w:eastAsia="Times New Roman"/>
                <w:sz w:val="18"/>
                <w:szCs w:val="18"/>
              </w:rPr>
            </w:pPr>
            <w:r w:rsidRPr="00DF5443">
              <w:rPr>
                <w:rFonts w:eastAsia="Times New Roman"/>
                <w:sz w:val="18"/>
                <w:szCs w:val="18"/>
              </w:rPr>
              <w:t>BMI, RNAEF, NauseaVomting</w:t>
            </w:r>
          </w:p>
        </w:tc>
      </w:tr>
      <w:tr w:rsidR="00541EED" w:rsidRPr="00DF5443" w14:paraId="0FAC461A" w14:textId="77777777" w:rsidTr="00DF5443">
        <w:tc>
          <w:tcPr>
            <w:tcW w:w="3865" w:type="dxa"/>
          </w:tcPr>
          <w:p w14:paraId="7DCC5C38" w14:textId="65B964CF" w:rsidR="00876A6D" w:rsidRPr="00DF5443" w:rsidRDefault="00876A6D" w:rsidP="00DB33B1">
            <w:pPr>
              <w:pStyle w:val="Default"/>
              <w:jc w:val="both"/>
              <w:rPr>
                <w:rFonts w:eastAsia="Times New Roman"/>
                <w:b/>
                <w:bCs/>
                <w:sz w:val="18"/>
                <w:szCs w:val="18"/>
              </w:rPr>
            </w:pPr>
            <w:r w:rsidRPr="00DF5443">
              <w:rPr>
                <w:rFonts w:eastAsia="Times New Roman"/>
                <w:b/>
                <w:bCs/>
                <w:sz w:val="18"/>
                <w:szCs w:val="18"/>
              </w:rPr>
              <w:t>Step Based</w:t>
            </w:r>
          </w:p>
          <w:p w14:paraId="580DCE8B" w14:textId="64BD1731" w:rsidR="00541EED" w:rsidRPr="00DF5443" w:rsidRDefault="00541EED" w:rsidP="00DB33B1">
            <w:pPr>
              <w:pStyle w:val="Default"/>
              <w:jc w:val="both"/>
              <w:rPr>
                <w:rFonts w:eastAsia="Times New Roman"/>
                <w:sz w:val="18"/>
                <w:szCs w:val="18"/>
              </w:rPr>
            </w:pPr>
            <w:r w:rsidRPr="00DF5443">
              <w:rPr>
                <w:rFonts w:eastAsia="Times New Roman"/>
                <w:sz w:val="18"/>
                <w:szCs w:val="18"/>
              </w:rPr>
              <w:t xml:space="preserve">Both data types – </w:t>
            </w:r>
            <w:r w:rsidR="00876A6D" w:rsidRPr="00DF5443">
              <w:rPr>
                <w:rFonts w:eastAsia="Times New Roman"/>
                <w:sz w:val="18"/>
                <w:szCs w:val="18"/>
              </w:rPr>
              <w:t>Stepwise generalized linear model</w:t>
            </w:r>
          </w:p>
        </w:tc>
        <w:tc>
          <w:tcPr>
            <w:tcW w:w="5580" w:type="dxa"/>
          </w:tcPr>
          <w:p w14:paraId="24B99D37" w14:textId="7DEFBA40" w:rsidR="00541EED" w:rsidRPr="00DF5443" w:rsidRDefault="00541EED" w:rsidP="00DB33B1">
            <w:pPr>
              <w:pStyle w:val="Default"/>
              <w:jc w:val="both"/>
              <w:rPr>
                <w:rFonts w:eastAsia="Times New Roman"/>
                <w:sz w:val="18"/>
                <w:szCs w:val="18"/>
              </w:rPr>
            </w:pPr>
            <w:r w:rsidRPr="00DF5443">
              <w:rPr>
                <w:rFonts w:eastAsia="Times New Roman"/>
                <w:sz w:val="18"/>
                <w:szCs w:val="18"/>
              </w:rPr>
              <w:t>BMI, NauseaVomting</w:t>
            </w:r>
          </w:p>
        </w:tc>
      </w:tr>
      <w:tr w:rsidR="00541EED" w:rsidRPr="00DF5443" w14:paraId="685A5820" w14:textId="77777777" w:rsidTr="00DF5443">
        <w:tc>
          <w:tcPr>
            <w:tcW w:w="3865" w:type="dxa"/>
          </w:tcPr>
          <w:p w14:paraId="572570AC" w14:textId="48C0FBC3" w:rsidR="00876A6D" w:rsidRPr="00DF5443" w:rsidRDefault="00876A6D" w:rsidP="00DB33B1">
            <w:pPr>
              <w:pStyle w:val="Default"/>
              <w:jc w:val="both"/>
              <w:rPr>
                <w:rFonts w:eastAsia="Times New Roman"/>
                <w:b/>
                <w:bCs/>
                <w:sz w:val="18"/>
                <w:szCs w:val="18"/>
              </w:rPr>
            </w:pPr>
            <w:r w:rsidRPr="00DF5443">
              <w:rPr>
                <w:rFonts w:eastAsia="Times New Roman"/>
                <w:b/>
                <w:bCs/>
                <w:sz w:val="18"/>
                <w:szCs w:val="18"/>
              </w:rPr>
              <w:t>Reduction Based</w:t>
            </w:r>
          </w:p>
          <w:p w14:paraId="5F0A04AC" w14:textId="2E1EDBE6" w:rsidR="00541EED" w:rsidRPr="00DF5443" w:rsidRDefault="00541EED" w:rsidP="00DB33B1">
            <w:pPr>
              <w:pStyle w:val="Default"/>
              <w:jc w:val="both"/>
              <w:rPr>
                <w:rFonts w:eastAsia="Times New Roman"/>
                <w:sz w:val="18"/>
                <w:szCs w:val="18"/>
              </w:rPr>
            </w:pPr>
            <w:r w:rsidRPr="00DF5443">
              <w:rPr>
                <w:rFonts w:eastAsia="Times New Roman"/>
                <w:sz w:val="18"/>
                <w:szCs w:val="18"/>
              </w:rPr>
              <w:t xml:space="preserve">Both data types – </w:t>
            </w:r>
            <w:r w:rsidR="00876A6D" w:rsidRPr="00DF5443">
              <w:rPr>
                <w:rFonts w:eastAsia="Times New Roman"/>
                <w:sz w:val="18"/>
                <w:szCs w:val="18"/>
              </w:rPr>
              <w:t>Logistic regression model</w:t>
            </w:r>
          </w:p>
        </w:tc>
        <w:tc>
          <w:tcPr>
            <w:tcW w:w="5580" w:type="dxa"/>
          </w:tcPr>
          <w:p w14:paraId="1E62214A" w14:textId="5388DD2E" w:rsidR="00541EED" w:rsidRPr="00DF5443" w:rsidRDefault="00D672B7" w:rsidP="00DB33B1">
            <w:pPr>
              <w:pStyle w:val="Default"/>
              <w:jc w:val="both"/>
              <w:rPr>
                <w:rFonts w:eastAsia="Times New Roman"/>
                <w:sz w:val="18"/>
                <w:szCs w:val="18"/>
              </w:rPr>
            </w:pPr>
            <w:r w:rsidRPr="00DF5443">
              <w:rPr>
                <w:rFonts w:eastAsia="Times New Roman"/>
                <w:sz w:val="18"/>
                <w:szCs w:val="18"/>
              </w:rPr>
              <w:t xml:space="preserve">Age, Gender, BMI, Fever, NauseaVomting, Fatiguegeneralizedbodyache, </w:t>
            </w:r>
            <w:proofErr w:type="gramStart"/>
            <w:r w:rsidRPr="00DF5443">
              <w:rPr>
                <w:rFonts w:eastAsia="Times New Roman"/>
                <w:sz w:val="18"/>
                <w:szCs w:val="18"/>
              </w:rPr>
              <w:t>Epigastricpain,WBC</w:t>
            </w:r>
            <w:proofErr w:type="gramEnd"/>
            <w:r w:rsidRPr="00DF5443">
              <w:rPr>
                <w:rFonts w:eastAsia="Times New Roman"/>
                <w:sz w:val="18"/>
                <w:szCs w:val="18"/>
              </w:rPr>
              <w:t>, RBC, Plat,AST1, ALT1, ALT4, ALT24,ALT48,ALTafter24w, RNABase, RNA4, RNA12, RNAEOT, RNAEF, BaselinehistologicalGrading</w:t>
            </w:r>
          </w:p>
        </w:tc>
      </w:tr>
      <w:tr w:rsidR="00876A6D" w:rsidRPr="00DF5443" w14:paraId="0D2A6424" w14:textId="77777777" w:rsidTr="00466585">
        <w:tc>
          <w:tcPr>
            <w:tcW w:w="9445" w:type="dxa"/>
            <w:gridSpan w:val="2"/>
          </w:tcPr>
          <w:p w14:paraId="70F1F3FF" w14:textId="1FBA1477" w:rsidR="00876A6D" w:rsidRPr="00DF5443" w:rsidRDefault="00876A6D" w:rsidP="00DB33B1">
            <w:pPr>
              <w:pStyle w:val="Default"/>
              <w:jc w:val="both"/>
              <w:rPr>
                <w:rFonts w:eastAsia="Times New Roman"/>
                <w:b/>
                <w:bCs/>
                <w:sz w:val="18"/>
                <w:szCs w:val="18"/>
              </w:rPr>
            </w:pPr>
            <w:r w:rsidRPr="00DF5443">
              <w:rPr>
                <w:rFonts w:eastAsia="Times New Roman"/>
                <w:b/>
                <w:bCs/>
                <w:sz w:val="18"/>
                <w:szCs w:val="18"/>
              </w:rPr>
              <w:t>Unsupervised Learning</w:t>
            </w:r>
          </w:p>
        </w:tc>
      </w:tr>
      <w:tr w:rsidR="00541A58" w:rsidRPr="00DF5443" w14:paraId="7A74EAA5" w14:textId="77777777" w:rsidTr="00DF5443">
        <w:tc>
          <w:tcPr>
            <w:tcW w:w="3865" w:type="dxa"/>
          </w:tcPr>
          <w:p w14:paraId="2D699275" w14:textId="30748674" w:rsidR="00541A58" w:rsidRPr="00DF5443" w:rsidRDefault="00541A58" w:rsidP="00DB33B1">
            <w:pPr>
              <w:pStyle w:val="Default"/>
              <w:jc w:val="both"/>
              <w:rPr>
                <w:rFonts w:eastAsia="Times New Roman"/>
                <w:b/>
                <w:bCs/>
                <w:sz w:val="18"/>
                <w:szCs w:val="18"/>
              </w:rPr>
            </w:pPr>
            <w:r w:rsidRPr="00DF5443">
              <w:rPr>
                <w:rFonts w:eastAsia="Times New Roman"/>
                <w:b/>
                <w:bCs/>
                <w:sz w:val="18"/>
                <w:szCs w:val="18"/>
              </w:rPr>
              <w:t xml:space="preserve">PCA </w:t>
            </w:r>
            <w:r w:rsidR="00876A6D" w:rsidRPr="00DF5443">
              <w:rPr>
                <w:rFonts w:eastAsia="Times New Roman"/>
                <w:b/>
                <w:bCs/>
                <w:sz w:val="18"/>
                <w:szCs w:val="18"/>
              </w:rPr>
              <w:t>(</w:t>
            </w:r>
            <w:r w:rsidRPr="00DF5443">
              <w:rPr>
                <w:rFonts w:eastAsia="Times New Roman"/>
                <w:b/>
                <w:bCs/>
                <w:sz w:val="18"/>
                <w:szCs w:val="18"/>
              </w:rPr>
              <w:t>PC1-2</w:t>
            </w:r>
            <w:r w:rsidR="00876A6D" w:rsidRPr="00DF5443">
              <w:rPr>
                <w:rFonts w:eastAsia="Times New Roman"/>
                <w:b/>
                <w:bCs/>
                <w:sz w:val="18"/>
                <w:szCs w:val="18"/>
              </w:rPr>
              <w:t>) Based</w:t>
            </w:r>
          </w:p>
        </w:tc>
        <w:tc>
          <w:tcPr>
            <w:tcW w:w="5580" w:type="dxa"/>
          </w:tcPr>
          <w:p w14:paraId="46245245" w14:textId="422A8E9C" w:rsidR="00541A58" w:rsidRPr="00DF5443" w:rsidRDefault="00876A6D" w:rsidP="00DB33B1">
            <w:pPr>
              <w:pStyle w:val="Default"/>
              <w:jc w:val="both"/>
              <w:rPr>
                <w:rFonts w:eastAsia="Times New Roman"/>
                <w:sz w:val="18"/>
                <w:szCs w:val="18"/>
              </w:rPr>
            </w:pPr>
            <w:r w:rsidRPr="00DF5443">
              <w:rPr>
                <w:rFonts w:eastAsia="Times New Roman"/>
                <w:sz w:val="18"/>
                <w:szCs w:val="18"/>
              </w:rPr>
              <w:t>RNAEF, RNAEOT, RNA12, NauseaVomting, Plat, Epigastricpain, ALT1, ALT48, RBC, ALT24, WBC, RNA4</w:t>
            </w:r>
          </w:p>
        </w:tc>
      </w:tr>
      <w:tr w:rsidR="00541A58" w:rsidRPr="00DF5443" w14:paraId="287EA12F" w14:textId="77777777" w:rsidTr="00DF5443">
        <w:tc>
          <w:tcPr>
            <w:tcW w:w="3865" w:type="dxa"/>
          </w:tcPr>
          <w:p w14:paraId="00064615" w14:textId="7B16997C" w:rsidR="00541A58" w:rsidRPr="00DF5443" w:rsidRDefault="00541A58" w:rsidP="00DB33B1">
            <w:pPr>
              <w:pStyle w:val="Default"/>
              <w:jc w:val="both"/>
              <w:rPr>
                <w:rFonts w:eastAsia="Times New Roman"/>
                <w:b/>
                <w:bCs/>
                <w:sz w:val="18"/>
                <w:szCs w:val="18"/>
              </w:rPr>
            </w:pPr>
            <w:r w:rsidRPr="00DF5443">
              <w:rPr>
                <w:rFonts w:eastAsia="Times New Roman"/>
                <w:b/>
                <w:bCs/>
                <w:sz w:val="18"/>
                <w:szCs w:val="18"/>
              </w:rPr>
              <w:t xml:space="preserve">PCA </w:t>
            </w:r>
            <w:r w:rsidR="00876A6D" w:rsidRPr="00DF5443">
              <w:rPr>
                <w:rFonts w:eastAsia="Times New Roman"/>
                <w:b/>
                <w:bCs/>
                <w:sz w:val="18"/>
                <w:szCs w:val="18"/>
              </w:rPr>
              <w:t>(</w:t>
            </w:r>
            <w:r w:rsidRPr="00DF5443">
              <w:rPr>
                <w:rFonts w:eastAsia="Times New Roman"/>
                <w:b/>
                <w:bCs/>
                <w:sz w:val="18"/>
                <w:szCs w:val="18"/>
              </w:rPr>
              <w:t>PC1-4</w:t>
            </w:r>
            <w:r w:rsidR="00876A6D" w:rsidRPr="00DF5443">
              <w:rPr>
                <w:rFonts w:eastAsia="Times New Roman"/>
                <w:b/>
                <w:bCs/>
                <w:sz w:val="18"/>
                <w:szCs w:val="18"/>
              </w:rPr>
              <w:t>) Based</w:t>
            </w:r>
          </w:p>
        </w:tc>
        <w:tc>
          <w:tcPr>
            <w:tcW w:w="5580" w:type="dxa"/>
          </w:tcPr>
          <w:p w14:paraId="0BBB38CC" w14:textId="09C2C595" w:rsidR="00541A58" w:rsidRPr="00DF5443" w:rsidRDefault="00876A6D" w:rsidP="00DB33B1">
            <w:pPr>
              <w:pStyle w:val="Default"/>
              <w:jc w:val="both"/>
              <w:rPr>
                <w:rFonts w:eastAsia="Times New Roman"/>
                <w:sz w:val="18"/>
                <w:szCs w:val="18"/>
              </w:rPr>
            </w:pPr>
            <w:r w:rsidRPr="00DF5443">
              <w:rPr>
                <w:rFonts w:eastAsia="Times New Roman"/>
                <w:sz w:val="18"/>
                <w:szCs w:val="18"/>
              </w:rPr>
              <w:t>RNAEF, RNAEOT, RNA12, NauseaVomting, Plat, Epigastricpain, ALT1, ALT48, RBC, ALT24, WBC, RNA4</w:t>
            </w:r>
            <w:r w:rsidRPr="00DF5443">
              <w:rPr>
                <w:rFonts w:eastAsia="Times New Roman"/>
                <w:sz w:val="18"/>
                <w:szCs w:val="18"/>
              </w:rPr>
              <w:t>, HGB, Diarrhea, RNABase, BMI, Headache, ALT12, Jaundice, ALT4, Age</w:t>
            </w:r>
          </w:p>
        </w:tc>
      </w:tr>
    </w:tbl>
    <w:p w14:paraId="049912E2" w14:textId="4F69B321" w:rsidR="00541A58" w:rsidRPr="00C979D8" w:rsidRDefault="00876A6D" w:rsidP="00C979D8">
      <w:pPr>
        <w:pStyle w:val="Default"/>
        <w:jc w:val="center"/>
        <w:rPr>
          <w:rFonts w:eastAsia="Times New Roman"/>
          <w:sz w:val="18"/>
          <w:szCs w:val="18"/>
        </w:rPr>
      </w:pPr>
      <w:r w:rsidRPr="00C979D8">
        <w:rPr>
          <w:rFonts w:eastAsia="Times New Roman"/>
          <w:sz w:val="18"/>
          <w:szCs w:val="18"/>
        </w:rPr>
        <w:t xml:space="preserve">Table </w:t>
      </w:r>
      <w:r w:rsidR="00C979D8">
        <w:rPr>
          <w:rFonts w:eastAsia="Times New Roman"/>
          <w:sz w:val="18"/>
          <w:szCs w:val="18"/>
        </w:rPr>
        <w:t>2</w:t>
      </w:r>
      <w:r w:rsidRPr="00C979D8">
        <w:rPr>
          <w:rFonts w:eastAsia="Times New Roman"/>
          <w:sz w:val="18"/>
          <w:szCs w:val="18"/>
        </w:rPr>
        <w:t>.1 Feature Selection methods used and features selected</w:t>
      </w:r>
    </w:p>
    <w:p w14:paraId="4E791C39" w14:textId="173C9A5D" w:rsidR="00876A6D" w:rsidRPr="00C979D8" w:rsidRDefault="00876A6D" w:rsidP="00DB33B1">
      <w:pPr>
        <w:pStyle w:val="Default"/>
        <w:jc w:val="both"/>
        <w:rPr>
          <w:rFonts w:eastAsia="Times New Roman"/>
          <w:sz w:val="22"/>
          <w:szCs w:val="22"/>
        </w:rPr>
      </w:pPr>
    </w:p>
    <w:p w14:paraId="1062E13E" w14:textId="04F20D10" w:rsidR="00C055EB" w:rsidRPr="00C979D8" w:rsidRDefault="00C055EB" w:rsidP="007D1D53">
      <w:pPr>
        <w:pStyle w:val="Default"/>
        <w:spacing w:after="240"/>
        <w:jc w:val="both"/>
        <w:rPr>
          <w:rFonts w:eastAsia="Times New Roman"/>
          <w:sz w:val="22"/>
          <w:szCs w:val="22"/>
          <w:u w:val="single"/>
        </w:rPr>
      </w:pPr>
      <w:r w:rsidRPr="00C979D8">
        <w:rPr>
          <w:rFonts w:eastAsia="Times New Roman"/>
          <w:sz w:val="22"/>
          <w:szCs w:val="22"/>
          <w:u w:val="single"/>
        </w:rPr>
        <w:t>ML techniques and metrics</w:t>
      </w:r>
    </w:p>
    <w:p w14:paraId="0AFAAB98" w14:textId="52CF6BD9" w:rsidR="00876A6D" w:rsidRPr="00C979D8" w:rsidRDefault="00876A6D" w:rsidP="00DB33B1">
      <w:pPr>
        <w:pStyle w:val="Default"/>
        <w:jc w:val="both"/>
        <w:rPr>
          <w:rFonts w:eastAsia="Times New Roman"/>
          <w:sz w:val="22"/>
          <w:szCs w:val="22"/>
        </w:rPr>
      </w:pPr>
      <w:r w:rsidRPr="00C979D8">
        <w:rPr>
          <w:rFonts w:eastAsia="Times New Roman"/>
          <w:sz w:val="22"/>
          <w:szCs w:val="22"/>
        </w:rPr>
        <w:t>6 machine learning algorithms were used, namely, logistic regression, tree bagger</w:t>
      </w:r>
      <w:r w:rsidR="00366B84">
        <w:rPr>
          <w:rFonts w:eastAsia="Times New Roman"/>
          <w:sz w:val="22"/>
          <w:szCs w:val="22"/>
        </w:rPr>
        <w:t>/random forest</w:t>
      </w:r>
      <w:r w:rsidRPr="00C979D8">
        <w:rPr>
          <w:rFonts w:eastAsia="Times New Roman"/>
          <w:sz w:val="22"/>
          <w:szCs w:val="22"/>
        </w:rPr>
        <w:t xml:space="preserve"> classification, multinomial regression, classification decision tree, lasso reg</w:t>
      </w:r>
      <w:r w:rsidR="00366B84">
        <w:rPr>
          <w:rFonts w:eastAsia="Times New Roman"/>
          <w:sz w:val="22"/>
          <w:szCs w:val="22"/>
        </w:rPr>
        <w:t>ularization</w:t>
      </w:r>
      <w:r w:rsidRPr="00C979D8">
        <w:rPr>
          <w:rFonts w:eastAsia="Times New Roman"/>
          <w:sz w:val="22"/>
          <w:szCs w:val="22"/>
        </w:rPr>
        <w:t xml:space="preserve"> and naïve bayes classification.</w:t>
      </w:r>
      <w:r w:rsidR="00C055EB" w:rsidRPr="00C979D8">
        <w:rPr>
          <w:rFonts w:eastAsia="Times New Roman"/>
          <w:sz w:val="22"/>
          <w:szCs w:val="22"/>
        </w:rPr>
        <w:t xml:space="preserve"> The data was split into training and test data using the trainTestSplit function by 0.7 ratio. Metrics such as accuracy, precision and recall were calculated. Also, for decision trees the cvloss was calculated.</w:t>
      </w:r>
    </w:p>
    <w:p w14:paraId="5620904F" w14:textId="784BC8E7" w:rsidR="008B610A" w:rsidRPr="00C979D8" w:rsidRDefault="008B610A" w:rsidP="00DB33B1">
      <w:pPr>
        <w:spacing w:before="100" w:beforeAutospacing="1" w:after="100" w:afterAutospacing="1" w:line="240" w:lineRule="auto"/>
        <w:jc w:val="both"/>
        <w:rPr>
          <w:rFonts w:ascii="Arial" w:eastAsia="Times New Roman" w:hAnsi="Arial" w:cs="Arial"/>
          <w:b/>
          <w:bCs/>
        </w:rPr>
      </w:pPr>
      <w:r w:rsidRPr="00C979D8">
        <w:rPr>
          <w:rFonts w:ascii="Arial" w:eastAsia="Times New Roman" w:hAnsi="Arial" w:cs="Arial"/>
          <w:b/>
          <w:bCs/>
        </w:rPr>
        <w:t>RESULTS</w:t>
      </w:r>
    </w:p>
    <w:p w14:paraId="77C94ED0" w14:textId="045FF673" w:rsidR="006E1BC0" w:rsidRPr="00C979D8" w:rsidRDefault="00DB33B1" w:rsidP="007D1D53">
      <w:pPr>
        <w:pStyle w:val="Default"/>
        <w:spacing w:after="240"/>
        <w:jc w:val="both"/>
        <w:rPr>
          <w:sz w:val="22"/>
          <w:szCs w:val="22"/>
          <w:u w:val="single"/>
        </w:rPr>
      </w:pPr>
      <w:r w:rsidRPr="00C979D8">
        <w:rPr>
          <w:sz w:val="22"/>
          <w:szCs w:val="22"/>
          <w:u w:val="single"/>
        </w:rPr>
        <w:t>Data Exploration and Statistical Analysis</w:t>
      </w:r>
    </w:p>
    <w:p w14:paraId="00E1781A" w14:textId="0186E092" w:rsidR="006E1BC0" w:rsidRPr="00C979D8" w:rsidRDefault="00F32EA5" w:rsidP="00DB33B1">
      <w:pPr>
        <w:pStyle w:val="Default"/>
        <w:jc w:val="both"/>
        <w:rPr>
          <w:rFonts w:eastAsia="Times New Roman"/>
          <w:sz w:val="22"/>
          <w:szCs w:val="22"/>
        </w:rPr>
      </w:pPr>
      <w:r w:rsidRPr="00C979D8">
        <w:rPr>
          <w:rFonts w:eastAsia="Times New Roman"/>
          <w:sz w:val="22"/>
          <w:szCs w:val="22"/>
        </w:rPr>
        <w:lastRenderedPageBreak/>
        <w:t>T</w:t>
      </w:r>
      <w:r w:rsidR="006E1BC0" w:rsidRPr="00C979D8">
        <w:rPr>
          <w:rFonts w:eastAsia="Times New Roman"/>
          <w:sz w:val="22"/>
          <w:szCs w:val="22"/>
        </w:rPr>
        <w:t xml:space="preserve">he acute Hep C symptoms are of categorical type and the rest are numeric type. Separate </w:t>
      </w:r>
      <w:r w:rsidR="00DB33B1" w:rsidRPr="00C979D8">
        <w:rPr>
          <w:rFonts w:eastAsia="Times New Roman"/>
          <w:sz w:val="22"/>
          <w:szCs w:val="22"/>
        </w:rPr>
        <w:t xml:space="preserve">data visualization and </w:t>
      </w:r>
      <w:r w:rsidR="006E1BC0" w:rsidRPr="00C979D8">
        <w:rPr>
          <w:rFonts w:eastAsia="Times New Roman"/>
          <w:sz w:val="22"/>
          <w:szCs w:val="22"/>
        </w:rPr>
        <w:t xml:space="preserve">statistical analysis was performed using MATLAB. </w:t>
      </w:r>
    </w:p>
    <w:p w14:paraId="6A653BF7" w14:textId="098784BD" w:rsidR="00C979D8" w:rsidRPr="00C979D8" w:rsidRDefault="00DB33B1" w:rsidP="00DB33B1">
      <w:pPr>
        <w:pStyle w:val="Default"/>
        <w:spacing w:after="31"/>
        <w:jc w:val="both"/>
        <w:rPr>
          <w:noProof/>
          <w:sz w:val="22"/>
          <w:szCs w:val="22"/>
        </w:rPr>
      </w:pPr>
      <w:r w:rsidRPr="00C979D8">
        <w:rPr>
          <w:noProof/>
          <w:sz w:val="22"/>
          <w:szCs w:val="22"/>
        </w:rPr>
        <w:drawing>
          <wp:inline distT="0" distB="0" distL="0" distR="0" wp14:anchorId="613E7397" wp14:editId="0E0C739A">
            <wp:extent cx="1503218" cy="143574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962" r="54733"/>
                    <a:stretch/>
                  </pic:blipFill>
                  <pic:spPr bwMode="auto">
                    <a:xfrm>
                      <a:off x="0" y="0"/>
                      <a:ext cx="1539544" cy="1470438"/>
                    </a:xfrm>
                    <a:prstGeom prst="rect">
                      <a:avLst/>
                    </a:prstGeom>
                    <a:ln>
                      <a:noFill/>
                    </a:ln>
                    <a:extLst>
                      <a:ext uri="{53640926-AAD7-44D8-BBD7-CCE9431645EC}">
                        <a14:shadowObscured xmlns:a14="http://schemas.microsoft.com/office/drawing/2010/main"/>
                      </a:ext>
                    </a:extLst>
                  </pic:spPr>
                </pic:pic>
              </a:graphicData>
            </a:graphic>
          </wp:inline>
        </w:drawing>
      </w:r>
      <w:r w:rsidRPr="00C979D8">
        <w:rPr>
          <w:noProof/>
          <w:sz w:val="22"/>
          <w:szCs w:val="22"/>
        </w:rPr>
        <w:drawing>
          <wp:inline distT="0" distB="0" distL="0" distR="0" wp14:anchorId="135A96E1" wp14:editId="5B69C2AF">
            <wp:extent cx="1611498" cy="1350010"/>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0865" cy="1366234"/>
                    </a:xfrm>
                    <a:prstGeom prst="rect">
                      <a:avLst/>
                    </a:prstGeom>
                  </pic:spPr>
                </pic:pic>
              </a:graphicData>
            </a:graphic>
          </wp:inline>
        </w:drawing>
      </w:r>
      <w:r w:rsidR="00C979D8" w:rsidRPr="00C979D8">
        <w:rPr>
          <w:noProof/>
          <w:sz w:val="22"/>
          <w:szCs w:val="22"/>
        </w:rPr>
        <w:t xml:space="preserve"> </w:t>
      </w:r>
      <w:r w:rsidR="001E33C2">
        <w:rPr>
          <w:noProof/>
          <w:sz w:val="22"/>
          <w:szCs w:val="22"/>
        </w:rPr>
        <w:t xml:space="preserve">            </w:t>
      </w:r>
      <w:r w:rsidR="00C979D8" w:rsidRPr="00C979D8">
        <w:rPr>
          <w:noProof/>
          <w:sz w:val="22"/>
          <w:szCs w:val="22"/>
        </w:rPr>
        <w:drawing>
          <wp:inline distT="0" distB="0" distL="0" distR="0" wp14:anchorId="68A2D24B" wp14:editId="395704F0">
            <wp:extent cx="1808018" cy="137239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8092" cy="1410400"/>
                    </a:xfrm>
                    <a:prstGeom prst="rect">
                      <a:avLst/>
                    </a:prstGeom>
                  </pic:spPr>
                </pic:pic>
              </a:graphicData>
            </a:graphic>
          </wp:inline>
        </w:drawing>
      </w:r>
    </w:p>
    <w:p w14:paraId="3E935C88" w14:textId="6179B885" w:rsidR="00DB33B1" w:rsidRPr="00C979D8" w:rsidRDefault="00DB33B1" w:rsidP="00DB33B1">
      <w:pPr>
        <w:pStyle w:val="Default"/>
        <w:spacing w:after="31"/>
        <w:jc w:val="both"/>
        <w:rPr>
          <w:noProof/>
          <w:sz w:val="18"/>
          <w:szCs w:val="18"/>
        </w:rPr>
      </w:pPr>
      <w:r w:rsidRPr="00C979D8">
        <w:rPr>
          <w:noProof/>
          <w:sz w:val="18"/>
          <w:szCs w:val="18"/>
        </w:rPr>
        <w:t>Figure 3.1</w:t>
      </w:r>
      <w:r w:rsidR="001E33C2">
        <w:rPr>
          <w:noProof/>
          <w:sz w:val="18"/>
          <w:szCs w:val="18"/>
        </w:rPr>
        <w:t>,3.2 Showing</w:t>
      </w:r>
      <w:r w:rsidRPr="00C979D8">
        <w:rPr>
          <w:noProof/>
          <w:sz w:val="18"/>
          <w:szCs w:val="18"/>
        </w:rPr>
        <w:t xml:space="preserve"> Binary </w:t>
      </w:r>
      <w:r w:rsidR="001E33C2">
        <w:rPr>
          <w:noProof/>
          <w:sz w:val="18"/>
          <w:szCs w:val="18"/>
        </w:rPr>
        <w:t xml:space="preserve">and Numeric </w:t>
      </w:r>
      <w:r w:rsidRPr="00C979D8">
        <w:rPr>
          <w:noProof/>
          <w:sz w:val="18"/>
          <w:szCs w:val="18"/>
        </w:rPr>
        <w:t>Data Visualizati</w:t>
      </w:r>
      <w:r w:rsidR="001E33C2">
        <w:rPr>
          <w:noProof/>
          <w:sz w:val="18"/>
          <w:szCs w:val="18"/>
        </w:rPr>
        <w:t xml:space="preserve">on                  </w:t>
      </w:r>
      <w:r w:rsidR="00C979D8">
        <w:rPr>
          <w:noProof/>
          <w:sz w:val="18"/>
          <w:szCs w:val="18"/>
        </w:rPr>
        <w:t>Figure 3.3 ALT levels timelapse</w:t>
      </w:r>
    </w:p>
    <w:p w14:paraId="1777879D" w14:textId="61108527" w:rsidR="006E1BC0" w:rsidRPr="00C979D8" w:rsidRDefault="00DB33B1" w:rsidP="00DB33B1">
      <w:pPr>
        <w:pStyle w:val="Default"/>
        <w:spacing w:after="31"/>
        <w:jc w:val="both"/>
        <w:rPr>
          <w:rFonts w:eastAsia="Times New Roman"/>
          <w:sz w:val="22"/>
          <w:szCs w:val="22"/>
        </w:rPr>
      </w:pPr>
      <w:r w:rsidRPr="00C979D8">
        <w:rPr>
          <w:noProof/>
          <w:sz w:val="22"/>
          <w:szCs w:val="22"/>
        </w:rPr>
        <w:drawing>
          <wp:inline distT="0" distB="0" distL="0" distR="0" wp14:anchorId="1E5CA299" wp14:editId="63A2B52A">
            <wp:extent cx="5437736" cy="12566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4911" cy="1320658"/>
                    </a:xfrm>
                    <a:prstGeom prst="rect">
                      <a:avLst/>
                    </a:prstGeom>
                  </pic:spPr>
                </pic:pic>
              </a:graphicData>
            </a:graphic>
          </wp:inline>
        </w:drawing>
      </w:r>
    </w:p>
    <w:p w14:paraId="51D12327" w14:textId="6BACD1D4" w:rsidR="00DB33B1" w:rsidRPr="00C979D8" w:rsidRDefault="00DB33B1" w:rsidP="00DB33B1">
      <w:pPr>
        <w:pStyle w:val="Default"/>
        <w:spacing w:after="31"/>
        <w:jc w:val="center"/>
        <w:rPr>
          <w:rFonts w:eastAsia="Times New Roman"/>
          <w:sz w:val="18"/>
          <w:szCs w:val="18"/>
        </w:rPr>
      </w:pPr>
      <w:r w:rsidRPr="00C979D8">
        <w:rPr>
          <w:rFonts w:eastAsia="Times New Roman"/>
          <w:sz w:val="18"/>
          <w:szCs w:val="18"/>
        </w:rPr>
        <w:t xml:space="preserve">Table 3.1 </w:t>
      </w:r>
      <w:r w:rsidRPr="00C979D8">
        <w:rPr>
          <w:sz w:val="18"/>
          <w:szCs w:val="18"/>
        </w:rPr>
        <w:t>Statistics of Top 8 Rank Correlated Numeric Features</w:t>
      </w:r>
    </w:p>
    <w:p w14:paraId="3F6901BB" w14:textId="461A2608" w:rsidR="006E1BC0" w:rsidRPr="00C979D8" w:rsidRDefault="006E1BC0" w:rsidP="00DB33B1">
      <w:pPr>
        <w:pStyle w:val="Default"/>
        <w:keepNext/>
        <w:jc w:val="both"/>
        <w:rPr>
          <w:sz w:val="22"/>
          <w:szCs w:val="22"/>
        </w:rPr>
      </w:pPr>
      <w:r w:rsidRPr="00C979D8">
        <w:rPr>
          <w:noProof/>
          <w:sz w:val="22"/>
          <w:szCs w:val="22"/>
        </w:rPr>
        <w:drawing>
          <wp:inline distT="0" distB="0" distL="0" distR="0" wp14:anchorId="2EEC4B4E" wp14:editId="696E1256">
            <wp:extent cx="5396345" cy="1167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618" cy="1192850"/>
                    </a:xfrm>
                    <a:prstGeom prst="rect">
                      <a:avLst/>
                    </a:prstGeom>
                  </pic:spPr>
                </pic:pic>
              </a:graphicData>
            </a:graphic>
          </wp:inline>
        </w:drawing>
      </w:r>
    </w:p>
    <w:p w14:paraId="7431E77B" w14:textId="3CB76658" w:rsidR="00DB33B1" w:rsidRPr="00C979D8" w:rsidRDefault="00DB33B1" w:rsidP="00DB33B1">
      <w:pPr>
        <w:pStyle w:val="Default"/>
        <w:keepNext/>
        <w:jc w:val="center"/>
        <w:rPr>
          <w:sz w:val="18"/>
          <w:szCs w:val="18"/>
        </w:rPr>
      </w:pPr>
      <w:r w:rsidRPr="00C979D8">
        <w:rPr>
          <w:sz w:val="18"/>
          <w:szCs w:val="18"/>
        </w:rPr>
        <w:t xml:space="preserve">Table 3.2 </w:t>
      </w:r>
      <w:r w:rsidRPr="00C979D8">
        <w:rPr>
          <w:sz w:val="18"/>
          <w:szCs w:val="18"/>
        </w:rPr>
        <w:t>Statistics of Categorical Features</w:t>
      </w:r>
    </w:p>
    <w:p w14:paraId="3A744889" w14:textId="786A850F" w:rsidR="006E1BC0" w:rsidRDefault="006E1BC0" w:rsidP="00DB33B1">
      <w:pPr>
        <w:pStyle w:val="Default"/>
        <w:spacing w:after="31"/>
        <w:jc w:val="both"/>
        <w:rPr>
          <w:rFonts w:eastAsia="Times New Roman"/>
          <w:sz w:val="22"/>
          <w:szCs w:val="22"/>
        </w:rPr>
      </w:pPr>
      <w:r w:rsidRPr="00C979D8">
        <w:rPr>
          <w:rFonts w:eastAsia="Times New Roman"/>
          <w:sz w:val="22"/>
          <w:szCs w:val="22"/>
        </w:rPr>
        <w:t xml:space="preserve">From Table </w:t>
      </w:r>
      <w:r w:rsidR="00DB33B1" w:rsidRPr="00C979D8">
        <w:rPr>
          <w:rFonts w:eastAsia="Times New Roman"/>
          <w:sz w:val="22"/>
          <w:szCs w:val="22"/>
        </w:rPr>
        <w:t>3.</w:t>
      </w:r>
      <w:r w:rsidRPr="00C979D8">
        <w:rPr>
          <w:rFonts w:eastAsia="Times New Roman"/>
          <w:sz w:val="22"/>
          <w:szCs w:val="22"/>
        </w:rPr>
        <w:t xml:space="preserve">1, we can see that there is a large variation in the numeric/continuous values. Values for features like RBC, platelet and RNA levels are quite high (almost 10^5 times) than say age, BMI, AST, ALTs. </w:t>
      </w:r>
    </w:p>
    <w:p w14:paraId="34A7F76E" w14:textId="3A7FFC76" w:rsidR="00AE1787" w:rsidRDefault="00C979D8" w:rsidP="00DB33B1">
      <w:pPr>
        <w:pStyle w:val="Default"/>
        <w:spacing w:after="31"/>
        <w:jc w:val="both"/>
        <w:rPr>
          <w:noProof/>
          <w:sz w:val="22"/>
          <w:szCs w:val="22"/>
        </w:rPr>
      </w:pPr>
      <w:r w:rsidRPr="00C979D8">
        <w:rPr>
          <w:noProof/>
          <w:sz w:val="22"/>
          <w:szCs w:val="22"/>
        </w:rPr>
        <w:t xml:space="preserve"> </w:t>
      </w:r>
      <w:r w:rsidR="00DB33B1" w:rsidRPr="00C979D8">
        <w:rPr>
          <w:noProof/>
          <w:sz w:val="22"/>
          <w:szCs w:val="22"/>
        </w:rPr>
        <w:drawing>
          <wp:inline distT="0" distB="0" distL="0" distR="0" wp14:anchorId="3B8CD94F" wp14:editId="373798DE">
            <wp:extent cx="3332018" cy="1724747"/>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5545" cy="1726573"/>
                    </a:xfrm>
                    <a:prstGeom prst="rect">
                      <a:avLst/>
                    </a:prstGeom>
                  </pic:spPr>
                </pic:pic>
              </a:graphicData>
            </a:graphic>
          </wp:inline>
        </w:drawing>
      </w:r>
      <w:r w:rsidRPr="00C979D8">
        <w:rPr>
          <w:noProof/>
          <w:sz w:val="22"/>
          <w:szCs w:val="22"/>
        </w:rPr>
        <w:t xml:space="preserve"> </w:t>
      </w:r>
      <w:r w:rsidRPr="00C979D8">
        <w:rPr>
          <w:noProof/>
          <w:sz w:val="22"/>
          <w:szCs w:val="22"/>
        </w:rPr>
        <w:drawing>
          <wp:inline distT="0" distB="0" distL="0" distR="0" wp14:anchorId="4027B0D2" wp14:editId="18BD40FE">
            <wp:extent cx="1946564" cy="1664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742" cy="1685646"/>
                    </a:xfrm>
                    <a:prstGeom prst="rect">
                      <a:avLst/>
                    </a:prstGeom>
                  </pic:spPr>
                </pic:pic>
              </a:graphicData>
            </a:graphic>
          </wp:inline>
        </w:drawing>
      </w:r>
    </w:p>
    <w:p w14:paraId="5B04FBC1" w14:textId="67B6F433" w:rsidR="00C979D8" w:rsidRPr="00C979D8" w:rsidRDefault="00C979D8" w:rsidP="00DB33B1">
      <w:pPr>
        <w:pStyle w:val="Default"/>
        <w:spacing w:after="31"/>
        <w:jc w:val="both"/>
        <w:rPr>
          <w:rFonts w:eastAsia="Times New Roman"/>
          <w:sz w:val="18"/>
          <w:szCs w:val="18"/>
        </w:rPr>
      </w:pPr>
      <w:r>
        <w:rPr>
          <w:noProof/>
          <w:sz w:val="18"/>
          <w:szCs w:val="18"/>
        </w:rPr>
        <w:tab/>
      </w:r>
      <w:r>
        <w:rPr>
          <w:noProof/>
          <w:sz w:val="18"/>
          <w:szCs w:val="18"/>
        </w:rPr>
        <w:tab/>
        <w:t>Figure 3.4 Correlation Matrix Plot</w:t>
      </w:r>
      <w:r w:rsidR="001E33C2">
        <w:rPr>
          <w:noProof/>
          <w:sz w:val="18"/>
          <w:szCs w:val="18"/>
        </w:rPr>
        <w:t xml:space="preserve"> and Boxplots of significant variables given by ttests</w:t>
      </w:r>
      <w:r>
        <w:rPr>
          <w:noProof/>
          <w:sz w:val="18"/>
          <w:szCs w:val="18"/>
        </w:rPr>
        <w:tab/>
      </w:r>
      <w:r>
        <w:rPr>
          <w:noProof/>
          <w:sz w:val="18"/>
          <w:szCs w:val="18"/>
        </w:rPr>
        <w:tab/>
        <w:t xml:space="preserve">           </w:t>
      </w:r>
    </w:p>
    <w:p w14:paraId="0AC27656" w14:textId="4F127137" w:rsidR="00445301" w:rsidRDefault="00AE1787" w:rsidP="00DB33B1">
      <w:pPr>
        <w:pStyle w:val="Default"/>
        <w:spacing w:after="31"/>
        <w:jc w:val="both"/>
        <w:rPr>
          <w:rFonts w:eastAsia="Times New Roman"/>
          <w:sz w:val="22"/>
          <w:szCs w:val="22"/>
        </w:rPr>
      </w:pPr>
      <w:r w:rsidRPr="00C979D8">
        <w:rPr>
          <w:rFonts w:eastAsia="Times New Roman"/>
          <w:sz w:val="22"/>
          <w:szCs w:val="22"/>
        </w:rPr>
        <w:t>The differentiation in groups can be tested by performing two sample t-test. It also tells us the variable ‘RNAEF’ is also significant which contradicts the spearman correlation p-value. This is discussed later.</w:t>
      </w:r>
      <w:r w:rsidR="00DB33B1" w:rsidRPr="00C979D8">
        <w:rPr>
          <w:rFonts w:eastAsia="Times New Roman"/>
          <w:sz w:val="22"/>
          <w:szCs w:val="22"/>
        </w:rPr>
        <w:t xml:space="preserve"> </w:t>
      </w:r>
      <w:r w:rsidR="00DB33B1" w:rsidRPr="00C979D8">
        <w:rPr>
          <w:rFonts w:eastAsia="Times New Roman"/>
          <w:sz w:val="22"/>
          <w:szCs w:val="22"/>
        </w:rPr>
        <w:t>The low correlation value can be explained by the slopes of the least-square regression lines of the correlation matrix plot above.</w:t>
      </w:r>
    </w:p>
    <w:p w14:paraId="259DD375" w14:textId="1E97AC1F" w:rsidR="001E33C2" w:rsidRDefault="001E33C2" w:rsidP="007D1D53">
      <w:pPr>
        <w:pStyle w:val="Default"/>
        <w:spacing w:before="240" w:after="240"/>
        <w:jc w:val="both"/>
        <w:rPr>
          <w:rFonts w:eastAsia="Times New Roman"/>
          <w:sz w:val="22"/>
          <w:szCs w:val="22"/>
          <w:u w:val="single"/>
        </w:rPr>
      </w:pPr>
      <w:r w:rsidRPr="001E33C2">
        <w:rPr>
          <w:rFonts w:eastAsia="Times New Roman"/>
          <w:sz w:val="22"/>
          <w:szCs w:val="22"/>
          <w:u w:val="single"/>
        </w:rPr>
        <w:t>Unsupervised Learning</w:t>
      </w:r>
      <w:r>
        <w:rPr>
          <w:rFonts w:eastAsia="Times New Roman"/>
          <w:sz w:val="22"/>
          <w:szCs w:val="22"/>
          <w:u w:val="single"/>
        </w:rPr>
        <w:t xml:space="preserve"> Models</w:t>
      </w:r>
    </w:p>
    <w:p w14:paraId="7B63910C" w14:textId="01C2CB51" w:rsidR="001E33C2" w:rsidRPr="001E33C2" w:rsidRDefault="001E33C2" w:rsidP="00DB33B1">
      <w:pPr>
        <w:pStyle w:val="Default"/>
        <w:spacing w:after="31"/>
        <w:jc w:val="both"/>
        <w:rPr>
          <w:rFonts w:eastAsia="Times New Roman"/>
          <w:sz w:val="22"/>
          <w:szCs w:val="22"/>
        </w:rPr>
      </w:pPr>
      <w:r>
        <w:rPr>
          <w:rFonts w:eastAsia="Times New Roman"/>
          <w:sz w:val="22"/>
          <w:szCs w:val="22"/>
        </w:rPr>
        <w:lastRenderedPageBreak/>
        <w:t>PCA was performed as a feature selection method while K-means and K-medoids were performed as binary classification models.</w:t>
      </w:r>
    </w:p>
    <w:p w14:paraId="0ADAB76D" w14:textId="41E7F2F4" w:rsidR="00AE1787" w:rsidRDefault="00445301" w:rsidP="00DB33B1">
      <w:pPr>
        <w:pStyle w:val="Default"/>
        <w:jc w:val="both"/>
        <w:rPr>
          <w:rFonts w:eastAsia="Times New Roman"/>
          <w:sz w:val="22"/>
          <w:szCs w:val="22"/>
        </w:rPr>
      </w:pPr>
      <w:r w:rsidRPr="00C979D8">
        <w:rPr>
          <w:noProof/>
          <w:sz w:val="22"/>
          <w:szCs w:val="22"/>
        </w:rPr>
        <w:drawing>
          <wp:inline distT="0" distB="0" distL="0" distR="0" wp14:anchorId="3B9710F8" wp14:editId="7B4A5171">
            <wp:extent cx="1835727" cy="156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5240" cy="1610713"/>
                    </a:xfrm>
                    <a:prstGeom prst="rect">
                      <a:avLst/>
                    </a:prstGeom>
                  </pic:spPr>
                </pic:pic>
              </a:graphicData>
            </a:graphic>
          </wp:inline>
        </w:drawing>
      </w:r>
      <w:r w:rsidRPr="00C979D8">
        <w:rPr>
          <w:noProof/>
          <w:sz w:val="22"/>
          <w:szCs w:val="22"/>
        </w:rPr>
        <w:drawing>
          <wp:inline distT="0" distB="0" distL="0" distR="0" wp14:anchorId="2B10B44A" wp14:editId="5B4E312F">
            <wp:extent cx="1911779" cy="1551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9418" cy="1573498"/>
                    </a:xfrm>
                    <a:prstGeom prst="rect">
                      <a:avLst/>
                    </a:prstGeom>
                  </pic:spPr>
                </pic:pic>
              </a:graphicData>
            </a:graphic>
          </wp:inline>
        </w:drawing>
      </w:r>
      <w:r w:rsidR="001E33C2">
        <w:rPr>
          <w:noProof/>
        </w:rPr>
        <w:t xml:space="preserve">           </w:t>
      </w:r>
      <w:r>
        <w:rPr>
          <w:noProof/>
        </w:rPr>
        <w:drawing>
          <wp:inline distT="0" distB="0" distL="0" distR="0" wp14:anchorId="1D9B45B0" wp14:editId="3986127B">
            <wp:extent cx="1407968" cy="1391256"/>
            <wp:effectExtent l="19050" t="19050" r="2095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6625" cy="1409692"/>
                    </a:xfrm>
                    <a:prstGeom prst="rect">
                      <a:avLst/>
                    </a:prstGeom>
                    <a:ln>
                      <a:solidFill>
                        <a:schemeClr val="tx1"/>
                      </a:solidFill>
                    </a:ln>
                  </pic:spPr>
                </pic:pic>
              </a:graphicData>
            </a:graphic>
          </wp:inline>
        </w:drawing>
      </w:r>
    </w:p>
    <w:p w14:paraId="19EF91E7" w14:textId="57077346" w:rsidR="00445301" w:rsidRPr="00445301" w:rsidRDefault="001E33C2" w:rsidP="00DB33B1">
      <w:pPr>
        <w:pStyle w:val="Default"/>
        <w:jc w:val="both"/>
        <w:rPr>
          <w:rFonts w:eastAsia="Times New Roman"/>
          <w:sz w:val="18"/>
          <w:szCs w:val="18"/>
        </w:rPr>
      </w:pPr>
      <w:r>
        <w:rPr>
          <w:rFonts w:eastAsia="Times New Roman"/>
          <w:sz w:val="18"/>
          <w:szCs w:val="18"/>
        </w:rPr>
        <w:t xml:space="preserve">                   </w:t>
      </w:r>
      <w:r w:rsidR="00445301">
        <w:rPr>
          <w:rFonts w:eastAsia="Times New Roman"/>
          <w:sz w:val="18"/>
          <w:szCs w:val="18"/>
        </w:rPr>
        <w:t>Figure 3.</w:t>
      </w:r>
      <w:r>
        <w:rPr>
          <w:rFonts w:eastAsia="Times New Roman"/>
          <w:sz w:val="18"/>
          <w:szCs w:val="18"/>
        </w:rPr>
        <w:t>5</w:t>
      </w:r>
      <w:r w:rsidR="00445301">
        <w:rPr>
          <w:rFonts w:eastAsia="Times New Roman"/>
          <w:sz w:val="18"/>
          <w:szCs w:val="18"/>
        </w:rPr>
        <w:t xml:space="preserve"> </w:t>
      </w:r>
      <w:r>
        <w:rPr>
          <w:rFonts w:eastAsia="Times New Roman"/>
          <w:sz w:val="18"/>
          <w:szCs w:val="18"/>
        </w:rPr>
        <w:t>%variance explained by PCs and PC1 vs PC2</w:t>
      </w:r>
      <w:r>
        <w:rPr>
          <w:rFonts w:eastAsia="Times New Roman"/>
          <w:sz w:val="18"/>
          <w:szCs w:val="18"/>
        </w:rPr>
        <w:tab/>
      </w:r>
      <w:proofErr w:type="gramStart"/>
      <w:r>
        <w:rPr>
          <w:rFonts w:eastAsia="Times New Roman"/>
          <w:sz w:val="18"/>
          <w:szCs w:val="18"/>
        </w:rPr>
        <w:tab/>
        <w:t xml:space="preserve">  Table</w:t>
      </w:r>
      <w:proofErr w:type="gramEnd"/>
      <w:r>
        <w:rPr>
          <w:rFonts w:eastAsia="Times New Roman"/>
          <w:sz w:val="18"/>
          <w:szCs w:val="18"/>
        </w:rPr>
        <w:t xml:space="preserve"> 3.3 Top 9 variables of PC1-2</w:t>
      </w:r>
    </w:p>
    <w:p w14:paraId="232C5688" w14:textId="418253D1" w:rsidR="00876A6D" w:rsidRPr="001E33C2" w:rsidRDefault="00CB46F3" w:rsidP="00445301">
      <w:pPr>
        <w:pStyle w:val="Default"/>
        <w:rPr>
          <w:noProof/>
          <w:sz w:val="18"/>
          <w:szCs w:val="18"/>
        </w:rPr>
      </w:pPr>
      <w:r>
        <w:rPr>
          <w:noProof/>
        </w:rPr>
        <mc:AlternateContent>
          <mc:Choice Requires="wps">
            <w:drawing>
              <wp:anchor distT="0" distB="0" distL="114300" distR="114300" simplePos="0" relativeHeight="251680768" behindDoc="0" locked="0" layoutInCell="1" allowOverlap="1" wp14:anchorId="18BDBAB8" wp14:editId="4B1F66E5">
                <wp:simplePos x="0" y="0"/>
                <wp:positionH relativeFrom="margin">
                  <wp:posOffset>4549140</wp:posOffset>
                </wp:positionH>
                <wp:positionV relativeFrom="paragraph">
                  <wp:posOffset>662998</wp:posOffset>
                </wp:positionV>
                <wp:extent cx="332509" cy="145299"/>
                <wp:effectExtent l="0" t="0" r="10795" b="26670"/>
                <wp:wrapNone/>
                <wp:docPr id="44" name="Rectangle 44"/>
                <wp:cNvGraphicFramePr/>
                <a:graphic xmlns:a="http://schemas.openxmlformats.org/drawingml/2006/main">
                  <a:graphicData uri="http://schemas.microsoft.com/office/word/2010/wordprocessingShape">
                    <wps:wsp>
                      <wps:cNvSpPr/>
                      <wps:spPr>
                        <a:xfrm>
                          <a:off x="0" y="0"/>
                          <a:ext cx="332509" cy="145299"/>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A0C57" id="Rectangle 44" o:spid="_x0000_s1026" style="position:absolute;margin-left:358.2pt;margin-top:52.2pt;width:26.2pt;height:11.4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" filled="f" strokecolor="#2f5496 [2404]" strokeweight="1.5pt">
                <w10:wrap anchorx="margin"/>
              </v:rect>
            </w:pict>
          </mc:Fallback>
        </mc:AlternateContent>
      </w:r>
      <w:r w:rsidR="001E33C2" w:rsidRPr="001E33C2">
        <w:rPr>
          <w:noProof/>
          <w:sz w:val="18"/>
          <w:szCs w:val="18"/>
        </w:rPr>
        <w:drawing>
          <wp:anchor distT="0" distB="0" distL="114300" distR="114300" simplePos="0" relativeHeight="251659264" behindDoc="1" locked="0" layoutInCell="1" allowOverlap="1" wp14:anchorId="61DE43B4" wp14:editId="65BF2033">
            <wp:simplePos x="0" y="0"/>
            <wp:positionH relativeFrom="column">
              <wp:posOffset>1711036</wp:posOffset>
            </wp:positionH>
            <wp:positionV relativeFrom="paragraph">
              <wp:posOffset>0</wp:posOffset>
            </wp:positionV>
            <wp:extent cx="1800860" cy="1475105"/>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4912"/>
                    <a:stretch/>
                  </pic:blipFill>
                  <pic:spPr bwMode="auto">
                    <a:xfrm>
                      <a:off x="0" y="0"/>
                      <a:ext cx="1800860" cy="14751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33C2" w:rsidRPr="001E33C2">
        <w:rPr>
          <w:noProof/>
          <w:sz w:val="18"/>
          <w:szCs w:val="18"/>
        </w:rPr>
        <w:drawing>
          <wp:anchor distT="0" distB="0" distL="114300" distR="114300" simplePos="0" relativeHeight="251660288" behindDoc="1" locked="0" layoutInCell="1" allowOverlap="1" wp14:anchorId="5A62EB8F" wp14:editId="29A7ACA2">
            <wp:simplePos x="0" y="0"/>
            <wp:positionH relativeFrom="column">
              <wp:posOffset>62288</wp:posOffset>
            </wp:positionH>
            <wp:positionV relativeFrom="paragraph">
              <wp:posOffset>347</wp:posOffset>
            </wp:positionV>
            <wp:extent cx="1715135" cy="1478280"/>
            <wp:effectExtent l="0" t="0" r="0" b="7620"/>
            <wp:wrapTight wrapText="bothSides">
              <wp:wrapPolygon edited="0">
                <wp:start x="0" y="0"/>
                <wp:lineTo x="0" y="21433"/>
                <wp:lineTo x="21352" y="21433"/>
                <wp:lineTo x="2135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15135" cy="1478280"/>
                    </a:xfrm>
                    <a:prstGeom prst="rect">
                      <a:avLst/>
                    </a:prstGeom>
                  </pic:spPr>
                </pic:pic>
              </a:graphicData>
            </a:graphic>
          </wp:anchor>
        </w:drawing>
      </w:r>
      <w:r w:rsidR="001E33C2" w:rsidRPr="001E33C2">
        <w:rPr>
          <w:noProof/>
          <w:sz w:val="18"/>
          <w:szCs w:val="18"/>
        </w:rPr>
        <w:drawing>
          <wp:anchor distT="0" distB="0" distL="114300" distR="114300" simplePos="0" relativeHeight="251658240" behindDoc="1" locked="0" layoutInCell="1" allowOverlap="1" wp14:anchorId="1D900A77" wp14:editId="3E78D9F2">
            <wp:simplePos x="0" y="0"/>
            <wp:positionH relativeFrom="margin">
              <wp:align>right</wp:align>
            </wp:positionH>
            <wp:positionV relativeFrom="paragraph">
              <wp:posOffset>103274</wp:posOffset>
            </wp:positionV>
            <wp:extent cx="2279015" cy="725805"/>
            <wp:effectExtent l="0" t="0" r="6985" b="0"/>
            <wp:wrapTight wrapText="bothSides">
              <wp:wrapPolygon edited="0">
                <wp:start x="0" y="0"/>
                <wp:lineTo x="0" y="20976"/>
                <wp:lineTo x="21486" y="20976"/>
                <wp:lineTo x="2148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9015" cy="725805"/>
                    </a:xfrm>
                    <a:prstGeom prst="rect">
                      <a:avLst/>
                    </a:prstGeom>
                  </pic:spPr>
                </pic:pic>
              </a:graphicData>
            </a:graphic>
          </wp:anchor>
        </w:drawing>
      </w:r>
      <w:r w:rsidR="001E33C2" w:rsidRPr="001E33C2">
        <w:rPr>
          <w:noProof/>
          <w:sz w:val="18"/>
          <w:szCs w:val="18"/>
        </w:rPr>
        <w:t>Table</w:t>
      </w:r>
      <w:r w:rsidR="001E33C2">
        <w:rPr>
          <w:noProof/>
          <w:sz w:val="18"/>
          <w:szCs w:val="18"/>
        </w:rPr>
        <w:t xml:space="preserve"> 3.4 Metrics of Unsupervised Binary classification</w:t>
      </w:r>
      <w:r w:rsidR="00C979D8" w:rsidRPr="001E33C2">
        <w:rPr>
          <w:noProof/>
          <w:sz w:val="18"/>
          <w:szCs w:val="18"/>
        </w:rPr>
        <w:t xml:space="preserve"> </w:t>
      </w:r>
      <w:r w:rsidR="00445301" w:rsidRPr="001E33C2">
        <w:rPr>
          <w:noProof/>
          <w:sz w:val="18"/>
          <w:szCs w:val="18"/>
        </w:rPr>
        <w:t xml:space="preserve"> </w:t>
      </w:r>
      <w:r>
        <w:rPr>
          <w:noProof/>
          <w:sz w:val="18"/>
          <w:szCs w:val="18"/>
        </w:rPr>
        <w:t>- K-medoids performed on entire data achieves the maximum accuracy of 53.07%</w:t>
      </w:r>
    </w:p>
    <w:p w14:paraId="7133DB3B" w14:textId="77777777" w:rsidR="001E33C2" w:rsidRDefault="001E33C2" w:rsidP="00DB33B1">
      <w:pPr>
        <w:pStyle w:val="Default"/>
        <w:spacing w:after="31"/>
        <w:jc w:val="both"/>
        <w:rPr>
          <w:rFonts w:eastAsia="Times New Roman"/>
          <w:sz w:val="18"/>
          <w:szCs w:val="18"/>
        </w:rPr>
      </w:pPr>
    </w:p>
    <w:p w14:paraId="3E19BBC2" w14:textId="6F226FCA" w:rsidR="001E33C2" w:rsidRDefault="001E33C2" w:rsidP="00DB33B1">
      <w:pPr>
        <w:pStyle w:val="Default"/>
        <w:spacing w:after="31"/>
        <w:jc w:val="both"/>
        <w:rPr>
          <w:rFonts w:eastAsia="Times New Roman"/>
          <w:sz w:val="18"/>
          <w:szCs w:val="18"/>
        </w:rPr>
      </w:pPr>
    </w:p>
    <w:p w14:paraId="3BF446A1" w14:textId="565403FB" w:rsidR="00E1675B" w:rsidRPr="001E33C2" w:rsidRDefault="001E33C2" w:rsidP="001E33C2">
      <w:pPr>
        <w:pStyle w:val="Default"/>
        <w:spacing w:after="31"/>
        <w:ind w:firstLine="720"/>
        <w:jc w:val="both"/>
        <w:rPr>
          <w:rFonts w:eastAsia="Times New Roman"/>
          <w:sz w:val="18"/>
          <w:szCs w:val="18"/>
        </w:rPr>
      </w:pPr>
      <w:r w:rsidRPr="001E33C2">
        <w:rPr>
          <w:rFonts w:eastAsia="Times New Roman"/>
          <w:sz w:val="18"/>
          <w:szCs w:val="18"/>
        </w:rPr>
        <w:t>Figure 3.6</w:t>
      </w:r>
      <w:r>
        <w:rPr>
          <w:rFonts w:eastAsia="Times New Roman"/>
          <w:sz w:val="18"/>
          <w:szCs w:val="18"/>
        </w:rPr>
        <w:t xml:space="preserve"> K-means and K-medoids on entire data</w:t>
      </w:r>
    </w:p>
    <w:p w14:paraId="5FDB4820" w14:textId="781CC43C" w:rsidR="006117DF" w:rsidRDefault="00980CFC" w:rsidP="007D1D53">
      <w:pPr>
        <w:spacing w:before="240" w:line="240" w:lineRule="auto"/>
        <w:jc w:val="both"/>
        <w:rPr>
          <w:rFonts w:ascii="Arial" w:hAnsi="Arial" w:cs="Arial"/>
          <w:noProof/>
          <w:u w:val="single"/>
        </w:rPr>
      </w:pPr>
      <w:r w:rsidRPr="00C979D8">
        <w:rPr>
          <w:rFonts w:ascii="Arial" w:hAnsi="Arial" w:cs="Arial"/>
          <w:noProof/>
        </w:rPr>
        <w:t xml:space="preserve"> </w:t>
      </w:r>
      <w:r w:rsidR="001E33C2">
        <w:rPr>
          <w:rFonts w:ascii="Arial" w:hAnsi="Arial" w:cs="Arial"/>
          <w:noProof/>
          <w:u w:val="single"/>
        </w:rPr>
        <w:t>Supervised Learning Models</w:t>
      </w:r>
    </w:p>
    <w:p w14:paraId="41833130" w14:textId="10DBC0CB" w:rsidR="001E33C2" w:rsidRDefault="00CB46F3" w:rsidP="00CB46F3">
      <w:pPr>
        <w:spacing w:after="0" w:line="240" w:lineRule="auto"/>
        <w:jc w:val="both"/>
        <w:rPr>
          <w:rFonts w:ascii="Arial" w:hAnsi="Arial" w:cs="Arial"/>
          <w:noProof/>
          <w:u w:val="single"/>
        </w:rPr>
      </w:pPr>
      <w:r>
        <w:rPr>
          <w:noProof/>
        </w:rPr>
        <mc:AlternateContent>
          <mc:Choice Requires="wps">
            <w:drawing>
              <wp:anchor distT="0" distB="0" distL="114300" distR="114300" simplePos="0" relativeHeight="251678720" behindDoc="0" locked="0" layoutInCell="1" allowOverlap="1" wp14:anchorId="5733799C" wp14:editId="763642F4">
                <wp:simplePos x="0" y="0"/>
                <wp:positionH relativeFrom="margin">
                  <wp:posOffset>2237336</wp:posOffset>
                </wp:positionH>
                <wp:positionV relativeFrom="paragraph">
                  <wp:posOffset>1850563</wp:posOffset>
                </wp:positionV>
                <wp:extent cx="332509" cy="145299"/>
                <wp:effectExtent l="0" t="0" r="10795" b="26670"/>
                <wp:wrapNone/>
                <wp:docPr id="43" name="Rectangle 43"/>
                <wp:cNvGraphicFramePr/>
                <a:graphic xmlns:a="http://schemas.openxmlformats.org/drawingml/2006/main">
                  <a:graphicData uri="http://schemas.microsoft.com/office/word/2010/wordprocessingShape">
                    <wps:wsp>
                      <wps:cNvSpPr/>
                      <wps:spPr>
                        <a:xfrm>
                          <a:off x="0" y="0"/>
                          <a:ext cx="332509" cy="145299"/>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62832" id="Rectangle 43" o:spid="_x0000_s1026" style="position:absolute;margin-left:176.15pt;margin-top:145.7pt;width:26.2pt;height:11.4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" filled="f" strokecolor="#2f5496 [2404]" strokeweight="1.5pt">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16DB5ABF" wp14:editId="65798953">
                <wp:simplePos x="0" y="0"/>
                <wp:positionH relativeFrom="margin">
                  <wp:posOffset>3636414</wp:posOffset>
                </wp:positionH>
                <wp:positionV relativeFrom="paragraph">
                  <wp:posOffset>1427653</wp:posOffset>
                </wp:positionV>
                <wp:extent cx="332509" cy="145299"/>
                <wp:effectExtent l="0" t="0" r="10795" b="26670"/>
                <wp:wrapNone/>
                <wp:docPr id="42" name="Rectangle 42"/>
                <wp:cNvGraphicFramePr/>
                <a:graphic xmlns:a="http://schemas.openxmlformats.org/drawingml/2006/main">
                  <a:graphicData uri="http://schemas.microsoft.com/office/word/2010/wordprocessingShape">
                    <wps:wsp>
                      <wps:cNvSpPr/>
                      <wps:spPr>
                        <a:xfrm>
                          <a:off x="0" y="0"/>
                          <a:ext cx="332509" cy="145299"/>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651E3" id="Rectangle 42" o:spid="_x0000_s1026" style="position:absolute;margin-left:286.35pt;margin-top:112.4pt;width:26.2pt;height:11.4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" filled="f" strokecolor="#2f5496 [2404]" strokeweight="1.5pt">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47E39E5B" wp14:editId="49DFB9CB">
                <wp:simplePos x="0" y="0"/>
                <wp:positionH relativeFrom="margin">
                  <wp:posOffset>5593773</wp:posOffset>
                </wp:positionH>
                <wp:positionV relativeFrom="paragraph">
                  <wp:posOffset>1005205</wp:posOffset>
                </wp:positionV>
                <wp:extent cx="332509" cy="145299"/>
                <wp:effectExtent l="0" t="0" r="10795" b="26670"/>
                <wp:wrapNone/>
                <wp:docPr id="41" name="Rectangle 41"/>
                <wp:cNvGraphicFramePr/>
                <a:graphic xmlns:a="http://schemas.openxmlformats.org/drawingml/2006/main">
                  <a:graphicData uri="http://schemas.microsoft.com/office/word/2010/wordprocessingShape">
                    <wps:wsp>
                      <wps:cNvSpPr/>
                      <wps:spPr>
                        <a:xfrm>
                          <a:off x="0" y="0"/>
                          <a:ext cx="332509" cy="145299"/>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7F1E6" id="Rectangle 41" o:spid="_x0000_s1026" style="position:absolute;margin-left:440.45pt;margin-top:79.15pt;width:26.2pt;height:11.4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" filled="f" strokecolor="#2f5496 [2404]" strokeweight="1.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5CBD0B7" wp14:editId="5E89122F">
                <wp:simplePos x="0" y="0"/>
                <wp:positionH relativeFrom="margin">
                  <wp:align>right</wp:align>
                </wp:positionH>
                <wp:positionV relativeFrom="paragraph">
                  <wp:posOffset>582987</wp:posOffset>
                </wp:positionV>
                <wp:extent cx="332509" cy="145299"/>
                <wp:effectExtent l="0" t="0" r="10795" b="26670"/>
                <wp:wrapNone/>
                <wp:docPr id="40" name="Rectangle 40"/>
                <wp:cNvGraphicFramePr/>
                <a:graphic xmlns:a="http://schemas.openxmlformats.org/drawingml/2006/main">
                  <a:graphicData uri="http://schemas.microsoft.com/office/word/2010/wordprocessingShape">
                    <wps:wsp>
                      <wps:cNvSpPr/>
                      <wps:spPr>
                        <a:xfrm>
                          <a:off x="0" y="0"/>
                          <a:ext cx="332509" cy="145299"/>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86F11" id="Rectangle 40" o:spid="_x0000_s1026" style="position:absolute;margin-left:-25pt;margin-top:45.9pt;width:26.2pt;height:11.45pt;z-index:2516725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" filled="f" strokecolor="#2f5496 [2404]" strokeweight="1.5pt">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9D7DC29" wp14:editId="4152CFC1">
                <wp:simplePos x="0" y="0"/>
                <wp:positionH relativeFrom="column">
                  <wp:posOffset>3657600</wp:posOffset>
                </wp:positionH>
                <wp:positionV relativeFrom="paragraph">
                  <wp:posOffset>146108</wp:posOffset>
                </wp:positionV>
                <wp:extent cx="332509" cy="145299"/>
                <wp:effectExtent l="0" t="0" r="10795" b="26670"/>
                <wp:wrapNone/>
                <wp:docPr id="39" name="Rectangle 39"/>
                <wp:cNvGraphicFramePr/>
                <a:graphic xmlns:a="http://schemas.openxmlformats.org/drawingml/2006/main">
                  <a:graphicData uri="http://schemas.microsoft.com/office/word/2010/wordprocessingShape">
                    <wps:wsp>
                      <wps:cNvSpPr/>
                      <wps:spPr>
                        <a:xfrm>
                          <a:off x="0" y="0"/>
                          <a:ext cx="332509" cy="145299"/>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65F02" id="Rectangle 39" o:spid="_x0000_s1026" style="position:absolute;margin-left:4in;margin-top:11.5pt;width:26.2pt;height:11.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" filled="f" strokecolor="#2f5496 [2404]" strokeweight="1.5pt"/>
            </w:pict>
          </mc:Fallback>
        </mc:AlternateContent>
      </w:r>
      <w:r>
        <w:rPr>
          <w:noProof/>
        </w:rPr>
        <mc:AlternateContent>
          <mc:Choice Requires="wps">
            <w:drawing>
              <wp:anchor distT="0" distB="0" distL="114300" distR="114300" simplePos="0" relativeHeight="251669504" behindDoc="0" locked="0" layoutInCell="1" allowOverlap="1" wp14:anchorId="453F2CF2" wp14:editId="623B5AA3">
                <wp:simplePos x="0" y="0"/>
                <wp:positionH relativeFrom="margin">
                  <wp:posOffset>927677</wp:posOffset>
                </wp:positionH>
                <wp:positionV relativeFrom="paragraph">
                  <wp:posOffset>1865630</wp:posOffset>
                </wp:positionV>
                <wp:extent cx="5008418" cy="131618"/>
                <wp:effectExtent l="0" t="0" r="20955" b="20955"/>
                <wp:wrapNone/>
                <wp:docPr id="38" name="Rectangle 38"/>
                <wp:cNvGraphicFramePr/>
                <a:graphic xmlns:a="http://schemas.openxmlformats.org/drawingml/2006/main">
                  <a:graphicData uri="http://schemas.microsoft.com/office/word/2010/wordprocessingShape">
                    <wps:wsp>
                      <wps:cNvSpPr/>
                      <wps:spPr>
                        <a:xfrm>
                          <a:off x="0" y="0"/>
                          <a:ext cx="5008418" cy="1316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BEE47" id="Rectangle 38" o:spid="_x0000_s1026" style="position:absolute;margin-left:73.05pt;margin-top:146.9pt;width:394.35pt;height:10.3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70F3D58C" wp14:editId="22CFFB5D">
                <wp:simplePos x="0" y="0"/>
                <wp:positionH relativeFrom="margin">
                  <wp:posOffset>927158</wp:posOffset>
                </wp:positionH>
                <wp:positionV relativeFrom="paragraph">
                  <wp:posOffset>1443990</wp:posOffset>
                </wp:positionV>
                <wp:extent cx="5008418" cy="131618"/>
                <wp:effectExtent l="0" t="0" r="20955" b="20955"/>
                <wp:wrapNone/>
                <wp:docPr id="37" name="Rectangle 37"/>
                <wp:cNvGraphicFramePr/>
                <a:graphic xmlns:a="http://schemas.openxmlformats.org/drawingml/2006/main">
                  <a:graphicData uri="http://schemas.microsoft.com/office/word/2010/wordprocessingShape">
                    <wps:wsp>
                      <wps:cNvSpPr/>
                      <wps:spPr>
                        <a:xfrm>
                          <a:off x="0" y="0"/>
                          <a:ext cx="5008418" cy="1316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71C0D" id="Rectangle 37" o:spid="_x0000_s1026" style="position:absolute;margin-left:73pt;margin-top:113.7pt;width:394.35pt;height:10.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" filled="f" strokecolor="red"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FB3920B" wp14:editId="479BFC44">
                <wp:simplePos x="0" y="0"/>
                <wp:positionH relativeFrom="margin">
                  <wp:posOffset>912437</wp:posOffset>
                </wp:positionH>
                <wp:positionV relativeFrom="paragraph">
                  <wp:posOffset>1016635</wp:posOffset>
                </wp:positionV>
                <wp:extent cx="5008418" cy="131618"/>
                <wp:effectExtent l="0" t="0" r="20955" b="20955"/>
                <wp:wrapNone/>
                <wp:docPr id="36" name="Rectangle 36"/>
                <wp:cNvGraphicFramePr/>
                <a:graphic xmlns:a="http://schemas.openxmlformats.org/drawingml/2006/main">
                  <a:graphicData uri="http://schemas.microsoft.com/office/word/2010/wordprocessingShape">
                    <wps:wsp>
                      <wps:cNvSpPr/>
                      <wps:spPr>
                        <a:xfrm>
                          <a:off x="0" y="0"/>
                          <a:ext cx="5008418" cy="1316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A4E42" id="Rectangle 36" o:spid="_x0000_s1026" style="position:absolute;margin-left:71.85pt;margin-top:80.05pt;width:394.35pt;height:10.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" filled="f" strokecolor="red"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BD7EF13" wp14:editId="32ECCD4E">
                <wp:simplePos x="0" y="0"/>
                <wp:positionH relativeFrom="margin">
                  <wp:align>right</wp:align>
                </wp:positionH>
                <wp:positionV relativeFrom="paragraph">
                  <wp:posOffset>595804</wp:posOffset>
                </wp:positionV>
                <wp:extent cx="5008418" cy="131618"/>
                <wp:effectExtent l="0" t="0" r="20955" b="20955"/>
                <wp:wrapNone/>
                <wp:docPr id="35" name="Rectangle 35"/>
                <wp:cNvGraphicFramePr/>
                <a:graphic xmlns:a="http://schemas.openxmlformats.org/drawingml/2006/main">
                  <a:graphicData uri="http://schemas.microsoft.com/office/word/2010/wordprocessingShape">
                    <wps:wsp>
                      <wps:cNvSpPr/>
                      <wps:spPr>
                        <a:xfrm>
                          <a:off x="0" y="0"/>
                          <a:ext cx="5008418" cy="1316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D9C88" id="Rectangle 35" o:spid="_x0000_s1026" style="position:absolute;margin-left:343.15pt;margin-top:46.9pt;width:394.35pt;height:10.3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" filled="f" strokecolor="red"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AD7CF42" wp14:editId="53641BC8">
                <wp:simplePos x="0" y="0"/>
                <wp:positionH relativeFrom="column">
                  <wp:posOffset>914400</wp:posOffset>
                </wp:positionH>
                <wp:positionV relativeFrom="paragraph">
                  <wp:posOffset>159962</wp:posOffset>
                </wp:positionV>
                <wp:extent cx="5008418" cy="131618"/>
                <wp:effectExtent l="0" t="0" r="20955" b="20955"/>
                <wp:wrapNone/>
                <wp:docPr id="34" name="Rectangle 34"/>
                <wp:cNvGraphicFramePr/>
                <a:graphic xmlns:a="http://schemas.openxmlformats.org/drawingml/2006/main">
                  <a:graphicData uri="http://schemas.microsoft.com/office/word/2010/wordprocessingShape">
                    <wps:wsp>
                      <wps:cNvSpPr/>
                      <wps:spPr>
                        <a:xfrm>
                          <a:off x="0" y="0"/>
                          <a:ext cx="5008418" cy="1316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56604" id="Rectangle 34" o:spid="_x0000_s1026" style="position:absolute;margin-left:1in;margin-top:12.6pt;width:394.3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" filled="f" strokecolor="red" strokeweight="1pt"/>
            </w:pict>
          </mc:Fallback>
        </mc:AlternateContent>
      </w:r>
      <w:r w:rsidRPr="00CB46F3">
        <w:rPr>
          <w:noProof/>
          <w:highlight w:val="green"/>
        </w:rPr>
        <w:drawing>
          <wp:inline distT="0" distB="0" distL="0" distR="0" wp14:anchorId="605FCA91" wp14:editId="16A32DD7">
            <wp:extent cx="5943600" cy="2305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05050"/>
                    </a:xfrm>
                    <a:prstGeom prst="rect">
                      <a:avLst/>
                    </a:prstGeom>
                  </pic:spPr>
                </pic:pic>
              </a:graphicData>
            </a:graphic>
          </wp:inline>
        </w:drawing>
      </w:r>
    </w:p>
    <w:p w14:paraId="16013B77" w14:textId="77777777" w:rsidR="00DC7723" w:rsidRDefault="00CB46F3" w:rsidP="00CB46F3">
      <w:pPr>
        <w:spacing w:after="0" w:line="240" w:lineRule="auto"/>
        <w:jc w:val="both"/>
        <w:rPr>
          <w:rFonts w:ascii="Arial" w:hAnsi="Arial" w:cs="Arial"/>
          <w:noProof/>
          <w:sz w:val="18"/>
          <w:szCs w:val="18"/>
        </w:rPr>
      </w:pPr>
      <w:r w:rsidRPr="00CB46F3">
        <w:rPr>
          <w:rFonts w:ascii="Arial" w:hAnsi="Arial" w:cs="Arial"/>
          <w:noProof/>
          <w:sz w:val="18"/>
          <w:szCs w:val="18"/>
        </w:rPr>
        <w:t>Table 3.5 Metrics of Supervised Learning Models</w:t>
      </w:r>
      <w:r>
        <w:rPr>
          <w:rFonts w:ascii="Arial" w:hAnsi="Arial" w:cs="Arial"/>
          <w:noProof/>
          <w:sz w:val="18"/>
          <w:szCs w:val="18"/>
        </w:rPr>
        <w:t xml:space="preserve"> for 5 fold cross validation</w:t>
      </w:r>
      <w:r w:rsidRPr="00CB46F3">
        <w:rPr>
          <w:rFonts w:ascii="Arial" w:hAnsi="Arial" w:cs="Arial"/>
          <w:noProof/>
          <w:sz w:val="18"/>
          <w:szCs w:val="18"/>
        </w:rPr>
        <w:t xml:space="preserve"> </w:t>
      </w:r>
    </w:p>
    <w:p w14:paraId="597FDD59" w14:textId="288A53A6" w:rsidR="00CB46F3" w:rsidRPr="00DC7723" w:rsidRDefault="00DC7723" w:rsidP="00CB46F3">
      <w:pPr>
        <w:spacing w:after="0" w:line="240" w:lineRule="auto"/>
        <w:jc w:val="both"/>
        <w:rPr>
          <w:rFonts w:ascii="Arial" w:hAnsi="Arial" w:cs="Arial"/>
          <w:noProof/>
        </w:rPr>
      </w:pPr>
      <w:r w:rsidRPr="00DC7723">
        <w:rPr>
          <w:rFonts w:ascii="Arial" w:hAnsi="Arial" w:cs="Arial"/>
          <w:noProof/>
        </w:rPr>
        <w:t>Naïve Bayes</w:t>
      </w:r>
      <w:r w:rsidR="00CB46F3" w:rsidRPr="00DC7723">
        <w:rPr>
          <w:rFonts w:ascii="Arial" w:hAnsi="Arial" w:cs="Arial"/>
          <w:noProof/>
        </w:rPr>
        <w:t xml:space="preserve"> performed </w:t>
      </w:r>
      <w:r w:rsidR="00CB46F3" w:rsidRPr="00DC7723">
        <w:rPr>
          <w:rFonts w:ascii="Arial" w:hAnsi="Arial" w:cs="Arial"/>
          <w:noProof/>
        </w:rPr>
        <w:t xml:space="preserve">with TTest based feature selection method </w:t>
      </w:r>
      <w:r w:rsidR="00CB46F3" w:rsidRPr="00DC7723">
        <w:rPr>
          <w:rFonts w:ascii="Arial" w:hAnsi="Arial" w:cs="Arial"/>
          <w:noProof/>
        </w:rPr>
        <w:t>achieves the maximum accuracy</w:t>
      </w:r>
      <w:r w:rsidR="00CB46F3" w:rsidRPr="00DC7723">
        <w:rPr>
          <w:rFonts w:ascii="Arial" w:hAnsi="Arial" w:cs="Arial"/>
          <w:noProof/>
        </w:rPr>
        <w:t xml:space="preserve"> of 52.73%</w:t>
      </w:r>
      <w:r>
        <w:rPr>
          <w:rFonts w:ascii="Arial" w:hAnsi="Arial" w:cs="Arial"/>
          <w:noProof/>
        </w:rPr>
        <w:t xml:space="preserve"> and when</w:t>
      </w:r>
      <w:r w:rsidR="00DF5443">
        <w:rPr>
          <w:rFonts w:ascii="Arial" w:hAnsi="Arial" w:cs="Arial"/>
          <w:noProof/>
        </w:rPr>
        <w:t xml:space="preserve"> its metrics and K-medoids on entire data’s metrics are</w:t>
      </w:r>
      <w:r>
        <w:rPr>
          <w:rFonts w:ascii="Arial" w:hAnsi="Arial" w:cs="Arial"/>
          <w:noProof/>
        </w:rPr>
        <w:t xml:space="preserve"> compared with random guess by ttest the recall value is considered as significant</w:t>
      </w:r>
      <w:r w:rsidR="00DF5443">
        <w:rPr>
          <w:rFonts w:ascii="Arial" w:hAnsi="Arial" w:cs="Arial"/>
          <w:noProof/>
        </w:rPr>
        <w:t>.</w:t>
      </w:r>
    </w:p>
    <w:p w14:paraId="0B876366" w14:textId="1133BD38" w:rsidR="00DC7723" w:rsidRPr="00CB46F3" w:rsidRDefault="00DC7723" w:rsidP="00CB46F3">
      <w:pPr>
        <w:spacing w:after="0" w:line="240" w:lineRule="auto"/>
        <w:jc w:val="both"/>
        <w:rPr>
          <w:rFonts w:ascii="Arial" w:hAnsi="Arial" w:cs="Arial"/>
          <w:noProof/>
          <w:sz w:val="18"/>
          <w:szCs w:val="18"/>
        </w:rPr>
      </w:pPr>
    </w:p>
    <w:p w14:paraId="525A64E8" w14:textId="5453B276" w:rsidR="008B610A" w:rsidRPr="00C979D8" w:rsidRDefault="008B610A" w:rsidP="00DB33B1">
      <w:pPr>
        <w:spacing w:before="100" w:beforeAutospacing="1" w:after="100" w:afterAutospacing="1" w:line="240" w:lineRule="auto"/>
        <w:jc w:val="both"/>
        <w:rPr>
          <w:rFonts w:ascii="Arial" w:eastAsia="Times New Roman" w:hAnsi="Arial" w:cs="Arial"/>
          <w:b/>
          <w:bCs/>
        </w:rPr>
      </w:pPr>
      <w:r w:rsidRPr="00C979D8">
        <w:rPr>
          <w:rFonts w:ascii="Arial" w:eastAsia="Times New Roman" w:hAnsi="Arial" w:cs="Arial"/>
          <w:b/>
          <w:bCs/>
        </w:rPr>
        <w:t>DISCUSSION AND CONCLUSION</w:t>
      </w:r>
    </w:p>
    <w:p w14:paraId="3D50E4AA" w14:textId="533B8E1F" w:rsidR="009C024E" w:rsidRPr="00C979D8" w:rsidRDefault="009C024E" w:rsidP="009C024E">
      <w:pPr>
        <w:spacing w:before="100" w:beforeAutospacing="1" w:after="100" w:afterAutospacing="1" w:line="240" w:lineRule="auto"/>
        <w:jc w:val="both"/>
        <w:rPr>
          <w:rFonts w:ascii="Arial" w:eastAsia="Times New Roman" w:hAnsi="Arial" w:cs="Arial"/>
          <w:b/>
          <w:bCs/>
        </w:rPr>
      </w:pPr>
      <w:r>
        <w:rPr>
          <w:rFonts w:ascii="Arial" w:eastAsia="Times New Roman" w:hAnsi="Arial" w:cs="Arial"/>
        </w:rPr>
        <w:t>From</w:t>
      </w:r>
      <w:r w:rsidRPr="00C979D8">
        <w:rPr>
          <w:rFonts w:ascii="Arial" w:eastAsia="Times New Roman" w:hAnsi="Arial" w:cs="Arial"/>
        </w:rPr>
        <w:t xml:space="preserve"> the</w:t>
      </w:r>
      <w:r>
        <w:rPr>
          <w:rFonts w:ascii="Arial" w:eastAsia="Times New Roman" w:hAnsi="Arial" w:cs="Arial"/>
        </w:rPr>
        <w:t xml:space="preserve"> statistical analysis of </w:t>
      </w:r>
      <w:proofErr w:type="gramStart"/>
      <w:r>
        <w:rPr>
          <w:rFonts w:ascii="Arial" w:eastAsia="Times New Roman" w:hAnsi="Arial" w:cs="Arial"/>
        </w:rPr>
        <w:t>features(</w:t>
      </w:r>
      <w:proofErr w:type="gramEnd"/>
      <w:r w:rsidRPr="00C979D8">
        <w:rPr>
          <w:rFonts w:ascii="Arial" w:eastAsia="Times New Roman" w:hAnsi="Arial" w:cs="Arial"/>
        </w:rPr>
        <w:t>Table 3.</w:t>
      </w:r>
      <w:r>
        <w:rPr>
          <w:rFonts w:ascii="Arial" w:eastAsia="Times New Roman" w:hAnsi="Arial" w:cs="Arial"/>
        </w:rPr>
        <w:t>1 and 3.2)</w:t>
      </w:r>
      <w:r w:rsidRPr="00C979D8">
        <w:rPr>
          <w:rFonts w:ascii="Arial" w:eastAsia="Times New Roman" w:hAnsi="Arial" w:cs="Arial"/>
        </w:rPr>
        <w:t xml:space="preserve"> based o</w:t>
      </w:r>
      <w:r>
        <w:rPr>
          <w:rFonts w:ascii="Arial" w:eastAsia="Times New Roman" w:hAnsi="Arial" w:cs="Arial"/>
        </w:rPr>
        <w:t>n</w:t>
      </w:r>
      <w:r w:rsidRPr="00C979D8">
        <w:rPr>
          <w:rFonts w:ascii="Arial" w:eastAsia="Times New Roman" w:hAnsi="Arial" w:cs="Arial"/>
        </w:rPr>
        <w:t xml:space="preserve"> p-value (significance level 0.05) the most ideal symptoms for advanced fibrosis </w:t>
      </w:r>
      <w:r>
        <w:rPr>
          <w:rFonts w:ascii="Arial" w:eastAsia="Times New Roman" w:hAnsi="Arial" w:cs="Arial"/>
        </w:rPr>
        <w:t>seem to be</w:t>
      </w:r>
      <w:r w:rsidRPr="00C979D8">
        <w:rPr>
          <w:rFonts w:ascii="Arial" w:eastAsia="Times New Roman" w:hAnsi="Arial" w:cs="Arial"/>
        </w:rPr>
        <w:t xml:space="preserve"> suffering from nausea and </w:t>
      </w:r>
      <w:r w:rsidRPr="00C979D8">
        <w:rPr>
          <w:rFonts w:ascii="Arial" w:eastAsia="Times New Roman" w:hAnsi="Arial" w:cs="Arial"/>
        </w:rPr>
        <w:lastRenderedPageBreak/>
        <w:t>vomiting and having low BMI.</w:t>
      </w:r>
      <w:r>
        <w:rPr>
          <w:rFonts w:ascii="Arial" w:eastAsia="Times New Roman" w:hAnsi="Arial" w:cs="Arial"/>
        </w:rPr>
        <w:t xml:space="preserve"> Except the PCA(PC1-2) feature selection method all other methods had selected these two variables.</w:t>
      </w:r>
      <w:r w:rsidR="00ED08C4">
        <w:rPr>
          <w:rFonts w:ascii="Arial" w:eastAsia="Times New Roman" w:hAnsi="Arial" w:cs="Arial"/>
        </w:rPr>
        <w:t xml:space="preserve"> </w:t>
      </w:r>
      <w:r w:rsidR="00ED08C4" w:rsidRPr="00C979D8">
        <w:rPr>
          <w:rFonts w:ascii="Arial" w:hAnsi="Arial" w:cs="Arial"/>
        </w:rPr>
        <w:t xml:space="preserve">The </w:t>
      </w:r>
      <w:r w:rsidR="00ED08C4">
        <w:rPr>
          <w:rFonts w:ascii="Arial" w:hAnsi="Arial" w:cs="Arial"/>
        </w:rPr>
        <w:t>two</w:t>
      </w:r>
      <w:r w:rsidR="00ED08C4" w:rsidRPr="00C979D8">
        <w:rPr>
          <w:rFonts w:ascii="Arial" w:hAnsi="Arial" w:cs="Arial"/>
        </w:rPr>
        <w:t xml:space="preserve"> parameters (</w:t>
      </w:r>
      <w:r w:rsidR="00ED08C4">
        <w:rPr>
          <w:rFonts w:ascii="Arial" w:hAnsi="Arial" w:cs="Arial"/>
        </w:rPr>
        <w:t>BMI and Nausea</w:t>
      </w:r>
      <w:r w:rsidR="00ED08C4" w:rsidRPr="00C979D8">
        <w:rPr>
          <w:rFonts w:ascii="Arial" w:hAnsi="Arial" w:cs="Arial"/>
        </w:rPr>
        <w:t xml:space="preserve">) found to be the most important features in prediction of the advanced fibrosis as they </w:t>
      </w:r>
      <w:r w:rsidR="00ED08C4">
        <w:rPr>
          <w:rFonts w:ascii="Arial" w:hAnsi="Arial" w:cs="Arial"/>
        </w:rPr>
        <w:t>have</w:t>
      </w:r>
      <w:r w:rsidR="00ED08C4" w:rsidRPr="00C979D8">
        <w:rPr>
          <w:rFonts w:ascii="Arial" w:hAnsi="Arial" w:cs="Arial"/>
        </w:rPr>
        <w:t xml:space="preserve"> statistically significant relationship (P-value &lt; 0.0</w:t>
      </w:r>
      <w:r w:rsidR="00ED08C4">
        <w:rPr>
          <w:rFonts w:ascii="Arial" w:hAnsi="Arial" w:cs="Arial"/>
        </w:rPr>
        <w:t>5</w:t>
      </w:r>
      <w:r w:rsidR="00ED08C4" w:rsidRPr="00C979D8">
        <w:rPr>
          <w:rFonts w:ascii="Arial" w:hAnsi="Arial" w:cs="Arial"/>
        </w:rPr>
        <w:t>) with presence of advanced fibrosis as shown in the results.</w:t>
      </w:r>
      <w:r>
        <w:rPr>
          <w:rFonts w:ascii="Arial" w:eastAsia="Times New Roman" w:hAnsi="Arial" w:cs="Arial"/>
        </w:rPr>
        <w:t xml:space="preserve"> </w:t>
      </w:r>
      <w:r>
        <w:rPr>
          <w:rFonts w:ascii="Arial" w:eastAsia="Times New Roman" w:hAnsi="Arial" w:cs="Arial"/>
        </w:rPr>
        <w:t>It was also justified that BMI negatively correlates with cirrhosis severity. The ALT levels variation could justify why nausea is a significant variable.</w:t>
      </w:r>
      <w:r w:rsidR="00ED08C4">
        <w:rPr>
          <w:rFonts w:ascii="Arial" w:eastAsia="Times New Roman" w:hAnsi="Arial" w:cs="Arial"/>
        </w:rPr>
        <w:t xml:space="preserve"> Another benefit of Naïve Bayes model was found that it takes least time for execution, </w:t>
      </w:r>
      <w:proofErr w:type="gramStart"/>
      <w:r w:rsidR="00ED08C4">
        <w:rPr>
          <w:rFonts w:ascii="Arial" w:eastAsia="Times New Roman" w:hAnsi="Arial" w:cs="Arial"/>
        </w:rPr>
        <w:t>definitely because</w:t>
      </w:r>
      <w:proofErr w:type="gramEnd"/>
      <w:r w:rsidR="00ED08C4">
        <w:rPr>
          <w:rFonts w:ascii="Arial" w:eastAsia="Times New Roman" w:hAnsi="Arial" w:cs="Arial"/>
        </w:rPr>
        <w:t xml:space="preserve"> it is said to be the fastest model.</w:t>
      </w:r>
    </w:p>
    <w:p w14:paraId="3903BD62" w14:textId="1A2E1278" w:rsidR="00E1675B" w:rsidRPr="00C979D8" w:rsidRDefault="009C024E" w:rsidP="00DB33B1">
      <w:pPr>
        <w:spacing w:before="100" w:beforeAutospacing="1" w:after="100" w:afterAutospacing="1" w:line="240" w:lineRule="auto"/>
        <w:jc w:val="both"/>
        <w:rPr>
          <w:rFonts w:ascii="Arial" w:eastAsia="Times New Roman" w:hAnsi="Arial" w:cs="Arial"/>
          <w:b/>
          <w:bCs/>
        </w:rPr>
      </w:pPr>
      <w:r w:rsidRPr="00C979D8">
        <w:rPr>
          <w:rFonts w:ascii="Arial" w:hAnsi="Arial" w:cs="Arial"/>
        </w:rPr>
        <w:t>In this study, we made a comparison between different machine learning approaches on prediction of advanced liver fibrosis in Chronic Hepatitis C patients.</w:t>
      </w:r>
      <w:r>
        <w:rPr>
          <w:rFonts w:ascii="Arial" w:hAnsi="Arial" w:cs="Arial"/>
        </w:rPr>
        <w:t xml:space="preserve"> </w:t>
      </w:r>
      <w:r>
        <w:rPr>
          <w:rFonts w:ascii="Arial" w:hAnsi="Arial" w:cs="Arial"/>
        </w:rPr>
        <w:t>L</w:t>
      </w:r>
      <w:r w:rsidRPr="00C979D8">
        <w:rPr>
          <w:rFonts w:ascii="Arial" w:eastAsia="Times New Roman" w:hAnsi="Arial" w:cs="Arial"/>
        </w:rPr>
        <w:t xml:space="preserve">ogistic </w:t>
      </w:r>
      <w:r w:rsidR="00ED08C4">
        <w:rPr>
          <w:rFonts w:ascii="Arial" w:eastAsia="Times New Roman" w:hAnsi="Arial" w:cs="Arial"/>
        </w:rPr>
        <w:t>R</w:t>
      </w:r>
      <w:r w:rsidRPr="00C979D8">
        <w:rPr>
          <w:rFonts w:ascii="Arial" w:eastAsia="Times New Roman" w:hAnsi="Arial" w:cs="Arial"/>
        </w:rPr>
        <w:t xml:space="preserve">egression, </w:t>
      </w:r>
      <w:r w:rsidR="00ED08C4">
        <w:rPr>
          <w:rFonts w:ascii="Arial" w:eastAsia="Times New Roman" w:hAnsi="Arial" w:cs="Arial"/>
        </w:rPr>
        <w:t>Random Forest/T</w:t>
      </w:r>
      <w:r w:rsidRPr="00C979D8">
        <w:rPr>
          <w:rFonts w:ascii="Arial" w:eastAsia="Times New Roman" w:hAnsi="Arial" w:cs="Arial"/>
        </w:rPr>
        <w:t xml:space="preserve">ree </w:t>
      </w:r>
      <w:r w:rsidR="00ED08C4">
        <w:rPr>
          <w:rFonts w:ascii="Arial" w:eastAsia="Times New Roman" w:hAnsi="Arial" w:cs="Arial"/>
        </w:rPr>
        <w:t>B</w:t>
      </w:r>
      <w:r w:rsidRPr="00C979D8">
        <w:rPr>
          <w:rFonts w:ascii="Arial" w:eastAsia="Times New Roman" w:hAnsi="Arial" w:cs="Arial"/>
        </w:rPr>
        <w:t>agge</w:t>
      </w:r>
      <w:r w:rsidR="00ED08C4">
        <w:rPr>
          <w:rFonts w:ascii="Arial" w:eastAsia="Times New Roman" w:hAnsi="Arial" w:cs="Arial"/>
        </w:rPr>
        <w:t>r</w:t>
      </w:r>
      <w:r w:rsidRPr="00C979D8">
        <w:rPr>
          <w:rFonts w:ascii="Arial" w:eastAsia="Times New Roman" w:hAnsi="Arial" w:cs="Arial"/>
        </w:rPr>
        <w:t xml:space="preserve"> classification, </w:t>
      </w:r>
      <w:r w:rsidR="00ED08C4">
        <w:rPr>
          <w:rFonts w:ascii="Arial" w:eastAsia="Times New Roman" w:hAnsi="Arial" w:cs="Arial"/>
        </w:rPr>
        <w:t>M</w:t>
      </w:r>
      <w:r w:rsidRPr="00C979D8">
        <w:rPr>
          <w:rFonts w:ascii="Arial" w:eastAsia="Times New Roman" w:hAnsi="Arial" w:cs="Arial"/>
        </w:rPr>
        <w:t xml:space="preserve">ultinomial </w:t>
      </w:r>
      <w:r w:rsidR="00ED08C4">
        <w:rPr>
          <w:rFonts w:ascii="Arial" w:eastAsia="Times New Roman" w:hAnsi="Arial" w:cs="Arial"/>
        </w:rPr>
        <w:t>R</w:t>
      </w:r>
      <w:r w:rsidRPr="00C979D8">
        <w:rPr>
          <w:rFonts w:ascii="Arial" w:eastAsia="Times New Roman" w:hAnsi="Arial" w:cs="Arial"/>
        </w:rPr>
        <w:t xml:space="preserve">egression, </w:t>
      </w:r>
      <w:r w:rsidR="00ED08C4">
        <w:rPr>
          <w:rFonts w:ascii="Arial" w:eastAsia="Times New Roman" w:hAnsi="Arial" w:cs="Arial"/>
        </w:rPr>
        <w:t>C</w:t>
      </w:r>
      <w:r w:rsidRPr="00C979D8">
        <w:rPr>
          <w:rFonts w:ascii="Arial" w:eastAsia="Times New Roman" w:hAnsi="Arial" w:cs="Arial"/>
        </w:rPr>
        <w:t xml:space="preserve">lassification </w:t>
      </w:r>
      <w:r w:rsidR="00ED08C4">
        <w:rPr>
          <w:rFonts w:ascii="Arial" w:eastAsia="Times New Roman" w:hAnsi="Arial" w:cs="Arial"/>
        </w:rPr>
        <w:t>D</w:t>
      </w:r>
      <w:r w:rsidRPr="00C979D8">
        <w:rPr>
          <w:rFonts w:ascii="Arial" w:eastAsia="Times New Roman" w:hAnsi="Arial" w:cs="Arial"/>
        </w:rPr>
        <w:t xml:space="preserve">ecision </w:t>
      </w:r>
      <w:r w:rsidR="00ED08C4">
        <w:rPr>
          <w:rFonts w:ascii="Arial" w:eastAsia="Times New Roman" w:hAnsi="Arial" w:cs="Arial"/>
        </w:rPr>
        <w:t>T</w:t>
      </w:r>
      <w:r w:rsidRPr="00C979D8">
        <w:rPr>
          <w:rFonts w:ascii="Arial" w:eastAsia="Times New Roman" w:hAnsi="Arial" w:cs="Arial"/>
        </w:rPr>
        <w:t xml:space="preserve">ree, </w:t>
      </w:r>
      <w:r w:rsidR="00ED08C4">
        <w:rPr>
          <w:rFonts w:ascii="Arial" w:eastAsia="Times New Roman" w:hAnsi="Arial" w:cs="Arial"/>
        </w:rPr>
        <w:t>L</w:t>
      </w:r>
      <w:r w:rsidRPr="00C979D8">
        <w:rPr>
          <w:rFonts w:ascii="Arial" w:eastAsia="Times New Roman" w:hAnsi="Arial" w:cs="Arial"/>
        </w:rPr>
        <w:t xml:space="preserve">asso </w:t>
      </w:r>
      <w:r w:rsidR="00ED08C4">
        <w:rPr>
          <w:rFonts w:ascii="Arial" w:eastAsia="Times New Roman" w:hAnsi="Arial" w:cs="Arial"/>
        </w:rPr>
        <w:t>R</w:t>
      </w:r>
      <w:r w:rsidRPr="00C979D8">
        <w:rPr>
          <w:rFonts w:ascii="Arial" w:eastAsia="Times New Roman" w:hAnsi="Arial" w:cs="Arial"/>
        </w:rPr>
        <w:t>eg</w:t>
      </w:r>
      <w:r>
        <w:rPr>
          <w:rFonts w:eastAsia="Times New Roman"/>
        </w:rPr>
        <w:t>ularization</w:t>
      </w:r>
      <w:r w:rsidRPr="00C979D8">
        <w:rPr>
          <w:rFonts w:ascii="Arial" w:eastAsia="Times New Roman" w:hAnsi="Arial" w:cs="Arial"/>
        </w:rPr>
        <w:t xml:space="preserve"> and </w:t>
      </w:r>
      <w:r w:rsidR="00ED08C4">
        <w:rPr>
          <w:rFonts w:ascii="Arial" w:eastAsia="Times New Roman" w:hAnsi="Arial" w:cs="Arial"/>
        </w:rPr>
        <w:t>N</w:t>
      </w:r>
      <w:r w:rsidRPr="00C979D8">
        <w:rPr>
          <w:rFonts w:ascii="Arial" w:eastAsia="Times New Roman" w:hAnsi="Arial" w:cs="Arial"/>
        </w:rPr>
        <w:t xml:space="preserve">aïve </w:t>
      </w:r>
      <w:r w:rsidR="00ED08C4">
        <w:rPr>
          <w:rFonts w:ascii="Arial" w:eastAsia="Times New Roman" w:hAnsi="Arial" w:cs="Arial"/>
        </w:rPr>
        <w:t>B</w:t>
      </w:r>
      <w:r w:rsidRPr="00C979D8">
        <w:rPr>
          <w:rFonts w:ascii="Arial" w:eastAsia="Times New Roman" w:hAnsi="Arial" w:cs="Arial"/>
        </w:rPr>
        <w:t xml:space="preserve">ayes </w:t>
      </w:r>
      <w:r w:rsidR="00ED08C4">
        <w:rPr>
          <w:rFonts w:ascii="Arial" w:eastAsia="Times New Roman" w:hAnsi="Arial" w:cs="Arial"/>
        </w:rPr>
        <w:t>C</w:t>
      </w:r>
      <w:r w:rsidRPr="00C979D8">
        <w:rPr>
          <w:rFonts w:ascii="Arial" w:eastAsia="Times New Roman" w:hAnsi="Arial" w:cs="Arial"/>
        </w:rPr>
        <w:t>lassification</w:t>
      </w:r>
      <w:r>
        <w:rPr>
          <w:rFonts w:ascii="Arial" w:hAnsi="Arial" w:cs="Arial"/>
        </w:rPr>
        <w:t xml:space="preserve"> </w:t>
      </w:r>
      <w:r w:rsidRPr="00C979D8">
        <w:rPr>
          <w:rFonts w:ascii="Arial" w:hAnsi="Arial" w:cs="Arial"/>
        </w:rPr>
        <w:t>models were developed.</w:t>
      </w:r>
      <w:r>
        <w:rPr>
          <w:rFonts w:ascii="Arial" w:hAnsi="Arial" w:cs="Arial"/>
        </w:rPr>
        <w:t xml:space="preserve"> </w:t>
      </w:r>
      <w:r w:rsidRPr="00C979D8">
        <w:rPr>
          <w:rFonts w:ascii="Arial" w:hAnsi="Arial" w:cs="Arial"/>
        </w:rPr>
        <w:t xml:space="preserve">We concluded that we could predict advanced fibrosis stage for chronic HCV patients using different machine learning approaches with </w:t>
      </w:r>
      <w:r>
        <w:rPr>
          <w:rFonts w:ascii="Arial" w:hAnsi="Arial" w:cs="Arial"/>
        </w:rPr>
        <w:t>maximum</w:t>
      </w:r>
      <w:r w:rsidRPr="00C979D8">
        <w:rPr>
          <w:rFonts w:ascii="Arial" w:hAnsi="Arial" w:cs="Arial"/>
        </w:rPr>
        <w:t xml:space="preserve"> accuracy</w:t>
      </w:r>
      <w:r>
        <w:rPr>
          <w:rFonts w:ascii="Arial" w:hAnsi="Arial" w:cs="Arial"/>
        </w:rPr>
        <w:t xml:space="preserve"> of 52.73% using supervised </w:t>
      </w:r>
      <w:r>
        <w:rPr>
          <w:rFonts w:ascii="Arial" w:eastAsia="Times New Roman" w:hAnsi="Arial" w:cs="Arial"/>
        </w:rPr>
        <w:t xml:space="preserve">TTest based Naïve Bayes </w:t>
      </w:r>
      <w:r>
        <w:rPr>
          <w:rFonts w:ascii="Arial" w:hAnsi="Arial" w:cs="Arial"/>
        </w:rPr>
        <w:t>model and 53.07% using unsupervised K-medoids binary classification</w:t>
      </w:r>
      <w:r w:rsidRPr="00C979D8">
        <w:rPr>
          <w:rFonts w:ascii="Arial" w:hAnsi="Arial" w:cs="Arial"/>
        </w:rPr>
        <w:t xml:space="preserve">. </w:t>
      </w:r>
    </w:p>
    <w:p w14:paraId="435FF120" w14:textId="4D315D9B" w:rsidR="005023A1" w:rsidRPr="00ED08C4" w:rsidRDefault="00A7689C" w:rsidP="00ED08C4">
      <w:pPr>
        <w:pStyle w:val="p"/>
        <w:jc w:val="both"/>
        <w:rPr>
          <w:rFonts w:ascii="Arial" w:hAnsi="Arial" w:cs="Arial"/>
          <w:sz w:val="22"/>
          <w:szCs w:val="22"/>
        </w:rPr>
      </w:pPr>
      <w:r w:rsidRPr="00C979D8">
        <w:rPr>
          <w:rFonts w:ascii="Arial" w:hAnsi="Arial" w:cs="Arial"/>
          <w:sz w:val="22"/>
          <w:szCs w:val="22"/>
        </w:rPr>
        <w:t xml:space="preserve">It is likely that we can improve the prediction of the </w:t>
      </w:r>
      <w:r w:rsidR="009C024E">
        <w:rPr>
          <w:rFonts w:ascii="Arial" w:hAnsi="Arial" w:cs="Arial"/>
          <w:sz w:val="22"/>
          <w:szCs w:val="22"/>
        </w:rPr>
        <w:t xml:space="preserve">advanced </w:t>
      </w:r>
      <w:r w:rsidRPr="00C979D8">
        <w:rPr>
          <w:rFonts w:ascii="Arial" w:hAnsi="Arial" w:cs="Arial"/>
          <w:sz w:val="22"/>
          <w:szCs w:val="22"/>
        </w:rPr>
        <w:t xml:space="preserve">degree of fibrosis by taking </w:t>
      </w:r>
      <w:r w:rsidR="009C024E">
        <w:rPr>
          <w:rFonts w:ascii="Arial" w:hAnsi="Arial" w:cs="Arial"/>
          <w:sz w:val="22"/>
          <w:szCs w:val="22"/>
        </w:rPr>
        <w:t xml:space="preserve">the </w:t>
      </w:r>
      <w:r w:rsidR="009C024E">
        <w:rPr>
          <w:rFonts w:ascii="Arial" w:hAnsi="Arial" w:cs="Arial"/>
          <w:sz w:val="22"/>
          <w:szCs w:val="22"/>
        </w:rPr>
        <w:t>nature of</w:t>
      </w:r>
      <w:r w:rsidR="009C024E" w:rsidRPr="00C979D8">
        <w:rPr>
          <w:rFonts w:ascii="Arial" w:hAnsi="Arial" w:cs="Arial"/>
          <w:sz w:val="22"/>
          <w:szCs w:val="22"/>
        </w:rPr>
        <w:t xml:space="preserve"> temporal attributes</w:t>
      </w:r>
      <w:r w:rsidR="009C024E" w:rsidRPr="00C979D8">
        <w:rPr>
          <w:rFonts w:ascii="Arial" w:hAnsi="Arial" w:cs="Arial"/>
          <w:sz w:val="22"/>
          <w:szCs w:val="22"/>
        </w:rPr>
        <w:t xml:space="preserve"> </w:t>
      </w:r>
      <w:r w:rsidRPr="00C979D8">
        <w:rPr>
          <w:rFonts w:ascii="Arial" w:hAnsi="Arial" w:cs="Arial"/>
          <w:sz w:val="22"/>
          <w:szCs w:val="22"/>
        </w:rPr>
        <w:t>into account</w:t>
      </w:r>
      <w:r w:rsidR="009C024E">
        <w:rPr>
          <w:rFonts w:ascii="Arial" w:hAnsi="Arial" w:cs="Arial"/>
          <w:sz w:val="22"/>
          <w:szCs w:val="22"/>
        </w:rPr>
        <w:t>, using APRI, AARI and FIB-4 scores calculated based on clinical information available</w:t>
      </w:r>
      <w:r w:rsidRPr="00C979D8">
        <w:rPr>
          <w:rFonts w:ascii="Arial" w:hAnsi="Arial" w:cs="Arial"/>
          <w:sz w:val="22"/>
          <w:szCs w:val="22"/>
        </w:rPr>
        <w:t xml:space="preserve">. </w:t>
      </w:r>
      <w:r w:rsidR="00ED08C4">
        <w:rPr>
          <w:rFonts w:ascii="Arial" w:hAnsi="Arial" w:cs="Arial"/>
          <w:sz w:val="22"/>
          <w:szCs w:val="22"/>
        </w:rPr>
        <w:t xml:space="preserve">Also, it will be helpful to know the units of every feature, here they were assumed to be standard. Further </w:t>
      </w:r>
      <w:r w:rsidR="009C024E">
        <w:rPr>
          <w:rFonts w:ascii="Arial" w:hAnsi="Arial" w:cs="Arial"/>
          <w:sz w:val="22"/>
          <w:szCs w:val="22"/>
        </w:rPr>
        <w:t>approach</w:t>
      </w:r>
      <w:r w:rsidR="00ED08C4">
        <w:rPr>
          <w:rFonts w:ascii="Arial" w:hAnsi="Arial" w:cs="Arial"/>
          <w:sz w:val="22"/>
          <w:szCs w:val="22"/>
        </w:rPr>
        <w:t>es</w:t>
      </w:r>
      <w:r w:rsidR="009C024E">
        <w:rPr>
          <w:rFonts w:ascii="Arial" w:hAnsi="Arial" w:cs="Arial"/>
          <w:sz w:val="22"/>
          <w:szCs w:val="22"/>
        </w:rPr>
        <w:t xml:space="preserve"> would be to explore artificial neural networks</w:t>
      </w:r>
      <w:r w:rsidRPr="00C979D8">
        <w:rPr>
          <w:rFonts w:ascii="Arial" w:hAnsi="Arial" w:cs="Arial"/>
          <w:sz w:val="22"/>
          <w:szCs w:val="22"/>
        </w:rPr>
        <w:t xml:space="preserve"> and </w:t>
      </w:r>
      <w:r w:rsidR="009C024E">
        <w:rPr>
          <w:rFonts w:ascii="Arial" w:hAnsi="Arial" w:cs="Arial"/>
          <w:sz w:val="22"/>
          <w:szCs w:val="22"/>
        </w:rPr>
        <w:t xml:space="preserve">other </w:t>
      </w:r>
      <w:r w:rsidRPr="00C979D8">
        <w:rPr>
          <w:rFonts w:ascii="Arial" w:hAnsi="Arial" w:cs="Arial"/>
          <w:sz w:val="22"/>
          <w:szCs w:val="22"/>
        </w:rPr>
        <w:t>classification techniques</w:t>
      </w:r>
      <w:r w:rsidR="009C024E">
        <w:rPr>
          <w:rFonts w:ascii="Arial" w:hAnsi="Arial" w:cs="Arial"/>
          <w:sz w:val="22"/>
          <w:szCs w:val="22"/>
        </w:rPr>
        <w:t>.</w:t>
      </w:r>
    </w:p>
    <w:p w14:paraId="2095D1C6" w14:textId="388B2F76" w:rsidR="008B610A" w:rsidRPr="00C979D8" w:rsidRDefault="008B610A" w:rsidP="00DB33B1">
      <w:pPr>
        <w:spacing w:before="100" w:beforeAutospacing="1" w:after="100" w:afterAutospacing="1" w:line="240" w:lineRule="auto"/>
        <w:jc w:val="both"/>
        <w:rPr>
          <w:rFonts w:ascii="Arial" w:eastAsia="Times New Roman" w:hAnsi="Arial" w:cs="Arial"/>
          <w:b/>
          <w:bCs/>
        </w:rPr>
      </w:pPr>
      <w:r w:rsidRPr="00C979D8">
        <w:rPr>
          <w:rFonts w:ascii="Arial" w:eastAsia="Times New Roman" w:hAnsi="Arial" w:cs="Arial"/>
          <w:b/>
          <w:bCs/>
        </w:rPr>
        <w:t>REFERENCES</w:t>
      </w:r>
    </w:p>
    <w:p w14:paraId="1EE32892" w14:textId="095D0848" w:rsidR="007C2E5D" w:rsidRPr="00C979D8" w:rsidRDefault="007C2E5D" w:rsidP="00DB33B1">
      <w:pPr>
        <w:pStyle w:val="ListParagraph"/>
        <w:numPr>
          <w:ilvl w:val="0"/>
          <w:numId w:val="5"/>
        </w:numPr>
        <w:jc w:val="both"/>
        <w:rPr>
          <w:rFonts w:ascii="Arial" w:eastAsia="Times New Roman" w:hAnsi="Arial" w:cs="Arial"/>
        </w:rPr>
      </w:pPr>
      <w:r w:rsidRPr="00C979D8">
        <w:rPr>
          <w:rFonts w:ascii="Arial" w:eastAsia="Times New Roman" w:hAnsi="Arial" w:cs="Arial"/>
        </w:rPr>
        <w:t xml:space="preserve">L. Gravitz, "A smouldering public-health crisis", </w:t>
      </w:r>
      <w:r w:rsidRPr="00C979D8">
        <w:rPr>
          <w:rFonts w:ascii="Arial" w:eastAsia="Times New Roman" w:hAnsi="Arial" w:cs="Arial"/>
          <w:i/>
          <w:iCs/>
        </w:rPr>
        <w:t>Nature</w:t>
      </w:r>
      <w:r w:rsidRPr="00C979D8">
        <w:rPr>
          <w:rFonts w:ascii="Arial" w:eastAsia="Times New Roman" w:hAnsi="Arial" w:cs="Arial"/>
        </w:rPr>
        <w:t>, vol. 474, no. 7350, pp. S2-S4, 2011.</w:t>
      </w:r>
    </w:p>
    <w:p w14:paraId="6D3DA33E" w14:textId="2FE27D06" w:rsidR="00575675" w:rsidRPr="00C979D8" w:rsidRDefault="00575675" w:rsidP="00DB33B1">
      <w:pPr>
        <w:pStyle w:val="ListParagraph"/>
        <w:numPr>
          <w:ilvl w:val="0"/>
          <w:numId w:val="5"/>
        </w:numPr>
        <w:jc w:val="both"/>
        <w:rPr>
          <w:rFonts w:ascii="Arial" w:hAnsi="Arial" w:cs="Arial"/>
        </w:rPr>
      </w:pPr>
      <w:r w:rsidRPr="00C979D8">
        <w:rPr>
          <w:rFonts w:ascii="Arial" w:hAnsi="Arial" w:cs="Arial"/>
        </w:rPr>
        <w:t xml:space="preserve">El-Zanaty F, Ann Way. “Egypt Demographic and Health Survey 2008”. Cairo, </w:t>
      </w:r>
      <w:proofErr w:type="gramStart"/>
      <w:r w:rsidRPr="00C979D8">
        <w:rPr>
          <w:rFonts w:ascii="Arial" w:hAnsi="Arial" w:cs="Arial"/>
        </w:rPr>
        <w:t>Egypt:Ministry</w:t>
      </w:r>
      <w:proofErr w:type="gramEnd"/>
      <w:r w:rsidRPr="00C979D8">
        <w:rPr>
          <w:rFonts w:ascii="Arial" w:hAnsi="Arial" w:cs="Arial"/>
        </w:rPr>
        <w:t xml:space="preserve"> of Health, El-Zanaty and Associates,and Macro International, March 2009.</w:t>
      </w:r>
    </w:p>
    <w:p w14:paraId="102BE9FC" w14:textId="77777777" w:rsidR="00F46DCD" w:rsidRPr="00C979D8" w:rsidRDefault="00F46DCD" w:rsidP="00DB33B1">
      <w:pPr>
        <w:pStyle w:val="ListParagraph"/>
        <w:numPr>
          <w:ilvl w:val="0"/>
          <w:numId w:val="5"/>
        </w:numPr>
        <w:jc w:val="both"/>
        <w:rPr>
          <w:rFonts w:ascii="Arial" w:hAnsi="Arial" w:cs="Arial"/>
        </w:rPr>
      </w:pPr>
      <w:r w:rsidRPr="00C979D8">
        <w:rPr>
          <w:rFonts w:ascii="Arial" w:hAnsi="Arial" w:cs="Arial"/>
        </w:rPr>
        <w:t xml:space="preserve">Anthony PP, Ishak KG, Nayak NC, Poulsen HE, Scheuer PJ, Sobin LH. The morphology of cirrhosis. Recommendations on definition, nomenclature, and classification by a working group sponsored by the World Health Organization. J Clin Pathol. </w:t>
      </w:r>
      <w:proofErr w:type="gramStart"/>
      <w:r w:rsidRPr="00C979D8">
        <w:rPr>
          <w:rFonts w:ascii="Arial" w:hAnsi="Arial" w:cs="Arial"/>
        </w:rPr>
        <w:t>1978;31:395</w:t>
      </w:r>
      <w:proofErr w:type="gramEnd"/>
      <w:r w:rsidRPr="00C979D8">
        <w:rPr>
          <w:rFonts w:ascii="Arial" w:hAnsi="Arial" w:cs="Arial"/>
        </w:rPr>
        <w:t xml:space="preserve">–414. </w:t>
      </w:r>
    </w:p>
    <w:p w14:paraId="61491A30" w14:textId="4A433A99" w:rsidR="007C2E5D" w:rsidRPr="00C979D8" w:rsidRDefault="007C2E5D" w:rsidP="00DB33B1">
      <w:pPr>
        <w:pStyle w:val="ListParagraph"/>
        <w:numPr>
          <w:ilvl w:val="0"/>
          <w:numId w:val="5"/>
        </w:numPr>
        <w:jc w:val="both"/>
        <w:rPr>
          <w:rFonts w:ascii="Arial" w:hAnsi="Arial" w:cs="Arial"/>
        </w:rPr>
      </w:pPr>
      <w:r w:rsidRPr="00C979D8">
        <w:rPr>
          <w:rFonts w:ascii="Arial" w:hAnsi="Arial" w:cs="Arial"/>
        </w:rPr>
        <w:t xml:space="preserve">D. Crisan et al., "Prospective non-invasive follow-up of liver fibrosis in patients with chronic hepatitis C", </w:t>
      </w:r>
      <w:r w:rsidRPr="00C979D8">
        <w:rPr>
          <w:rFonts w:ascii="Arial" w:hAnsi="Arial" w:cs="Arial"/>
          <w:i/>
          <w:iCs/>
        </w:rPr>
        <w:t>J. Gastrointest Liver Dis.</w:t>
      </w:r>
      <w:r w:rsidRPr="00C979D8">
        <w:rPr>
          <w:rFonts w:ascii="Arial" w:hAnsi="Arial" w:cs="Arial"/>
        </w:rPr>
        <w:t>, vol. 21, pp. 375-382, 2012</w:t>
      </w:r>
    </w:p>
    <w:p w14:paraId="324CB8F6" w14:textId="05558C50" w:rsidR="00575675" w:rsidRPr="00C979D8" w:rsidRDefault="00575675" w:rsidP="00DB33B1">
      <w:pPr>
        <w:pStyle w:val="ListParagraph"/>
        <w:numPr>
          <w:ilvl w:val="0"/>
          <w:numId w:val="5"/>
        </w:numPr>
        <w:jc w:val="both"/>
        <w:rPr>
          <w:rFonts w:ascii="Arial" w:hAnsi="Arial" w:cs="Arial"/>
        </w:rPr>
      </w:pPr>
      <w:r w:rsidRPr="00C979D8">
        <w:rPr>
          <w:rFonts w:ascii="Arial" w:hAnsi="Arial" w:cs="Arial"/>
        </w:rPr>
        <w:t>Gebo K, Herlong H, Torbenson M, et al. “Role of liver biopsy in the management of chronic hepatitis C: A systematic review”. Hepatology, vol. 36, pp. 161-172, 2002.</w:t>
      </w:r>
    </w:p>
    <w:p w14:paraId="3DF4983A" w14:textId="79611CF8" w:rsidR="007C2E5D" w:rsidRPr="00C979D8" w:rsidRDefault="007C2E5D" w:rsidP="00DB33B1">
      <w:pPr>
        <w:pStyle w:val="ListParagraph"/>
        <w:numPr>
          <w:ilvl w:val="0"/>
          <w:numId w:val="5"/>
        </w:numPr>
        <w:jc w:val="both"/>
        <w:rPr>
          <w:rFonts w:ascii="Arial" w:hAnsi="Arial" w:cs="Arial"/>
        </w:rPr>
      </w:pPr>
      <w:r w:rsidRPr="00C979D8">
        <w:rPr>
          <w:rFonts w:ascii="Arial" w:hAnsi="Arial" w:cs="Arial"/>
        </w:rPr>
        <w:t>P. Bedossa, F. Carrat, "Liver biopsy: The best not the gold standard", J. Hepatology, vol. 50, pp. 1-3, 2009.</w:t>
      </w:r>
    </w:p>
    <w:p w14:paraId="1DA13C99" w14:textId="56CDF762" w:rsidR="007C2E5D" w:rsidRPr="00C979D8" w:rsidRDefault="007C2E5D" w:rsidP="00DB33B1">
      <w:pPr>
        <w:pStyle w:val="ListParagraph"/>
        <w:numPr>
          <w:ilvl w:val="0"/>
          <w:numId w:val="5"/>
        </w:numPr>
        <w:jc w:val="both"/>
        <w:rPr>
          <w:rFonts w:ascii="Arial" w:hAnsi="Arial" w:cs="Arial"/>
        </w:rPr>
      </w:pPr>
      <w:r w:rsidRPr="00C979D8">
        <w:rPr>
          <w:rFonts w:ascii="Arial" w:hAnsi="Arial" w:cs="Arial"/>
        </w:rPr>
        <w:t>H. Rosen, "Clinical practice Chronic Hepatitis C Infection", New England J. Med., vol. 364, no. 25, pp. 2429-2438, 2011</w:t>
      </w:r>
    </w:p>
    <w:p w14:paraId="413355A9" w14:textId="77777777" w:rsidR="003E00B7" w:rsidRPr="00C979D8" w:rsidRDefault="003E00B7" w:rsidP="00DB33B1">
      <w:pPr>
        <w:pStyle w:val="ListParagraph"/>
        <w:numPr>
          <w:ilvl w:val="0"/>
          <w:numId w:val="5"/>
        </w:numPr>
        <w:jc w:val="both"/>
        <w:rPr>
          <w:rFonts w:ascii="Arial" w:hAnsi="Arial" w:cs="Arial"/>
        </w:rPr>
      </w:pPr>
      <w:r w:rsidRPr="00C979D8">
        <w:rPr>
          <w:rFonts w:ascii="Arial" w:hAnsi="Arial" w:cs="Arial"/>
        </w:rPr>
        <w:t xml:space="preserve">Soresi M, Giannitrapani L, Cervello M, Licata A, Montalto G. </w:t>
      </w:r>
      <w:proofErr w:type="gramStart"/>
      <w:r w:rsidRPr="00C979D8">
        <w:rPr>
          <w:rFonts w:ascii="Arial" w:hAnsi="Arial" w:cs="Arial"/>
        </w:rPr>
        <w:t>Non invasive</w:t>
      </w:r>
      <w:proofErr w:type="gramEnd"/>
      <w:r w:rsidRPr="00C979D8">
        <w:rPr>
          <w:rFonts w:ascii="Arial" w:hAnsi="Arial" w:cs="Arial"/>
        </w:rPr>
        <w:t xml:space="preserve"> tools for the diagnosis of liver cirrhosis. World J Gastroenterol. 2014 Dec 28;20(48):18131-50. doi: 10.3748/</w:t>
      </w:r>
      <w:proofErr w:type="gramStart"/>
      <w:r w:rsidRPr="00C979D8">
        <w:rPr>
          <w:rFonts w:ascii="Arial" w:hAnsi="Arial" w:cs="Arial"/>
        </w:rPr>
        <w:t>wjg.v20.i</w:t>
      </w:r>
      <w:proofErr w:type="gramEnd"/>
      <w:r w:rsidRPr="00C979D8">
        <w:rPr>
          <w:rFonts w:ascii="Arial" w:hAnsi="Arial" w:cs="Arial"/>
        </w:rPr>
        <w:t>48.18131. PMID: 25561782; PMCID: PMC4277952.</w:t>
      </w:r>
    </w:p>
    <w:p w14:paraId="1345B354" w14:textId="37B75172" w:rsidR="00A7689C" w:rsidRPr="00C979D8" w:rsidRDefault="00A7689C" w:rsidP="00DB33B1">
      <w:pPr>
        <w:pStyle w:val="ListParagraph"/>
        <w:numPr>
          <w:ilvl w:val="0"/>
          <w:numId w:val="5"/>
        </w:numPr>
        <w:jc w:val="both"/>
        <w:rPr>
          <w:rFonts w:ascii="Arial" w:hAnsi="Arial" w:cs="Arial"/>
        </w:rPr>
      </w:pPr>
      <w:r w:rsidRPr="00C979D8">
        <w:rPr>
          <w:rFonts w:ascii="Arial" w:hAnsi="Arial" w:cs="Arial"/>
        </w:rPr>
        <w:t>B Mayer, H Rangwala, R Gupta et al., "Feature Mining for Prediction of Degree of Liver Fibrosis", AMIA Annu Symp Proc, pp. 1048, 2005.</w:t>
      </w:r>
    </w:p>
    <w:p w14:paraId="131B9ADD" w14:textId="48AB2ED8" w:rsidR="00F656BE" w:rsidRPr="00C979D8" w:rsidRDefault="00F656BE" w:rsidP="00DB33B1">
      <w:pPr>
        <w:pStyle w:val="ListParagraph"/>
        <w:numPr>
          <w:ilvl w:val="0"/>
          <w:numId w:val="5"/>
        </w:numPr>
        <w:jc w:val="both"/>
        <w:rPr>
          <w:rFonts w:ascii="Arial" w:hAnsi="Arial" w:cs="Arial"/>
        </w:rPr>
      </w:pPr>
      <w:r w:rsidRPr="00C979D8">
        <w:rPr>
          <w:rFonts w:ascii="Arial" w:hAnsi="Arial" w:cs="Arial"/>
        </w:rPr>
        <w:t xml:space="preserve">Keltch, Brian, Yuan Lin, and Coskun Bayrak. </w:t>
      </w:r>
      <w:proofErr w:type="gramStart"/>
      <w:r w:rsidRPr="00C979D8">
        <w:rPr>
          <w:rFonts w:ascii="Arial" w:hAnsi="Arial" w:cs="Arial"/>
        </w:rPr>
        <w:t>”Comparison</w:t>
      </w:r>
      <w:proofErr w:type="gramEnd"/>
      <w:r w:rsidRPr="00C979D8">
        <w:rPr>
          <w:rFonts w:ascii="Arial" w:hAnsi="Arial" w:cs="Arial"/>
        </w:rPr>
        <w:t xml:space="preserve"> of AI techniques for prediction of liver fibrosis in hepatitis patients.” Journal of medical systems 38.8 (2014): 60.</w:t>
      </w:r>
    </w:p>
    <w:p w14:paraId="12478698" w14:textId="20F48441" w:rsidR="00F656BE" w:rsidRPr="00C979D8" w:rsidRDefault="00F656BE" w:rsidP="00DB33B1">
      <w:pPr>
        <w:pStyle w:val="ListParagraph"/>
        <w:numPr>
          <w:ilvl w:val="0"/>
          <w:numId w:val="5"/>
        </w:numPr>
        <w:jc w:val="both"/>
        <w:rPr>
          <w:rFonts w:ascii="Arial" w:hAnsi="Arial" w:cs="Arial"/>
        </w:rPr>
      </w:pPr>
      <w:r w:rsidRPr="00C979D8">
        <w:rPr>
          <w:rFonts w:ascii="Arial" w:hAnsi="Arial" w:cs="Arial"/>
        </w:rPr>
        <w:lastRenderedPageBreak/>
        <w:t>S. El-Sappagh, F. Ali, A. Ali, A. Hendawi, F. A. Badria and D. Y. Suh, "Clinical Decision Support System for Liver Fibrosis Prediction in Hepatitis Patients: A Case Comparison of Two Soft Computing Techniques," in IEEE Access, vol. 6, pp. 52911-52929, 2018.</w:t>
      </w:r>
    </w:p>
    <w:p w14:paraId="71169334" w14:textId="7325F57C" w:rsidR="00B92551" w:rsidRPr="00C979D8" w:rsidRDefault="00B92551" w:rsidP="00DB33B1">
      <w:pPr>
        <w:pStyle w:val="ListParagraph"/>
        <w:numPr>
          <w:ilvl w:val="0"/>
          <w:numId w:val="5"/>
        </w:numPr>
        <w:jc w:val="both"/>
        <w:rPr>
          <w:rFonts w:ascii="Arial" w:hAnsi="Arial" w:cs="Arial"/>
        </w:rPr>
      </w:pPr>
      <w:r w:rsidRPr="00C979D8">
        <w:rPr>
          <w:rFonts w:ascii="Arial" w:hAnsi="Arial" w:cs="Arial"/>
        </w:rPr>
        <w:t xml:space="preserve">M. Nasr, K. El-Bahnasy, M. Hamdy and S. M. Kamal, "A novel model based on </w:t>
      </w:r>
      <w:proofErr w:type="gramStart"/>
      <w:r w:rsidRPr="00C979D8">
        <w:rPr>
          <w:rFonts w:ascii="Arial" w:hAnsi="Arial" w:cs="Arial"/>
        </w:rPr>
        <w:t>non invasive</w:t>
      </w:r>
      <w:proofErr w:type="gramEnd"/>
      <w:r w:rsidRPr="00C979D8">
        <w:rPr>
          <w:rFonts w:ascii="Arial" w:hAnsi="Arial" w:cs="Arial"/>
        </w:rPr>
        <w:t xml:space="preserve"> methods for prediction of liver fibrosis," 2017 13th International Computer Engineering Conference (ICENCO), Cairo, 2017, pp. 276-281.</w:t>
      </w:r>
    </w:p>
    <w:p w14:paraId="78157BB2" w14:textId="13C85702" w:rsidR="006A232D" w:rsidRPr="00C979D8" w:rsidRDefault="00E1675B" w:rsidP="00DB33B1">
      <w:pPr>
        <w:pStyle w:val="ListParagraph"/>
        <w:numPr>
          <w:ilvl w:val="0"/>
          <w:numId w:val="5"/>
        </w:numPr>
        <w:jc w:val="both"/>
        <w:rPr>
          <w:rFonts w:ascii="Arial" w:hAnsi="Arial" w:cs="Arial"/>
        </w:rPr>
      </w:pPr>
      <w:r w:rsidRPr="00C979D8">
        <w:rPr>
          <w:rFonts w:ascii="Arial" w:eastAsia="Times New Roman" w:hAnsi="Arial" w:cs="Arial"/>
        </w:rPr>
        <w:t xml:space="preserve">S. Hashem et al., "Comparison of Machine Learning Approaches for Prediction of Advanced Liver Fibrosis in Chronic Hepatitis C Patients," in IEEE/ACM Transactions on Computational Biology and Bioinformatics, vol. 15, no. 3, pp. 861-868, 1 May-June 2018. </w:t>
      </w:r>
    </w:p>
    <w:p w14:paraId="61A09825" w14:textId="0D570C66" w:rsidR="00E1675B" w:rsidRPr="00C979D8" w:rsidRDefault="00E1675B" w:rsidP="00DB33B1">
      <w:pPr>
        <w:pStyle w:val="ListParagraph"/>
        <w:numPr>
          <w:ilvl w:val="0"/>
          <w:numId w:val="5"/>
        </w:numPr>
        <w:jc w:val="both"/>
        <w:rPr>
          <w:rFonts w:ascii="Arial" w:hAnsi="Arial" w:cs="Arial"/>
        </w:rPr>
      </w:pPr>
      <w:r w:rsidRPr="00C979D8">
        <w:rPr>
          <w:rFonts w:ascii="Arial" w:hAnsi="Arial" w:cs="Arial"/>
        </w:rPr>
        <w:t>A. M. Hashem, M. E. M. Rasmy, K. M. Wahba and O. G. Shaker, "Prediction of the degree of liver fibrosis using different pattern recognition techniques," 2010 5th Cairo International Biomedical Engineering Conference, Cairo, 2010, pp. 210-214.</w:t>
      </w:r>
    </w:p>
    <w:p w14:paraId="6C6C071E" w14:textId="6752CDC8" w:rsidR="00F656BE" w:rsidRPr="00C979D8" w:rsidRDefault="00F656BE" w:rsidP="00DB33B1">
      <w:pPr>
        <w:pStyle w:val="ListParagraph"/>
        <w:numPr>
          <w:ilvl w:val="0"/>
          <w:numId w:val="5"/>
        </w:numPr>
        <w:jc w:val="both"/>
        <w:rPr>
          <w:rFonts w:ascii="Arial" w:hAnsi="Arial" w:cs="Arial"/>
        </w:rPr>
      </w:pPr>
      <w:r w:rsidRPr="00C979D8">
        <w:rPr>
          <w:rFonts w:ascii="Arial" w:hAnsi="Arial" w:cs="Arial"/>
        </w:rPr>
        <w:t>J. Parkes, I. N. Guha, P. Roderick, W. Rosenberg, "Performance of serum marker panels for liver fibrosis in chronic hepatitis C", J. Hepatol, vol. 44, pp. 462-474, 2006.</w:t>
      </w:r>
    </w:p>
    <w:p w14:paraId="70E8F0E0" w14:textId="5D502A06" w:rsidR="00F24B98" w:rsidRPr="00C979D8" w:rsidRDefault="00F24B98" w:rsidP="00DB33B1">
      <w:pPr>
        <w:pStyle w:val="ListParagraph"/>
        <w:numPr>
          <w:ilvl w:val="0"/>
          <w:numId w:val="5"/>
        </w:numPr>
        <w:jc w:val="both"/>
        <w:rPr>
          <w:rFonts w:ascii="Arial" w:hAnsi="Arial" w:cs="Arial"/>
        </w:rPr>
      </w:pPr>
      <w:r w:rsidRPr="00C979D8">
        <w:rPr>
          <w:rFonts w:ascii="Arial" w:hAnsi="Arial" w:cs="Arial"/>
        </w:rPr>
        <w:t>Gupta, Ekta &amp; Bajpai, Meenu &amp; Choudhary, Aashish. (2014). Hepatitis C virus: Screening, diagnosis, and interpretation of laboratory assays. Asian journal of transfusion science. 8. 19-25. 10.4103/0973-6247.126683.</w:t>
      </w:r>
    </w:p>
    <w:p w14:paraId="6EAD6DF6" w14:textId="22429F60" w:rsidR="00F656BE" w:rsidRPr="00C979D8" w:rsidRDefault="00F656BE" w:rsidP="00DB33B1">
      <w:pPr>
        <w:pStyle w:val="ListParagraph"/>
        <w:numPr>
          <w:ilvl w:val="0"/>
          <w:numId w:val="5"/>
        </w:numPr>
        <w:jc w:val="both"/>
        <w:rPr>
          <w:rFonts w:ascii="Arial" w:hAnsi="Arial" w:cs="Arial"/>
        </w:rPr>
      </w:pPr>
      <w:r w:rsidRPr="00C979D8">
        <w:rPr>
          <w:rFonts w:ascii="Arial" w:hAnsi="Arial" w:cs="Arial"/>
        </w:rPr>
        <w:t>S. Hashem et al., "A Simple multi-linear regression model for predicting fibrosis scores in chronic Egyptian hepatitis C virus patients", Int. J. Bio-Technol. Res., vol. 4, no. 3, pp. 37-46, Jun. 2014.</w:t>
      </w:r>
    </w:p>
    <w:p w14:paraId="3501BAD3" w14:textId="0898C4F1" w:rsidR="00F656BE" w:rsidRPr="00C979D8" w:rsidRDefault="00F656BE" w:rsidP="00DB33B1">
      <w:pPr>
        <w:pStyle w:val="ListParagraph"/>
        <w:numPr>
          <w:ilvl w:val="0"/>
          <w:numId w:val="5"/>
        </w:numPr>
        <w:jc w:val="both"/>
        <w:rPr>
          <w:rFonts w:ascii="Arial" w:hAnsi="Arial" w:cs="Arial"/>
        </w:rPr>
      </w:pPr>
      <w:r w:rsidRPr="00C979D8">
        <w:rPr>
          <w:rFonts w:ascii="Arial" w:hAnsi="Arial" w:cs="Arial"/>
        </w:rPr>
        <w:t>I. Zubair and B. Wajid, "Comparison of APRI, FIB-4 and fibro test in prediction of fibrosis and cirrhosis in patients with hepatitis C," 2018 15th International Bhurban Conference on Applied Sciences and Technology (IBCAST), Islamabad, 2018, pp. 222-227.</w:t>
      </w:r>
    </w:p>
    <w:p w14:paraId="67C8076C" w14:textId="5032129B" w:rsidR="00F656BE" w:rsidRPr="00C979D8" w:rsidRDefault="00F656BE" w:rsidP="00DB33B1">
      <w:pPr>
        <w:pStyle w:val="ListParagraph"/>
        <w:numPr>
          <w:ilvl w:val="0"/>
          <w:numId w:val="5"/>
        </w:numPr>
        <w:jc w:val="both"/>
        <w:rPr>
          <w:rFonts w:ascii="Arial" w:hAnsi="Arial" w:cs="Arial"/>
        </w:rPr>
      </w:pPr>
      <w:r w:rsidRPr="00C979D8">
        <w:rPr>
          <w:rFonts w:ascii="Arial" w:hAnsi="Arial" w:cs="Arial"/>
        </w:rPr>
        <w:t>A. Wahba, N. Mohammed, A. Seddik, M. El-Adawy, "Liver fibrosis recognition using multi-compression elastography technique", J. Biomed. Sci. Eng. JBiSE, vol. 6, no. 11, pp. 1034-1039, 2013.</w:t>
      </w:r>
    </w:p>
    <w:p w14:paraId="2C00A425" w14:textId="5706F4FB" w:rsidR="00401A68" w:rsidRPr="00C979D8" w:rsidRDefault="00401A68" w:rsidP="00DB33B1">
      <w:pPr>
        <w:pStyle w:val="ListParagraph"/>
        <w:numPr>
          <w:ilvl w:val="0"/>
          <w:numId w:val="5"/>
        </w:numPr>
        <w:spacing w:after="0"/>
        <w:jc w:val="both"/>
        <w:rPr>
          <w:rFonts w:ascii="Arial" w:hAnsi="Arial" w:cs="Arial"/>
        </w:rPr>
      </w:pPr>
      <w:r w:rsidRPr="00C979D8">
        <w:rPr>
          <w:rFonts w:ascii="Arial" w:hAnsi="Arial" w:cs="Arial"/>
        </w:rPr>
        <w:t>Danan Wang, Qinghui Wang, Fengping Shan, Beixing Liu, Changlong Lu. “Identification of the risk for liver fibrosis on CHB patients using an artificial neural network based on routine and serum markers”. BMC Infectious Diseases 2010, 10:251.</w:t>
      </w:r>
    </w:p>
    <w:p w14:paraId="22BE023F" w14:textId="77777777" w:rsidR="00401A68" w:rsidRPr="00C979D8" w:rsidRDefault="00401A68" w:rsidP="00DB33B1">
      <w:pPr>
        <w:pStyle w:val="Default"/>
        <w:numPr>
          <w:ilvl w:val="0"/>
          <w:numId w:val="5"/>
        </w:numPr>
        <w:jc w:val="both"/>
        <w:rPr>
          <w:sz w:val="22"/>
          <w:szCs w:val="22"/>
        </w:rPr>
      </w:pPr>
      <w:r w:rsidRPr="00C979D8">
        <w:rPr>
          <w:sz w:val="22"/>
          <w:szCs w:val="22"/>
        </w:rPr>
        <w:t xml:space="preserve">AAFP. (2010 Jun 1;81(11):1351-1357) Thad Wilkins, md; Jennifer k. Malcolm, do; Dimple Raina, md; and Robert r. Schade, md - </w:t>
      </w:r>
      <w:r w:rsidRPr="00C979D8">
        <w:rPr>
          <w:i/>
          <w:iCs/>
          <w:sz w:val="22"/>
          <w:szCs w:val="22"/>
        </w:rPr>
        <w:t xml:space="preserve">Hepatitis C: Diagnosis and Treatment </w:t>
      </w:r>
    </w:p>
    <w:p w14:paraId="52F4DCEE" w14:textId="76772CE7" w:rsidR="005023A1" w:rsidRPr="00ED08C4" w:rsidRDefault="008C7610" w:rsidP="00DB33B1">
      <w:pPr>
        <w:pStyle w:val="ListParagraph"/>
        <w:numPr>
          <w:ilvl w:val="0"/>
          <w:numId w:val="5"/>
        </w:numPr>
        <w:spacing w:after="0"/>
        <w:jc w:val="both"/>
        <w:rPr>
          <w:rFonts w:ascii="Arial" w:hAnsi="Arial" w:cs="Arial"/>
        </w:rPr>
      </w:pPr>
      <w:r w:rsidRPr="00C979D8">
        <w:rPr>
          <w:rFonts w:ascii="Arial" w:hAnsi="Arial" w:cs="Arial"/>
        </w:rPr>
        <w:t>Chaudhry, Asma et al. “To determine correlation between biochemical parameters of nutritional status with disease severity in HCV related liver cirrhosis.” Pakistan journal of medical sciences vol. 34,1 (2018): 154-158. doi:10.12669/pjms.341.14011</w:t>
      </w:r>
    </w:p>
    <w:sectPr w:rsidR="005023A1" w:rsidRPr="00ED08C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321A" w14:textId="77777777" w:rsidR="000B06E4" w:rsidRDefault="000B06E4" w:rsidP="00E12D17">
      <w:pPr>
        <w:spacing w:after="0" w:line="240" w:lineRule="auto"/>
      </w:pPr>
      <w:r>
        <w:separator/>
      </w:r>
    </w:p>
  </w:endnote>
  <w:endnote w:type="continuationSeparator" w:id="0">
    <w:p w14:paraId="13A640DC" w14:textId="77777777" w:rsidR="000B06E4" w:rsidRDefault="000B06E4" w:rsidP="00E12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839980"/>
      <w:docPartObj>
        <w:docPartGallery w:val="Page Numbers (Bottom of Page)"/>
        <w:docPartUnique/>
      </w:docPartObj>
    </w:sdtPr>
    <w:sdtEndPr>
      <w:rPr>
        <w:noProof/>
      </w:rPr>
    </w:sdtEndPr>
    <w:sdtContent>
      <w:p w14:paraId="4AB10E36" w14:textId="5E71E74D" w:rsidR="00E12D17" w:rsidRDefault="00E12D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921E51" w14:textId="77777777" w:rsidR="00E12D17" w:rsidRDefault="00E1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ABFF3" w14:textId="77777777" w:rsidR="000B06E4" w:rsidRDefault="000B06E4" w:rsidP="00E12D17">
      <w:pPr>
        <w:spacing w:after="0" w:line="240" w:lineRule="auto"/>
      </w:pPr>
      <w:r>
        <w:separator/>
      </w:r>
    </w:p>
  </w:footnote>
  <w:footnote w:type="continuationSeparator" w:id="0">
    <w:p w14:paraId="24DC4AA3" w14:textId="77777777" w:rsidR="000B06E4" w:rsidRDefault="000B06E4" w:rsidP="00E12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A3D32" w14:textId="6A711EC5" w:rsidR="00E12D17" w:rsidRDefault="00E12D17">
    <w:pPr>
      <w:pStyle w:val="Header"/>
    </w:pPr>
    <w:r>
      <w:t>BME499 AI in BME – Final Project Winter 2020</w:t>
    </w:r>
    <w:r>
      <w:tab/>
    </w:r>
    <w:r>
      <w:tab/>
      <w:t>Akshada Shinde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9319A7"/>
    <w:multiLevelType w:val="hybridMultilevel"/>
    <w:tmpl w:val="8B3556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B34E24"/>
    <w:multiLevelType w:val="hybridMultilevel"/>
    <w:tmpl w:val="F7DAE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6761F"/>
    <w:multiLevelType w:val="hybridMultilevel"/>
    <w:tmpl w:val="F6CA2DD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A90DE"/>
    <w:multiLevelType w:val="hybridMultilevel"/>
    <w:tmpl w:val="24AB79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AD14086"/>
    <w:multiLevelType w:val="hybridMultilevel"/>
    <w:tmpl w:val="E32E1F2E"/>
    <w:lvl w:ilvl="0" w:tplc="04090001">
      <w:start w:val="1"/>
      <w:numFmt w:val="bullet"/>
      <w:lvlText w:val=""/>
      <w:lvlJc w:val="left"/>
      <w:pPr>
        <w:ind w:left="720" w:hanging="360"/>
      </w:pPr>
      <w:rPr>
        <w:rFonts w:ascii="Symbol" w:hAnsi="Symbol" w:cs="Symbol" w:hint="default"/>
      </w:rPr>
    </w:lvl>
    <w:lvl w:ilvl="1" w:tplc="AE2A079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2382CB4"/>
    <w:multiLevelType w:val="hybridMultilevel"/>
    <w:tmpl w:val="805E2492"/>
    <w:lvl w:ilvl="0" w:tplc="E882580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934D1"/>
    <w:multiLevelType w:val="hybridMultilevel"/>
    <w:tmpl w:val="CD002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A45FE"/>
    <w:multiLevelType w:val="hybridMultilevel"/>
    <w:tmpl w:val="B8C4D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5"/>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0A"/>
    <w:rsid w:val="00032B66"/>
    <w:rsid w:val="0004142B"/>
    <w:rsid w:val="000B06E4"/>
    <w:rsid w:val="001038E8"/>
    <w:rsid w:val="00151817"/>
    <w:rsid w:val="001E33C2"/>
    <w:rsid w:val="0022492C"/>
    <w:rsid w:val="00327D52"/>
    <w:rsid w:val="00337B1C"/>
    <w:rsid w:val="00366B84"/>
    <w:rsid w:val="003C26F8"/>
    <w:rsid w:val="003D73E1"/>
    <w:rsid w:val="003E00B7"/>
    <w:rsid w:val="00401A68"/>
    <w:rsid w:val="00445301"/>
    <w:rsid w:val="005023A1"/>
    <w:rsid w:val="00541A58"/>
    <w:rsid w:val="00541EED"/>
    <w:rsid w:val="00575675"/>
    <w:rsid w:val="005853AE"/>
    <w:rsid w:val="006117DF"/>
    <w:rsid w:val="006A232D"/>
    <w:rsid w:val="006C3DB4"/>
    <w:rsid w:val="006E1BC0"/>
    <w:rsid w:val="006F66B7"/>
    <w:rsid w:val="00721BE9"/>
    <w:rsid w:val="007C2E5D"/>
    <w:rsid w:val="007D1D53"/>
    <w:rsid w:val="008504D1"/>
    <w:rsid w:val="00876A6D"/>
    <w:rsid w:val="008B610A"/>
    <w:rsid w:val="008C7610"/>
    <w:rsid w:val="008E050C"/>
    <w:rsid w:val="00945953"/>
    <w:rsid w:val="00980CFC"/>
    <w:rsid w:val="00990F93"/>
    <w:rsid w:val="009C024E"/>
    <w:rsid w:val="009C0F34"/>
    <w:rsid w:val="009C4D3E"/>
    <w:rsid w:val="00A7689C"/>
    <w:rsid w:val="00AE1787"/>
    <w:rsid w:val="00AF3EC2"/>
    <w:rsid w:val="00B31DCA"/>
    <w:rsid w:val="00B92551"/>
    <w:rsid w:val="00C055EB"/>
    <w:rsid w:val="00C979D8"/>
    <w:rsid w:val="00CA4AE7"/>
    <w:rsid w:val="00CB46F3"/>
    <w:rsid w:val="00CE1269"/>
    <w:rsid w:val="00D0220C"/>
    <w:rsid w:val="00D672B7"/>
    <w:rsid w:val="00DB33B1"/>
    <w:rsid w:val="00DC7723"/>
    <w:rsid w:val="00DF5443"/>
    <w:rsid w:val="00E12D17"/>
    <w:rsid w:val="00E1675B"/>
    <w:rsid w:val="00E36870"/>
    <w:rsid w:val="00ED08C4"/>
    <w:rsid w:val="00ED1716"/>
    <w:rsid w:val="00F24B98"/>
    <w:rsid w:val="00F32EA5"/>
    <w:rsid w:val="00F46DCD"/>
    <w:rsid w:val="00F656BE"/>
    <w:rsid w:val="00F95E9D"/>
    <w:rsid w:val="00FB01B6"/>
    <w:rsid w:val="00FD1253"/>
    <w:rsid w:val="00FF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A631"/>
  <w15:chartTrackingRefBased/>
  <w15:docId w15:val="{5FCD8044-82FF-473E-8C89-53E963B8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7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610A"/>
    <w:rPr>
      <w:b/>
      <w:bCs/>
    </w:rPr>
  </w:style>
  <w:style w:type="paragraph" w:styleId="NormalWeb">
    <w:name w:val="Normal (Web)"/>
    <w:basedOn w:val="Normal"/>
    <w:uiPriority w:val="99"/>
    <w:semiHidden/>
    <w:unhideWhenUsed/>
    <w:rsid w:val="008B61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23A1"/>
    <w:rPr>
      <w:color w:val="0563C1" w:themeColor="hyperlink"/>
      <w:u w:val="single"/>
    </w:rPr>
  </w:style>
  <w:style w:type="character" w:styleId="UnresolvedMention">
    <w:name w:val="Unresolved Mention"/>
    <w:basedOn w:val="DefaultParagraphFont"/>
    <w:uiPriority w:val="99"/>
    <w:semiHidden/>
    <w:unhideWhenUsed/>
    <w:rsid w:val="005023A1"/>
    <w:rPr>
      <w:color w:val="605E5C"/>
      <w:shd w:val="clear" w:color="auto" w:fill="E1DFDD"/>
    </w:rPr>
  </w:style>
  <w:style w:type="paragraph" w:styleId="ListParagraph">
    <w:name w:val="List Paragraph"/>
    <w:basedOn w:val="Normal"/>
    <w:uiPriority w:val="34"/>
    <w:qFormat/>
    <w:rsid w:val="00E1675B"/>
    <w:pPr>
      <w:ind w:left="720"/>
      <w:contextualSpacing/>
    </w:pPr>
  </w:style>
  <w:style w:type="character" w:customStyle="1" w:styleId="Heading1Char">
    <w:name w:val="Heading 1 Char"/>
    <w:basedOn w:val="DefaultParagraphFont"/>
    <w:link w:val="Heading1"/>
    <w:uiPriority w:val="9"/>
    <w:rsid w:val="00E1675B"/>
    <w:rPr>
      <w:rFonts w:ascii="Times New Roman" w:eastAsia="Times New Roman" w:hAnsi="Times New Roman" w:cs="Times New Roman"/>
      <w:b/>
      <w:bCs/>
      <w:kern w:val="36"/>
      <w:sz w:val="48"/>
      <w:szCs w:val="48"/>
    </w:rPr>
  </w:style>
  <w:style w:type="character" w:customStyle="1" w:styleId="nd-word">
    <w:name w:val="nd-word"/>
    <w:basedOn w:val="DefaultParagraphFont"/>
    <w:rsid w:val="00337B1C"/>
  </w:style>
  <w:style w:type="paragraph" w:customStyle="1" w:styleId="Default">
    <w:name w:val="Default"/>
    <w:rsid w:val="00575675"/>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7C2E5D"/>
    <w:rPr>
      <w:i/>
      <w:iCs/>
    </w:rPr>
  </w:style>
  <w:style w:type="paragraph" w:customStyle="1" w:styleId="p">
    <w:name w:val="p"/>
    <w:basedOn w:val="Normal"/>
    <w:rsid w:val="00A7689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0220C"/>
    <w:pPr>
      <w:spacing w:after="200" w:line="240" w:lineRule="auto"/>
    </w:pPr>
    <w:rPr>
      <w:i/>
      <w:iCs/>
      <w:color w:val="44546A" w:themeColor="text2"/>
      <w:sz w:val="18"/>
      <w:szCs w:val="18"/>
    </w:rPr>
  </w:style>
  <w:style w:type="character" w:customStyle="1" w:styleId="muitypography-root">
    <w:name w:val="muitypography-root"/>
    <w:basedOn w:val="DefaultParagraphFont"/>
    <w:rsid w:val="009C4D3E"/>
  </w:style>
  <w:style w:type="table" w:styleId="TableGrid">
    <w:name w:val="Table Grid"/>
    <w:basedOn w:val="TableNormal"/>
    <w:uiPriority w:val="39"/>
    <w:rsid w:val="00AE1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8E8"/>
    <w:rPr>
      <w:color w:val="808080"/>
    </w:rPr>
  </w:style>
  <w:style w:type="paragraph" w:styleId="Header">
    <w:name w:val="header"/>
    <w:basedOn w:val="Normal"/>
    <w:link w:val="HeaderChar"/>
    <w:uiPriority w:val="99"/>
    <w:unhideWhenUsed/>
    <w:rsid w:val="00E12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D17"/>
  </w:style>
  <w:style w:type="paragraph" w:styleId="Footer">
    <w:name w:val="footer"/>
    <w:basedOn w:val="Normal"/>
    <w:link w:val="FooterChar"/>
    <w:uiPriority w:val="99"/>
    <w:unhideWhenUsed/>
    <w:rsid w:val="00E12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7703">
      <w:bodyDiv w:val="1"/>
      <w:marLeft w:val="0"/>
      <w:marRight w:val="0"/>
      <w:marTop w:val="0"/>
      <w:marBottom w:val="0"/>
      <w:divBdr>
        <w:top w:val="none" w:sz="0" w:space="0" w:color="auto"/>
        <w:left w:val="none" w:sz="0" w:space="0" w:color="auto"/>
        <w:bottom w:val="none" w:sz="0" w:space="0" w:color="auto"/>
        <w:right w:val="none" w:sz="0" w:space="0" w:color="auto"/>
      </w:divBdr>
      <w:divsChild>
        <w:div w:id="542207794">
          <w:marLeft w:val="0"/>
          <w:marRight w:val="0"/>
          <w:marTop w:val="0"/>
          <w:marBottom w:val="0"/>
          <w:divBdr>
            <w:top w:val="none" w:sz="0" w:space="0" w:color="auto"/>
            <w:left w:val="none" w:sz="0" w:space="0" w:color="auto"/>
            <w:bottom w:val="none" w:sz="0" w:space="0" w:color="auto"/>
            <w:right w:val="none" w:sz="0" w:space="0" w:color="auto"/>
          </w:divBdr>
          <w:divsChild>
            <w:div w:id="8988946">
              <w:marLeft w:val="0"/>
              <w:marRight w:val="0"/>
              <w:marTop w:val="0"/>
              <w:marBottom w:val="0"/>
              <w:divBdr>
                <w:top w:val="none" w:sz="0" w:space="0" w:color="auto"/>
                <w:left w:val="none" w:sz="0" w:space="0" w:color="auto"/>
                <w:bottom w:val="none" w:sz="0" w:space="0" w:color="auto"/>
                <w:right w:val="none" w:sz="0" w:space="0" w:color="auto"/>
              </w:divBdr>
            </w:div>
            <w:div w:id="20281960">
              <w:marLeft w:val="0"/>
              <w:marRight w:val="0"/>
              <w:marTop w:val="0"/>
              <w:marBottom w:val="0"/>
              <w:divBdr>
                <w:top w:val="none" w:sz="0" w:space="0" w:color="auto"/>
                <w:left w:val="none" w:sz="0" w:space="0" w:color="auto"/>
                <w:bottom w:val="none" w:sz="0" w:space="0" w:color="auto"/>
                <w:right w:val="none" w:sz="0" w:space="0" w:color="auto"/>
              </w:divBdr>
            </w:div>
            <w:div w:id="23756629">
              <w:marLeft w:val="0"/>
              <w:marRight w:val="0"/>
              <w:marTop w:val="0"/>
              <w:marBottom w:val="0"/>
              <w:divBdr>
                <w:top w:val="none" w:sz="0" w:space="0" w:color="auto"/>
                <w:left w:val="none" w:sz="0" w:space="0" w:color="auto"/>
                <w:bottom w:val="none" w:sz="0" w:space="0" w:color="auto"/>
                <w:right w:val="none" w:sz="0" w:space="0" w:color="auto"/>
              </w:divBdr>
            </w:div>
            <w:div w:id="103616010">
              <w:marLeft w:val="0"/>
              <w:marRight w:val="0"/>
              <w:marTop w:val="0"/>
              <w:marBottom w:val="0"/>
              <w:divBdr>
                <w:top w:val="none" w:sz="0" w:space="0" w:color="auto"/>
                <w:left w:val="none" w:sz="0" w:space="0" w:color="auto"/>
                <w:bottom w:val="none" w:sz="0" w:space="0" w:color="auto"/>
                <w:right w:val="none" w:sz="0" w:space="0" w:color="auto"/>
              </w:divBdr>
            </w:div>
            <w:div w:id="105468153">
              <w:marLeft w:val="0"/>
              <w:marRight w:val="0"/>
              <w:marTop w:val="0"/>
              <w:marBottom w:val="0"/>
              <w:divBdr>
                <w:top w:val="none" w:sz="0" w:space="0" w:color="auto"/>
                <w:left w:val="none" w:sz="0" w:space="0" w:color="auto"/>
                <w:bottom w:val="none" w:sz="0" w:space="0" w:color="auto"/>
                <w:right w:val="none" w:sz="0" w:space="0" w:color="auto"/>
              </w:divBdr>
            </w:div>
            <w:div w:id="106892257">
              <w:marLeft w:val="0"/>
              <w:marRight w:val="0"/>
              <w:marTop w:val="0"/>
              <w:marBottom w:val="0"/>
              <w:divBdr>
                <w:top w:val="none" w:sz="0" w:space="0" w:color="auto"/>
                <w:left w:val="none" w:sz="0" w:space="0" w:color="auto"/>
                <w:bottom w:val="none" w:sz="0" w:space="0" w:color="auto"/>
                <w:right w:val="none" w:sz="0" w:space="0" w:color="auto"/>
              </w:divBdr>
            </w:div>
            <w:div w:id="122889714">
              <w:marLeft w:val="0"/>
              <w:marRight w:val="0"/>
              <w:marTop w:val="0"/>
              <w:marBottom w:val="0"/>
              <w:divBdr>
                <w:top w:val="none" w:sz="0" w:space="0" w:color="auto"/>
                <w:left w:val="none" w:sz="0" w:space="0" w:color="auto"/>
                <w:bottom w:val="none" w:sz="0" w:space="0" w:color="auto"/>
                <w:right w:val="none" w:sz="0" w:space="0" w:color="auto"/>
              </w:divBdr>
            </w:div>
            <w:div w:id="141773192">
              <w:marLeft w:val="0"/>
              <w:marRight w:val="0"/>
              <w:marTop w:val="0"/>
              <w:marBottom w:val="0"/>
              <w:divBdr>
                <w:top w:val="none" w:sz="0" w:space="0" w:color="auto"/>
                <w:left w:val="none" w:sz="0" w:space="0" w:color="auto"/>
                <w:bottom w:val="none" w:sz="0" w:space="0" w:color="auto"/>
                <w:right w:val="none" w:sz="0" w:space="0" w:color="auto"/>
              </w:divBdr>
            </w:div>
            <w:div w:id="191960545">
              <w:marLeft w:val="0"/>
              <w:marRight w:val="0"/>
              <w:marTop w:val="0"/>
              <w:marBottom w:val="0"/>
              <w:divBdr>
                <w:top w:val="none" w:sz="0" w:space="0" w:color="auto"/>
                <w:left w:val="none" w:sz="0" w:space="0" w:color="auto"/>
                <w:bottom w:val="none" w:sz="0" w:space="0" w:color="auto"/>
                <w:right w:val="none" w:sz="0" w:space="0" w:color="auto"/>
              </w:divBdr>
            </w:div>
            <w:div w:id="204417863">
              <w:marLeft w:val="0"/>
              <w:marRight w:val="0"/>
              <w:marTop w:val="0"/>
              <w:marBottom w:val="0"/>
              <w:divBdr>
                <w:top w:val="none" w:sz="0" w:space="0" w:color="auto"/>
                <w:left w:val="none" w:sz="0" w:space="0" w:color="auto"/>
                <w:bottom w:val="none" w:sz="0" w:space="0" w:color="auto"/>
                <w:right w:val="none" w:sz="0" w:space="0" w:color="auto"/>
              </w:divBdr>
            </w:div>
            <w:div w:id="229537430">
              <w:marLeft w:val="0"/>
              <w:marRight w:val="0"/>
              <w:marTop w:val="0"/>
              <w:marBottom w:val="0"/>
              <w:divBdr>
                <w:top w:val="none" w:sz="0" w:space="0" w:color="auto"/>
                <w:left w:val="none" w:sz="0" w:space="0" w:color="auto"/>
                <w:bottom w:val="none" w:sz="0" w:space="0" w:color="auto"/>
                <w:right w:val="none" w:sz="0" w:space="0" w:color="auto"/>
              </w:divBdr>
            </w:div>
            <w:div w:id="268704765">
              <w:marLeft w:val="0"/>
              <w:marRight w:val="0"/>
              <w:marTop w:val="0"/>
              <w:marBottom w:val="0"/>
              <w:divBdr>
                <w:top w:val="none" w:sz="0" w:space="0" w:color="auto"/>
                <w:left w:val="none" w:sz="0" w:space="0" w:color="auto"/>
                <w:bottom w:val="none" w:sz="0" w:space="0" w:color="auto"/>
                <w:right w:val="none" w:sz="0" w:space="0" w:color="auto"/>
              </w:divBdr>
            </w:div>
            <w:div w:id="278806867">
              <w:marLeft w:val="0"/>
              <w:marRight w:val="0"/>
              <w:marTop w:val="0"/>
              <w:marBottom w:val="0"/>
              <w:divBdr>
                <w:top w:val="none" w:sz="0" w:space="0" w:color="auto"/>
                <w:left w:val="none" w:sz="0" w:space="0" w:color="auto"/>
                <w:bottom w:val="none" w:sz="0" w:space="0" w:color="auto"/>
                <w:right w:val="none" w:sz="0" w:space="0" w:color="auto"/>
              </w:divBdr>
            </w:div>
            <w:div w:id="286157650">
              <w:marLeft w:val="0"/>
              <w:marRight w:val="0"/>
              <w:marTop w:val="0"/>
              <w:marBottom w:val="0"/>
              <w:divBdr>
                <w:top w:val="none" w:sz="0" w:space="0" w:color="auto"/>
                <w:left w:val="none" w:sz="0" w:space="0" w:color="auto"/>
                <w:bottom w:val="none" w:sz="0" w:space="0" w:color="auto"/>
                <w:right w:val="none" w:sz="0" w:space="0" w:color="auto"/>
              </w:divBdr>
            </w:div>
            <w:div w:id="326983145">
              <w:marLeft w:val="0"/>
              <w:marRight w:val="0"/>
              <w:marTop w:val="0"/>
              <w:marBottom w:val="0"/>
              <w:divBdr>
                <w:top w:val="none" w:sz="0" w:space="0" w:color="auto"/>
                <w:left w:val="none" w:sz="0" w:space="0" w:color="auto"/>
                <w:bottom w:val="none" w:sz="0" w:space="0" w:color="auto"/>
                <w:right w:val="none" w:sz="0" w:space="0" w:color="auto"/>
              </w:divBdr>
            </w:div>
            <w:div w:id="327445656">
              <w:marLeft w:val="0"/>
              <w:marRight w:val="0"/>
              <w:marTop w:val="0"/>
              <w:marBottom w:val="0"/>
              <w:divBdr>
                <w:top w:val="none" w:sz="0" w:space="0" w:color="auto"/>
                <w:left w:val="none" w:sz="0" w:space="0" w:color="auto"/>
                <w:bottom w:val="none" w:sz="0" w:space="0" w:color="auto"/>
                <w:right w:val="none" w:sz="0" w:space="0" w:color="auto"/>
              </w:divBdr>
            </w:div>
            <w:div w:id="449781805">
              <w:marLeft w:val="0"/>
              <w:marRight w:val="0"/>
              <w:marTop w:val="0"/>
              <w:marBottom w:val="0"/>
              <w:divBdr>
                <w:top w:val="none" w:sz="0" w:space="0" w:color="auto"/>
                <w:left w:val="none" w:sz="0" w:space="0" w:color="auto"/>
                <w:bottom w:val="none" w:sz="0" w:space="0" w:color="auto"/>
                <w:right w:val="none" w:sz="0" w:space="0" w:color="auto"/>
              </w:divBdr>
            </w:div>
            <w:div w:id="451704290">
              <w:marLeft w:val="0"/>
              <w:marRight w:val="0"/>
              <w:marTop w:val="0"/>
              <w:marBottom w:val="0"/>
              <w:divBdr>
                <w:top w:val="none" w:sz="0" w:space="0" w:color="auto"/>
                <w:left w:val="none" w:sz="0" w:space="0" w:color="auto"/>
                <w:bottom w:val="none" w:sz="0" w:space="0" w:color="auto"/>
                <w:right w:val="none" w:sz="0" w:space="0" w:color="auto"/>
              </w:divBdr>
            </w:div>
            <w:div w:id="489365795">
              <w:marLeft w:val="0"/>
              <w:marRight w:val="0"/>
              <w:marTop w:val="0"/>
              <w:marBottom w:val="0"/>
              <w:divBdr>
                <w:top w:val="none" w:sz="0" w:space="0" w:color="auto"/>
                <w:left w:val="none" w:sz="0" w:space="0" w:color="auto"/>
                <w:bottom w:val="none" w:sz="0" w:space="0" w:color="auto"/>
                <w:right w:val="none" w:sz="0" w:space="0" w:color="auto"/>
              </w:divBdr>
            </w:div>
            <w:div w:id="529803421">
              <w:marLeft w:val="0"/>
              <w:marRight w:val="0"/>
              <w:marTop w:val="0"/>
              <w:marBottom w:val="0"/>
              <w:divBdr>
                <w:top w:val="none" w:sz="0" w:space="0" w:color="auto"/>
                <w:left w:val="none" w:sz="0" w:space="0" w:color="auto"/>
                <w:bottom w:val="none" w:sz="0" w:space="0" w:color="auto"/>
                <w:right w:val="none" w:sz="0" w:space="0" w:color="auto"/>
              </w:divBdr>
            </w:div>
            <w:div w:id="532234905">
              <w:marLeft w:val="0"/>
              <w:marRight w:val="0"/>
              <w:marTop w:val="0"/>
              <w:marBottom w:val="0"/>
              <w:divBdr>
                <w:top w:val="none" w:sz="0" w:space="0" w:color="auto"/>
                <w:left w:val="none" w:sz="0" w:space="0" w:color="auto"/>
                <w:bottom w:val="none" w:sz="0" w:space="0" w:color="auto"/>
                <w:right w:val="none" w:sz="0" w:space="0" w:color="auto"/>
              </w:divBdr>
            </w:div>
            <w:div w:id="552665840">
              <w:marLeft w:val="0"/>
              <w:marRight w:val="0"/>
              <w:marTop w:val="0"/>
              <w:marBottom w:val="0"/>
              <w:divBdr>
                <w:top w:val="none" w:sz="0" w:space="0" w:color="auto"/>
                <w:left w:val="none" w:sz="0" w:space="0" w:color="auto"/>
                <w:bottom w:val="none" w:sz="0" w:space="0" w:color="auto"/>
                <w:right w:val="none" w:sz="0" w:space="0" w:color="auto"/>
              </w:divBdr>
            </w:div>
            <w:div w:id="565382458">
              <w:marLeft w:val="0"/>
              <w:marRight w:val="0"/>
              <w:marTop w:val="0"/>
              <w:marBottom w:val="0"/>
              <w:divBdr>
                <w:top w:val="none" w:sz="0" w:space="0" w:color="auto"/>
                <w:left w:val="none" w:sz="0" w:space="0" w:color="auto"/>
                <w:bottom w:val="none" w:sz="0" w:space="0" w:color="auto"/>
                <w:right w:val="none" w:sz="0" w:space="0" w:color="auto"/>
              </w:divBdr>
            </w:div>
            <w:div w:id="567763318">
              <w:marLeft w:val="0"/>
              <w:marRight w:val="0"/>
              <w:marTop w:val="0"/>
              <w:marBottom w:val="0"/>
              <w:divBdr>
                <w:top w:val="none" w:sz="0" w:space="0" w:color="auto"/>
                <w:left w:val="none" w:sz="0" w:space="0" w:color="auto"/>
                <w:bottom w:val="none" w:sz="0" w:space="0" w:color="auto"/>
                <w:right w:val="none" w:sz="0" w:space="0" w:color="auto"/>
              </w:divBdr>
            </w:div>
            <w:div w:id="612786960">
              <w:marLeft w:val="0"/>
              <w:marRight w:val="0"/>
              <w:marTop w:val="0"/>
              <w:marBottom w:val="0"/>
              <w:divBdr>
                <w:top w:val="none" w:sz="0" w:space="0" w:color="auto"/>
                <w:left w:val="none" w:sz="0" w:space="0" w:color="auto"/>
                <w:bottom w:val="none" w:sz="0" w:space="0" w:color="auto"/>
                <w:right w:val="none" w:sz="0" w:space="0" w:color="auto"/>
              </w:divBdr>
            </w:div>
            <w:div w:id="613366242">
              <w:marLeft w:val="0"/>
              <w:marRight w:val="0"/>
              <w:marTop w:val="0"/>
              <w:marBottom w:val="0"/>
              <w:divBdr>
                <w:top w:val="none" w:sz="0" w:space="0" w:color="auto"/>
                <w:left w:val="none" w:sz="0" w:space="0" w:color="auto"/>
                <w:bottom w:val="none" w:sz="0" w:space="0" w:color="auto"/>
                <w:right w:val="none" w:sz="0" w:space="0" w:color="auto"/>
              </w:divBdr>
            </w:div>
            <w:div w:id="619729900">
              <w:marLeft w:val="0"/>
              <w:marRight w:val="0"/>
              <w:marTop w:val="0"/>
              <w:marBottom w:val="0"/>
              <w:divBdr>
                <w:top w:val="none" w:sz="0" w:space="0" w:color="auto"/>
                <w:left w:val="none" w:sz="0" w:space="0" w:color="auto"/>
                <w:bottom w:val="none" w:sz="0" w:space="0" w:color="auto"/>
                <w:right w:val="none" w:sz="0" w:space="0" w:color="auto"/>
              </w:divBdr>
            </w:div>
            <w:div w:id="627200141">
              <w:marLeft w:val="0"/>
              <w:marRight w:val="0"/>
              <w:marTop w:val="0"/>
              <w:marBottom w:val="0"/>
              <w:divBdr>
                <w:top w:val="none" w:sz="0" w:space="0" w:color="auto"/>
                <w:left w:val="none" w:sz="0" w:space="0" w:color="auto"/>
                <w:bottom w:val="none" w:sz="0" w:space="0" w:color="auto"/>
                <w:right w:val="none" w:sz="0" w:space="0" w:color="auto"/>
              </w:divBdr>
            </w:div>
            <w:div w:id="665863292">
              <w:marLeft w:val="0"/>
              <w:marRight w:val="0"/>
              <w:marTop w:val="0"/>
              <w:marBottom w:val="0"/>
              <w:divBdr>
                <w:top w:val="none" w:sz="0" w:space="0" w:color="auto"/>
                <w:left w:val="none" w:sz="0" w:space="0" w:color="auto"/>
                <w:bottom w:val="none" w:sz="0" w:space="0" w:color="auto"/>
                <w:right w:val="none" w:sz="0" w:space="0" w:color="auto"/>
              </w:divBdr>
            </w:div>
            <w:div w:id="669797528">
              <w:marLeft w:val="0"/>
              <w:marRight w:val="0"/>
              <w:marTop w:val="0"/>
              <w:marBottom w:val="0"/>
              <w:divBdr>
                <w:top w:val="none" w:sz="0" w:space="0" w:color="auto"/>
                <w:left w:val="none" w:sz="0" w:space="0" w:color="auto"/>
                <w:bottom w:val="none" w:sz="0" w:space="0" w:color="auto"/>
                <w:right w:val="none" w:sz="0" w:space="0" w:color="auto"/>
              </w:divBdr>
            </w:div>
            <w:div w:id="670838264">
              <w:marLeft w:val="0"/>
              <w:marRight w:val="0"/>
              <w:marTop w:val="0"/>
              <w:marBottom w:val="0"/>
              <w:divBdr>
                <w:top w:val="none" w:sz="0" w:space="0" w:color="auto"/>
                <w:left w:val="none" w:sz="0" w:space="0" w:color="auto"/>
                <w:bottom w:val="none" w:sz="0" w:space="0" w:color="auto"/>
                <w:right w:val="none" w:sz="0" w:space="0" w:color="auto"/>
              </w:divBdr>
            </w:div>
            <w:div w:id="671957343">
              <w:marLeft w:val="0"/>
              <w:marRight w:val="0"/>
              <w:marTop w:val="0"/>
              <w:marBottom w:val="0"/>
              <w:divBdr>
                <w:top w:val="none" w:sz="0" w:space="0" w:color="auto"/>
                <w:left w:val="none" w:sz="0" w:space="0" w:color="auto"/>
                <w:bottom w:val="none" w:sz="0" w:space="0" w:color="auto"/>
                <w:right w:val="none" w:sz="0" w:space="0" w:color="auto"/>
              </w:divBdr>
            </w:div>
            <w:div w:id="678040163">
              <w:marLeft w:val="0"/>
              <w:marRight w:val="0"/>
              <w:marTop w:val="0"/>
              <w:marBottom w:val="0"/>
              <w:divBdr>
                <w:top w:val="none" w:sz="0" w:space="0" w:color="auto"/>
                <w:left w:val="none" w:sz="0" w:space="0" w:color="auto"/>
                <w:bottom w:val="none" w:sz="0" w:space="0" w:color="auto"/>
                <w:right w:val="none" w:sz="0" w:space="0" w:color="auto"/>
              </w:divBdr>
            </w:div>
            <w:div w:id="682783097">
              <w:marLeft w:val="0"/>
              <w:marRight w:val="0"/>
              <w:marTop w:val="0"/>
              <w:marBottom w:val="0"/>
              <w:divBdr>
                <w:top w:val="none" w:sz="0" w:space="0" w:color="auto"/>
                <w:left w:val="none" w:sz="0" w:space="0" w:color="auto"/>
                <w:bottom w:val="none" w:sz="0" w:space="0" w:color="auto"/>
                <w:right w:val="none" w:sz="0" w:space="0" w:color="auto"/>
              </w:divBdr>
            </w:div>
            <w:div w:id="720252299">
              <w:marLeft w:val="0"/>
              <w:marRight w:val="0"/>
              <w:marTop w:val="0"/>
              <w:marBottom w:val="0"/>
              <w:divBdr>
                <w:top w:val="none" w:sz="0" w:space="0" w:color="auto"/>
                <w:left w:val="none" w:sz="0" w:space="0" w:color="auto"/>
                <w:bottom w:val="none" w:sz="0" w:space="0" w:color="auto"/>
                <w:right w:val="none" w:sz="0" w:space="0" w:color="auto"/>
              </w:divBdr>
            </w:div>
            <w:div w:id="729767403">
              <w:marLeft w:val="0"/>
              <w:marRight w:val="0"/>
              <w:marTop w:val="0"/>
              <w:marBottom w:val="0"/>
              <w:divBdr>
                <w:top w:val="none" w:sz="0" w:space="0" w:color="auto"/>
                <w:left w:val="none" w:sz="0" w:space="0" w:color="auto"/>
                <w:bottom w:val="none" w:sz="0" w:space="0" w:color="auto"/>
                <w:right w:val="none" w:sz="0" w:space="0" w:color="auto"/>
              </w:divBdr>
            </w:div>
            <w:div w:id="734469442">
              <w:marLeft w:val="0"/>
              <w:marRight w:val="0"/>
              <w:marTop w:val="0"/>
              <w:marBottom w:val="0"/>
              <w:divBdr>
                <w:top w:val="none" w:sz="0" w:space="0" w:color="auto"/>
                <w:left w:val="none" w:sz="0" w:space="0" w:color="auto"/>
                <w:bottom w:val="none" w:sz="0" w:space="0" w:color="auto"/>
                <w:right w:val="none" w:sz="0" w:space="0" w:color="auto"/>
              </w:divBdr>
            </w:div>
            <w:div w:id="747121065">
              <w:marLeft w:val="0"/>
              <w:marRight w:val="0"/>
              <w:marTop w:val="0"/>
              <w:marBottom w:val="0"/>
              <w:divBdr>
                <w:top w:val="none" w:sz="0" w:space="0" w:color="auto"/>
                <w:left w:val="none" w:sz="0" w:space="0" w:color="auto"/>
                <w:bottom w:val="none" w:sz="0" w:space="0" w:color="auto"/>
                <w:right w:val="none" w:sz="0" w:space="0" w:color="auto"/>
              </w:divBdr>
            </w:div>
            <w:div w:id="764692897">
              <w:marLeft w:val="0"/>
              <w:marRight w:val="0"/>
              <w:marTop w:val="0"/>
              <w:marBottom w:val="0"/>
              <w:divBdr>
                <w:top w:val="none" w:sz="0" w:space="0" w:color="auto"/>
                <w:left w:val="none" w:sz="0" w:space="0" w:color="auto"/>
                <w:bottom w:val="none" w:sz="0" w:space="0" w:color="auto"/>
                <w:right w:val="none" w:sz="0" w:space="0" w:color="auto"/>
              </w:divBdr>
            </w:div>
            <w:div w:id="775440662">
              <w:marLeft w:val="0"/>
              <w:marRight w:val="0"/>
              <w:marTop w:val="0"/>
              <w:marBottom w:val="0"/>
              <w:divBdr>
                <w:top w:val="none" w:sz="0" w:space="0" w:color="auto"/>
                <w:left w:val="none" w:sz="0" w:space="0" w:color="auto"/>
                <w:bottom w:val="none" w:sz="0" w:space="0" w:color="auto"/>
                <w:right w:val="none" w:sz="0" w:space="0" w:color="auto"/>
              </w:divBdr>
            </w:div>
            <w:div w:id="881402944">
              <w:marLeft w:val="0"/>
              <w:marRight w:val="0"/>
              <w:marTop w:val="0"/>
              <w:marBottom w:val="0"/>
              <w:divBdr>
                <w:top w:val="none" w:sz="0" w:space="0" w:color="auto"/>
                <w:left w:val="none" w:sz="0" w:space="0" w:color="auto"/>
                <w:bottom w:val="none" w:sz="0" w:space="0" w:color="auto"/>
                <w:right w:val="none" w:sz="0" w:space="0" w:color="auto"/>
              </w:divBdr>
            </w:div>
            <w:div w:id="889272066">
              <w:marLeft w:val="0"/>
              <w:marRight w:val="0"/>
              <w:marTop w:val="0"/>
              <w:marBottom w:val="0"/>
              <w:divBdr>
                <w:top w:val="none" w:sz="0" w:space="0" w:color="auto"/>
                <w:left w:val="none" w:sz="0" w:space="0" w:color="auto"/>
                <w:bottom w:val="none" w:sz="0" w:space="0" w:color="auto"/>
                <w:right w:val="none" w:sz="0" w:space="0" w:color="auto"/>
              </w:divBdr>
            </w:div>
            <w:div w:id="890460701">
              <w:marLeft w:val="0"/>
              <w:marRight w:val="0"/>
              <w:marTop w:val="0"/>
              <w:marBottom w:val="0"/>
              <w:divBdr>
                <w:top w:val="none" w:sz="0" w:space="0" w:color="auto"/>
                <w:left w:val="none" w:sz="0" w:space="0" w:color="auto"/>
                <w:bottom w:val="none" w:sz="0" w:space="0" w:color="auto"/>
                <w:right w:val="none" w:sz="0" w:space="0" w:color="auto"/>
              </w:divBdr>
            </w:div>
            <w:div w:id="902253752">
              <w:marLeft w:val="0"/>
              <w:marRight w:val="0"/>
              <w:marTop w:val="0"/>
              <w:marBottom w:val="0"/>
              <w:divBdr>
                <w:top w:val="none" w:sz="0" w:space="0" w:color="auto"/>
                <w:left w:val="none" w:sz="0" w:space="0" w:color="auto"/>
                <w:bottom w:val="none" w:sz="0" w:space="0" w:color="auto"/>
                <w:right w:val="none" w:sz="0" w:space="0" w:color="auto"/>
              </w:divBdr>
            </w:div>
            <w:div w:id="934097080">
              <w:marLeft w:val="0"/>
              <w:marRight w:val="0"/>
              <w:marTop w:val="0"/>
              <w:marBottom w:val="0"/>
              <w:divBdr>
                <w:top w:val="none" w:sz="0" w:space="0" w:color="auto"/>
                <w:left w:val="none" w:sz="0" w:space="0" w:color="auto"/>
                <w:bottom w:val="none" w:sz="0" w:space="0" w:color="auto"/>
                <w:right w:val="none" w:sz="0" w:space="0" w:color="auto"/>
              </w:divBdr>
            </w:div>
            <w:div w:id="937324028">
              <w:marLeft w:val="0"/>
              <w:marRight w:val="0"/>
              <w:marTop w:val="0"/>
              <w:marBottom w:val="0"/>
              <w:divBdr>
                <w:top w:val="none" w:sz="0" w:space="0" w:color="auto"/>
                <w:left w:val="none" w:sz="0" w:space="0" w:color="auto"/>
                <w:bottom w:val="none" w:sz="0" w:space="0" w:color="auto"/>
                <w:right w:val="none" w:sz="0" w:space="0" w:color="auto"/>
              </w:divBdr>
            </w:div>
            <w:div w:id="1024087615">
              <w:marLeft w:val="0"/>
              <w:marRight w:val="0"/>
              <w:marTop w:val="0"/>
              <w:marBottom w:val="0"/>
              <w:divBdr>
                <w:top w:val="none" w:sz="0" w:space="0" w:color="auto"/>
                <w:left w:val="none" w:sz="0" w:space="0" w:color="auto"/>
                <w:bottom w:val="none" w:sz="0" w:space="0" w:color="auto"/>
                <w:right w:val="none" w:sz="0" w:space="0" w:color="auto"/>
              </w:divBdr>
            </w:div>
            <w:div w:id="1055813819">
              <w:marLeft w:val="0"/>
              <w:marRight w:val="0"/>
              <w:marTop w:val="0"/>
              <w:marBottom w:val="0"/>
              <w:divBdr>
                <w:top w:val="none" w:sz="0" w:space="0" w:color="auto"/>
                <w:left w:val="none" w:sz="0" w:space="0" w:color="auto"/>
                <w:bottom w:val="none" w:sz="0" w:space="0" w:color="auto"/>
                <w:right w:val="none" w:sz="0" w:space="0" w:color="auto"/>
              </w:divBdr>
            </w:div>
            <w:div w:id="1070466727">
              <w:marLeft w:val="0"/>
              <w:marRight w:val="0"/>
              <w:marTop w:val="0"/>
              <w:marBottom w:val="0"/>
              <w:divBdr>
                <w:top w:val="none" w:sz="0" w:space="0" w:color="auto"/>
                <w:left w:val="none" w:sz="0" w:space="0" w:color="auto"/>
                <w:bottom w:val="none" w:sz="0" w:space="0" w:color="auto"/>
                <w:right w:val="none" w:sz="0" w:space="0" w:color="auto"/>
              </w:divBdr>
            </w:div>
            <w:div w:id="1087265606">
              <w:marLeft w:val="0"/>
              <w:marRight w:val="0"/>
              <w:marTop w:val="0"/>
              <w:marBottom w:val="0"/>
              <w:divBdr>
                <w:top w:val="none" w:sz="0" w:space="0" w:color="auto"/>
                <w:left w:val="none" w:sz="0" w:space="0" w:color="auto"/>
                <w:bottom w:val="none" w:sz="0" w:space="0" w:color="auto"/>
                <w:right w:val="none" w:sz="0" w:space="0" w:color="auto"/>
              </w:divBdr>
            </w:div>
            <w:div w:id="1147938250">
              <w:marLeft w:val="0"/>
              <w:marRight w:val="0"/>
              <w:marTop w:val="0"/>
              <w:marBottom w:val="0"/>
              <w:divBdr>
                <w:top w:val="none" w:sz="0" w:space="0" w:color="auto"/>
                <w:left w:val="none" w:sz="0" w:space="0" w:color="auto"/>
                <w:bottom w:val="none" w:sz="0" w:space="0" w:color="auto"/>
                <w:right w:val="none" w:sz="0" w:space="0" w:color="auto"/>
              </w:divBdr>
            </w:div>
            <w:div w:id="1207985434">
              <w:marLeft w:val="0"/>
              <w:marRight w:val="0"/>
              <w:marTop w:val="0"/>
              <w:marBottom w:val="0"/>
              <w:divBdr>
                <w:top w:val="none" w:sz="0" w:space="0" w:color="auto"/>
                <w:left w:val="none" w:sz="0" w:space="0" w:color="auto"/>
                <w:bottom w:val="none" w:sz="0" w:space="0" w:color="auto"/>
                <w:right w:val="none" w:sz="0" w:space="0" w:color="auto"/>
              </w:divBdr>
            </w:div>
            <w:div w:id="1212300876">
              <w:marLeft w:val="0"/>
              <w:marRight w:val="0"/>
              <w:marTop w:val="0"/>
              <w:marBottom w:val="0"/>
              <w:divBdr>
                <w:top w:val="none" w:sz="0" w:space="0" w:color="auto"/>
                <w:left w:val="none" w:sz="0" w:space="0" w:color="auto"/>
                <w:bottom w:val="none" w:sz="0" w:space="0" w:color="auto"/>
                <w:right w:val="none" w:sz="0" w:space="0" w:color="auto"/>
              </w:divBdr>
            </w:div>
            <w:div w:id="1219366618">
              <w:marLeft w:val="0"/>
              <w:marRight w:val="0"/>
              <w:marTop w:val="0"/>
              <w:marBottom w:val="0"/>
              <w:divBdr>
                <w:top w:val="none" w:sz="0" w:space="0" w:color="auto"/>
                <w:left w:val="none" w:sz="0" w:space="0" w:color="auto"/>
                <w:bottom w:val="none" w:sz="0" w:space="0" w:color="auto"/>
                <w:right w:val="none" w:sz="0" w:space="0" w:color="auto"/>
              </w:divBdr>
            </w:div>
            <w:div w:id="1263150136">
              <w:marLeft w:val="0"/>
              <w:marRight w:val="0"/>
              <w:marTop w:val="0"/>
              <w:marBottom w:val="0"/>
              <w:divBdr>
                <w:top w:val="none" w:sz="0" w:space="0" w:color="auto"/>
                <w:left w:val="none" w:sz="0" w:space="0" w:color="auto"/>
                <w:bottom w:val="none" w:sz="0" w:space="0" w:color="auto"/>
                <w:right w:val="none" w:sz="0" w:space="0" w:color="auto"/>
              </w:divBdr>
            </w:div>
            <w:div w:id="1297835684">
              <w:marLeft w:val="0"/>
              <w:marRight w:val="0"/>
              <w:marTop w:val="0"/>
              <w:marBottom w:val="0"/>
              <w:divBdr>
                <w:top w:val="none" w:sz="0" w:space="0" w:color="auto"/>
                <w:left w:val="none" w:sz="0" w:space="0" w:color="auto"/>
                <w:bottom w:val="none" w:sz="0" w:space="0" w:color="auto"/>
                <w:right w:val="none" w:sz="0" w:space="0" w:color="auto"/>
              </w:divBdr>
            </w:div>
            <w:div w:id="1301151763">
              <w:marLeft w:val="0"/>
              <w:marRight w:val="0"/>
              <w:marTop w:val="0"/>
              <w:marBottom w:val="0"/>
              <w:divBdr>
                <w:top w:val="none" w:sz="0" w:space="0" w:color="auto"/>
                <w:left w:val="none" w:sz="0" w:space="0" w:color="auto"/>
                <w:bottom w:val="none" w:sz="0" w:space="0" w:color="auto"/>
                <w:right w:val="none" w:sz="0" w:space="0" w:color="auto"/>
              </w:divBdr>
            </w:div>
            <w:div w:id="1320844282">
              <w:marLeft w:val="0"/>
              <w:marRight w:val="0"/>
              <w:marTop w:val="0"/>
              <w:marBottom w:val="0"/>
              <w:divBdr>
                <w:top w:val="none" w:sz="0" w:space="0" w:color="auto"/>
                <w:left w:val="none" w:sz="0" w:space="0" w:color="auto"/>
                <w:bottom w:val="none" w:sz="0" w:space="0" w:color="auto"/>
                <w:right w:val="none" w:sz="0" w:space="0" w:color="auto"/>
              </w:divBdr>
            </w:div>
            <w:div w:id="1323505881">
              <w:marLeft w:val="0"/>
              <w:marRight w:val="0"/>
              <w:marTop w:val="0"/>
              <w:marBottom w:val="0"/>
              <w:divBdr>
                <w:top w:val="none" w:sz="0" w:space="0" w:color="auto"/>
                <w:left w:val="none" w:sz="0" w:space="0" w:color="auto"/>
                <w:bottom w:val="none" w:sz="0" w:space="0" w:color="auto"/>
                <w:right w:val="none" w:sz="0" w:space="0" w:color="auto"/>
              </w:divBdr>
            </w:div>
            <w:div w:id="1376739490">
              <w:marLeft w:val="0"/>
              <w:marRight w:val="0"/>
              <w:marTop w:val="0"/>
              <w:marBottom w:val="0"/>
              <w:divBdr>
                <w:top w:val="none" w:sz="0" w:space="0" w:color="auto"/>
                <w:left w:val="none" w:sz="0" w:space="0" w:color="auto"/>
                <w:bottom w:val="none" w:sz="0" w:space="0" w:color="auto"/>
                <w:right w:val="none" w:sz="0" w:space="0" w:color="auto"/>
              </w:divBdr>
            </w:div>
            <w:div w:id="1387603648">
              <w:marLeft w:val="0"/>
              <w:marRight w:val="0"/>
              <w:marTop w:val="0"/>
              <w:marBottom w:val="0"/>
              <w:divBdr>
                <w:top w:val="none" w:sz="0" w:space="0" w:color="auto"/>
                <w:left w:val="none" w:sz="0" w:space="0" w:color="auto"/>
                <w:bottom w:val="none" w:sz="0" w:space="0" w:color="auto"/>
                <w:right w:val="none" w:sz="0" w:space="0" w:color="auto"/>
              </w:divBdr>
            </w:div>
            <w:div w:id="1403528812">
              <w:marLeft w:val="0"/>
              <w:marRight w:val="0"/>
              <w:marTop w:val="0"/>
              <w:marBottom w:val="0"/>
              <w:divBdr>
                <w:top w:val="none" w:sz="0" w:space="0" w:color="auto"/>
                <w:left w:val="none" w:sz="0" w:space="0" w:color="auto"/>
                <w:bottom w:val="none" w:sz="0" w:space="0" w:color="auto"/>
                <w:right w:val="none" w:sz="0" w:space="0" w:color="auto"/>
              </w:divBdr>
            </w:div>
            <w:div w:id="1488982841">
              <w:marLeft w:val="0"/>
              <w:marRight w:val="0"/>
              <w:marTop w:val="0"/>
              <w:marBottom w:val="0"/>
              <w:divBdr>
                <w:top w:val="none" w:sz="0" w:space="0" w:color="auto"/>
                <w:left w:val="none" w:sz="0" w:space="0" w:color="auto"/>
                <w:bottom w:val="none" w:sz="0" w:space="0" w:color="auto"/>
                <w:right w:val="none" w:sz="0" w:space="0" w:color="auto"/>
              </w:divBdr>
            </w:div>
            <w:div w:id="1498956524">
              <w:marLeft w:val="0"/>
              <w:marRight w:val="0"/>
              <w:marTop w:val="0"/>
              <w:marBottom w:val="0"/>
              <w:divBdr>
                <w:top w:val="none" w:sz="0" w:space="0" w:color="auto"/>
                <w:left w:val="none" w:sz="0" w:space="0" w:color="auto"/>
                <w:bottom w:val="none" w:sz="0" w:space="0" w:color="auto"/>
                <w:right w:val="none" w:sz="0" w:space="0" w:color="auto"/>
              </w:divBdr>
            </w:div>
            <w:div w:id="1499536843">
              <w:marLeft w:val="0"/>
              <w:marRight w:val="0"/>
              <w:marTop w:val="0"/>
              <w:marBottom w:val="0"/>
              <w:divBdr>
                <w:top w:val="none" w:sz="0" w:space="0" w:color="auto"/>
                <w:left w:val="none" w:sz="0" w:space="0" w:color="auto"/>
                <w:bottom w:val="none" w:sz="0" w:space="0" w:color="auto"/>
                <w:right w:val="none" w:sz="0" w:space="0" w:color="auto"/>
              </w:divBdr>
            </w:div>
            <w:div w:id="1504927541">
              <w:marLeft w:val="0"/>
              <w:marRight w:val="0"/>
              <w:marTop w:val="0"/>
              <w:marBottom w:val="0"/>
              <w:divBdr>
                <w:top w:val="none" w:sz="0" w:space="0" w:color="auto"/>
                <w:left w:val="none" w:sz="0" w:space="0" w:color="auto"/>
                <w:bottom w:val="none" w:sz="0" w:space="0" w:color="auto"/>
                <w:right w:val="none" w:sz="0" w:space="0" w:color="auto"/>
              </w:divBdr>
            </w:div>
            <w:div w:id="1555776368">
              <w:marLeft w:val="0"/>
              <w:marRight w:val="0"/>
              <w:marTop w:val="0"/>
              <w:marBottom w:val="0"/>
              <w:divBdr>
                <w:top w:val="none" w:sz="0" w:space="0" w:color="auto"/>
                <w:left w:val="none" w:sz="0" w:space="0" w:color="auto"/>
                <w:bottom w:val="none" w:sz="0" w:space="0" w:color="auto"/>
                <w:right w:val="none" w:sz="0" w:space="0" w:color="auto"/>
              </w:divBdr>
            </w:div>
            <w:div w:id="1655645772">
              <w:marLeft w:val="0"/>
              <w:marRight w:val="0"/>
              <w:marTop w:val="0"/>
              <w:marBottom w:val="0"/>
              <w:divBdr>
                <w:top w:val="none" w:sz="0" w:space="0" w:color="auto"/>
                <w:left w:val="none" w:sz="0" w:space="0" w:color="auto"/>
                <w:bottom w:val="none" w:sz="0" w:space="0" w:color="auto"/>
                <w:right w:val="none" w:sz="0" w:space="0" w:color="auto"/>
              </w:divBdr>
            </w:div>
            <w:div w:id="1707293503">
              <w:marLeft w:val="0"/>
              <w:marRight w:val="0"/>
              <w:marTop w:val="0"/>
              <w:marBottom w:val="0"/>
              <w:divBdr>
                <w:top w:val="none" w:sz="0" w:space="0" w:color="auto"/>
                <w:left w:val="none" w:sz="0" w:space="0" w:color="auto"/>
                <w:bottom w:val="none" w:sz="0" w:space="0" w:color="auto"/>
                <w:right w:val="none" w:sz="0" w:space="0" w:color="auto"/>
              </w:divBdr>
            </w:div>
            <w:div w:id="1707559805">
              <w:marLeft w:val="0"/>
              <w:marRight w:val="0"/>
              <w:marTop w:val="0"/>
              <w:marBottom w:val="0"/>
              <w:divBdr>
                <w:top w:val="none" w:sz="0" w:space="0" w:color="auto"/>
                <w:left w:val="none" w:sz="0" w:space="0" w:color="auto"/>
                <w:bottom w:val="none" w:sz="0" w:space="0" w:color="auto"/>
                <w:right w:val="none" w:sz="0" w:space="0" w:color="auto"/>
              </w:divBdr>
            </w:div>
            <w:div w:id="1720208642">
              <w:marLeft w:val="0"/>
              <w:marRight w:val="0"/>
              <w:marTop w:val="0"/>
              <w:marBottom w:val="0"/>
              <w:divBdr>
                <w:top w:val="none" w:sz="0" w:space="0" w:color="auto"/>
                <w:left w:val="none" w:sz="0" w:space="0" w:color="auto"/>
                <w:bottom w:val="none" w:sz="0" w:space="0" w:color="auto"/>
                <w:right w:val="none" w:sz="0" w:space="0" w:color="auto"/>
              </w:divBdr>
            </w:div>
            <w:div w:id="1733845643">
              <w:marLeft w:val="0"/>
              <w:marRight w:val="0"/>
              <w:marTop w:val="0"/>
              <w:marBottom w:val="0"/>
              <w:divBdr>
                <w:top w:val="none" w:sz="0" w:space="0" w:color="auto"/>
                <w:left w:val="none" w:sz="0" w:space="0" w:color="auto"/>
                <w:bottom w:val="none" w:sz="0" w:space="0" w:color="auto"/>
                <w:right w:val="none" w:sz="0" w:space="0" w:color="auto"/>
              </w:divBdr>
            </w:div>
            <w:div w:id="1754355849">
              <w:marLeft w:val="0"/>
              <w:marRight w:val="0"/>
              <w:marTop w:val="0"/>
              <w:marBottom w:val="0"/>
              <w:divBdr>
                <w:top w:val="none" w:sz="0" w:space="0" w:color="auto"/>
                <w:left w:val="none" w:sz="0" w:space="0" w:color="auto"/>
                <w:bottom w:val="none" w:sz="0" w:space="0" w:color="auto"/>
                <w:right w:val="none" w:sz="0" w:space="0" w:color="auto"/>
              </w:divBdr>
            </w:div>
            <w:div w:id="1794398772">
              <w:marLeft w:val="0"/>
              <w:marRight w:val="0"/>
              <w:marTop w:val="0"/>
              <w:marBottom w:val="0"/>
              <w:divBdr>
                <w:top w:val="none" w:sz="0" w:space="0" w:color="auto"/>
                <w:left w:val="none" w:sz="0" w:space="0" w:color="auto"/>
                <w:bottom w:val="none" w:sz="0" w:space="0" w:color="auto"/>
                <w:right w:val="none" w:sz="0" w:space="0" w:color="auto"/>
              </w:divBdr>
            </w:div>
            <w:div w:id="1809785883">
              <w:marLeft w:val="0"/>
              <w:marRight w:val="0"/>
              <w:marTop w:val="0"/>
              <w:marBottom w:val="0"/>
              <w:divBdr>
                <w:top w:val="none" w:sz="0" w:space="0" w:color="auto"/>
                <w:left w:val="none" w:sz="0" w:space="0" w:color="auto"/>
                <w:bottom w:val="none" w:sz="0" w:space="0" w:color="auto"/>
                <w:right w:val="none" w:sz="0" w:space="0" w:color="auto"/>
              </w:divBdr>
            </w:div>
            <w:div w:id="1815102505">
              <w:marLeft w:val="0"/>
              <w:marRight w:val="0"/>
              <w:marTop w:val="0"/>
              <w:marBottom w:val="0"/>
              <w:divBdr>
                <w:top w:val="none" w:sz="0" w:space="0" w:color="auto"/>
                <w:left w:val="none" w:sz="0" w:space="0" w:color="auto"/>
                <w:bottom w:val="none" w:sz="0" w:space="0" w:color="auto"/>
                <w:right w:val="none" w:sz="0" w:space="0" w:color="auto"/>
              </w:divBdr>
            </w:div>
            <w:div w:id="1902016978">
              <w:marLeft w:val="0"/>
              <w:marRight w:val="0"/>
              <w:marTop w:val="0"/>
              <w:marBottom w:val="0"/>
              <w:divBdr>
                <w:top w:val="none" w:sz="0" w:space="0" w:color="auto"/>
                <w:left w:val="none" w:sz="0" w:space="0" w:color="auto"/>
                <w:bottom w:val="none" w:sz="0" w:space="0" w:color="auto"/>
                <w:right w:val="none" w:sz="0" w:space="0" w:color="auto"/>
              </w:divBdr>
            </w:div>
            <w:div w:id="1914579262">
              <w:marLeft w:val="0"/>
              <w:marRight w:val="0"/>
              <w:marTop w:val="0"/>
              <w:marBottom w:val="0"/>
              <w:divBdr>
                <w:top w:val="none" w:sz="0" w:space="0" w:color="auto"/>
                <w:left w:val="none" w:sz="0" w:space="0" w:color="auto"/>
                <w:bottom w:val="none" w:sz="0" w:space="0" w:color="auto"/>
                <w:right w:val="none" w:sz="0" w:space="0" w:color="auto"/>
              </w:divBdr>
            </w:div>
            <w:div w:id="1923181485">
              <w:marLeft w:val="0"/>
              <w:marRight w:val="0"/>
              <w:marTop w:val="0"/>
              <w:marBottom w:val="0"/>
              <w:divBdr>
                <w:top w:val="none" w:sz="0" w:space="0" w:color="auto"/>
                <w:left w:val="none" w:sz="0" w:space="0" w:color="auto"/>
                <w:bottom w:val="none" w:sz="0" w:space="0" w:color="auto"/>
                <w:right w:val="none" w:sz="0" w:space="0" w:color="auto"/>
              </w:divBdr>
            </w:div>
            <w:div w:id="1927033100">
              <w:marLeft w:val="0"/>
              <w:marRight w:val="0"/>
              <w:marTop w:val="0"/>
              <w:marBottom w:val="0"/>
              <w:divBdr>
                <w:top w:val="none" w:sz="0" w:space="0" w:color="auto"/>
                <w:left w:val="none" w:sz="0" w:space="0" w:color="auto"/>
                <w:bottom w:val="none" w:sz="0" w:space="0" w:color="auto"/>
                <w:right w:val="none" w:sz="0" w:space="0" w:color="auto"/>
              </w:divBdr>
            </w:div>
            <w:div w:id="1963949752">
              <w:marLeft w:val="0"/>
              <w:marRight w:val="0"/>
              <w:marTop w:val="0"/>
              <w:marBottom w:val="0"/>
              <w:divBdr>
                <w:top w:val="none" w:sz="0" w:space="0" w:color="auto"/>
                <w:left w:val="none" w:sz="0" w:space="0" w:color="auto"/>
                <w:bottom w:val="none" w:sz="0" w:space="0" w:color="auto"/>
                <w:right w:val="none" w:sz="0" w:space="0" w:color="auto"/>
              </w:divBdr>
            </w:div>
            <w:div w:id="1976526786">
              <w:marLeft w:val="0"/>
              <w:marRight w:val="0"/>
              <w:marTop w:val="0"/>
              <w:marBottom w:val="0"/>
              <w:divBdr>
                <w:top w:val="none" w:sz="0" w:space="0" w:color="auto"/>
                <w:left w:val="none" w:sz="0" w:space="0" w:color="auto"/>
                <w:bottom w:val="none" w:sz="0" w:space="0" w:color="auto"/>
                <w:right w:val="none" w:sz="0" w:space="0" w:color="auto"/>
              </w:divBdr>
            </w:div>
            <w:div w:id="1982465716">
              <w:marLeft w:val="0"/>
              <w:marRight w:val="0"/>
              <w:marTop w:val="0"/>
              <w:marBottom w:val="0"/>
              <w:divBdr>
                <w:top w:val="none" w:sz="0" w:space="0" w:color="auto"/>
                <w:left w:val="none" w:sz="0" w:space="0" w:color="auto"/>
                <w:bottom w:val="none" w:sz="0" w:space="0" w:color="auto"/>
                <w:right w:val="none" w:sz="0" w:space="0" w:color="auto"/>
              </w:divBdr>
            </w:div>
            <w:div w:id="2040088495">
              <w:marLeft w:val="0"/>
              <w:marRight w:val="0"/>
              <w:marTop w:val="0"/>
              <w:marBottom w:val="0"/>
              <w:divBdr>
                <w:top w:val="none" w:sz="0" w:space="0" w:color="auto"/>
                <w:left w:val="none" w:sz="0" w:space="0" w:color="auto"/>
                <w:bottom w:val="none" w:sz="0" w:space="0" w:color="auto"/>
                <w:right w:val="none" w:sz="0" w:space="0" w:color="auto"/>
              </w:divBdr>
            </w:div>
            <w:div w:id="2079663771">
              <w:marLeft w:val="0"/>
              <w:marRight w:val="0"/>
              <w:marTop w:val="0"/>
              <w:marBottom w:val="0"/>
              <w:divBdr>
                <w:top w:val="none" w:sz="0" w:space="0" w:color="auto"/>
                <w:left w:val="none" w:sz="0" w:space="0" w:color="auto"/>
                <w:bottom w:val="none" w:sz="0" w:space="0" w:color="auto"/>
                <w:right w:val="none" w:sz="0" w:space="0" w:color="auto"/>
              </w:divBdr>
            </w:div>
            <w:div w:id="2103722512">
              <w:marLeft w:val="0"/>
              <w:marRight w:val="0"/>
              <w:marTop w:val="0"/>
              <w:marBottom w:val="0"/>
              <w:divBdr>
                <w:top w:val="none" w:sz="0" w:space="0" w:color="auto"/>
                <w:left w:val="none" w:sz="0" w:space="0" w:color="auto"/>
                <w:bottom w:val="none" w:sz="0" w:space="0" w:color="auto"/>
                <w:right w:val="none" w:sz="0" w:space="0" w:color="auto"/>
              </w:divBdr>
            </w:div>
            <w:div w:id="2123919474">
              <w:marLeft w:val="0"/>
              <w:marRight w:val="0"/>
              <w:marTop w:val="0"/>
              <w:marBottom w:val="0"/>
              <w:divBdr>
                <w:top w:val="none" w:sz="0" w:space="0" w:color="auto"/>
                <w:left w:val="none" w:sz="0" w:space="0" w:color="auto"/>
                <w:bottom w:val="none" w:sz="0" w:space="0" w:color="auto"/>
                <w:right w:val="none" w:sz="0" w:space="0" w:color="auto"/>
              </w:divBdr>
            </w:div>
            <w:div w:id="2128156574">
              <w:marLeft w:val="0"/>
              <w:marRight w:val="0"/>
              <w:marTop w:val="0"/>
              <w:marBottom w:val="0"/>
              <w:divBdr>
                <w:top w:val="none" w:sz="0" w:space="0" w:color="auto"/>
                <w:left w:val="none" w:sz="0" w:space="0" w:color="auto"/>
                <w:bottom w:val="none" w:sz="0" w:space="0" w:color="auto"/>
                <w:right w:val="none" w:sz="0" w:space="0" w:color="auto"/>
              </w:divBdr>
            </w:div>
            <w:div w:id="21460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4501">
      <w:bodyDiv w:val="1"/>
      <w:marLeft w:val="0"/>
      <w:marRight w:val="0"/>
      <w:marTop w:val="0"/>
      <w:marBottom w:val="0"/>
      <w:divBdr>
        <w:top w:val="none" w:sz="0" w:space="0" w:color="auto"/>
        <w:left w:val="none" w:sz="0" w:space="0" w:color="auto"/>
        <w:bottom w:val="none" w:sz="0" w:space="0" w:color="auto"/>
        <w:right w:val="none" w:sz="0" w:space="0" w:color="auto"/>
      </w:divBdr>
      <w:divsChild>
        <w:div w:id="2103260970">
          <w:marLeft w:val="0"/>
          <w:marRight w:val="0"/>
          <w:marTop w:val="0"/>
          <w:marBottom w:val="0"/>
          <w:divBdr>
            <w:top w:val="none" w:sz="0" w:space="0" w:color="auto"/>
            <w:left w:val="none" w:sz="0" w:space="0" w:color="auto"/>
            <w:bottom w:val="none" w:sz="0" w:space="0" w:color="auto"/>
            <w:right w:val="none" w:sz="0" w:space="0" w:color="auto"/>
          </w:divBdr>
        </w:div>
        <w:div w:id="1568682097">
          <w:marLeft w:val="0"/>
          <w:marRight w:val="0"/>
          <w:marTop w:val="0"/>
          <w:marBottom w:val="0"/>
          <w:divBdr>
            <w:top w:val="none" w:sz="0" w:space="0" w:color="auto"/>
            <w:left w:val="none" w:sz="0" w:space="0" w:color="auto"/>
            <w:bottom w:val="none" w:sz="0" w:space="0" w:color="auto"/>
            <w:right w:val="none" w:sz="0" w:space="0" w:color="auto"/>
          </w:divBdr>
        </w:div>
        <w:div w:id="1960575013">
          <w:marLeft w:val="0"/>
          <w:marRight w:val="0"/>
          <w:marTop w:val="0"/>
          <w:marBottom w:val="0"/>
          <w:divBdr>
            <w:top w:val="none" w:sz="0" w:space="0" w:color="auto"/>
            <w:left w:val="none" w:sz="0" w:space="0" w:color="auto"/>
            <w:bottom w:val="none" w:sz="0" w:space="0" w:color="auto"/>
            <w:right w:val="none" w:sz="0" w:space="0" w:color="auto"/>
          </w:divBdr>
        </w:div>
        <w:div w:id="70784846">
          <w:marLeft w:val="0"/>
          <w:marRight w:val="0"/>
          <w:marTop w:val="0"/>
          <w:marBottom w:val="0"/>
          <w:divBdr>
            <w:top w:val="none" w:sz="0" w:space="0" w:color="auto"/>
            <w:left w:val="none" w:sz="0" w:space="0" w:color="auto"/>
            <w:bottom w:val="none" w:sz="0" w:space="0" w:color="auto"/>
            <w:right w:val="none" w:sz="0" w:space="0" w:color="auto"/>
          </w:divBdr>
        </w:div>
      </w:divsChild>
    </w:div>
    <w:div w:id="982931781">
      <w:bodyDiv w:val="1"/>
      <w:marLeft w:val="0"/>
      <w:marRight w:val="0"/>
      <w:marTop w:val="0"/>
      <w:marBottom w:val="0"/>
      <w:divBdr>
        <w:top w:val="none" w:sz="0" w:space="0" w:color="auto"/>
        <w:left w:val="none" w:sz="0" w:space="0" w:color="auto"/>
        <w:bottom w:val="none" w:sz="0" w:space="0" w:color="auto"/>
        <w:right w:val="none" w:sz="0" w:space="0" w:color="auto"/>
      </w:divBdr>
      <w:divsChild>
        <w:div w:id="1511412211">
          <w:marLeft w:val="0"/>
          <w:marRight w:val="0"/>
          <w:marTop w:val="0"/>
          <w:marBottom w:val="0"/>
          <w:divBdr>
            <w:top w:val="none" w:sz="0" w:space="0" w:color="auto"/>
            <w:left w:val="none" w:sz="0" w:space="0" w:color="auto"/>
            <w:bottom w:val="none" w:sz="0" w:space="0" w:color="auto"/>
            <w:right w:val="none" w:sz="0" w:space="0" w:color="auto"/>
          </w:divBdr>
        </w:div>
        <w:div w:id="2025745240">
          <w:marLeft w:val="0"/>
          <w:marRight w:val="0"/>
          <w:marTop w:val="0"/>
          <w:marBottom w:val="0"/>
          <w:divBdr>
            <w:top w:val="none" w:sz="0" w:space="0" w:color="auto"/>
            <w:left w:val="none" w:sz="0" w:space="0" w:color="auto"/>
            <w:bottom w:val="none" w:sz="0" w:space="0" w:color="auto"/>
            <w:right w:val="none" w:sz="0" w:space="0" w:color="auto"/>
          </w:divBdr>
        </w:div>
      </w:divsChild>
    </w:div>
    <w:div w:id="989870411">
      <w:bodyDiv w:val="1"/>
      <w:marLeft w:val="0"/>
      <w:marRight w:val="0"/>
      <w:marTop w:val="0"/>
      <w:marBottom w:val="0"/>
      <w:divBdr>
        <w:top w:val="none" w:sz="0" w:space="0" w:color="auto"/>
        <w:left w:val="none" w:sz="0" w:space="0" w:color="auto"/>
        <w:bottom w:val="none" w:sz="0" w:space="0" w:color="auto"/>
        <w:right w:val="none" w:sz="0" w:space="0" w:color="auto"/>
      </w:divBdr>
      <w:divsChild>
        <w:div w:id="1625428195">
          <w:marLeft w:val="0"/>
          <w:marRight w:val="0"/>
          <w:marTop w:val="0"/>
          <w:marBottom w:val="0"/>
          <w:divBdr>
            <w:top w:val="none" w:sz="0" w:space="0" w:color="auto"/>
            <w:left w:val="none" w:sz="0" w:space="0" w:color="auto"/>
            <w:bottom w:val="none" w:sz="0" w:space="0" w:color="auto"/>
            <w:right w:val="none" w:sz="0" w:space="0" w:color="auto"/>
          </w:divBdr>
        </w:div>
        <w:div w:id="1874226395">
          <w:marLeft w:val="0"/>
          <w:marRight w:val="0"/>
          <w:marTop w:val="0"/>
          <w:marBottom w:val="0"/>
          <w:divBdr>
            <w:top w:val="none" w:sz="0" w:space="0" w:color="auto"/>
            <w:left w:val="none" w:sz="0" w:space="0" w:color="auto"/>
            <w:bottom w:val="none" w:sz="0" w:space="0" w:color="auto"/>
            <w:right w:val="none" w:sz="0" w:space="0" w:color="auto"/>
          </w:divBdr>
        </w:div>
        <w:div w:id="850335544">
          <w:marLeft w:val="0"/>
          <w:marRight w:val="0"/>
          <w:marTop w:val="0"/>
          <w:marBottom w:val="0"/>
          <w:divBdr>
            <w:top w:val="none" w:sz="0" w:space="0" w:color="auto"/>
            <w:left w:val="none" w:sz="0" w:space="0" w:color="auto"/>
            <w:bottom w:val="none" w:sz="0" w:space="0" w:color="auto"/>
            <w:right w:val="none" w:sz="0" w:space="0" w:color="auto"/>
          </w:divBdr>
        </w:div>
        <w:div w:id="1622566419">
          <w:marLeft w:val="0"/>
          <w:marRight w:val="0"/>
          <w:marTop w:val="0"/>
          <w:marBottom w:val="0"/>
          <w:divBdr>
            <w:top w:val="none" w:sz="0" w:space="0" w:color="auto"/>
            <w:left w:val="none" w:sz="0" w:space="0" w:color="auto"/>
            <w:bottom w:val="none" w:sz="0" w:space="0" w:color="auto"/>
            <w:right w:val="none" w:sz="0" w:space="0" w:color="auto"/>
          </w:divBdr>
        </w:div>
        <w:div w:id="124812942">
          <w:marLeft w:val="0"/>
          <w:marRight w:val="0"/>
          <w:marTop w:val="0"/>
          <w:marBottom w:val="0"/>
          <w:divBdr>
            <w:top w:val="none" w:sz="0" w:space="0" w:color="auto"/>
            <w:left w:val="none" w:sz="0" w:space="0" w:color="auto"/>
            <w:bottom w:val="none" w:sz="0" w:space="0" w:color="auto"/>
            <w:right w:val="none" w:sz="0" w:space="0" w:color="auto"/>
          </w:divBdr>
        </w:div>
      </w:divsChild>
    </w:div>
    <w:div w:id="1313368382">
      <w:bodyDiv w:val="1"/>
      <w:marLeft w:val="0"/>
      <w:marRight w:val="0"/>
      <w:marTop w:val="0"/>
      <w:marBottom w:val="0"/>
      <w:divBdr>
        <w:top w:val="none" w:sz="0" w:space="0" w:color="auto"/>
        <w:left w:val="none" w:sz="0" w:space="0" w:color="auto"/>
        <w:bottom w:val="none" w:sz="0" w:space="0" w:color="auto"/>
        <w:right w:val="none" w:sz="0" w:space="0" w:color="auto"/>
      </w:divBdr>
    </w:div>
    <w:div w:id="1341006965">
      <w:bodyDiv w:val="1"/>
      <w:marLeft w:val="0"/>
      <w:marRight w:val="0"/>
      <w:marTop w:val="0"/>
      <w:marBottom w:val="0"/>
      <w:divBdr>
        <w:top w:val="none" w:sz="0" w:space="0" w:color="auto"/>
        <w:left w:val="none" w:sz="0" w:space="0" w:color="auto"/>
        <w:bottom w:val="none" w:sz="0" w:space="0" w:color="auto"/>
        <w:right w:val="none" w:sz="0" w:space="0" w:color="auto"/>
      </w:divBdr>
    </w:div>
    <w:div w:id="1617101170">
      <w:bodyDiv w:val="1"/>
      <w:marLeft w:val="0"/>
      <w:marRight w:val="0"/>
      <w:marTop w:val="0"/>
      <w:marBottom w:val="0"/>
      <w:divBdr>
        <w:top w:val="none" w:sz="0" w:space="0" w:color="auto"/>
        <w:left w:val="none" w:sz="0" w:space="0" w:color="auto"/>
        <w:bottom w:val="none" w:sz="0" w:space="0" w:color="auto"/>
        <w:right w:val="none" w:sz="0" w:space="0" w:color="auto"/>
      </w:divBdr>
      <w:divsChild>
        <w:div w:id="614144237">
          <w:marLeft w:val="0"/>
          <w:marRight w:val="0"/>
          <w:marTop w:val="0"/>
          <w:marBottom w:val="0"/>
          <w:divBdr>
            <w:top w:val="none" w:sz="0" w:space="0" w:color="auto"/>
            <w:left w:val="none" w:sz="0" w:space="0" w:color="auto"/>
            <w:bottom w:val="none" w:sz="0" w:space="0" w:color="auto"/>
            <w:right w:val="none" w:sz="0" w:space="0" w:color="auto"/>
          </w:divBdr>
        </w:div>
        <w:div w:id="1369796275">
          <w:marLeft w:val="0"/>
          <w:marRight w:val="0"/>
          <w:marTop w:val="0"/>
          <w:marBottom w:val="0"/>
          <w:divBdr>
            <w:top w:val="none" w:sz="0" w:space="0" w:color="auto"/>
            <w:left w:val="none" w:sz="0" w:space="0" w:color="auto"/>
            <w:bottom w:val="none" w:sz="0" w:space="0" w:color="auto"/>
            <w:right w:val="none" w:sz="0" w:space="0" w:color="auto"/>
          </w:divBdr>
        </w:div>
      </w:divsChild>
    </w:div>
    <w:div w:id="1669746245">
      <w:bodyDiv w:val="1"/>
      <w:marLeft w:val="0"/>
      <w:marRight w:val="0"/>
      <w:marTop w:val="0"/>
      <w:marBottom w:val="0"/>
      <w:divBdr>
        <w:top w:val="none" w:sz="0" w:space="0" w:color="auto"/>
        <w:left w:val="none" w:sz="0" w:space="0" w:color="auto"/>
        <w:bottom w:val="none" w:sz="0" w:space="0" w:color="auto"/>
        <w:right w:val="none" w:sz="0" w:space="0" w:color="auto"/>
      </w:divBdr>
      <w:divsChild>
        <w:div w:id="2009284025">
          <w:marLeft w:val="0"/>
          <w:marRight w:val="0"/>
          <w:marTop w:val="0"/>
          <w:marBottom w:val="0"/>
          <w:divBdr>
            <w:top w:val="none" w:sz="0" w:space="0" w:color="auto"/>
            <w:left w:val="none" w:sz="0" w:space="0" w:color="auto"/>
            <w:bottom w:val="none" w:sz="0" w:space="0" w:color="auto"/>
            <w:right w:val="none" w:sz="0" w:space="0" w:color="auto"/>
          </w:divBdr>
        </w:div>
        <w:div w:id="1850870003">
          <w:marLeft w:val="0"/>
          <w:marRight w:val="0"/>
          <w:marTop w:val="0"/>
          <w:marBottom w:val="0"/>
          <w:divBdr>
            <w:top w:val="none" w:sz="0" w:space="0" w:color="auto"/>
            <w:left w:val="none" w:sz="0" w:space="0" w:color="auto"/>
            <w:bottom w:val="none" w:sz="0" w:space="0" w:color="auto"/>
            <w:right w:val="none" w:sz="0" w:space="0" w:color="auto"/>
          </w:divBdr>
        </w:div>
      </w:divsChild>
    </w:div>
    <w:div w:id="1679232283">
      <w:bodyDiv w:val="1"/>
      <w:marLeft w:val="0"/>
      <w:marRight w:val="0"/>
      <w:marTop w:val="0"/>
      <w:marBottom w:val="0"/>
      <w:divBdr>
        <w:top w:val="none" w:sz="0" w:space="0" w:color="auto"/>
        <w:left w:val="none" w:sz="0" w:space="0" w:color="auto"/>
        <w:bottom w:val="none" w:sz="0" w:space="0" w:color="auto"/>
        <w:right w:val="none" w:sz="0" w:space="0" w:color="auto"/>
      </w:divBdr>
    </w:div>
    <w:div w:id="2098478693">
      <w:bodyDiv w:val="1"/>
      <w:marLeft w:val="0"/>
      <w:marRight w:val="0"/>
      <w:marTop w:val="0"/>
      <w:marBottom w:val="0"/>
      <w:divBdr>
        <w:top w:val="none" w:sz="0" w:space="0" w:color="auto"/>
        <w:left w:val="none" w:sz="0" w:space="0" w:color="auto"/>
        <w:bottom w:val="none" w:sz="0" w:space="0" w:color="auto"/>
        <w:right w:val="none" w:sz="0" w:space="0" w:color="auto"/>
      </w:divBdr>
      <w:divsChild>
        <w:div w:id="1458062970">
          <w:marLeft w:val="0"/>
          <w:marRight w:val="0"/>
          <w:marTop w:val="0"/>
          <w:marBottom w:val="0"/>
          <w:divBdr>
            <w:top w:val="none" w:sz="0" w:space="0" w:color="auto"/>
            <w:left w:val="none" w:sz="0" w:space="0" w:color="auto"/>
            <w:bottom w:val="none" w:sz="0" w:space="0" w:color="auto"/>
            <w:right w:val="none" w:sz="0" w:space="0" w:color="auto"/>
          </w:divBdr>
        </w:div>
        <w:div w:id="1373266075">
          <w:marLeft w:val="0"/>
          <w:marRight w:val="0"/>
          <w:marTop w:val="0"/>
          <w:marBottom w:val="0"/>
          <w:divBdr>
            <w:top w:val="none" w:sz="0" w:space="0" w:color="auto"/>
            <w:left w:val="none" w:sz="0" w:space="0" w:color="auto"/>
            <w:bottom w:val="none" w:sz="0" w:space="0" w:color="auto"/>
            <w:right w:val="none" w:sz="0" w:space="0" w:color="auto"/>
          </w:divBdr>
        </w:div>
        <w:div w:id="1152406044">
          <w:marLeft w:val="0"/>
          <w:marRight w:val="0"/>
          <w:marTop w:val="0"/>
          <w:marBottom w:val="0"/>
          <w:divBdr>
            <w:top w:val="none" w:sz="0" w:space="0" w:color="auto"/>
            <w:left w:val="none" w:sz="0" w:space="0" w:color="auto"/>
            <w:bottom w:val="none" w:sz="0" w:space="0" w:color="auto"/>
            <w:right w:val="none" w:sz="0" w:space="0" w:color="auto"/>
          </w:divBdr>
        </w:div>
        <w:div w:id="455298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4156</TotalTime>
  <Pages>7</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Akshada Shinde</dc:creator>
  <cp:keywords/>
  <dc:description/>
  <cp:lastModifiedBy>Akshada Shinde</cp:lastModifiedBy>
  <cp:revision>8</cp:revision>
  <dcterms:created xsi:type="dcterms:W3CDTF">2020-04-20T22:19:00Z</dcterms:created>
  <dcterms:modified xsi:type="dcterms:W3CDTF">2020-04-24T09:33:00Z</dcterms:modified>
</cp:coreProperties>
</file>