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8E8C7" w14:textId="77777777" w:rsidR="005B49AA" w:rsidRDefault="005B49AA">
      <w:pPr>
        <w:spacing w:before="1200"/>
      </w:pPr>
    </w:p>
    <w:p w14:paraId="2EE6EBF7" w14:textId="6C302007" w:rsidR="005B49AA" w:rsidRDefault="00000000">
      <w:pPr>
        <w:pStyle w:val="Title"/>
      </w:pPr>
      <w:r>
        <w:t xml:space="preserve">swypd — </w:t>
      </w:r>
      <w:r w:rsidR="007F40DC">
        <w:t>Report</w:t>
      </w:r>
    </w:p>
    <w:p w14:paraId="6BF73C1E" w14:textId="77777777" w:rsidR="005B49AA" w:rsidRDefault="00000000">
      <w:pPr>
        <w:pStyle w:val="Subtitle"/>
        <w:spacing w:after="600"/>
      </w:pPr>
      <w:r>
        <w:t>What this project actually is, where it's likely to break, and what I'd do differently</w:t>
      </w:r>
    </w:p>
    <w:p w14:paraId="06CA3F7E" w14:textId="77777777" w:rsidR="005B49AA" w:rsidRDefault="005B49AA">
      <w:pPr>
        <w:pBdr>
          <w:bottom w:val="single" w:sz="6" w:space="1" w:color="CCCCCC"/>
        </w:pBdr>
        <w:spacing w:after="240"/>
      </w:pPr>
    </w:p>
    <w:p w14:paraId="17F26A2A" w14:textId="5E4F8EE3" w:rsidR="005B49AA" w:rsidRDefault="007F40DC">
      <w:pPr>
        <w:spacing w:after="120" w:line="300" w:lineRule="auto"/>
      </w:pPr>
      <w:r>
        <w:t>C</w:t>
      </w:r>
      <w:r w:rsidR="00000000">
        <w:t>overing how the system is meant to work, where it's likely to fail, how data should be collected and stored, and how the recommendation engine works and could be improved.</w:t>
      </w:r>
    </w:p>
    <w:p w14:paraId="6C90AEBA" w14:textId="77777777" w:rsidR="005B49AA" w:rsidRDefault="00000000">
      <w:r>
        <w:br w:type="page"/>
      </w:r>
    </w:p>
    <w:p w14:paraId="058C1195" w14:textId="4AAE7F5A" w:rsidR="005B49AA" w:rsidRDefault="007F40DC">
      <w:pPr>
        <w:pStyle w:val="Heading1"/>
      </w:pPr>
      <w:r>
        <w:lastRenderedPageBreak/>
        <w:t>A Short</w:t>
      </w:r>
      <w:r w:rsidR="00000000">
        <w:t xml:space="preserve"> Version</w:t>
      </w:r>
    </w:p>
    <w:p w14:paraId="52B33701" w14:textId="20729C13" w:rsidR="005B49AA" w:rsidRDefault="00000000" w:rsidP="007F40DC">
      <w:pPr>
        <w:spacing w:after="200" w:line="300" w:lineRule="auto"/>
      </w:pPr>
      <w:r>
        <w:t xml:space="preserve">swypd wants to be the AI that tells an Indian credit card user "use this card, right now, for this purchase" — and be right, every time, with real numbers. Right now there's no app. What exists is a very thorough design </w:t>
      </w:r>
    </w:p>
    <w:p w14:paraId="3BA2FC8A" w14:textId="77777777" w:rsidR="007F40DC" w:rsidRDefault="007F40DC" w:rsidP="007F40DC">
      <w:pPr>
        <w:spacing w:after="200" w:line="300" w:lineRule="auto"/>
      </w:pPr>
    </w:p>
    <w:p w14:paraId="4051F2E3" w14:textId="48AF66F1" w:rsidR="005B49AA" w:rsidRDefault="00000000">
      <w:pPr>
        <w:spacing w:after="200" w:line="300" w:lineRule="auto"/>
      </w:pPr>
      <w:r>
        <w:t>This report walks through five things: how the system is meant to work, where it will likely fail and how to fix that, how the data should be collected, how it should be stored, and how the "brain" — the query engine — works today and where it could be sharper.</w:t>
      </w:r>
    </w:p>
    <w:p w14:paraId="22DFB9EB" w14:textId="77777777" w:rsidR="005B49AA" w:rsidRDefault="00000000">
      <w:r>
        <w:br w:type="page"/>
      </w:r>
    </w:p>
    <w:p w14:paraId="7BEC42D6" w14:textId="77777777" w:rsidR="005B49AA" w:rsidRDefault="00000000">
      <w:pPr>
        <w:pStyle w:val="Heading1"/>
      </w:pPr>
      <w:r>
        <w:lastRenderedPageBreak/>
        <w:t>1. How the System Works — The Big Picture</w:t>
      </w:r>
    </w:p>
    <w:p w14:paraId="31CCFD1C" w14:textId="77777777" w:rsidR="005B49AA" w:rsidRDefault="00000000">
      <w:pPr>
        <w:spacing w:after="200" w:line="300" w:lineRule="auto"/>
      </w:pPr>
      <w:r>
        <w:t>The easiest way to picture swypd is as four people working in a relay, each handing off to the next.</w:t>
      </w:r>
    </w:p>
    <w:p w14:paraId="2016EE45" w14:textId="77777777" w:rsidR="005B49AA" w:rsidRDefault="00000000">
      <w:pPr>
        <w:pStyle w:val="Heading3"/>
      </w:pPr>
      <w:r>
        <w:t>Person 1 — The Librarian (data gathering)</w:t>
      </w:r>
    </w:p>
    <w:p w14:paraId="2ABF9167" w14:textId="72EEADD5" w:rsidR="005B49AA" w:rsidRDefault="00000000">
      <w:pPr>
        <w:spacing w:after="200" w:line="300" w:lineRule="auto"/>
      </w:pPr>
      <w:r>
        <w:t>Their job is to read every bank's terms &amp; conditions</w:t>
      </w:r>
      <w:r w:rsidR="007F40DC">
        <w:t xml:space="preserve"> </w:t>
      </w:r>
      <w:r>
        <w:t>and turn all that messy human information into clean, usable facts — for example: "HDFC Regalia Gold earns 4 points per ₹150 on dining, capped at 1,000 points per statement, excluded on rent, fuel, and government payments, effective since March 2025." This job is unglamorous, repetitive, and never actually finishes, because banks change their terms constantly.</w:t>
      </w:r>
    </w:p>
    <w:p w14:paraId="1239E913" w14:textId="77777777" w:rsidR="005B49AA" w:rsidRDefault="00000000">
      <w:pPr>
        <w:pStyle w:val="Heading3"/>
      </w:pPr>
      <w:r>
        <w:t>Person 2 — The Filing Cabinet (the database)</w:t>
      </w:r>
    </w:p>
    <w:p w14:paraId="52AF2A69" w14:textId="21D0E72B" w:rsidR="005B49AA" w:rsidRDefault="00000000">
      <w:pPr>
        <w:spacing w:after="200" w:line="300" w:lineRule="auto"/>
      </w:pPr>
      <w:r>
        <w:t xml:space="preserve">Once the Librarian has a fact, it needs a </w:t>
      </w:r>
      <w:r w:rsidR="00652AB3">
        <w:t>storage place</w:t>
      </w:r>
      <w:r>
        <w:t>. The plan is to store everything as a graph — cards, banks, categories, offers, and users are all treated as "things," and the relationships between them ("this card earns 5% on this category, capped at ₹500/month") are the connections between those things. This is a sensible choice</w:t>
      </w:r>
      <w:r w:rsidR="00652AB3">
        <w:t xml:space="preserve"> </w:t>
      </w:r>
      <w:r>
        <w:t>because reward rules are relationship-heavy: "if you have Prime, AND you're buying on Amazon, AND it's a sale day, AND you haven't hit your cap" is exactly the kind of tangled, conditional logic that a graph is built to handle.</w:t>
      </w:r>
    </w:p>
    <w:p w14:paraId="24FAD3F0" w14:textId="77777777" w:rsidR="005B49AA" w:rsidRDefault="00000000">
      <w:pPr>
        <w:pStyle w:val="Heading3"/>
      </w:pPr>
      <w:r>
        <w:t>Person 3 — The Strategist (the query engine)</w:t>
      </w:r>
    </w:p>
    <w:p w14:paraId="45A17734" w14:textId="77777777" w:rsidR="005B49AA" w:rsidRDefault="00000000">
      <w:pPr>
        <w:spacing w:after="200" w:line="300" w:lineRule="auto"/>
      </w:pPr>
      <w:r>
        <w:t>This is the actual brain. A user asks, "I'm paying ₹42,800 on Amazon for an iPhone — Millennia or Amazon Pay ICICI?" The engine has to figure out what kind of question this even is, pull every relevant rule from the filing cabinet, do the math (including annoying real-world details like a monthly cap that's already half-used, a sale-day offer stacking on top of card rewards, or splitting one purchase across two cards), and then rank the outcomes.</w:t>
      </w:r>
    </w:p>
    <w:p w14:paraId="5E66D7A3" w14:textId="77777777" w:rsidR="005B49AA" w:rsidRDefault="00000000">
      <w:pPr>
        <w:pStyle w:val="Heading3"/>
      </w:pPr>
      <w:r>
        <w:t>Person 4 — The Translator (plain-language layer)</w:t>
      </w:r>
    </w:p>
    <w:p w14:paraId="2A6B6893" w14:textId="77777777" w:rsidR="005B49AA" w:rsidRDefault="00000000">
      <w:pPr>
        <w:spacing w:after="200" w:line="300" w:lineRule="auto"/>
      </w:pPr>
      <w:r>
        <w:t>Raw math like "Card A = 1,284 points = ₹642 at ₹0.50/point" means nothing to a normal person. This layer turns it into: "Use Amazon Pay ICICI — you'll get about ₹640 back, which beats Millennia by roughly ₹200, because Millennia's 5x rate is capped and you've likely already used most of your cap this month."</w:t>
      </w:r>
    </w:p>
    <w:p w14:paraId="75979981" w14:textId="77777777" w:rsidR="005B49AA" w:rsidRDefault="00000000">
      <w:pPr>
        <w:pStyle w:val="Heading2"/>
      </w:pPr>
      <w:r>
        <w:t>What I like about this design</w:t>
      </w:r>
    </w:p>
    <w:p w14:paraId="53E8DC5A" w14:textId="77777777" w:rsidR="005B49AA" w:rsidRDefault="00000000">
      <w:pPr>
        <w:spacing w:after="120" w:line="280" w:lineRule="auto"/>
        <w:ind w:left="200"/>
      </w:pPr>
      <w:r>
        <w:rPr>
          <w:color w:val="1F6B45"/>
        </w:rPr>
        <w:t>✓  Splitting "what do we know" (data), "how do we reason" (engine), and "how do we talk" (narration) into separate jobs is the right call — the data team, the logic team, and the writing/UX team can each work mostly independently.</w:t>
      </w:r>
    </w:p>
    <w:p w14:paraId="275A5784" w14:textId="77777777" w:rsidR="005B49AA" w:rsidRDefault="00000000">
      <w:pPr>
        <w:spacing w:after="120" w:line="280" w:lineRule="auto"/>
        <w:ind w:left="200"/>
      </w:pPr>
      <w:r>
        <w:rPr>
          <w:color w:val="1F6B45"/>
        </w:rPr>
        <w:t>✓  The team clearly tested the hard, real-world cases and not just the easy ones — sale-period stacking, multi-currency travel redemptions, milestone-spend traps, cards that quietly stopped being issued. That's exactly where a shallow "just show the highest cashback %" tool falls apart, and this system was built and tested against those situations on purpose.</w:t>
      </w:r>
    </w:p>
    <w:p w14:paraId="4FDC2F3B" w14:textId="77777777" w:rsidR="005B49AA" w:rsidRDefault="00000000">
      <w:pPr>
        <w:spacing w:after="120" w:line="280" w:lineRule="auto"/>
        <w:ind w:left="200"/>
      </w:pPr>
      <w:r>
        <w:rPr>
          <w:color w:val="1F6B45"/>
        </w:rPr>
        <w:t xml:space="preserve">✓  The idea that "when a fact is looked up live, we get it right; when we let the AI guess from memory, we get it wrong" was actually proven during the stress test, not just assumed. That's a rare and valuable thing </w:t>
      </w:r>
      <w:r>
        <w:rPr>
          <w:color w:val="1F6B45"/>
        </w:rPr>
        <w:lastRenderedPageBreak/>
        <w:t>to have validated early, because it tells you exactly where to spend money (live fact-checking) and where not to (trusting the model's memory of "what this card usually earns").</w:t>
      </w:r>
    </w:p>
    <w:p w14:paraId="4D0CC0D3" w14:textId="77777777" w:rsidR="005B49AA" w:rsidRDefault="00000000">
      <w:pPr>
        <w:pStyle w:val="Heading2"/>
      </w:pPr>
      <w:r>
        <w:t>What worries me at this level</w:t>
      </w:r>
    </w:p>
    <w:p w14:paraId="39BA4119" w14:textId="39602FED" w:rsidR="00BA5084" w:rsidRDefault="00000000" w:rsidP="00BA5084">
      <w:pPr>
        <w:pStyle w:val="ListParagraph"/>
        <w:numPr>
          <w:ilvl w:val="0"/>
          <w:numId w:val="3"/>
        </w:numPr>
        <w:spacing w:after="120" w:line="280" w:lineRule="auto"/>
      </w:pPr>
      <w:r w:rsidRPr="00BA5084">
        <w:rPr>
          <w:color w:val="9B2C2C"/>
        </w:rPr>
        <w:t>The whole system currently exists as documents describing what should happen, not as running software. That's completely normal for a design phase — but there's a real risk of the plan getting more detailed and more elegant on paper while nobody has yet dealt with the boring reality of a bank's T&amp;C PDF being ambiguous, or contradicting its own FAQ page.</w:t>
      </w:r>
    </w:p>
    <w:p w14:paraId="3F554EDD" w14:textId="30DA173D" w:rsidR="005B49AA" w:rsidRDefault="00000000" w:rsidP="00BA5084">
      <w:pPr>
        <w:pStyle w:val="ListParagraph"/>
        <w:numPr>
          <w:ilvl w:val="0"/>
          <w:numId w:val="3"/>
        </w:numPr>
        <w:spacing w:after="120" w:line="280" w:lineRule="auto"/>
      </w:pPr>
      <w:r w:rsidRPr="00BA5084">
        <w:rPr>
          <w:color w:val="9B2C2C"/>
        </w:rPr>
        <w:t>A lot of the intelligence is expected to live inside the query engine, all happening live, at request time. Caps, exclusions, offer-stacking, multi-card splits, and confidence scoring are all meant to happen fresh, per query. That's powerful, but it also makes the engine a single point of complexity — if it's slow, wrong, or expensive to run, the whole product suffers. I'd want more of this pre-computed and cached rather than freshly reasoned every single time — more on that in Topic 5.</w:t>
      </w:r>
    </w:p>
    <w:p w14:paraId="46BF57B7" w14:textId="77777777" w:rsidR="005B49AA" w:rsidRDefault="00000000">
      <w:r>
        <w:br w:type="page"/>
      </w:r>
    </w:p>
    <w:p w14:paraId="3594E2BE" w14:textId="77777777" w:rsidR="005B49AA" w:rsidRDefault="00000000">
      <w:pPr>
        <w:pStyle w:val="Heading1"/>
      </w:pPr>
      <w:r>
        <w:lastRenderedPageBreak/>
        <w:t>2. Failure Points — Where This Breaks, and How to Fix It</w:t>
      </w:r>
    </w:p>
    <w:p w14:paraId="2BCB7601" w14:textId="77777777" w:rsidR="005B49AA" w:rsidRDefault="00000000">
      <w:pPr>
        <w:spacing w:after="200" w:line="300" w:lineRule="auto"/>
      </w:pPr>
      <w:r>
        <w:t>Ranked from "will definitely bite you" to "worth watching."</w:t>
      </w:r>
    </w:p>
    <w:p w14:paraId="377ADC2E" w14:textId="77777777" w:rsidR="005B49AA" w:rsidRDefault="00000000">
      <w:pPr>
        <w:pStyle w:val="Heading2"/>
      </w:pPr>
      <w:r>
        <w:t>2.1 The silent wrong answer (the biggest one — and they found it too)</w:t>
      </w:r>
    </w:p>
    <w:p w14:paraId="7F5DA60D" w14:textId="77777777" w:rsidR="005B49AA" w:rsidRDefault="00000000">
      <w:pPr>
        <w:spacing w:after="200" w:line="300" w:lineRule="auto"/>
      </w:pPr>
      <w:r>
        <w:t>This is the single most important finding from the whole stress test, and it deserves top billing: if the system doesn't explicitly know that a category is excluded from rewards (insurance, rent, jewellery, gift cards, school fees, government payments, utility bills — the list is long), it currently defaults to assuming the card earns normally. That's backwards. In the real world, exclusion is the default and earning is the exception for these "gotcha" categories. This exact bug showed up eight separate times across just 80 test questions — that's not a rare edge case, that's a pattern.</w:t>
      </w:r>
    </w:p>
    <w:p w14:paraId="46B83CA7" w14:textId="77777777" w:rsidR="005B49AA" w:rsidRDefault="00000000">
      <w:pPr>
        <w:spacing w:after="200" w:line="300" w:lineRule="auto"/>
      </w:pPr>
      <w:r>
        <w:rPr>
          <w:b/>
          <w:bCs/>
        </w:rPr>
        <w:t xml:space="preserve">Why it matters: </w:t>
      </w:r>
      <w:r>
        <w:t>a user pays ₹85,000 in hospital bills, or a ₹1.9 lakh insurance premium, expecting reward points because the tool told them so — and gets zero, or worse, has the payment flagged and reversed by the card processor. That's not a small UX bug; it's the tool actively costing someone money and trust.</w:t>
      </w:r>
    </w:p>
    <w:p w14:paraId="24FBBD4B" w14:textId="77777777" w:rsidR="005B49AA" w:rsidRDefault="00000000">
      <w:pPr>
        <w:spacing w:after="200" w:line="300" w:lineRule="auto"/>
      </w:pPr>
      <w:r>
        <w:rPr>
          <w:b/>
          <w:bCs/>
        </w:rPr>
        <w:t xml:space="preserve">The fix (and credit where due — the team already proposed the right one): </w:t>
      </w:r>
    </w:p>
    <w:p w14:paraId="6899ABED" w14:textId="77777777" w:rsidR="005B49AA" w:rsidRDefault="00000000">
      <w:pPr>
        <w:pStyle w:val="ListParagraph"/>
        <w:numPr>
          <w:ilvl w:val="0"/>
          <w:numId w:val="2"/>
        </w:numPr>
        <w:spacing w:after="120" w:line="280" w:lineRule="auto"/>
      </w:pPr>
      <w:r>
        <w:t>Change every card-category combination from a simple yes/no to a four-state answer: "definitely earns," "definitely excluded," "earns but capped," or "we honestly don't know yet." That fourth state is the critical part — the system must be allowed to say "I don't know" instead of silently guessing "probably earns."</w:t>
      </w:r>
    </w:p>
    <w:p w14:paraId="6A65A073" w14:textId="77777777" w:rsidR="005B49AA" w:rsidRDefault="00000000">
      <w:pPr>
        <w:pStyle w:val="ListParagraph"/>
        <w:numPr>
          <w:ilvl w:val="0"/>
          <w:numId w:val="2"/>
        </w:numPr>
        <w:spacing w:after="120" w:line="280" w:lineRule="auto"/>
      </w:pPr>
      <w:r>
        <w:t>Build out the full matrix: roughly 50 major cards × 12 "gotcha" categories = about 600 facts that need to be manually verified against actual bank terms, not assumed. Not exciting work, but the single highest-leverage thing this team can do before launch.</w:t>
      </w:r>
    </w:p>
    <w:p w14:paraId="57C9578F" w14:textId="77777777" w:rsidR="005B49AA" w:rsidRDefault="00000000">
      <w:pPr>
        <w:pStyle w:val="ListParagraph"/>
        <w:numPr>
          <w:ilvl w:val="0"/>
          <w:numId w:val="2"/>
        </w:numPr>
        <w:spacing w:after="120" w:line="280" w:lineRule="auto"/>
      </w:pPr>
      <w:r>
        <w:t>Whenever the system doesn't have a verified answer, it should say so out loud — "I'm not sure if this card earns on X, check with your bank" — rather than quietly defaulting to "yes." An honest "I don't know" beats a confident wrong answer every time, especially with real money involved.</w:t>
      </w:r>
    </w:p>
    <w:p w14:paraId="6230E57C" w14:textId="77777777" w:rsidR="005B49AA" w:rsidRDefault="00000000">
      <w:pPr>
        <w:pStyle w:val="Heading2"/>
      </w:pPr>
      <w:r>
        <w:t>2.2 Data goes stale fast — and India's card market moves fast</w:t>
      </w:r>
    </w:p>
    <w:p w14:paraId="08E0AC67" w14:textId="77777777" w:rsidR="005B49AA" w:rsidRDefault="00000000">
      <w:pPr>
        <w:spacing w:after="200" w:line="300" w:lineRule="auto"/>
      </w:pPr>
      <w:r>
        <w:t>Indian banks change reward programs, caps, and exclusions constantly, sometimes with almost no notice — a rewards rate getting quietly cut, a card issuance getting paused, lounge access rules changing, an airline loyalty programme migrating to a new partner, all within roughly a year. A system that had its facts right in January can be confidently wrong by June.</w:t>
      </w:r>
    </w:p>
    <w:p w14:paraId="2E42A38A" w14:textId="77777777" w:rsidR="005B49AA" w:rsidRDefault="00000000">
      <w:pPr>
        <w:pStyle w:val="ListParagraph"/>
        <w:numPr>
          <w:ilvl w:val="0"/>
          <w:numId w:val="2"/>
        </w:numPr>
        <w:spacing w:after="120" w:line="280" w:lineRule="auto"/>
      </w:pPr>
      <w:r>
        <w:t>Every fact needs a "last verified on" date and a freshness policy — old facts should automatically get flagged "needs re-check" instead of being trusted forever.</w:t>
      </w:r>
    </w:p>
    <w:p w14:paraId="4D88C0D8" w14:textId="77777777" w:rsidR="005B49AA" w:rsidRDefault="00000000">
      <w:pPr>
        <w:pStyle w:val="ListParagraph"/>
        <w:numPr>
          <w:ilvl w:val="0"/>
          <w:numId w:val="2"/>
        </w:numPr>
        <w:spacing w:after="120" w:line="280" w:lineRule="auto"/>
      </w:pPr>
      <w:r>
        <w:t>Build a lightweight monitoring habit — can start fully manual, should become semi-automated over time — that watches bank T&amp;C pages, official press releases, and a couple of trustworthy enthusiast communities for change signals.</w:t>
      </w:r>
    </w:p>
    <w:p w14:paraId="125B04E6" w14:textId="77777777" w:rsidR="005B49AA" w:rsidRDefault="00000000">
      <w:pPr>
        <w:pStyle w:val="ListParagraph"/>
        <w:numPr>
          <w:ilvl w:val="0"/>
          <w:numId w:val="2"/>
        </w:numPr>
        <w:spacing w:after="120" w:line="280" w:lineRule="auto"/>
      </w:pPr>
      <w:r>
        <w:lastRenderedPageBreak/>
        <w:t>When something changes, don't just quietly overwrite the number — keep both the old and new value with a timestamp. This lets the assistant say "this used to be 5x, it dropped to 3x on 16 Jan," which is genuinely more useful than a fresh number with no context.</w:t>
      </w:r>
    </w:p>
    <w:p w14:paraId="48D7AAA5" w14:textId="77777777" w:rsidR="005B49AA" w:rsidRDefault="00000000">
      <w:pPr>
        <w:pStyle w:val="Heading2"/>
      </w:pPr>
      <w:r>
        <w:t>2.3 Leaning on the AI's memory instead of looking things up</w:t>
      </w:r>
    </w:p>
    <w:p w14:paraId="14BA5389" w14:textId="77777777" w:rsidR="005B49AA" w:rsidRDefault="00000000">
      <w:pPr>
        <w:spacing w:after="200" w:line="300" w:lineRule="auto"/>
      </w:pPr>
      <w:r>
        <w:t>The stress test proved this directly: when the system was allowed to answer from what the AI already "knew" about a card, it got things wrong. When it was forced to look the fact up fresh, it didn't hallucinate. That's a clean, strong signal.</w:t>
      </w:r>
    </w:p>
    <w:p w14:paraId="4B236F35" w14:textId="77777777" w:rsidR="005B49AA" w:rsidRDefault="00000000">
      <w:pPr>
        <w:spacing w:after="200" w:line="300" w:lineRule="auto"/>
      </w:pPr>
      <w:r>
        <w:rPr>
          <w:b/>
          <w:bCs/>
        </w:rPr>
        <w:t xml:space="preserve">The fix: </w:t>
      </w:r>
      <w:r>
        <w:t>make live look-up mandatory, not optional, for anything involving money — no "the model probably remembers this correctly" shortcuts. This has a real cost, since it's slower and more expensive per query, so the smarter long-term move is to get the database populated and trustworthy enough that "look it up" means "check our verified database" rather than "search the open web every single time." That's cheaper, faster, and far more consistent.</w:t>
      </w:r>
    </w:p>
    <w:p w14:paraId="296E2630" w14:textId="77777777" w:rsidR="005B49AA" w:rsidRDefault="00000000">
      <w:pPr>
        <w:pStyle w:val="Heading2"/>
      </w:pPr>
      <w:r>
        <w:t>2.4 The data-collection job doesn't scale as currently imagined</w:t>
      </w:r>
    </w:p>
    <w:p w14:paraId="01BBC26D" w14:textId="77777777" w:rsidR="005B49AA" w:rsidRDefault="00000000">
      <w:pPr>
        <w:spacing w:after="200" w:line="300" w:lineRule="auto"/>
      </w:pPr>
      <w:r>
        <w:t>The stress test openly admits that almost every single test question required a person to manually go look something up in real time. That's fine for testing 80 questions once. It completely falls apart the moment real users start asking thousands of questions a day — there's no way to keep a human fact-checker in the loop for every single query.</w:t>
      </w:r>
    </w:p>
    <w:p w14:paraId="1B1E91E9" w14:textId="77777777" w:rsidR="005B49AA" w:rsidRDefault="00000000">
      <w:pPr>
        <w:spacing w:after="200" w:line="300" w:lineRule="auto"/>
      </w:pPr>
      <w:r>
        <w:rPr>
          <w:b/>
          <w:bCs/>
        </w:rPr>
        <w:t xml:space="preserve">The fix: </w:t>
      </w:r>
      <w:r>
        <w:t>really the same fix as 2.1 and 2.2 — front-load the effort into building the coverage matrix before launch, so real users are hitting fast lookups against a trusted, pre-verified table instead of triggering live research per question. Treat that matrix as the actual product that needs to ship first, ahead of a polished chat interface.</w:t>
      </w:r>
    </w:p>
    <w:p w14:paraId="7ED067F7" w14:textId="77777777" w:rsidR="005B49AA" w:rsidRDefault="00000000">
      <w:pPr>
        <w:pStyle w:val="Heading2"/>
      </w:pPr>
      <w:r>
        <w:t>2.5 Money-math accuracy, especially for "soft" value</w:t>
      </w:r>
    </w:p>
    <w:p w14:paraId="1C317B26" w14:textId="77777777" w:rsidR="005B49AA" w:rsidRDefault="00000000">
      <w:pPr>
        <w:spacing w:after="200" w:line="300" w:lineRule="auto"/>
      </w:pPr>
      <w:r>
        <w:t>Reward points aren't cash — a point is only worth something once you decide how to redeem it, and that value can swing wildly. An airline mile used for a great business-class redemption might be worth three or four times what it's worth cashed out as a gift voucher. If the system quietly assumes one fixed value-per-point for everyone, its recommendations can flip depending on how a specific person actually likes to redeem points — the best card for two people with identical spending but different redemption habits can genuinely be different.</w:t>
      </w:r>
    </w:p>
    <w:p w14:paraId="314E2391" w14:textId="77777777" w:rsidR="005B49AA" w:rsidRDefault="00000000">
      <w:pPr>
        <w:pStyle w:val="ListParagraph"/>
        <w:numPr>
          <w:ilvl w:val="0"/>
          <w:numId w:val="2"/>
        </w:numPr>
        <w:spacing w:after="120" w:line="280" w:lineRule="auto"/>
      </w:pPr>
      <w:r>
        <w:t>Don't hide this uncertainty — when the answer is genuinely close (say, Card A wins by 5%, but only under a specific point-valuation assumption), the system should say so plainly: "this is close, and it depends on how you actually redeem points — here's the range." Silently picking a winner in a close call is worse than admitting it's close.</w:t>
      </w:r>
    </w:p>
    <w:p w14:paraId="1DB74573" w14:textId="77777777" w:rsidR="005B49AA" w:rsidRDefault="00000000">
      <w:pPr>
        <w:pStyle w:val="ListParagraph"/>
        <w:numPr>
          <w:ilvl w:val="0"/>
          <w:numId w:val="2"/>
        </w:numPr>
        <w:spacing w:after="120" w:line="280" w:lineRule="auto"/>
      </w:pPr>
      <w:r>
        <w:t>Value the "soft" perks properly too — airport lounge access, hotel status, concierge, travel insurance. For premium cards these often matter more than the raw point rate, and a system that only does points-math will keep giving incomplete advice to premium users.</w:t>
      </w:r>
    </w:p>
    <w:p w14:paraId="1AF0031A" w14:textId="77777777" w:rsidR="005B49AA" w:rsidRDefault="00000000">
      <w:pPr>
        <w:pStyle w:val="Heading2"/>
      </w:pPr>
      <w:r>
        <w:lastRenderedPageBreak/>
        <w:t>2.6 A few trust and liability risks worth a short mention</w:t>
      </w:r>
    </w:p>
    <w:p w14:paraId="04B3CA60" w14:textId="77777777" w:rsidR="005B49AA" w:rsidRDefault="00000000">
      <w:pPr>
        <w:pStyle w:val="ListParagraph"/>
        <w:numPr>
          <w:ilvl w:val="0"/>
          <w:numId w:val="2"/>
        </w:numPr>
        <w:spacing w:after="120" w:line="280" w:lineRule="auto"/>
      </w:pPr>
      <w:r>
        <w:t>Financial advice liability — this tool nudges people on real money decisions, so it should be clear it isn't authoritative financial advice, avoid overclaiming certainty, and stay conservative when the underlying data is thin.</w:t>
      </w:r>
    </w:p>
    <w:p w14:paraId="006774C2" w14:textId="77777777" w:rsidR="005B49AA" w:rsidRDefault="00000000">
      <w:pPr>
        <w:pStyle w:val="ListParagraph"/>
        <w:numPr>
          <w:ilvl w:val="0"/>
          <w:numId w:val="2"/>
        </w:numPr>
        <w:spacing w:after="120" w:line="280" w:lineRule="auto"/>
      </w:pPr>
      <w:r>
        <w:t>Two people, one household — several test questions were about splitting rewards between spouses or family. That's a real, common scenario and deserves first-class support, not an afterthought.</w:t>
      </w:r>
    </w:p>
    <w:p w14:paraId="1BF6EC94" w14:textId="77777777" w:rsidR="005B49AA" w:rsidRDefault="00000000">
      <w:pPr>
        <w:pStyle w:val="ListParagraph"/>
        <w:numPr>
          <w:ilvl w:val="0"/>
          <w:numId w:val="2"/>
        </w:numPr>
        <w:spacing w:after="120" w:line="280" w:lineRule="auto"/>
      </w:pPr>
      <w:r>
        <w:t>"Churner" behaviour — some users deliberately game milestone spends (for example, round-tripping money through gift cards). The system should stay factual and neutral here, rather than moralising or actively coaching abuse.</w:t>
      </w:r>
    </w:p>
    <w:p w14:paraId="6ADEA2C9" w14:textId="77777777" w:rsidR="005B49AA" w:rsidRDefault="00000000">
      <w:r>
        <w:br w:type="page"/>
      </w:r>
    </w:p>
    <w:p w14:paraId="7A17EA02" w14:textId="77777777" w:rsidR="005B49AA" w:rsidRDefault="00000000">
      <w:pPr>
        <w:pStyle w:val="Heading1"/>
      </w:pPr>
      <w:r>
        <w:lastRenderedPageBreak/>
        <w:t>3. Data Collection — How I'd Actually Do This</w:t>
      </w:r>
    </w:p>
    <w:p w14:paraId="02794BA3" w14:textId="77777777" w:rsidR="005B49AA" w:rsidRDefault="00000000">
      <w:pPr>
        <w:spacing w:after="200" w:line="300" w:lineRule="auto"/>
      </w:pPr>
      <w:r>
        <w:t>The plan correctly separates data sources by how much we should trust them. Roughly, in order of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B49AA" w14:paraId="7BF91768" w14:textId="77777777">
        <w:tblPrEx>
          <w:tblCellMar>
            <w:top w:w="0" w:type="dxa"/>
            <w:bottom w:w="0" w:type="dxa"/>
          </w:tblCellMar>
        </w:tblPrEx>
        <w:trPr>
          <w:tblHeader/>
        </w:trPr>
        <w:tc>
          <w:tcPr>
            <w:tcW w:w="2400" w:type="dxa"/>
            <w:shd w:val="clear" w:color="auto" w:fill="2F5D50"/>
            <w:tcMar>
              <w:top w:w="100" w:type="dxa"/>
              <w:left w:w="120" w:type="dxa"/>
              <w:bottom w:w="100" w:type="dxa"/>
              <w:right w:w="120" w:type="dxa"/>
            </w:tcMar>
          </w:tcPr>
          <w:p w14:paraId="025757E7" w14:textId="77777777" w:rsidR="005B49AA" w:rsidRDefault="00000000">
            <w:r>
              <w:rPr>
                <w:b/>
                <w:bCs/>
                <w:color w:val="FFFFFF"/>
                <w:sz w:val="20"/>
                <w:szCs w:val="20"/>
              </w:rPr>
              <w:t>Source tier</w:t>
            </w:r>
          </w:p>
        </w:tc>
        <w:tc>
          <w:tcPr>
            <w:tcW w:w="4560" w:type="dxa"/>
            <w:shd w:val="clear" w:color="auto" w:fill="2F5D50"/>
            <w:tcMar>
              <w:top w:w="100" w:type="dxa"/>
              <w:left w:w="120" w:type="dxa"/>
              <w:bottom w:w="100" w:type="dxa"/>
              <w:right w:w="120" w:type="dxa"/>
            </w:tcMar>
          </w:tcPr>
          <w:p w14:paraId="6BD3E86C" w14:textId="77777777" w:rsidR="005B49AA" w:rsidRDefault="00000000">
            <w:r>
              <w:rPr>
                <w:b/>
                <w:bCs/>
                <w:color w:val="FFFFFF"/>
                <w:sz w:val="20"/>
                <w:szCs w:val="20"/>
              </w:rPr>
              <w:t>What it is</w:t>
            </w:r>
          </w:p>
        </w:tc>
        <w:tc>
          <w:tcPr>
            <w:tcW w:w="2400" w:type="dxa"/>
            <w:shd w:val="clear" w:color="auto" w:fill="2F5D50"/>
            <w:tcMar>
              <w:top w:w="100" w:type="dxa"/>
              <w:left w:w="120" w:type="dxa"/>
              <w:bottom w:w="100" w:type="dxa"/>
              <w:right w:w="120" w:type="dxa"/>
            </w:tcMar>
          </w:tcPr>
          <w:p w14:paraId="3B886E37" w14:textId="77777777" w:rsidR="005B49AA" w:rsidRDefault="00000000">
            <w:r>
              <w:rPr>
                <w:b/>
                <w:bCs/>
                <w:color w:val="FFFFFF"/>
                <w:sz w:val="20"/>
                <w:szCs w:val="20"/>
              </w:rPr>
              <w:t>Trust level</w:t>
            </w:r>
          </w:p>
        </w:tc>
      </w:tr>
      <w:tr w:rsidR="005B49AA" w14:paraId="0B709829" w14:textId="77777777">
        <w:tblPrEx>
          <w:tblCellMar>
            <w:top w:w="0" w:type="dxa"/>
            <w:bottom w:w="0" w:type="dxa"/>
          </w:tblCellMar>
        </w:tblPrEx>
        <w:tc>
          <w:tcPr>
            <w:tcW w:w="2400" w:type="dxa"/>
            <w:shd w:val="clear" w:color="auto" w:fill="EAF2EF"/>
            <w:tcMar>
              <w:top w:w="100" w:type="dxa"/>
              <w:left w:w="120" w:type="dxa"/>
              <w:bottom w:w="100" w:type="dxa"/>
              <w:right w:w="120" w:type="dxa"/>
            </w:tcMar>
          </w:tcPr>
          <w:p w14:paraId="1E03F269" w14:textId="77777777" w:rsidR="005B49AA" w:rsidRDefault="00000000">
            <w:r>
              <w:rPr>
                <w:color w:val="1A1A1A"/>
                <w:sz w:val="20"/>
                <w:szCs w:val="20"/>
              </w:rPr>
              <w:t>1. Bank's own T&amp;Cs</w:t>
            </w:r>
          </w:p>
        </w:tc>
        <w:tc>
          <w:tcPr>
            <w:tcW w:w="4560" w:type="dxa"/>
            <w:tcMar>
              <w:top w:w="100" w:type="dxa"/>
              <w:left w:w="120" w:type="dxa"/>
              <w:bottom w:w="100" w:type="dxa"/>
              <w:right w:w="120" w:type="dxa"/>
            </w:tcMar>
          </w:tcPr>
          <w:p w14:paraId="187762EA" w14:textId="77777777" w:rsidR="005B49AA" w:rsidRDefault="00000000">
            <w:r>
              <w:rPr>
                <w:color w:val="1A1A1A"/>
                <w:sz w:val="20"/>
                <w:szCs w:val="20"/>
              </w:rPr>
              <w:t>Most trustworthy, but also the most annoying to parse — dense PDF legal language, updated without much announcement.</w:t>
            </w:r>
          </w:p>
        </w:tc>
        <w:tc>
          <w:tcPr>
            <w:tcW w:w="2400" w:type="dxa"/>
            <w:shd w:val="clear" w:color="auto" w:fill="EAF2EF"/>
            <w:tcMar>
              <w:top w:w="100" w:type="dxa"/>
              <w:left w:w="120" w:type="dxa"/>
              <w:bottom w:w="100" w:type="dxa"/>
              <w:right w:w="120" w:type="dxa"/>
            </w:tcMar>
          </w:tcPr>
          <w:p w14:paraId="371A6A66" w14:textId="77777777" w:rsidR="005B49AA" w:rsidRDefault="00000000">
            <w:r>
              <w:rPr>
                <w:color w:val="1A1A1A"/>
                <w:sz w:val="20"/>
                <w:szCs w:val="20"/>
              </w:rPr>
              <w:t>Highest</w:t>
            </w:r>
          </w:p>
        </w:tc>
      </w:tr>
      <w:tr w:rsidR="005B49AA" w14:paraId="69F6EBCB" w14:textId="77777777">
        <w:tblPrEx>
          <w:tblCellMar>
            <w:top w:w="0" w:type="dxa"/>
            <w:bottom w:w="0" w:type="dxa"/>
          </w:tblCellMar>
        </w:tblPrEx>
        <w:tc>
          <w:tcPr>
            <w:tcW w:w="2400" w:type="dxa"/>
            <w:shd w:val="clear" w:color="auto" w:fill="EAF2EF"/>
            <w:tcMar>
              <w:top w:w="100" w:type="dxa"/>
              <w:left w:w="120" w:type="dxa"/>
              <w:bottom w:w="100" w:type="dxa"/>
              <w:right w:w="120" w:type="dxa"/>
            </w:tcMar>
          </w:tcPr>
          <w:p w14:paraId="798A0CD8" w14:textId="77777777" w:rsidR="005B49AA" w:rsidRDefault="00000000">
            <w:r>
              <w:rPr>
                <w:color w:val="1A1A1A"/>
                <w:sz w:val="20"/>
                <w:szCs w:val="20"/>
              </w:rPr>
              <w:t>2. Official bank comms</w:t>
            </w:r>
          </w:p>
        </w:tc>
        <w:tc>
          <w:tcPr>
            <w:tcW w:w="4560" w:type="dxa"/>
            <w:tcMar>
              <w:top w:w="100" w:type="dxa"/>
              <w:left w:w="120" w:type="dxa"/>
              <w:bottom w:w="100" w:type="dxa"/>
              <w:right w:w="120" w:type="dxa"/>
            </w:tcMar>
          </w:tcPr>
          <w:p w14:paraId="401BC443" w14:textId="77777777" w:rsidR="005B49AA" w:rsidRDefault="00000000">
            <w:r>
              <w:rPr>
                <w:color w:val="1A1A1A"/>
                <w:sz w:val="20"/>
                <w:szCs w:val="20"/>
              </w:rPr>
              <w:t>Press releases, in-app notifications, emailed rule-change notices.</w:t>
            </w:r>
          </w:p>
        </w:tc>
        <w:tc>
          <w:tcPr>
            <w:tcW w:w="2400" w:type="dxa"/>
            <w:shd w:val="clear" w:color="auto" w:fill="EAF2EF"/>
            <w:tcMar>
              <w:top w:w="100" w:type="dxa"/>
              <w:left w:w="120" w:type="dxa"/>
              <w:bottom w:w="100" w:type="dxa"/>
              <w:right w:w="120" w:type="dxa"/>
            </w:tcMar>
          </w:tcPr>
          <w:p w14:paraId="044519AE" w14:textId="77777777" w:rsidR="005B49AA" w:rsidRDefault="00000000">
            <w:r>
              <w:rPr>
                <w:color w:val="1A1A1A"/>
                <w:sz w:val="20"/>
                <w:szCs w:val="20"/>
              </w:rPr>
              <w:t>High</w:t>
            </w:r>
          </w:p>
        </w:tc>
      </w:tr>
      <w:tr w:rsidR="005B49AA" w14:paraId="545659B8" w14:textId="77777777">
        <w:tblPrEx>
          <w:tblCellMar>
            <w:top w:w="0" w:type="dxa"/>
            <w:bottom w:w="0" w:type="dxa"/>
          </w:tblCellMar>
        </w:tblPrEx>
        <w:tc>
          <w:tcPr>
            <w:tcW w:w="2400" w:type="dxa"/>
            <w:shd w:val="clear" w:color="auto" w:fill="EAF2EF"/>
            <w:tcMar>
              <w:top w:w="100" w:type="dxa"/>
              <w:left w:w="120" w:type="dxa"/>
              <w:bottom w:w="100" w:type="dxa"/>
              <w:right w:w="120" w:type="dxa"/>
            </w:tcMar>
          </w:tcPr>
          <w:p w14:paraId="40C0C4CE" w14:textId="77777777" w:rsidR="005B49AA" w:rsidRDefault="00000000">
            <w:r>
              <w:rPr>
                <w:color w:val="1A1A1A"/>
                <w:sz w:val="20"/>
                <w:szCs w:val="20"/>
              </w:rPr>
              <w:t>3. Trusted community sources</w:t>
            </w:r>
          </w:p>
        </w:tc>
        <w:tc>
          <w:tcPr>
            <w:tcW w:w="4560" w:type="dxa"/>
            <w:tcMar>
              <w:top w:w="100" w:type="dxa"/>
              <w:left w:w="120" w:type="dxa"/>
              <w:bottom w:w="100" w:type="dxa"/>
              <w:right w:w="120" w:type="dxa"/>
            </w:tcMar>
          </w:tcPr>
          <w:p w14:paraId="3E4AE88E" w14:textId="77777777" w:rsidR="005B49AA" w:rsidRDefault="00000000">
            <w:r>
              <w:rPr>
                <w:color w:val="1A1A1A"/>
                <w:sz w:val="20"/>
                <w:szCs w:val="20"/>
              </w:rPr>
              <w:t>Enthusiast forums and communities — often faster than the bank at noticing a change, but need filtering for reliability.</w:t>
            </w:r>
          </w:p>
        </w:tc>
        <w:tc>
          <w:tcPr>
            <w:tcW w:w="2400" w:type="dxa"/>
            <w:shd w:val="clear" w:color="auto" w:fill="EAF2EF"/>
            <w:tcMar>
              <w:top w:w="100" w:type="dxa"/>
              <w:left w:w="120" w:type="dxa"/>
              <w:bottom w:w="100" w:type="dxa"/>
              <w:right w:w="120" w:type="dxa"/>
            </w:tcMar>
          </w:tcPr>
          <w:p w14:paraId="5AC861A2" w14:textId="77777777" w:rsidR="005B49AA" w:rsidRDefault="00000000">
            <w:r>
              <w:rPr>
                <w:color w:val="1A1A1A"/>
                <w:sz w:val="20"/>
                <w:szCs w:val="20"/>
              </w:rPr>
              <w:t>Medium</w:t>
            </w:r>
          </w:p>
        </w:tc>
      </w:tr>
      <w:tr w:rsidR="005B49AA" w14:paraId="01DC6CA6" w14:textId="77777777">
        <w:tblPrEx>
          <w:tblCellMar>
            <w:top w:w="0" w:type="dxa"/>
            <w:bottom w:w="0" w:type="dxa"/>
          </w:tblCellMar>
        </w:tblPrEx>
        <w:tc>
          <w:tcPr>
            <w:tcW w:w="2400" w:type="dxa"/>
            <w:shd w:val="clear" w:color="auto" w:fill="EAF2EF"/>
            <w:tcMar>
              <w:top w:w="100" w:type="dxa"/>
              <w:left w:w="120" w:type="dxa"/>
              <w:bottom w:w="100" w:type="dxa"/>
              <w:right w:w="120" w:type="dxa"/>
            </w:tcMar>
          </w:tcPr>
          <w:p w14:paraId="0FBCC7D5" w14:textId="77777777" w:rsidR="005B49AA" w:rsidRDefault="00000000">
            <w:r>
              <w:rPr>
                <w:color w:val="1A1A1A"/>
                <w:sz w:val="20"/>
                <w:szCs w:val="20"/>
              </w:rPr>
              <w:t>4. General web chatter</w:t>
            </w:r>
          </w:p>
        </w:tc>
        <w:tc>
          <w:tcPr>
            <w:tcW w:w="4560" w:type="dxa"/>
            <w:tcMar>
              <w:top w:w="100" w:type="dxa"/>
              <w:left w:w="120" w:type="dxa"/>
              <w:bottom w:w="100" w:type="dxa"/>
              <w:right w:w="120" w:type="dxa"/>
            </w:tcMar>
          </w:tcPr>
          <w:p w14:paraId="584ADDA4" w14:textId="77777777" w:rsidR="005B49AA" w:rsidRDefault="00000000">
            <w:r>
              <w:rPr>
                <w:color w:val="1A1A1A"/>
                <w:sz w:val="20"/>
                <w:szCs w:val="20"/>
              </w:rPr>
              <w:t>Least trustworthy — mainly useful as an early-warning signal that "something might have changed here, go verify."</w:t>
            </w:r>
          </w:p>
        </w:tc>
        <w:tc>
          <w:tcPr>
            <w:tcW w:w="2400" w:type="dxa"/>
            <w:shd w:val="clear" w:color="auto" w:fill="EAF2EF"/>
            <w:tcMar>
              <w:top w:w="100" w:type="dxa"/>
              <w:left w:w="120" w:type="dxa"/>
              <w:bottom w:w="100" w:type="dxa"/>
              <w:right w:w="120" w:type="dxa"/>
            </w:tcMar>
          </w:tcPr>
          <w:p w14:paraId="4B25BD4F" w14:textId="77777777" w:rsidR="005B49AA" w:rsidRDefault="00000000">
            <w:r>
              <w:rPr>
                <w:color w:val="1A1A1A"/>
                <w:sz w:val="20"/>
                <w:szCs w:val="20"/>
              </w:rPr>
              <w:t>Low</w:t>
            </w:r>
          </w:p>
        </w:tc>
      </w:tr>
    </w:tbl>
    <w:p w14:paraId="0040D3D5" w14:textId="77777777" w:rsidR="005B49AA" w:rsidRDefault="005B49AA">
      <w:pPr>
        <w:spacing w:after="240"/>
      </w:pPr>
    </w:p>
    <w:p w14:paraId="520B3659" w14:textId="77777777" w:rsidR="005B49AA" w:rsidRDefault="00000000">
      <w:pPr>
        <w:pStyle w:val="Heading2"/>
      </w:pPr>
      <w:r>
        <w:t>How collection should actually run, day to day</w:t>
      </w:r>
    </w:p>
    <w:p w14:paraId="1330C600" w14:textId="77777777" w:rsidR="005B49AA" w:rsidRDefault="00000000">
      <w:pPr>
        <w:spacing w:after="200" w:line="300" w:lineRule="auto"/>
      </w:pPr>
      <w:r>
        <w:rPr>
          <w:b/>
          <w:bCs/>
        </w:rPr>
        <w:t xml:space="preserve">Seed pass (one-time, big effort): </w:t>
      </w:r>
      <w:r>
        <w:t>manually build the full 50-cards × 12-categories matrix properly, sourced from actual bank T&amp;Cs rather than assumptions. This is the unglamorous, unavoidable "eat your vegetables" step — realistically a few hundred hours of focused work — but it's what converts the product from "needs a research session per question" into "instant lookup."</w:t>
      </w:r>
    </w:p>
    <w:p w14:paraId="5128B721" w14:textId="77777777" w:rsidR="005B49AA" w:rsidRDefault="00000000">
      <w:pPr>
        <w:spacing w:after="200" w:line="300" w:lineRule="auto"/>
      </w:pPr>
      <w:r>
        <w:rPr>
          <w:b/>
          <w:bCs/>
        </w:rPr>
        <w:t xml:space="preserve">Ongoing monitoring (continuous, smaller effort): </w:t>
      </w:r>
      <w:r>
        <w:t>a recurring job — a person doing a scheduled sweep at first, later semi-automated — that checks a fixed list of official bank pages and a couple of trusted community sources for anything that looks like a change: a new rate, a paused card, a devaluation, a shutdown.</w:t>
      </w:r>
    </w:p>
    <w:p w14:paraId="2206519E" w14:textId="77777777" w:rsidR="005B49AA" w:rsidRDefault="00000000">
      <w:pPr>
        <w:spacing w:after="200" w:line="300" w:lineRule="auto"/>
      </w:pPr>
      <w:r>
        <w:rPr>
          <w:b/>
          <w:bCs/>
        </w:rPr>
        <w:t xml:space="preserve">Event-driven collection: </w:t>
      </w:r>
      <w:r>
        <w:t>some things need immediate attention regardless of schedule — a bank publicly announcing a rate cut, a card getting discontinued, a major loyalty programme migration. These should trigger an out-of-cycle update rather than waiting for the next scheduled sweep.</w:t>
      </w:r>
    </w:p>
    <w:p w14:paraId="6775F210" w14:textId="77777777" w:rsidR="005B49AA" w:rsidRDefault="00000000">
      <w:pPr>
        <w:spacing w:after="200" w:line="300" w:lineRule="auto"/>
      </w:pPr>
      <w:r>
        <w:rPr>
          <w:b/>
          <w:bCs/>
        </w:rPr>
        <w:t xml:space="preserve">User-reported signals (later stage): </w:t>
      </w:r>
      <w:r>
        <w:t>once there are real users, "hey, this answer looks outdated" feedback is gold — cheap, targeted, and self-prioritising. If five users flag the same card, that's a strong signal to re-verify it right now.</w:t>
      </w:r>
    </w:p>
    <w:p w14:paraId="32D43D95" w14:textId="77777777" w:rsidR="005B49AA" w:rsidRDefault="00000000">
      <w:pPr>
        <w:pStyle w:val="Heading2"/>
      </w:pPr>
      <w:r>
        <w:t>What every piece of collected data needs, at minimum</w:t>
      </w:r>
    </w:p>
    <w:p w14:paraId="134B5AF1" w14:textId="77777777" w:rsidR="005B49AA" w:rsidRDefault="00000000">
      <w:pPr>
        <w:pStyle w:val="ListParagraph"/>
        <w:numPr>
          <w:ilvl w:val="0"/>
          <w:numId w:val="2"/>
        </w:numPr>
        <w:spacing w:after="120" w:line="280" w:lineRule="auto"/>
      </w:pPr>
      <w:r>
        <w:t>What it claims — the actual fact, rate, or rule.</w:t>
      </w:r>
    </w:p>
    <w:p w14:paraId="4CEC92E9" w14:textId="77777777" w:rsidR="005B49AA" w:rsidRDefault="00000000">
      <w:pPr>
        <w:pStyle w:val="ListParagraph"/>
        <w:numPr>
          <w:ilvl w:val="0"/>
          <w:numId w:val="2"/>
        </w:numPr>
        <w:spacing w:after="120" w:line="280" w:lineRule="auto"/>
      </w:pPr>
      <w:r>
        <w:t>Where it came from — a real source, ideally a link.</w:t>
      </w:r>
    </w:p>
    <w:p w14:paraId="2ACCD9CD" w14:textId="77777777" w:rsidR="005B49AA" w:rsidRDefault="00000000">
      <w:pPr>
        <w:pStyle w:val="ListParagraph"/>
        <w:numPr>
          <w:ilvl w:val="0"/>
          <w:numId w:val="2"/>
        </w:numPr>
        <w:spacing w:after="120" w:line="280" w:lineRule="auto"/>
      </w:pPr>
      <w:r>
        <w:lastRenderedPageBreak/>
        <w:t>How confident we are in it — an official T&amp;C and a forum rumour are not the same tier of trust.</w:t>
      </w:r>
    </w:p>
    <w:p w14:paraId="0FCC4932" w14:textId="77777777" w:rsidR="005B49AA" w:rsidRDefault="00000000">
      <w:pPr>
        <w:pStyle w:val="ListParagraph"/>
        <w:numPr>
          <w:ilvl w:val="0"/>
          <w:numId w:val="2"/>
        </w:numPr>
        <w:spacing w:after="120" w:line="280" w:lineRule="auto"/>
      </w:pPr>
      <w:r>
        <w:t>When it was last checked.</w:t>
      </w:r>
    </w:p>
    <w:p w14:paraId="2B20ADBA" w14:textId="77777777" w:rsidR="005B49AA" w:rsidRDefault="00000000">
      <w:pPr>
        <w:pStyle w:val="ListParagraph"/>
        <w:numPr>
          <w:ilvl w:val="0"/>
          <w:numId w:val="2"/>
        </w:numPr>
        <w:spacing w:after="120" w:line="280" w:lineRule="auto"/>
      </w:pPr>
      <w:r>
        <w:t>What it replaced, if anything — so "5x → 3x, changed 16 Jan" is a fact in its own right, not just a silent overwrite.</w:t>
      </w:r>
    </w:p>
    <w:p w14:paraId="1FB572A4" w14:textId="77777777" w:rsidR="005B49AA" w:rsidRDefault="00000000">
      <w:pPr>
        <w:spacing w:after="200" w:line="300" w:lineRule="auto"/>
      </w:pPr>
      <w:r>
        <w:t>That last point matters more than it sounds. A lot of the most useful things this system could eventually say — "heads up, this got worse recently," "there's usually a bonus around December," "this card historically gets harder to get approved for around a certain time of year" — only become possible if history is kept, not just the current snapshot.</w:t>
      </w:r>
    </w:p>
    <w:p w14:paraId="0EFBCEA7" w14:textId="77777777" w:rsidR="005B49AA" w:rsidRDefault="00000000">
      <w:r>
        <w:br w:type="page"/>
      </w:r>
    </w:p>
    <w:p w14:paraId="6D33A4AC" w14:textId="77777777" w:rsidR="005B49AA" w:rsidRDefault="00000000">
      <w:pPr>
        <w:pStyle w:val="Heading1"/>
      </w:pPr>
      <w:r>
        <w:lastRenderedPageBreak/>
        <w:t>4. Data Storage — The Database Side</w:t>
      </w:r>
    </w:p>
    <w:p w14:paraId="714149AD" w14:textId="77777777" w:rsidR="005B49AA" w:rsidRDefault="00000000">
      <w:pPr>
        <w:spacing w:after="200" w:line="300" w:lineRule="auto"/>
      </w:pPr>
      <w:r>
        <w:t>The instinct to use a graph structure here is the right one, and it's worth defending: reward rules aren't simple flat facts, they're a web of conditions — this card, that category, this cap, only if you hold this membership, unless it's this kind of transaction. Trying to force that into flat, spreadsheet-style tables gets messy fast. A graph lets you naturally represent "card → connects to → category → with a rule that has conditions attached."</w:t>
      </w:r>
    </w:p>
    <w:p w14:paraId="70B460F7" w14:textId="77777777" w:rsidR="005B49AA" w:rsidRDefault="00000000">
      <w:pPr>
        <w:pStyle w:val="Heading2"/>
      </w:pPr>
      <w:r>
        <w:t>What's good about the plan</w:t>
      </w:r>
    </w:p>
    <w:p w14:paraId="52F8CBF4" w14:textId="77777777" w:rsidR="005B49AA" w:rsidRDefault="00000000">
      <w:pPr>
        <w:spacing w:after="120" w:line="280" w:lineRule="auto"/>
        <w:ind w:left="200"/>
      </w:pPr>
      <w:r>
        <w:rPr>
          <w:color w:val="1F6B45"/>
        </w:rPr>
        <w:t>✓  Nodes for cards, banks, categories, offers, and users, with the relationships between them (earns-at, excluded-from, capped-at) modelled explicitly — that's a clean, sensible structure.</w:t>
      </w:r>
    </w:p>
    <w:p w14:paraId="2DB542F5" w14:textId="77777777" w:rsidR="005B49AA" w:rsidRDefault="00000000">
      <w:pPr>
        <w:spacing w:after="120" w:line="280" w:lineRule="auto"/>
        <w:ind w:left="200"/>
      </w:pPr>
      <w:r>
        <w:rPr>
          <w:color w:val="1F6B45"/>
        </w:rPr>
        <w:t>✓  Keeping history, not just current state, is baked into the design intent. Being able to answer "what did this used to be" is genuinely valuable, not a nice-to-have.</w:t>
      </w:r>
    </w:p>
    <w:p w14:paraId="1DD67963" w14:textId="77777777" w:rsidR="005B49AA" w:rsidRDefault="00000000">
      <w:pPr>
        <w:pStyle w:val="Heading2"/>
      </w:pPr>
      <w:r>
        <w:t>What's missing or risky, as it stands</w:t>
      </w:r>
    </w:p>
    <w:p w14:paraId="4E39E0E8" w14:textId="77777777" w:rsidR="00533BDF" w:rsidRPr="00533BDF" w:rsidRDefault="00000000" w:rsidP="00533BDF">
      <w:pPr>
        <w:pStyle w:val="ListParagraph"/>
        <w:numPr>
          <w:ilvl w:val="0"/>
          <w:numId w:val="4"/>
        </w:numPr>
        <w:spacing w:after="120" w:line="280" w:lineRule="auto"/>
      </w:pPr>
      <w:r w:rsidRPr="00533BDF">
        <w:rPr>
          <w:color w:val="9B2C2C"/>
        </w:rPr>
        <w:t>It's currently empty. The folders meant to hold the card data are placeholders — no schema has been finalised, and no real data has gone in yet. Everything discussed so far is plan, not implementation. That's not necessarily bad at this stage, just important to be clear-eyed about — the hardest, least glamorous 60% of this project (getting real, verified, current data into a real database) hasn't started.</w:t>
      </w:r>
    </w:p>
    <w:p w14:paraId="33521E3E" w14:textId="77777777" w:rsidR="00533BDF" w:rsidRPr="00533BDF" w:rsidRDefault="00000000" w:rsidP="00533BDF">
      <w:pPr>
        <w:pStyle w:val="ListParagraph"/>
        <w:numPr>
          <w:ilvl w:val="0"/>
          <w:numId w:val="4"/>
        </w:numPr>
        <w:spacing w:after="120" w:line="280" w:lineRule="auto"/>
      </w:pPr>
      <w:r w:rsidRPr="00533BDF">
        <w:rPr>
          <w:color w:val="9B2C2C"/>
        </w:rPr>
        <w:t xml:space="preserve"> "Confidence" and "freshness" need to be first-class parts of the schema, not bolted on later — every fact needs a trust-tier and a last-verified date sitting right next to it, not stored separately where it's easy to forget to check.</w:t>
      </w:r>
    </w:p>
    <w:p w14:paraId="705C2B77" w14:textId="77777777" w:rsidR="00533BDF" w:rsidRPr="00533BDF" w:rsidRDefault="00000000" w:rsidP="00533BDF">
      <w:pPr>
        <w:pStyle w:val="ListParagraph"/>
        <w:numPr>
          <w:ilvl w:val="0"/>
          <w:numId w:val="4"/>
        </w:numPr>
        <w:spacing w:after="120" w:line="280" w:lineRule="auto"/>
      </w:pPr>
      <w:r w:rsidRPr="00533BDF">
        <w:rPr>
          <w:color w:val="9B2C2C"/>
        </w:rPr>
        <w:t>The "we don't know" state needs to be a real, storable value, not just an empty field. An empty field and a confirmed "this doesn't earn rewards" need to look different in the database, or the system is back to the silent-wrong-answer problem from Topic 2.</w:t>
      </w:r>
    </w:p>
    <w:p w14:paraId="5CAE39C5" w14:textId="7EE3485E" w:rsidR="005B49AA" w:rsidRDefault="00000000" w:rsidP="00533BDF">
      <w:pPr>
        <w:pStyle w:val="ListParagraph"/>
        <w:numPr>
          <w:ilvl w:val="0"/>
          <w:numId w:val="4"/>
        </w:numPr>
        <w:spacing w:after="120" w:line="280" w:lineRule="auto"/>
      </w:pPr>
      <w:r w:rsidRPr="00533BDF">
        <w:rPr>
          <w:color w:val="9B2C2C"/>
        </w:rPr>
        <w:t>Caching matters. Not every query needs to freshly traverse the whole graph and recompute from scratch — a large share of common questions ("best card for Amazon," "best card for Swiggy") should have pre-computed, cached answers that only get invalidated when the underlying data actually changes. That keeps the system fast and cheap, and saves the expensive live reasoning for genuinely complex or unusual questions.</w:t>
      </w:r>
    </w:p>
    <w:p w14:paraId="22EB335A" w14:textId="77777777" w:rsidR="005B49AA" w:rsidRDefault="00000000">
      <w:pPr>
        <w:pStyle w:val="Heading2"/>
      </w:pPr>
      <w:r>
        <w:t>A simple example of the four-state fact model</w:t>
      </w:r>
    </w:p>
    <w:p w14:paraId="341DD60B" w14:textId="77777777" w:rsidR="005B49AA" w:rsidRDefault="00000000">
      <w:pPr>
        <w:spacing w:after="200" w:line="300" w:lineRule="auto"/>
      </w:pPr>
      <w:r>
        <w:t>To make Topic 2's fix concrete, here's roughly what a single stored fact should look like once the four-state model and freshness fields are in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60"/>
        <w:gridCol w:w="4000"/>
      </w:tblGrid>
      <w:tr w:rsidR="005B49AA" w14:paraId="67A70984" w14:textId="77777777">
        <w:tblPrEx>
          <w:tblCellMar>
            <w:top w:w="0" w:type="dxa"/>
            <w:bottom w:w="0" w:type="dxa"/>
          </w:tblCellMar>
        </w:tblPrEx>
        <w:trPr>
          <w:tblHeader/>
        </w:trPr>
        <w:tc>
          <w:tcPr>
            <w:tcW w:w="2300" w:type="dxa"/>
            <w:shd w:val="clear" w:color="auto" w:fill="2F5D50"/>
            <w:tcMar>
              <w:top w:w="100" w:type="dxa"/>
              <w:left w:w="120" w:type="dxa"/>
              <w:bottom w:w="100" w:type="dxa"/>
              <w:right w:w="120" w:type="dxa"/>
            </w:tcMar>
          </w:tcPr>
          <w:p w14:paraId="77A92F5F" w14:textId="77777777" w:rsidR="005B49AA" w:rsidRDefault="00000000">
            <w:r>
              <w:rPr>
                <w:b/>
                <w:bCs/>
                <w:color w:val="FFFFFF"/>
                <w:sz w:val="20"/>
                <w:szCs w:val="20"/>
              </w:rPr>
              <w:t>Field</w:t>
            </w:r>
          </w:p>
        </w:tc>
        <w:tc>
          <w:tcPr>
            <w:tcW w:w="3060" w:type="dxa"/>
            <w:shd w:val="clear" w:color="auto" w:fill="2F5D50"/>
            <w:tcMar>
              <w:top w:w="100" w:type="dxa"/>
              <w:left w:w="120" w:type="dxa"/>
              <w:bottom w:w="100" w:type="dxa"/>
              <w:right w:w="120" w:type="dxa"/>
            </w:tcMar>
          </w:tcPr>
          <w:p w14:paraId="308B4560" w14:textId="77777777" w:rsidR="005B49AA" w:rsidRDefault="00000000">
            <w:r>
              <w:rPr>
                <w:b/>
                <w:bCs/>
                <w:color w:val="FFFFFF"/>
                <w:sz w:val="20"/>
                <w:szCs w:val="20"/>
              </w:rPr>
              <w:t>Example value</w:t>
            </w:r>
          </w:p>
        </w:tc>
        <w:tc>
          <w:tcPr>
            <w:tcW w:w="4000" w:type="dxa"/>
            <w:shd w:val="clear" w:color="auto" w:fill="2F5D50"/>
            <w:tcMar>
              <w:top w:w="100" w:type="dxa"/>
              <w:left w:w="120" w:type="dxa"/>
              <w:bottom w:w="100" w:type="dxa"/>
              <w:right w:w="120" w:type="dxa"/>
            </w:tcMar>
          </w:tcPr>
          <w:p w14:paraId="69F14312" w14:textId="77777777" w:rsidR="005B49AA" w:rsidRDefault="00000000">
            <w:r>
              <w:rPr>
                <w:b/>
                <w:bCs/>
                <w:color w:val="FFFFFF"/>
                <w:sz w:val="20"/>
                <w:szCs w:val="20"/>
              </w:rPr>
              <w:t>Why it's there</w:t>
            </w:r>
          </w:p>
        </w:tc>
      </w:tr>
      <w:tr w:rsidR="005B49AA" w14:paraId="477C2EB5" w14:textId="77777777">
        <w:tblPrEx>
          <w:tblCellMar>
            <w:top w:w="0" w:type="dxa"/>
            <w:bottom w:w="0" w:type="dxa"/>
          </w:tblCellMar>
        </w:tblPrEx>
        <w:tc>
          <w:tcPr>
            <w:tcW w:w="2300" w:type="dxa"/>
            <w:shd w:val="clear" w:color="auto" w:fill="EAF2EF"/>
            <w:tcMar>
              <w:top w:w="100" w:type="dxa"/>
              <w:left w:w="120" w:type="dxa"/>
              <w:bottom w:w="100" w:type="dxa"/>
              <w:right w:w="120" w:type="dxa"/>
            </w:tcMar>
          </w:tcPr>
          <w:p w14:paraId="0E24F016" w14:textId="77777777" w:rsidR="005B49AA" w:rsidRDefault="00000000">
            <w:r>
              <w:rPr>
                <w:color w:val="1A1A1A"/>
                <w:sz w:val="20"/>
                <w:szCs w:val="20"/>
              </w:rPr>
              <w:t>Card + category</w:t>
            </w:r>
          </w:p>
        </w:tc>
        <w:tc>
          <w:tcPr>
            <w:tcW w:w="3060" w:type="dxa"/>
            <w:tcMar>
              <w:top w:w="100" w:type="dxa"/>
              <w:left w:w="120" w:type="dxa"/>
              <w:bottom w:w="100" w:type="dxa"/>
              <w:right w:w="120" w:type="dxa"/>
            </w:tcMar>
          </w:tcPr>
          <w:p w14:paraId="3A1B3B62" w14:textId="77777777" w:rsidR="005B49AA" w:rsidRDefault="00000000">
            <w:r>
              <w:rPr>
                <w:color w:val="1A1A1A"/>
                <w:sz w:val="20"/>
                <w:szCs w:val="20"/>
              </w:rPr>
              <w:t>Regalia Gold / Insurance</w:t>
            </w:r>
          </w:p>
        </w:tc>
        <w:tc>
          <w:tcPr>
            <w:tcW w:w="4000" w:type="dxa"/>
            <w:shd w:val="clear" w:color="auto" w:fill="EAF2EF"/>
            <w:tcMar>
              <w:top w:w="100" w:type="dxa"/>
              <w:left w:w="120" w:type="dxa"/>
              <w:bottom w:w="100" w:type="dxa"/>
              <w:right w:w="120" w:type="dxa"/>
            </w:tcMar>
          </w:tcPr>
          <w:p w14:paraId="41C1EBB4" w14:textId="77777777" w:rsidR="005B49AA" w:rsidRDefault="00000000">
            <w:r>
              <w:rPr>
                <w:color w:val="1A1A1A"/>
                <w:sz w:val="20"/>
                <w:szCs w:val="20"/>
              </w:rPr>
              <w:t>What the fact is about</w:t>
            </w:r>
          </w:p>
        </w:tc>
      </w:tr>
      <w:tr w:rsidR="005B49AA" w14:paraId="2A479A85" w14:textId="77777777">
        <w:tblPrEx>
          <w:tblCellMar>
            <w:top w:w="0" w:type="dxa"/>
            <w:bottom w:w="0" w:type="dxa"/>
          </w:tblCellMar>
        </w:tblPrEx>
        <w:tc>
          <w:tcPr>
            <w:tcW w:w="2300" w:type="dxa"/>
            <w:shd w:val="clear" w:color="auto" w:fill="EAF2EF"/>
            <w:tcMar>
              <w:top w:w="100" w:type="dxa"/>
              <w:left w:w="120" w:type="dxa"/>
              <w:bottom w:w="100" w:type="dxa"/>
              <w:right w:w="120" w:type="dxa"/>
            </w:tcMar>
          </w:tcPr>
          <w:p w14:paraId="0218B930" w14:textId="77777777" w:rsidR="005B49AA" w:rsidRDefault="00000000">
            <w:r>
              <w:rPr>
                <w:color w:val="1A1A1A"/>
                <w:sz w:val="20"/>
                <w:szCs w:val="20"/>
              </w:rPr>
              <w:t>Status</w:t>
            </w:r>
          </w:p>
        </w:tc>
        <w:tc>
          <w:tcPr>
            <w:tcW w:w="3060" w:type="dxa"/>
            <w:tcMar>
              <w:top w:w="100" w:type="dxa"/>
              <w:left w:w="120" w:type="dxa"/>
              <w:bottom w:w="100" w:type="dxa"/>
              <w:right w:w="120" w:type="dxa"/>
            </w:tcMar>
          </w:tcPr>
          <w:p w14:paraId="09851B57" w14:textId="77777777" w:rsidR="005B49AA" w:rsidRDefault="00000000">
            <w:r>
              <w:rPr>
                <w:color w:val="1A1A1A"/>
                <w:sz w:val="20"/>
                <w:szCs w:val="20"/>
              </w:rPr>
              <w:t>Definitely excluded</w:t>
            </w:r>
          </w:p>
        </w:tc>
        <w:tc>
          <w:tcPr>
            <w:tcW w:w="4000" w:type="dxa"/>
            <w:shd w:val="clear" w:color="auto" w:fill="EAF2EF"/>
            <w:tcMar>
              <w:top w:w="100" w:type="dxa"/>
              <w:left w:w="120" w:type="dxa"/>
              <w:bottom w:w="100" w:type="dxa"/>
              <w:right w:w="120" w:type="dxa"/>
            </w:tcMar>
          </w:tcPr>
          <w:p w14:paraId="52769539" w14:textId="77777777" w:rsidR="005B49AA" w:rsidRDefault="00000000">
            <w:r>
              <w:rPr>
                <w:color w:val="1A1A1A"/>
                <w:sz w:val="20"/>
                <w:szCs w:val="20"/>
              </w:rPr>
              <w:t>The four-state answer, not yes/no</w:t>
            </w:r>
          </w:p>
        </w:tc>
      </w:tr>
      <w:tr w:rsidR="005B49AA" w14:paraId="70CE8050" w14:textId="77777777">
        <w:tblPrEx>
          <w:tblCellMar>
            <w:top w:w="0" w:type="dxa"/>
            <w:bottom w:w="0" w:type="dxa"/>
          </w:tblCellMar>
        </w:tblPrEx>
        <w:tc>
          <w:tcPr>
            <w:tcW w:w="2300" w:type="dxa"/>
            <w:shd w:val="clear" w:color="auto" w:fill="EAF2EF"/>
            <w:tcMar>
              <w:top w:w="100" w:type="dxa"/>
              <w:left w:w="120" w:type="dxa"/>
              <w:bottom w:w="100" w:type="dxa"/>
              <w:right w:w="120" w:type="dxa"/>
            </w:tcMar>
          </w:tcPr>
          <w:p w14:paraId="17FF9D50" w14:textId="77777777" w:rsidR="005B49AA" w:rsidRDefault="00000000">
            <w:r>
              <w:rPr>
                <w:color w:val="1A1A1A"/>
                <w:sz w:val="20"/>
                <w:szCs w:val="20"/>
              </w:rPr>
              <w:lastRenderedPageBreak/>
              <w:t>Source</w:t>
            </w:r>
          </w:p>
        </w:tc>
        <w:tc>
          <w:tcPr>
            <w:tcW w:w="3060" w:type="dxa"/>
            <w:tcMar>
              <w:top w:w="100" w:type="dxa"/>
              <w:left w:w="120" w:type="dxa"/>
              <w:bottom w:w="100" w:type="dxa"/>
              <w:right w:w="120" w:type="dxa"/>
            </w:tcMar>
          </w:tcPr>
          <w:p w14:paraId="4442B3FE" w14:textId="77777777" w:rsidR="005B49AA" w:rsidRDefault="00000000">
            <w:r>
              <w:rPr>
                <w:color w:val="1A1A1A"/>
                <w:sz w:val="20"/>
                <w:szCs w:val="20"/>
              </w:rPr>
              <w:t>Bank T&amp;C PDF, link</w:t>
            </w:r>
          </w:p>
        </w:tc>
        <w:tc>
          <w:tcPr>
            <w:tcW w:w="4000" w:type="dxa"/>
            <w:shd w:val="clear" w:color="auto" w:fill="EAF2EF"/>
            <w:tcMar>
              <w:top w:w="100" w:type="dxa"/>
              <w:left w:w="120" w:type="dxa"/>
              <w:bottom w:w="100" w:type="dxa"/>
              <w:right w:w="120" w:type="dxa"/>
            </w:tcMar>
          </w:tcPr>
          <w:p w14:paraId="4DFFFE60" w14:textId="77777777" w:rsidR="005B49AA" w:rsidRDefault="00000000">
            <w:r>
              <w:rPr>
                <w:color w:val="1A1A1A"/>
                <w:sz w:val="20"/>
                <w:szCs w:val="20"/>
              </w:rPr>
              <w:t>Traceability</w:t>
            </w:r>
          </w:p>
        </w:tc>
      </w:tr>
      <w:tr w:rsidR="005B49AA" w14:paraId="32568F13" w14:textId="77777777">
        <w:tblPrEx>
          <w:tblCellMar>
            <w:top w:w="0" w:type="dxa"/>
            <w:bottom w:w="0" w:type="dxa"/>
          </w:tblCellMar>
        </w:tblPrEx>
        <w:tc>
          <w:tcPr>
            <w:tcW w:w="2300" w:type="dxa"/>
            <w:shd w:val="clear" w:color="auto" w:fill="EAF2EF"/>
            <w:tcMar>
              <w:top w:w="100" w:type="dxa"/>
              <w:left w:w="120" w:type="dxa"/>
              <w:bottom w:w="100" w:type="dxa"/>
              <w:right w:w="120" w:type="dxa"/>
            </w:tcMar>
          </w:tcPr>
          <w:p w14:paraId="3D1D7C4B" w14:textId="77777777" w:rsidR="005B49AA" w:rsidRDefault="00000000">
            <w:r>
              <w:rPr>
                <w:color w:val="1A1A1A"/>
                <w:sz w:val="20"/>
                <w:szCs w:val="20"/>
              </w:rPr>
              <w:t>Confidence tier</w:t>
            </w:r>
          </w:p>
        </w:tc>
        <w:tc>
          <w:tcPr>
            <w:tcW w:w="3060" w:type="dxa"/>
            <w:tcMar>
              <w:top w:w="100" w:type="dxa"/>
              <w:left w:w="120" w:type="dxa"/>
              <w:bottom w:w="100" w:type="dxa"/>
              <w:right w:w="120" w:type="dxa"/>
            </w:tcMar>
          </w:tcPr>
          <w:p w14:paraId="2F360D35" w14:textId="77777777" w:rsidR="005B49AA" w:rsidRDefault="00000000">
            <w:r>
              <w:rPr>
                <w:color w:val="1A1A1A"/>
                <w:sz w:val="20"/>
                <w:szCs w:val="20"/>
              </w:rPr>
              <w:t>Highest</w:t>
            </w:r>
          </w:p>
        </w:tc>
        <w:tc>
          <w:tcPr>
            <w:tcW w:w="4000" w:type="dxa"/>
            <w:shd w:val="clear" w:color="auto" w:fill="EAF2EF"/>
            <w:tcMar>
              <w:top w:w="100" w:type="dxa"/>
              <w:left w:w="120" w:type="dxa"/>
              <w:bottom w:w="100" w:type="dxa"/>
              <w:right w:w="120" w:type="dxa"/>
            </w:tcMar>
          </w:tcPr>
          <w:p w14:paraId="47A57A6D" w14:textId="77777777" w:rsidR="005B49AA" w:rsidRDefault="00000000">
            <w:r>
              <w:rPr>
                <w:color w:val="1A1A1A"/>
                <w:sz w:val="20"/>
                <w:szCs w:val="20"/>
              </w:rPr>
              <w:t>Feeds the answer's confidence</w:t>
            </w:r>
          </w:p>
        </w:tc>
      </w:tr>
      <w:tr w:rsidR="005B49AA" w14:paraId="2361284B" w14:textId="77777777">
        <w:tblPrEx>
          <w:tblCellMar>
            <w:top w:w="0" w:type="dxa"/>
            <w:bottom w:w="0" w:type="dxa"/>
          </w:tblCellMar>
        </w:tblPrEx>
        <w:tc>
          <w:tcPr>
            <w:tcW w:w="2300" w:type="dxa"/>
            <w:shd w:val="clear" w:color="auto" w:fill="EAF2EF"/>
            <w:tcMar>
              <w:top w:w="100" w:type="dxa"/>
              <w:left w:w="120" w:type="dxa"/>
              <w:bottom w:w="100" w:type="dxa"/>
              <w:right w:w="120" w:type="dxa"/>
            </w:tcMar>
          </w:tcPr>
          <w:p w14:paraId="3DBB9FD3" w14:textId="77777777" w:rsidR="005B49AA" w:rsidRDefault="00000000">
            <w:r>
              <w:rPr>
                <w:color w:val="1A1A1A"/>
                <w:sz w:val="20"/>
                <w:szCs w:val="20"/>
              </w:rPr>
              <w:t>Last verified</w:t>
            </w:r>
          </w:p>
        </w:tc>
        <w:tc>
          <w:tcPr>
            <w:tcW w:w="3060" w:type="dxa"/>
            <w:tcMar>
              <w:top w:w="100" w:type="dxa"/>
              <w:left w:w="120" w:type="dxa"/>
              <w:bottom w:w="100" w:type="dxa"/>
              <w:right w:w="120" w:type="dxa"/>
            </w:tcMar>
          </w:tcPr>
          <w:p w14:paraId="61EF25E9" w14:textId="77777777" w:rsidR="005B49AA" w:rsidRDefault="00000000">
            <w:r>
              <w:rPr>
                <w:color w:val="1A1A1A"/>
                <w:sz w:val="20"/>
                <w:szCs w:val="20"/>
              </w:rPr>
              <w:t>16 Jan 2026</w:t>
            </w:r>
          </w:p>
        </w:tc>
        <w:tc>
          <w:tcPr>
            <w:tcW w:w="4000" w:type="dxa"/>
            <w:shd w:val="clear" w:color="auto" w:fill="EAF2EF"/>
            <w:tcMar>
              <w:top w:w="100" w:type="dxa"/>
              <w:left w:w="120" w:type="dxa"/>
              <w:bottom w:w="100" w:type="dxa"/>
              <w:right w:w="120" w:type="dxa"/>
            </w:tcMar>
          </w:tcPr>
          <w:p w14:paraId="2E8E47B1" w14:textId="77777777" w:rsidR="005B49AA" w:rsidRDefault="00000000">
            <w:r>
              <w:rPr>
                <w:color w:val="1A1A1A"/>
                <w:sz w:val="20"/>
                <w:szCs w:val="20"/>
              </w:rPr>
              <w:t>Drives the re-check schedule</w:t>
            </w:r>
          </w:p>
        </w:tc>
      </w:tr>
      <w:tr w:rsidR="005B49AA" w14:paraId="75A40B10" w14:textId="77777777">
        <w:tblPrEx>
          <w:tblCellMar>
            <w:top w:w="0" w:type="dxa"/>
            <w:bottom w:w="0" w:type="dxa"/>
          </w:tblCellMar>
        </w:tblPrEx>
        <w:tc>
          <w:tcPr>
            <w:tcW w:w="2300" w:type="dxa"/>
            <w:shd w:val="clear" w:color="auto" w:fill="EAF2EF"/>
            <w:tcMar>
              <w:top w:w="100" w:type="dxa"/>
              <w:left w:w="120" w:type="dxa"/>
              <w:bottom w:w="100" w:type="dxa"/>
              <w:right w:w="120" w:type="dxa"/>
            </w:tcMar>
          </w:tcPr>
          <w:p w14:paraId="61539AAA" w14:textId="77777777" w:rsidR="005B49AA" w:rsidRDefault="00000000">
            <w:r>
              <w:rPr>
                <w:color w:val="1A1A1A"/>
                <w:sz w:val="20"/>
                <w:szCs w:val="20"/>
              </w:rPr>
              <w:t>Previous value</w:t>
            </w:r>
          </w:p>
        </w:tc>
        <w:tc>
          <w:tcPr>
            <w:tcW w:w="3060" w:type="dxa"/>
            <w:tcMar>
              <w:top w:w="100" w:type="dxa"/>
              <w:left w:w="120" w:type="dxa"/>
              <w:bottom w:w="100" w:type="dxa"/>
              <w:right w:w="120" w:type="dxa"/>
            </w:tcMar>
          </w:tcPr>
          <w:p w14:paraId="5F61484B" w14:textId="77777777" w:rsidR="005B49AA" w:rsidRDefault="00000000">
            <w:r>
              <w:rPr>
                <w:color w:val="1A1A1A"/>
                <w:sz w:val="20"/>
                <w:szCs w:val="20"/>
              </w:rPr>
              <w:t>Earns, capped ₹500/mo</w:t>
            </w:r>
          </w:p>
        </w:tc>
        <w:tc>
          <w:tcPr>
            <w:tcW w:w="4000" w:type="dxa"/>
            <w:shd w:val="clear" w:color="auto" w:fill="EAF2EF"/>
            <w:tcMar>
              <w:top w:w="100" w:type="dxa"/>
              <w:left w:w="120" w:type="dxa"/>
              <w:bottom w:w="100" w:type="dxa"/>
              <w:right w:w="120" w:type="dxa"/>
            </w:tcMar>
          </w:tcPr>
          <w:p w14:paraId="321F4B99" w14:textId="77777777" w:rsidR="005B49AA" w:rsidRDefault="00000000">
            <w:r>
              <w:rPr>
                <w:color w:val="1A1A1A"/>
                <w:sz w:val="20"/>
                <w:szCs w:val="20"/>
              </w:rPr>
              <w:t>Preserves change history</w:t>
            </w:r>
          </w:p>
        </w:tc>
      </w:tr>
    </w:tbl>
    <w:p w14:paraId="314966E4" w14:textId="77777777" w:rsidR="005B49AA" w:rsidRDefault="005B49AA">
      <w:pPr>
        <w:spacing w:after="240"/>
      </w:pPr>
    </w:p>
    <w:p w14:paraId="67FCF8E4" w14:textId="77777777" w:rsidR="005B49AA" w:rsidRDefault="00000000">
      <w:r>
        <w:br w:type="page"/>
      </w:r>
    </w:p>
    <w:p w14:paraId="6EE52847" w14:textId="77777777" w:rsidR="005B49AA" w:rsidRDefault="00000000">
      <w:pPr>
        <w:pStyle w:val="Heading1"/>
      </w:pPr>
      <w:r>
        <w:lastRenderedPageBreak/>
        <w:t>5. The Query Engine — How the "Brain" Works, and Where I'd Improve It</w:t>
      </w:r>
    </w:p>
    <w:p w14:paraId="684729BF" w14:textId="77777777" w:rsidR="005B49AA" w:rsidRDefault="00000000">
      <w:pPr>
        <w:spacing w:after="200" w:line="300" w:lineRule="auto"/>
      </w:pPr>
      <w:r>
        <w:t>How it's meant to work today: a user question comes in, gets classified into one of a handful of question types (which card should I use right now / how should I redeem points I already have / plan a trip / should I keep or drop a card / can I combine multiple offers on this purchase). The engine then pulls the relevant facts, does the math — including the messy stuff, like a cap that's already half-used, an offer stacking on top of card rewards, or splitting one purchase across multiple cards — ranks the options, and hands the result to the plain-language layer to explain.</w:t>
      </w:r>
    </w:p>
    <w:p w14:paraId="0D196B44" w14:textId="77777777" w:rsidR="005B49AA" w:rsidRDefault="00000000">
      <w:pPr>
        <w:pStyle w:val="Heading2"/>
      </w:pPr>
      <w:r>
        <w:t>What's genuinely good here</w:t>
      </w:r>
    </w:p>
    <w:p w14:paraId="6FE025C4" w14:textId="77777777" w:rsidR="00533BDF" w:rsidRPr="00533BDF" w:rsidRDefault="00000000" w:rsidP="00533BDF">
      <w:pPr>
        <w:pStyle w:val="ListParagraph"/>
        <w:numPr>
          <w:ilvl w:val="0"/>
          <w:numId w:val="5"/>
        </w:numPr>
        <w:spacing w:after="120" w:line="280" w:lineRule="auto"/>
      </w:pPr>
      <w:r w:rsidRPr="00533BDF">
        <w:rPr>
          <w:color w:val="1F6B45"/>
        </w:rPr>
        <w:t>The question-type classification approach is smart. "Which card should I use" and "how should I redeem points I already have" and "should I even keep this card" are legitimately different problems needing different logic — treating them as separate paths, rather than one giant "answer anything" function, is the right engineering instinct.</w:t>
      </w:r>
    </w:p>
    <w:p w14:paraId="601F1785" w14:textId="70EA4DFC" w:rsidR="00533BDF" w:rsidRPr="00533BDF" w:rsidRDefault="00533BDF" w:rsidP="00533BDF">
      <w:pPr>
        <w:pStyle w:val="ListParagraph"/>
        <w:numPr>
          <w:ilvl w:val="0"/>
          <w:numId w:val="5"/>
        </w:numPr>
        <w:spacing w:after="120" w:line="280" w:lineRule="auto"/>
      </w:pPr>
      <w:r>
        <w:rPr>
          <w:color w:val="1F6B45"/>
        </w:rPr>
        <w:t>I</w:t>
      </w:r>
      <w:r w:rsidR="00000000" w:rsidRPr="00533BDF">
        <w:rPr>
          <w:color w:val="1F6B45"/>
        </w:rPr>
        <w:t>t was explicitly tested against the nasty real-world complications instead of only the easy textbook cases — caps that are already half-used mid-month, sale-day offers stacking on card rewards, multi-card purchase splitting, "should I even keep paying the annual fee on this card" — and reportedly handled all of them without a hard failure. That's a meaningfully higher bar than most "which card is best" tools clear.</w:t>
      </w:r>
    </w:p>
    <w:p w14:paraId="08F5E605" w14:textId="40DC57BF" w:rsidR="005B49AA" w:rsidRDefault="00000000" w:rsidP="00533BDF">
      <w:pPr>
        <w:pStyle w:val="ListParagraph"/>
        <w:numPr>
          <w:ilvl w:val="0"/>
          <w:numId w:val="5"/>
        </w:numPr>
        <w:spacing w:after="120" w:line="280" w:lineRule="auto"/>
      </w:pPr>
      <w:r w:rsidRPr="00533BDF">
        <w:rPr>
          <w:color w:val="1F6B45"/>
        </w:rPr>
        <w:t>Being willing to say "honestly, no card wins this one, here's why" instead of always forcing a confident recommendation is exactly the right instinct for user trust — a tool that always claims to have the perfect answer eventually stops being believable.</w:t>
      </w:r>
    </w:p>
    <w:p w14:paraId="5C85F441" w14:textId="77777777" w:rsidR="005B49AA" w:rsidRDefault="00000000">
      <w:pPr>
        <w:pStyle w:val="Heading2"/>
      </w:pPr>
      <w:r>
        <w:t>Where I'd push back or improve</w:t>
      </w:r>
    </w:p>
    <w:p w14:paraId="19F8426C" w14:textId="77777777" w:rsidR="005B49AA" w:rsidRDefault="00000000">
      <w:pPr>
        <w:spacing w:after="200" w:line="300" w:lineRule="auto"/>
      </w:pPr>
      <w:r>
        <w:rPr>
          <w:b/>
          <w:bCs/>
        </w:rPr>
        <w:t xml:space="preserve">1. Too much happens live, per question, right now. </w:t>
      </w:r>
      <w:r>
        <w:t>Every query re-classifies intent, re-pulls facts, and re-does the math from scratch. For the very common, simple cases ("what's best for groceries this month"), that's overkill — pre-compute and cache these, and reserve expensive real-time reasoning for genuinely complex, personalised, or unusual questions (multi-card trip planning, milestone timing decisions). This alone would likely make the product feel dramatically faster and cheaper to run at scale.</w:t>
      </w:r>
    </w:p>
    <w:p w14:paraId="6418F6C9" w14:textId="77777777" w:rsidR="005B49AA" w:rsidRDefault="00000000">
      <w:pPr>
        <w:spacing w:after="200" w:line="300" w:lineRule="auto"/>
      </w:pPr>
      <w:r>
        <w:rPr>
          <w:b/>
          <w:bCs/>
        </w:rPr>
        <w:t xml:space="preserve">2. "Close call" answers need to be flagged, not resolved silently. </w:t>
      </w:r>
      <w:r>
        <w:t>When two cards are within a small margin of each other, and the outcome depends on an assumption the engine had to guess (like how a person personally values redeemed points), the honest move is to say "these are close, here's why, here's what would tip it one way or the other" — not to silently pick a winner and present it as clearly correct. The team has already flagged this as a needed improvement; I'd treat it as close to mandatory before launch, not a nice-to-have, since it directly affects whether users trust the tool over time.</w:t>
      </w:r>
    </w:p>
    <w:p w14:paraId="2CC056C9" w14:textId="77777777" w:rsidR="005B49AA" w:rsidRDefault="00000000">
      <w:pPr>
        <w:spacing w:after="200" w:line="300" w:lineRule="auto"/>
      </w:pPr>
      <w:r>
        <w:rPr>
          <w:b/>
          <w:bCs/>
        </w:rPr>
        <w:t xml:space="preserve">3. Ask fewer, smarter follow-up questions. </w:t>
      </w:r>
      <w:r>
        <w:t xml:space="preserve">Some scenarios genuinely need a clarifying question before a good answer is possible — "do you have Amazon Prime?" meaningfully changes the right answer. The system should ask at most one or two sharp clarifying questions when it truly needs them, and should reuse </w:t>
      </w:r>
      <w:r>
        <w:lastRenderedPageBreak/>
        <w:t>the answer on future queries instead of re-asking, since asking too much breaks the "just tell me" experience people actually want from a tool like this.</w:t>
      </w:r>
    </w:p>
    <w:p w14:paraId="69CE27B9" w14:textId="77777777" w:rsidR="005B49AA" w:rsidRDefault="00000000">
      <w:pPr>
        <w:spacing w:after="200" w:line="300" w:lineRule="auto"/>
      </w:pPr>
      <w:r>
        <w:rPr>
          <w:b/>
          <w:bCs/>
        </w:rPr>
        <w:t xml:space="preserve">4. Build in a proactive layer, not just reactive Q&amp;A. </w:t>
      </w:r>
      <w:r>
        <w:t>Right now the design is fully "user asks, system answers." A genuinely stickier version of this product would proactively nudge people — "you're about to hit your monthly cashback cap, route the rest elsewhere," "you have 40,000 points about to expire," or "a good transfer bonus usually shows up around now, worth waiting a few weeks." This is called out in the team's own notes as a "later" feature, and it's fine to defer — but it's genuinely the difference between "a tool I open when I remember to" and "a tool that pays for itself by catching things I'd have missed." I'd move it up the roadmap earlier than currently planned, even in a lightweight form.</w:t>
      </w:r>
    </w:p>
    <w:p w14:paraId="24D6C1B8" w14:textId="77777777" w:rsidR="005B49AA" w:rsidRDefault="00000000">
      <w:pPr>
        <w:spacing w:after="200" w:line="300" w:lineRule="auto"/>
      </w:pPr>
      <w:r>
        <w:rPr>
          <w:b/>
          <w:bCs/>
        </w:rPr>
        <w:t xml:space="preserve">5. Track and expose its own confidence. </w:t>
      </w:r>
      <w:r>
        <w:t>Right now the plan is to just give an answer. It would be stronger if every answer quietly carried a confidence level based on how fresh and verified the underlying data was — high confidence when working from a freshly-verified official source, lower confidence (and said out loud) when leaning on an older or less certain fact. This ties directly back to Topics 2 and 4 — confidence should flow all the way from "how we collected the fact," through "how we stored it," to "how honestly we present the final answer."</w:t>
      </w:r>
    </w:p>
    <w:p w14:paraId="5DD27DB1" w14:textId="77777777" w:rsidR="005B49AA" w:rsidRDefault="00000000">
      <w:r>
        <w:br w:type="page"/>
      </w:r>
    </w:p>
    <w:p w14:paraId="6F2CE4F0" w14:textId="77777777" w:rsidR="005B49AA" w:rsidRDefault="00000000">
      <w:pPr>
        <w:pStyle w:val="Heading1"/>
      </w:pPr>
      <w:r>
        <w:lastRenderedPageBreak/>
        <w:t>6. Bottom Line</w:t>
      </w:r>
    </w:p>
    <w:p w14:paraId="2857ABC6" w14:textId="77777777" w:rsidR="005B49AA" w:rsidRDefault="00000000">
      <w:pPr>
        <w:spacing w:after="200" w:line="300" w:lineRule="auto"/>
      </w:pPr>
      <w:r>
        <w:rPr>
          <w:b/>
          <w:bCs/>
        </w:rPr>
        <w:t xml:space="preserve">What's genuinely good: </w:t>
      </w:r>
      <w:r>
        <w:t>the architecture is well thought through, and — unusually for a project at this stage — it's been stress-tested against realistic, messy questions before writing any production code, which is exactly the right order of operations. The team found their own biggest bug (the silent missing-exclusion problem) through this process, and already proposed a sensible, prioritised fix for it. The instinct to separate data, reasoning, and conversation into distinct layers, and to use a graph model for reward rules, are both defensible, sensible calls.</w:t>
      </w:r>
    </w:p>
    <w:p w14:paraId="3F786467" w14:textId="5DE90FB2" w:rsidR="005B49AA" w:rsidRDefault="00000000" w:rsidP="00533BDF">
      <w:pPr>
        <w:spacing w:after="200" w:line="300" w:lineRule="auto"/>
      </w:pPr>
      <w:r>
        <w:rPr>
          <w:b/>
          <w:bCs/>
        </w:rPr>
        <w:t xml:space="preserve">What's not there yet, and shouldn't be sugar-coated: </w:t>
      </w:r>
      <w:r>
        <w:t>none of it is built. The database is empty. The hardest and least glamorous work — collecting and continuously verifying accurate, current facts about 50+ credit cards across a dozen tricky categories — hasn't started, and that work is bigger and more relentless than it looks from the outside, because Indian card terms change often and without much warning. Until that groundwork exists, this is a well-designed plan for a product, not yet a product.</w:t>
      </w:r>
    </w:p>
    <w:sectPr w:rsidR="005B49A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0F27"/>
    <w:multiLevelType w:val="hybridMultilevel"/>
    <w:tmpl w:val="CC00C044"/>
    <w:lvl w:ilvl="0" w:tplc="F954B462">
      <w:start w:val="1"/>
      <w:numFmt w:val="decimal"/>
      <w:lvlText w:val="%1."/>
      <w:lvlJc w:val="left"/>
      <w:pPr>
        <w:ind w:left="560" w:hanging="360"/>
      </w:pPr>
      <w:rPr>
        <w:rFonts w:hint="default"/>
        <w:color w:val="9B2C2C"/>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1" w15:restartNumberingAfterBreak="0">
    <w:nsid w:val="1821671E"/>
    <w:multiLevelType w:val="hybridMultilevel"/>
    <w:tmpl w:val="7C008BF8"/>
    <w:lvl w:ilvl="0" w:tplc="255A706C">
      <w:start w:val="1"/>
      <w:numFmt w:val="bullet"/>
      <w:lvlText w:val="•"/>
      <w:lvlJc w:val="left"/>
      <w:pPr>
        <w:ind w:left="460" w:hanging="260"/>
      </w:pPr>
    </w:lvl>
    <w:lvl w:ilvl="1" w:tplc="7B12D21C">
      <w:start w:val="1"/>
      <w:numFmt w:val="bullet"/>
      <w:lvlText w:val="◦"/>
      <w:lvlJc w:val="left"/>
      <w:pPr>
        <w:ind w:left="820" w:hanging="260"/>
      </w:pPr>
    </w:lvl>
    <w:lvl w:ilvl="2" w:tplc="FFDE7F0C">
      <w:numFmt w:val="decimal"/>
      <w:lvlText w:val=""/>
      <w:lvlJc w:val="left"/>
    </w:lvl>
    <w:lvl w:ilvl="3" w:tplc="828E28B4">
      <w:numFmt w:val="decimal"/>
      <w:lvlText w:val=""/>
      <w:lvlJc w:val="left"/>
    </w:lvl>
    <w:lvl w:ilvl="4" w:tplc="0CAC5E38">
      <w:numFmt w:val="decimal"/>
      <w:lvlText w:val=""/>
      <w:lvlJc w:val="left"/>
    </w:lvl>
    <w:lvl w:ilvl="5" w:tplc="F6D857F2">
      <w:numFmt w:val="decimal"/>
      <w:lvlText w:val=""/>
      <w:lvlJc w:val="left"/>
    </w:lvl>
    <w:lvl w:ilvl="6" w:tplc="4CC81512">
      <w:numFmt w:val="decimal"/>
      <w:lvlText w:val=""/>
      <w:lvlJc w:val="left"/>
    </w:lvl>
    <w:lvl w:ilvl="7" w:tplc="C5FA9AFA">
      <w:numFmt w:val="decimal"/>
      <w:lvlText w:val=""/>
      <w:lvlJc w:val="left"/>
    </w:lvl>
    <w:lvl w:ilvl="8" w:tplc="0AEAFA9E">
      <w:numFmt w:val="decimal"/>
      <w:lvlText w:val=""/>
      <w:lvlJc w:val="left"/>
    </w:lvl>
  </w:abstractNum>
  <w:abstractNum w:abstractNumId="2" w15:restartNumberingAfterBreak="0">
    <w:nsid w:val="1B374F5C"/>
    <w:multiLevelType w:val="hybridMultilevel"/>
    <w:tmpl w:val="721C1908"/>
    <w:lvl w:ilvl="0" w:tplc="14880866">
      <w:start w:val="1"/>
      <w:numFmt w:val="decimal"/>
      <w:lvlText w:val="%1."/>
      <w:lvlJc w:val="left"/>
      <w:pPr>
        <w:ind w:left="560" w:hanging="360"/>
      </w:pPr>
      <w:rPr>
        <w:rFonts w:hint="default"/>
        <w:color w:val="1F6B45"/>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3" w15:restartNumberingAfterBreak="0">
    <w:nsid w:val="3CA1255B"/>
    <w:multiLevelType w:val="hybridMultilevel"/>
    <w:tmpl w:val="73609C8C"/>
    <w:lvl w:ilvl="0" w:tplc="29E6CBAE">
      <w:start w:val="1"/>
      <w:numFmt w:val="decimal"/>
      <w:lvlText w:val="%1."/>
      <w:lvlJc w:val="left"/>
      <w:pPr>
        <w:ind w:left="560" w:hanging="360"/>
      </w:pPr>
      <w:rPr>
        <w:rFonts w:hint="default"/>
        <w:color w:val="9B2C2C"/>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4" w15:restartNumberingAfterBreak="0">
    <w:nsid w:val="70DD1DBC"/>
    <w:multiLevelType w:val="hybridMultilevel"/>
    <w:tmpl w:val="F5AA2D9C"/>
    <w:lvl w:ilvl="0" w:tplc="115AF606">
      <w:start w:val="1"/>
      <w:numFmt w:val="bullet"/>
      <w:lvlText w:val="●"/>
      <w:lvlJc w:val="left"/>
      <w:pPr>
        <w:ind w:left="720" w:hanging="360"/>
      </w:pPr>
    </w:lvl>
    <w:lvl w:ilvl="1" w:tplc="03369A7C">
      <w:start w:val="1"/>
      <w:numFmt w:val="bullet"/>
      <w:lvlText w:val="○"/>
      <w:lvlJc w:val="left"/>
      <w:pPr>
        <w:ind w:left="1440" w:hanging="360"/>
      </w:pPr>
    </w:lvl>
    <w:lvl w:ilvl="2" w:tplc="EDC2D250">
      <w:start w:val="1"/>
      <w:numFmt w:val="bullet"/>
      <w:lvlText w:val="■"/>
      <w:lvlJc w:val="left"/>
      <w:pPr>
        <w:ind w:left="2160" w:hanging="360"/>
      </w:pPr>
    </w:lvl>
    <w:lvl w:ilvl="3" w:tplc="BEA8AE56">
      <w:start w:val="1"/>
      <w:numFmt w:val="bullet"/>
      <w:lvlText w:val="●"/>
      <w:lvlJc w:val="left"/>
      <w:pPr>
        <w:ind w:left="2880" w:hanging="360"/>
      </w:pPr>
    </w:lvl>
    <w:lvl w:ilvl="4" w:tplc="9EEA266C">
      <w:start w:val="1"/>
      <w:numFmt w:val="bullet"/>
      <w:lvlText w:val="○"/>
      <w:lvlJc w:val="left"/>
      <w:pPr>
        <w:ind w:left="3600" w:hanging="360"/>
      </w:pPr>
    </w:lvl>
    <w:lvl w:ilvl="5" w:tplc="4FD64E92">
      <w:start w:val="1"/>
      <w:numFmt w:val="bullet"/>
      <w:lvlText w:val="■"/>
      <w:lvlJc w:val="left"/>
      <w:pPr>
        <w:ind w:left="4320" w:hanging="360"/>
      </w:pPr>
    </w:lvl>
    <w:lvl w:ilvl="6" w:tplc="AA643708">
      <w:start w:val="1"/>
      <w:numFmt w:val="bullet"/>
      <w:lvlText w:val="●"/>
      <w:lvlJc w:val="left"/>
      <w:pPr>
        <w:ind w:left="5040" w:hanging="360"/>
      </w:pPr>
    </w:lvl>
    <w:lvl w:ilvl="7" w:tplc="8F10FB04">
      <w:start w:val="1"/>
      <w:numFmt w:val="bullet"/>
      <w:lvlText w:val="●"/>
      <w:lvlJc w:val="left"/>
      <w:pPr>
        <w:ind w:left="5760" w:hanging="360"/>
      </w:pPr>
    </w:lvl>
    <w:lvl w:ilvl="8" w:tplc="5C36E2AA">
      <w:start w:val="1"/>
      <w:numFmt w:val="bullet"/>
      <w:lvlText w:val="●"/>
      <w:lvlJc w:val="left"/>
      <w:pPr>
        <w:ind w:left="6480" w:hanging="360"/>
      </w:pPr>
    </w:lvl>
  </w:abstractNum>
  <w:num w:numId="1" w16cid:durableId="959267475">
    <w:abstractNumId w:val="4"/>
    <w:lvlOverride w:ilvl="0">
      <w:startOverride w:val="1"/>
    </w:lvlOverride>
  </w:num>
  <w:num w:numId="2" w16cid:durableId="1400982552">
    <w:abstractNumId w:val="1"/>
    <w:lvlOverride w:ilvl="0">
      <w:startOverride w:val="1"/>
    </w:lvlOverride>
  </w:num>
  <w:num w:numId="3" w16cid:durableId="1915239837">
    <w:abstractNumId w:val="0"/>
  </w:num>
  <w:num w:numId="4" w16cid:durableId="1273897669">
    <w:abstractNumId w:val="3"/>
  </w:num>
  <w:num w:numId="5" w16cid:durableId="2075545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9AA"/>
    <w:rsid w:val="00533BDF"/>
    <w:rsid w:val="005B49AA"/>
    <w:rsid w:val="00652AB3"/>
    <w:rsid w:val="007F40DC"/>
    <w:rsid w:val="00836AE5"/>
    <w:rsid w:val="00B752DF"/>
    <w:rsid w:val="00BA50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A6D0"/>
  <w15:docId w15:val="{3C3FF66C-47BA-41F9-B827-3E116FE5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F5D50"/>
      </w:pBdr>
      <w:spacing w:before="480" w:after="240"/>
      <w:outlineLvl w:val="0"/>
    </w:pPr>
    <w:rPr>
      <w:b/>
      <w:bCs/>
      <w:color w:val="2F5D50"/>
      <w:sz w:val="32"/>
      <w:szCs w:val="32"/>
    </w:rPr>
  </w:style>
  <w:style w:type="paragraph" w:styleId="Heading2">
    <w:name w:val="heading 2"/>
    <w:uiPriority w:val="9"/>
    <w:unhideWhenUsed/>
    <w:qFormat/>
    <w:pPr>
      <w:spacing w:before="320" w:after="160"/>
      <w:outlineLvl w:val="1"/>
    </w:pPr>
    <w:rPr>
      <w:b/>
      <w:bCs/>
      <w:color w:val="1A1A1A"/>
      <w:sz w:val="26"/>
      <w:szCs w:val="26"/>
    </w:rPr>
  </w:style>
  <w:style w:type="paragraph" w:styleId="Heading3">
    <w:name w:val="heading 3"/>
    <w:uiPriority w:val="9"/>
    <w:unhideWhenUsed/>
    <w:qFormat/>
    <w:pPr>
      <w:spacing w:before="240" w:after="120"/>
      <w:outlineLvl w:val="2"/>
    </w:pPr>
    <w:rPr>
      <w:b/>
      <w:bCs/>
      <w:color w:val="2F5D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2F5D5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00"/>
    </w:pPr>
    <w:rPr>
      <w:i/>
      <w:iCs/>
      <w:color w:val="59595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1</Pages>
  <Words>3360</Words>
  <Characters>19152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 Rawat</cp:lastModifiedBy>
  <cp:revision>3</cp:revision>
  <dcterms:created xsi:type="dcterms:W3CDTF">2026-07-27T13:24:00Z</dcterms:created>
  <dcterms:modified xsi:type="dcterms:W3CDTF">2026-07-28T15:20:00Z</dcterms:modified>
</cp:coreProperties>
</file>